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F5" w:rsidRPr="0012436C" w:rsidRDefault="00DD66F5" w:rsidP="00DD66F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</w:pP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ՀԱՅՏԱՐԱՐՈՒԹՅՈՒՆ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center"/>
        <w:rPr>
          <w:rFonts w:ascii="Sylfaen" w:hAnsi="Sylfaen" w:cs="Sylfaen"/>
          <w:color w:val="000000"/>
          <w:sz w:val="20"/>
          <w:szCs w:val="20"/>
          <w:lang w:val="ru-RU" w:eastAsia="ru-RU"/>
        </w:rPr>
      </w:pPr>
      <w:r w:rsidRPr="0012436C">
        <w:rPr>
          <w:rFonts w:ascii="Sylfaen" w:hAnsi="Sylfaen" w:cs="Sylfaen"/>
          <w:sz w:val="20"/>
          <w:szCs w:val="20"/>
          <w:lang w:val="ru-RU" w:eastAsia="ru-RU"/>
        </w:rPr>
        <w:t>ԾՔ</w:t>
      </w:r>
      <w:r w:rsidRPr="0012436C">
        <w:rPr>
          <w:rFonts w:ascii="Times New Roman CYR" w:hAnsi="Times New Roman CYR" w:cs="Times New Roman CYR"/>
          <w:sz w:val="20"/>
          <w:szCs w:val="20"/>
          <w:lang w:val="ru-RU" w:eastAsia="ru-RU"/>
        </w:rPr>
        <w:t>-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ԲԸԱՀԱՇՁԲ</w:t>
      </w:r>
      <w:r>
        <w:rPr>
          <w:rFonts w:ascii="Times New Roman CYR" w:hAnsi="Times New Roman CYR" w:cs="Times New Roman CYR"/>
          <w:sz w:val="20"/>
          <w:szCs w:val="20"/>
          <w:lang w:val="ru-RU" w:eastAsia="ru-RU"/>
        </w:rPr>
        <w:t>-16/</w:t>
      </w:r>
      <w:r w:rsidRPr="003046AB">
        <w:rPr>
          <w:rFonts w:ascii="Times New Roman CYR" w:hAnsi="Times New Roman CYR" w:cs="Times New Roman CYR"/>
          <w:sz w:val="20"/>
          <w:szCs w:val="20"/>
          <w:lang w:val="ru-RU" w:eastAsia="ru-RU"/>
        </w:rPr>
        <w:t>6</w:t>
      </w:r>
      <w:r w:rsidRPr="0012436C">
        <w:rPr>
          <w:rFonts w:ascii="Times New Roman CYR" w:hAnsi="Times New Roman CYR" w:cs="Times New Roman CYR"/>
          <w:sz w:val="20"/>
          <w:szCs w:val="20"/>
          <w:lang w:val="ru-RU" w:eastAsia="ru-RU"/>
        </w:rPr>
        <w:t xml:space="preserve">  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ԾԱԾԿԱԳՐՈՎ</w:t>
      </w:r>
      <w:r w:rsidRPr="0012436C">
        <w:rPr>
          <w:rFonts w:ascii="Times New Roman CYR" w:hAnsi="Times New Roman CYR" w:cs="Times New Roman CYR"/>
          <w:sz w:val="20"/>
          <w:szCs w:val="20"/>
          <w:lang w:val="ru-RU" w:eastAsia="ru-RU"/>
        </w:rPr>
        <w:t xml:space="preserve"> 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 xml:space="preserve">ԱՌԱՆՑ ԳՆՈՒՄՆԵՐԻ ՀԱՅՏԱՐԱՐՈՒԹՅՈՒՆԸ ՆԱԽԱՊԵՍ ՀՐԱՊԱՐԱԿԵԼՈՒ ԲԱՆԱԿՑԱՅԻՆ ԸՆԹԱՑԱԿԱՐԳՈՎ 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</w:pP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ՊԱՅՄԱՆԱԳԻՐ ԿՆՔԵԼՈՒ ՈՐՈՇՄԱՆ ՄԱՍԻՆ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</w:pP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Հայտարարության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սույն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տեքստը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հաստատված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է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գնահատող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հանձնաժողովի</w:t>
      </w:r>
      <w:proofErr w:type="spellEnd"/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center"/>
        <w:rPr>
          <w:rFonts w:ascii="Sylfaen" w:hAnsi="Sylfaen" w:cs="Sylfaen"/>
          <w:color w:val="000000"/>
          <w:sz w:val="20"/>
          <w:szCs w:val="20"/>
          <w:lang w:val="ru-RU" w:eastAsia="ru-RU"/>
        </w:rPr>
      </w:pP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2016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թվականի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Sylfaen" w:hAnsi="Sylfaen" w:cs="Sylfaen"/>
          <w:color w:val="000000"/>
          <w:sz w:val="20"/>
          <w:szCs w:val="20"/>
          <w:lang w:eastAsia="ru-RU"/>
        </w:rPr>
        <w:t>մայիսի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r w:rsidRPr="00FA7B3C">
        <w:rPr>
          <w:rFonts w:ascii="Sylfaen" w:hAnsi="Sylfaen" w:cs="Sylfaen"/>
          <w:color w:val="000000"/>
          <w:sz w:val="20"/>
          <w:szCs w:val="20"/>
          <w:lang w:val="ru-RU" w:eastAsia="ru-RU"/>
        </w:rPr>
        <w:t>04</w:t>
      </w:r>
      <w:r w:rsidRPr="0012436C"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  <w:t>-</w:t>
      </w: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ի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թիվ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3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որոշմամբ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և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հրապարակվում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է «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Գնումների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մասին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» ՀՀ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օրենքի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9-րդ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հոդվածի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համաձայն</w:t>
      </w:r>
      <w:proofErr w:type="spellEnd"/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</w:pPr>
    </w:p>
    <w:p w:rsidR="00DD66F5" w:rsidRPr="00CF030B" w:rsidRDefault="00DD66F5" w:rsidP="00DD66F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  <w:szCs w:val="20"/>
          <w:lang w:val="ru-RU" w:eastAsia="ru-RU"/>
        </w:rPr>
      </w:pPr>
      <w:r w:rsidRPr="0012436C">
        <w:rPr>
          <w:rFonts w:ascii="Sylfaen" w:hAnsi="Sylfaen" w:cs="Sylfaen"/>
          <w:sz w:val="20"/>
          <w:szCs w:val="20"/>
          <w:lang w:val="ru-RU" w:eastAsia="ru-RU"/>
        </w:rPr>
        <w:t xml:space="preserve">ԱՌԱՆՑ ԳՆՈՒՄՆԵՐԻ ՀԱՅՏԱՐԱՐՈՒԹՅՈՒՆԸ ՆԱԽԱՊԵՍ ՀՐԱՊԱՐԱԿԵԼՈՒ ԲԱՆԱԿՑԱՅԻՆ ԸՆԹԱՑԱԿԱՐԳԻ </w:t>
      </w: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ԾԱԾԿԱԳԻՐԸ՝ 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ԾՔ</w:t>
      </w:r>
      <w:r w:rsidRPr="0012436C">
        <w:rPr>
          <w:rFonts w:ascii="Times New Roman CYR" w:hAnsi="Times New Roman CYR" w:cs="Times New Roman CYR"/>
          <w:sz w:val="20"/>
          <w:szCs w:val="20"/>
          <w:lang w:val="ru-RU" w:eastAsia="ru-RU"/>
        </w:rPr>
        <w:t>-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ԲԸԱՀԱՇՁԲ</w:t>
      </w:r>
      <w:r>
        <w:rPr>
          <w:rFonts w:ascii="Times New Roman CYR" w:hAnsi="Times New Roman CYR" w:cs="Times New Roman CYR"/>
          <w:sz w:val="20"/>
          <w:szCs w:val="20"/>
          <w:lang w:val="ru-RU" w:eastAsia="ru-RU"/>
        </w:rPr>
        <w:t>-16/</w:t>
      </w:r>
      <w:r w:rsidRPr="00CF030B">
        <w:rPr>
          <w:rFonts w:ascii="Times New Roman CYR" w:hAnsi="Times New Roman CYR" w:cs="Times New Roman CYR"/>
          <w:sz w:val="20"/>
          <w:szCs w:val="20"/>
          <w:lang w:val="ru-RU" w:eastAsia="ru-RU"/>
        </w:rPr>
        <w:t>6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color w:val="000000"/>
          <w:sz w:val="20"/>
          <w:szCs w:val="20"/>
          <w:lang w:val="ru-RU" w:eastAsia="ru-RU"/>
        </w:rPr>
      </w:pP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  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Պատվիրատուն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`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Ծաղկաձորի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քաղաքապետարանը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որը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գտնվում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է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ք</w:t>
      </w:r>
      <w:r w:rsidRPr="0012436C"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  <w:t>.</w:t>
      </w: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Ծաղկաձոր</w:t>
      </w:r>
      <w:r w:rsidRPr="0012436C"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  <w:t>,</w:t>
      </w: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Օրբելի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եղբայրների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թիվ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9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հասցեում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ստորև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ներկայացնում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է 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ԾՔ</w:t>
      </w:r>
      <w:r w:rsidRPr="0012436C">
        <w:rPr>
          <w:rFonts w:ascii="Times New Roman CYR" w:hAnsi="Times New Roman CYR" w:cs="Times New Roman CYR"/>
          <w:sz w:val="20"/>
          <w:szCs w:val="20"/>
          <w:lang w:val="ru-RU" w:eastAsia="ru-RU"/>
        </w:rPr>
        <w:t>-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ԲԸԱՀԱՇՁԲ</w:t>
      </w:r>
      <w:r>
        <w:rPr>
          <w:rFonts w:ascii="Times New Roman CYR" w:hAnsi="Times New Roman CYR" w:cs="Times New Roman CYR"/>
          <w:sz w:val="20"/>
          <w:szCs w:val="20"/>
          <w:lang w:val="ru-RU" w:eastAsia="ru-RU"/>
        </w:rPr>
        <w:t>-16/</w:t>
      </w:r>
      <w:r w:rsidRPr="00CF030B">
        <w:rPr>
          <w:rFonts w:ascii="Times New Roman CYR" w:hAnsi="Times New Roman CYR" w:cs="Times New Roman CYR"/>
          <w:sz w:val="20"/>
          <w:szCs w:val="20"/>
          <w:lang w:val="ru-RU" w:eastAsia="ru-RU"/>
        </w:rPr>
        <w:t>6</w:t>
      </w:r>
      <w:r w:rsidRPr="0012436C">
        <w:rPr>
          <w:rFonts w:ascii="Times New Roman CYR" w:hAnsi="Times New Roman CYR" w:cs="Times New Roman CYR"/>
          <w:sz w:val="20"/>
          <w:szCs w:val="20"/>
          <w:lang w:val="ru-RU" w:eastAsia="ru-RU"/>
        </w:rPr>
        <w:t xml:space="preserve"> 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ծածկագրով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առանց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գնումների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հայտարարությունը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նախապես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հրապարակելու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բանակցային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ընթացակարգով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պայմանագիր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կնքելու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որոշման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մասին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համառոտ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տեղեկատվությունը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։ 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color w:val="000000"/>
          <w:sz w:val="20"/>
          <w:szCs w:val="20"/>
          <w:lang w:val="ru-RU" w:eastAsia="ru-RU"/>
        </w:rPr>
      </w:pP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Գնահատող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հանձնաժողովի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2016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թվականի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Sylfaen" w:hAnsi="Sylfaen" w:cs="Sylfaen"/>
          <w:color w:val="000000"/>
          <w:sz w:val="20"/>
          <w:szCs w:val="20"/>
          <w:lang w:eastAsia="ru-RU"/>
        </w:rPr>
        <w:t>մայիսի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r w:rsidRPr="00FA7B3C">
        <w:rPr>
          <w:rFonts w:ascii="Sylfaen" w:hAnsi="Sylfaen" w:cs="Sylfaen"/>
          <w:color w:val="000000"/>
          <w:sz w:val="20"/>
          <w:szCs w:val="20"/>
          <w:lang w:val="ru-RU" w:eastAsia="ru-RU"/>
        </w:rPr>
        <w:t>04</w:t>
      </w:r>
      <w:r w:rsidRPr="0012436C"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  <w:t>-</w:t>
      </w: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ի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թիվ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3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որոշմամբ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հաստատվել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են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ընթացակարգի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բոլոր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մասնակիցների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կողմից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ներկայացված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հայտերի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`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հրավերի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պահանջներին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համապատասխանության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գնահատման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արդյունքները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։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Համաձայն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որի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` 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</w:pP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Չափաբաժին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1։ </w:t>
      </w:r>
    </w:p>
    <w:p w:rsidR="00DD66F5" w:rsidRPr="00FF0ACB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color w:val="000000"/>
          <w:sz w:val="20"/>
          <w:szCs w:val="20"/>
          <w:lang w:val="ru-RU" w:eastAsia="ru-RU"/>
        </w:rPr>
      </w:pP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Գնման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առարկա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է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հանդիսանում`</w:t>
      </w:r>
      <w:r w:rsidRPr="00CF030B">
        <w:rPr>
          <w:rFonts w:ascii="Sylfaen" w:hAnsi="Sylfaen" w:cs="Sylfaen"/>
          <w:color w:val="000000"/>
          <w:sz w:val="20"/>
          <w:szCs w:val="20"/>
          <w:lang w:val="ru-RU" w:eastAsia="ru-RU"/>
        </w:rPr>
        <w:t>Ծաղկաձոր</w:t>
      </w:r>
      <w:proofErr w:type="spellEnd"/>
      <w:r w:rsidRPr="00CF030B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 </w:t>
      </w:r>
      <w:proofErr w:type="spellStart"/>
      <w:r w:rsidRPr="00CF030B">
        <w:rPr>
          <w:rFonts w:ascii="Sylfaen" w:hAnsi="Sylfaen" w:cs="Sylfaen"/>
          <w:color w:val="000000"/>
          <w:sz w:val="20"/>
          <w:szCs w:val="20"/>
          <w:lang w:eastAsia="ru-RU"/>
        </w:rPr>
        <w:t>քաղաքի</w:t>
      </w:r>
      <w:proofErr w:type="spellEnd"/>
      <w:r w:rsidRPr="00CF030B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F030B">
        <w:rPr>
          <w:rFonts w:ascii="Sylfaen" w:hAnsi="Sylfaen" w:cs="Sylfaen"/>
          <w:color w:val="000000"/>
          <w:sz w:val="20"/>
          <w:szCs w:val="20"/>
          <w:lang w:eastAsia="ru-RU"/>
        </w:rPr>
        <w:t>Օրբելի</w:t>
      </w:r>
      <w:proofErr w:type="spellEnd"/>
      <w:r w:rsidRPr="00CF030B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F030B">
        <w:rPr>
          <w:rFonts w:ascii="Sylfaen" w:hAnsi="Sylfaen" w:cs="Sylfaen"/>
          <w:color w:val="000000"/>
          <w:sz w:val="20"/>
          <w:szCs w:val="20"/>
          <w:lang w:eastAsia="ru-RU"/>
        </w:rPr>
        <w:t>եղբայրների</w:t>
      </w:r>
      <w:proofErr w:type="spellEnd"/>
      <w:r w:rsidRPr="00CF030B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F030B">
        <w:rPr>
          <w:rFonts w:ascii="Sylfaen" w:hAnsi="Sylfaen" w:cs="Sylfaen"/>
          <w:color w:val="000000"/>
          <w:sz w:val="20"/>
          <w:szCs w:val="20"/>
          <w:lang w:eastAsia="ru-RU"/>
        </w:rPr>
        <w:t>փողոցի</w:t>
      </w:r>
      <w:proofErr w:type="spellEnd"/>
      <w:r w:rsidRPr="00CF030B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 </w:t>
      </w:r>
      <w:proofErr w:type="spellStart"/>
      <w:r w:rsidRPr="00CF030B">
        <w:rPr>
          <w:rFonts w:ascii="Sylfaen" w:hAnsi="Sylfaen" w:cs="Sylfaen"/>
          <w:color w:val="000000"/>
          <w:sz w:val="20"/>
          <w:szCs w:val="20"/>
          <w:lang w:eastAsia="ru-RU"/>
        </w:rPr>
        <w:t>հենապատի</w:t>
      </w:r>
      <w:proofErr w:type="spellEnd"/>
      <w:r w:rsidRPr="00CF030B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CF030B">
        <w:rPr>
          <w:rFonts w:ascii="Sylfaen" w:hAnsi="Sylfaen" w:cs="Sylfaen"/>
          <w:color w:val="000000"/>
          <w:sz w:val="20"/>
          <w:szCs w:val="20"/>
          <w:lang w:eastAsia="ru-RU"/>
        </w:rPr>
        <w:t>վերանորոգման</w:t>
      </w:r>
      <w:proofErr w:type="spellEnd"/>
      <w:r w:rsidRPr="00CF030B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r w:rsidRPr="00CF030B">
        <w:rPr>
          <w:rFonts w:ascii="Sylfaen" w:hAnsi="Sylfaen" w:cs="Sylfaen"/>
          <w:color w:val="000000"/>
          <w:sz w:val="20"/>
          <w:szCs w:val="20"/>
          <w:lang w:val="hy-AM" w:eastAsia="ru-RU"/>
        </w:rPr>
        <w:t>աշխատանքներ</w:t>
      </w:r>
      <w:r w:rsidRPr="0012436C">
        <w:rPr>
          <w:rFonts w:ascii="Sylfaen" w:hAnsi="Sylfaen" w:cs="Sylfaen"/>
          <w:color w:val="000000"/>
          <w:sz w:val="20"/>
          <w:szCs w:val="20"/>
          <w:lang w:val="hy-AM" w:eastAsia="ru-RU"/>
        </w:rPr>
        <w:t>ի</w:t>
      </w: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 xml:space="preserve"> </w:t>
      </w:r>
      <w:r w:rsidRPr="0012436C">
        <w:rPr>
          <w:rFonts w:ascii="Sylfaen" w:hAnsi="Sylfaen" w:cs="Sylfaen"/>
          <w:sz w:val="20"/>
          <w:szCs w:val="20"/>
          <w:lang w:val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ձեռքբերումը</w:t>
      </w:r>
      <w:proofErr w:type="spellEnd"/>
      <w:r w:rsidRPr="00FF0ACB">
        <w:rPr>
          <w:rFonts w:ascii="Sylfaen" w:hAnsi="Sylfaen" w:cs="Sylfaen"/>
          <w:color w:val="000000"/>
          <w:sz w:val="20"/>
          <w:szCs w:val="20"/>
          <w:lang w:val="ru-RU" w:eastAsia="ru-RU"/>
        </w:rPr>
        <w:t>:</w:t>
      </w:r>
    </w:p>
    <w:p w:rsidR="00DD66F5" w:rsidRPr="00FF0ACB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0"/>
          <w:szCs w:val="20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1600"/>
        <w:gridCol w:w="2279"/>
        <w:gridCol w:w="2346"/>
        <w:gridCol w:w="2814"/>
      </w:tblGrid>
      <w:tr w:rsidR="00DD66F5" w:rsidRPr="009E7D93" w:rsidTr="00C00B02">
        <w:tblPrEx>
          <w:tblCellMar>
            <w:top w:w="0" w:type="dxa"/>
            <w:bottom w:w="0" w:type="dxa"/>
          </w:tblCellMar>
        </w:tblPrEx>
        <w:trPr>
          <w:trHeight w:val="626"/>
          <w:jc w:val="center"/>
        </w:trPr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/>
                <w:bCs/>
                <w:sz w:val="16"/>
                <w:szCs w:val="18"/>
                <w:lang w:val="ru-RU" w:eastAsia="ru-RU"/>
              </w:rPr>
            </w:pPr>
            <w:r w:rsidRPr="009E7D93">
              <w:rPr>
                <w:rFonts w:ascii="Sylfaen" w:hAnsi="Sylfaen" w:cs="Sylfaen"/>
                <w:b/>
                <w:bCs/>
                <w:sz w:val="16"/>
                <w:szCs w:val="18"/>
                <w:lang w:val="ru-RU" w:eastAsia="ru-RU"/>
              </w:rPr>
              <w:t>Հ/Հ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Մասնակցի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անվանումը</w:t>
            </w:r>
            <w:proofErr w:type="spellEnd"/>
          </w:p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Հրավերի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պահանջներին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համապատասխանող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հայտեր</w:t>
            </w:r>
            <w:proofErr w:type="spellEnd"/>
          </w:p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/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համապատասխանելու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դեպքում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նշել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“X”/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Հրավերի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պահանջներին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չհամապատասխանող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հայտեր</w:t>
            </w:r>
            <w:proofErr w:type="spellEnd"/>
          </w:p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/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չհամապատասխանելու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դեպքում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նշել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“X”/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Անհամապատասխանության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համառոտ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նկարագրույթուն</w:t>
            </w:r>
            <w:proofErr w:type="spellEnd"/>
          </w:p>
        </w:tc>
      </w:tr>
      <w:tr w:rsidR="00DD66F5" w:rsidRPr="009E7D93" w:rsidTr="00C00B02">
        <w:tblPrEx>
          <w:tblCellMar>
            <w:top w:w="0" w:type="dxa"/>
            <w:bottom w:w="0" w:type="dxa"/>
          </w:tblCellMar>
        </w:tblPrEx>
        <w:trPr>
          <w:trHeight w:val="654"/>
          <w:jc w:val="center"/>
        </w:trPr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i/>
                <w:sz w:val="16"/>
                <w:szCs w:val="20"/>
                <w:lang w:eastAsia="ru-RU"/>
              </w:rPr>
            </w:pPr>
            <w:r w:rsidRPr="009E7D93">
              <w:rPr>
                <w:rFonts w:ascii="Sylfaen" w:hAnsi="Sylfaen" w:cs="Sylfaen"/>
                <w:i/>
                <w:sz w:val="16"/>
                <w:szCs w:val="20"/>
                <w:lang w:eastAsia="ru-RU"/>
              </w:rPr>
              <w:t>«</w:t>
            </w:r>
            <w:proofErr w:type="spellStart"/>
            <w:r w:rsidRPr="009E7D93">
              <w:rPr>
                <w:rFonts w:ascii="Sylfaen" w:hAnsi="Sylfaen" w:cs="Sylfaen"/>
                <w:i/>
                <w:sz w:val="16"/>
                <w:szCs w:val="20"/>
                <w:lang w:eastAsia="ru-RU"/>
              </w:rPr>
              <w:t>Բագրատունի</w:t>
            </w:r>
            <w:proofErr w:type="spellEnd"/>
            <w:r w:rsidRPr="009E7D93">
              <w:rPr>
                <w:rFonts w:ascii="Sylfaen" w:hAnsi="Sylfaen" w:cs="Sylfaen"/>
                <w:i/>
                <w:sz w:val="16"/>
                <w:szCs w:val="20"/>
                <w:lang w:eastAsia="ru-RU"/>
              </w:rPr>
              <w:t>» Ա/Կ</w:t>
            </w:r>
          </w:p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20"/>
                <w:lang w:val="ru-RU" w:eastAsia="ru-RU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“X”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</w:p>
        </w:tc>
      </w:tr>
    </w:tbl>
    <w:p w:rsidR="00DD66F5" w:rsidRPr="009E7D93" w:rsidRDefault="00DD66F5" w:rsidP="00DD66F5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2"/>
          <w:szCs w:val="22"/>
          <w:lang w:val="ru-RU" w:eastAsia="ru-RU"/>
        </w:rPr>
      </w:pPr>
    </w:p>
    <w:tbl>
      <w:tblPr>
        <w:tblW w:w="1037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"/>
        <w:gridCol w:w="1711"/>
        <w:gridCol w:w="1266"/>
        <w:gridCol w:w="935"/>
        <w:gridCol w:w="1191"/>
        <w:gridCol w:w="436"/>
        <w:gridCol w:w="1265"/>
        <w:gridCol w:w="2977"/>
        <w:gridCol w:w="493"/>
      </w:tblGrid>
      <w:tr w:rsidR="00DD66F5" w:rsidRPr="009E7D93" w:rsidTr="00C00B02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98" w:type="dxa"/>
          <w:wAfter w:w="493" w:type="dxa"/>
          <w:trHeight w:val="1563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Մասնակիցների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անվանումը</w:t>
            </w:r>
            <w:proofErr w:type="spellEnd"/>
          </w:p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Առաջարկած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գինը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</w:p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/ՀՀ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դրամ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/</w:t>
            </w:r>
          </w:p>
        </w:tc>
      </w:tr>
      <w:tr w:rsidR="00DD66F5" w:rsidRPr="009E7D93" w:rsidTr="00C00B02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98" w:type="dxa"/>
          <w:wAfter w:w="493" w:type="dxa"/>
          <w:trHeight w:val="60"/>
        </w:trPr>
        <w:tc>
          <w:tcPr>
            <w:tcW w:w="29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Գնի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առաջարկը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ԱԱՀ-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ով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Գնի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առաջարկը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առանց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ԱԱՀ-ի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ԱԱՀ-ն</w:t>
            </w:r>
          </w:p>
        </w:tc>
      </w:tr>
      <w:tr w:rsidR="00DD66F5" w:rsidRPr="009E7D93" w:rsidTr="00C00B02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98" w:type="dxa"/>
          <w:wAfter w:w="493" w:type="dxa"/>
          <w:trHeight w:val="370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i/>
                <w:sz w:val="16"/>
                <w:szCs w:val="18"/>
                <w:lang w:eastAsia="ru-RU"/>
              </w:rPr>
            </w:pPr>
            <w:r w:rsidRPr="009E7D93">
              <w:rPr>
                <w:rFonts w:ascii="Sylfaen" w:hAnsi="Sylfaen" w:cs="Sylfaen"/>
                <w:i/>
                <w:sz w:val="16"/>
                <w:szCs w:val="18"/>
                <w:lang w:eastAsia="ru-RU"/>
              </w:rPr>
              <w:t>«</w:t>
            </w:r>
            <w:proofErr w:type="spellStart"/>
            <w:r w:rsidRPr="009E7D93">
              <w:rPr>
                <w:rFonts w:ascii="Sylfaen" w:hAnsi="Sylfaen" w:cs="Sylfaen"/>
                <w:i/>
                <w:sz w:val="16"/>
                <w:szCs w:val="18"/>
                <w:lang w:eastAsia="ru-RU"/>
              </w:rPr>
              <w:t>Բագրատունի</w:t>
            </w:r>
            <w:proofErr w:type="spellEnd"/>
            <w:r w:rsidRPr="009E7D93">
              <w:rPr>
                <w:rFonts w:ascii="Sylfaen" w:hAnsi="Sylfaen" w:cs="Sylfaen"/>
                <w:i/>
                <w:sz w:val="16"/>
                <w:szCs w:val="18"/>
                <w:lang w:eastAsia="ru-RU"/>
              </w:rPr>
              <w:t>» Ա/Կ</w:t>
            </w:r>
          </w:p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val="ru-RU"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eastAsia="ru-RU"/>
              </w:rPr>
            </w:pPr>
            <w:r w:rsidRPr="009E7D93">
              <w:rPr>
                <w:rFonts w:ascii="Sylfaen" w:hAnsi="Sylfaen" w:cs="Sylfaen"/>
                <w:sz w:val="16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eastAsia="ru-RU"/>
              </w:rPr>
            </w:pPr>
            <w:r>
              <w:rPr>
                <w:rFonts w:ascii="Sylfaen" w:hAnsi="Sylfaen" w:cs="Sylfaen"/>
                <w:sz w:val="16"/>
                <w:szCs w:val="18"/>
                <w:lang w:eastAsia="ru-RU"/>
              </w:rPr>
              <w:t>2397600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100" w:line="276" w:lineRule="auto"/>
              <w:jc w:val="center"/>
              <w:rPr>
                <w:rFonts w:ascii="Sylfaen" w:hAnsi="Sylfaen" w:cs="Sylfaen"/>
                <w:sz w:val="16"/>
                <w:szCs w:val="18"/>
                <w:lang w:eastAsia="ru-RU"/>
              </w:rPr>
            </w:pPr>
            <w:r w:rsidRPr="009E7D93">
              <w:rPr>
                <w:rFonts w:ascii="Sylfaen" w:hAnsi="Sylfaen" w:cs="Sylfaen"/>
                <w:sz w:val="16"/>
                <w:szCs w:val="18"/>
                <w:lang w:eastAsia="ru-RU"/>
              </w:rPr>
              <w:t>-</w:t>
            </w:r>
          </w:p>
        </w:tc>
      </w:tr>
      <w:tr w:rsidR="00DD66F5" w:rsidRPr="009E7D93" w:rsidTr="00C00B0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Մասնակիցների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զբաղեցրած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տեղերը</w:t>
            </w:r>
            <w:proofErr w:type="spellEnd"/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Մասնակցի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անվանումը</w:t>
            </w:r>
            <w:proofErr w:type="spellEnd"/>
          </w:p>
        </w:tc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Չափաբաժնի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համարը</w:t>
            </w:r>
            <w:proofErr w:type="spellEnd"/>
          </w:p>
        </w:tc>
        <w:tc>
          <w:tcPr>
            <w:tcW w:w="4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</w:pP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Ընտրված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>մասնակից</w:t>
            </w:r>
            <w:proofErr w:type="spellEnd"/>
            <w:r w:rsidRPr="009E7D93">
              <w:rPr>
                <w:rFonts w:ascii="Sylfaen" w:hAnsi="Sylfaen" w:cs="Sylfaen"/>
                <w:bCs/>
                <w:sz w:val="16"/>
                <w:szCs w:val="18"/>
                <w:lang w:val="ru-RU" w:eastAsia="ru-RU"/>
              </w:rPr>
              <w:t xml:space="preserve"> </w:t>
            </w:r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/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ընտրված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մասնակցի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համար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</w:t>
            </w:r>
            <w:proofErr w:type="spellStart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>նշել</w:t>
            </w:r>
            <w:proofErr w:type="spellEnd"/>
            <w:r w:rsidRPr="009E7D93">
              <w:rPr>
                <w:rFonts w:ascii="Sylfaen" w:hAnsi="Sylfaen" w:cs="Sylfaen"/>
                <w:sz w:val="16"/>
                <w:szCs w:val="18"/>
                <w:lang w:val="ru-RU" w:eastAsia="ru-RU"/>
              </w:rPr>
              <w:t xml:space="preserve"> “X”/</w:t>
            </w:r>
          </w:p>
        </w:tc>
      </w:tr>
      <w:tr w:rsidR="00DD66F5" w:rsidRPr="009E7D93" w:rsidTr="00C00B0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GHEA Grapalat"/>
                <w:bCs/>
                <w:sz w:val="16"/>
                <w:szCs w:val="18"/>
                <w:lang w:val="af-ZA" w:eastAsia="ru-RU"/>
              </w:rPr>
            </w:pPr>
            <w:r w:rsidRPr="009E7D93">
              <w:rPr>
                <w:rFonts w:ascii="GHEA Grapalat" w:hAnsi="GHEA Grapalat" w:cs="GHEA Grapalat"/>
                <w:bCs/>
                <w:sz w:val="16"/>
                <w:szCs w:val="18"/>
                <w:lang w:val="af-ZA" w:eastAsia="ru-RU"/>
              </w:rPr>
              <w:t>1</w:t>
            </w:r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GHEA Grapalat"/>
                <w:i/>
                <w:color w:val="000000"/>
                <w:sz w:val="16"/>
                <w:szCs w:val="18"/>
                <w:lang w:eastAsia="ru-RU"/>
              </w:rPr>
            </w:pPr>
            <w:r w:rsidRPr="009E7D93">
              <w:rPr>
                <w:rFonts w:ascii="GHEA Grapalat" w:hAnsi="GHEA Grapalat" w:cs="GHEA Grapalat"/>
                <w:i/>
                <w:color w:val="000000"/>
                <w:sz w:val="16"/>
                <w:szCs w:val="18"/>
                <w:lang w:eastAsia="ru-RU"/>
              </w:rPr>
              <w:t>«</w:t>
            </w:r>
            <w:proofErr w:type="spellStart"/>
            <w:r w:rsidRPr="009E7D93">
              <w:rPr>
                <w:rFonts w:ascii="Sylfaen" w:hAnsi="Sylfaen" w:cs="Sylfaen"/>
                <w:i/>
                <w:color w:val="000000"/>
                <w:sz w:val="16"/>
                <w:szCs w:val="18"/>
                <w:lang w:eastAsia="ru-RU"/>
              </w:rPr>
              <w:t>Բագրատունի</w:t>
            </w:r>
            <w:proofErr w:type="spellEnd"/>
            <w:r w:rsidRPr="009E7D93">
              <w:rPr>
                <w:rFonts w:ascii="GHEA Grapalat" w:hAnsi="GHEA Grapalat" w:cs="GHEA Grapalat"/>
                <w:i/>
                <w:color w:val="000000"/>
                <w:sz w:val="16"/>
                <w:szCs w:val="18"/>
                <w:lang w:eastAsia="ru-RU"/>
              </w:rPr>
              <w:t xml:space="preserve">» </w:t>
            </w:r>
            <w:r w:rsidRPr="009E7D93">
              <w:rPr>
                <w:rFonts w:ascii="Sylfaen" w:hAnsi="Sylfaen" w:cs="Sylfaen"/>
                <w:i/>
                <w:color w:val="000000"/>
                <w:sz w:val="16"/>
                <w:szCs w:val="18"/>
                <w:lang w:eastAsia="ru-RU"/>
              </w:rPr>
              <w:t>Ա</w:t>
            </w:r>
            <w:r w:rsidRPr="009E7D93">
              <w:rPr>
                <w:rFonts w:ascii="GHEA Grapalat" w:hAnsi="GHEA Grapalat" w:cs="GHEA Grapalat"/>
                <w:i/>
                <w:color w:val="000000"/>
                <w:sz w:val="16"/>
                <w:szCs w:val="18"/>
                <w:lang w:eastAsia="ru-RU"/>
              </w:rPr>
              <w:t>/</w:t>
            </w:r>
            <w:r w:rsidRPr="009E7D93">
              <w:rPr>
                <w:rFonts w:ascii="Sylfaen" w:hAnsi="Sylfaen" w:cs="Sylfaen"/>
                <w:i/>
                <w:color w:val="000000"/>
                <w:sz w:val="16"/>
                <w:szCs w:val="18"/>
                <w:lang w:eastAsia="ru-RU"/>
              </w:rPr>
              <w:t>Կ</w:t>
            </w:r>
          </w:p>
          <w:p w:rsidR="00DD66F5" w:rsidRPr="009E7D93" w:rsidRDefault="00DD66F5" w:rsidP="00C00B02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GHEA Grapalat"/>
                <w:color w:val="000000"/>
                <w:sz w:val="16"/>
                <w:szCs w:val="18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GHEA Grapalat"/>
                <w:color w:val="000000"/>
                <w:sz w:val="16"/>
                <w:szCs w:val="18"/>
                <w:lang w:eastAsia="ru-RU"/>
              </w:rPr>
            </w:pPr>
            <w:r w:rsidRPr="009E7D93">
              <w:rPr>
                <w:rFonts w:ascii="Sylfaen" w:hAnsi="Sylfaen" w:cs="Sylfaen"/>
                <w:sz w:val="16"/>
                <w:szCs w:val="20"/>
                <w:lang w:val="ru-RU" w:eastAsia="ru-RU"/>
              </w:rPr>
              <w:t>1-ին</w:t>
            </w:r>
          </w:p>
        </w:tc>
        <w:tc>
          <w:tcPr>
            <w:tcW w:w="4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66F5" w:rsidRPr="009E7D93" w:rsidRDefault="00DD66F5" w:rsidP="00C00B02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GHEA Grapalat"/>
                <w:sz w:val="16"/>
                <w:szCs w:val="18"/>
                <w:lang w:val="ru-RU" w:eastAsia="ru-RU"/>
              </w:rPr>
            </w:pPr>
          </w:p>
          <w:p w:rsidR="00DD66F5" w:rsidRPr="009E7D93" w:rsidRDefault="00DD66F5" w:rsidP="00C00B02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GHEA Grapalat"/>
                <w:sz w:val="16"/>
                <w:szCs w:val="18"/>
                <w:lang w:val="es-ES" w:eastAsia="ru-RU"/>
              </w:rPr>
            </w:pPr>
            <w:r w:rsidRPr="009E7D93">
              <w:rPr>
                <w:rFonts w:ascii="GHEA Grapalat" w:hAnsi="GHEA Grapalat" w:cs="GHEA Grapalat"/>
                <w:sz w:val="16"/>
                <w:szCs w:val="18"/>
                <w:lang w:val="af-ZA" w:eastAsia="ru-RU"/>
              </w:rPr>
              <w:t>X</w:t>
            </w:r>
          </w:p>
        </w:tc>
      </w:tr>
    </w:tbl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0"/>
          <w:szCs w:val="20"/>
          <w:lang w:val="es-ES" w:eastAsia="ru-RU"/>
        </w:rPr>
      </w:pP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Ընտրված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es-ES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մասնակցին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es-ES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որոշելու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es-ES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համար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es-ES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կիրառված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es-ES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չափանիշ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՝</w:t>
      </w:r>
      <w:r w:rsidRPr="0012436C">
        <w:rPr>
          <w:rFonts w:ascii="Sylfaen" w:hAnsi="Sylfaen" w:cs="Sylfaen"/>
          <w:color w:val="000000"/>
          <w:sz w:val="20"/>
          <w:szCs w:val="20"/>
          <w:lang w:val="es-ES" w:eastAsia="ru-RU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  <w:lang w:eastAsia="ru-RU"/>
        </w:rPr>
        <w:t>միակ</w:t>
      </w:r>
      <w:proofErr w:type="spellEnd"/>
      <w:r w:rsidRPr="00CF030B">
        <w:rPr>
          <w:rFonts w:ascii="Sylfaen" w:hAnsi="Sylfaen" w:cs="Sylfaen"/>
          <w:sz w:val="20"/>
          <w:szCs w:val="20"/>
          <w:lang w:val="es-ES" w:eastAsia="ru-RU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  <w:lang w:eastAsia="ru-RU"/>
        </w:rPr>
        <w:t>մասնակից</w:t>
      </w:r>
      <w:proofErr w:type="spellEnd"/>
      <w:r w:rsidRPr="0012436C">
        <w:rPr>
          <w:rFonts w:ascii="Sylfaen" w:hAnsi="Sylfaen" w:cs="Sylfaen"/>
          <w:sz w:val="20"/>
          <w:szCs w:val="20"/>
          <w:lang w:val="ru-RU" w:eastAsia="ru-RU"/>
        </w:rPr>
        <w:t>։</w:t>
      </w:r>
      <w:r w:rsidRPr="0012436C">
        <w:rPr>
          <w:rFonts w:ascii="Sylfaen" w:hAnsi="Sylfaen" w:cs="Sylfaen"/>
          <w:sz w:val="20"/>
          <w:szCs w:val="20"/>
          <w:lang w:val="es-ES" w:eastAsia="ru-RU"/>
        </w:rPr>
        <w:t xml:space="preserve"> 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0"/>
          <w:szCs w:val="20"/>
          <w:lang w:val="es-ES" w:eastAsia="ru-RU"/>
        </w:rPr>
      </w:pP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sz w:val="20"/>
          <w:szCs w:val="20"/>
          <w:lang w:val="af-ZA" w:eastAsia="ru-RU"/>
        </w:rPr>
      </w:pPr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Ընտրված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մասնակցի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հետ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պայմանագիրը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կնքվելու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է</w:t>
      </w:r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r w:rsidRPr="0012436C">
        <w:rPr>
          <w:rFonts w:ascii="Sylfaen" w:hAnsi="Sylfaen" w:cs="Sylfaen"/>
          <w:sz w:val="20"/>
          <w:szCs w:val="20"/>
          <w:lang w:val="af-ZA" w:eastAsia="ru-RU"/>
        </w:rPr>
        <w:t xml:space="preserve">1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աշխատանքային</w:t>
      </w:r>
      <w:proofErr w:type="spellEnd"/>
      <w:r w:rsidRPr="0012436C">
        <w:rPr>
          <w:rFonts w:ascii="Sylfaen" w:hAnsi="Sylfaen" w:cs="Sylfaen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օրվա</w:t>
      </w:r>
      <w:proofErr w:type="spellEnd"/>
      <w:r w:rsidRPr="0012436C">
        <w:rPr>
          <w:rFonts w:ascii="Sylfaen" w:hAnsi="Sylfaen" w:cs="Sylfaen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ընթացքում</w:t>
      </w:r>
      <w:proofErr w:type="spellEnd"/>
      <w:proofErr w:type="gramStart"/>
      <w:r w:rsidRPr="0012436C">
        <w:rPr>
          <w:rFonts w:ascii="Sylfaen" w:hAnsi="Sylfaen" w:cs="Sylfaen"/>
          <w:sz w:val="20"/>
          <w:szCs w:val="20"/>
          <w:lang w:val="es-ES" w:eastAsia="ru-RU"/>
        </w:rPr>
        <w:t xml:space="preserve"> </w:t>
      </w:r>
      <w:r w:rsidRPr="0012436C">
        <w:rPr>
          <w:rFonts w:ascii="Sylfaen" w:hAnsi="Sylfaen" w:cs="Sylfaen"/>
          <w:sz w:val="20"/>
          <w:szCs w:val="20"/>
          <w:lang w:val="af-ZA" w:eastAsia="ru-RU"/>
        </w:rPr>
        <w:t>:</w:t>
      </w:r>
      <w:proofErr w:type="gramEnd"/>
      <w:r w:rsidRPr="0012436C">
        <w:rPr>
          <w:rFonts w:ascii="Sylfaen" w:hAnsi="Sylfaen" w:cs="Sylfaen"/>
          <w:sz w:val="20"/>
          <w:szCs w:val="20"/>
          <w:lang w:val="af-ZA" w:eastAsia="ru-RU"/>
        </w:rPr>
        <w:t xml:space="preserve"> 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  <w:lang w:val="af-ZA" w:eastAsia="ru-RU"/>
        </w:rPr>
      </w:pP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0"/>
          <w:szCs w:val="20"/>
          <w:lang w:val="af-ZA" w:eastAsia="ru-RU"/>
        </w:rPr>
      </w:pPr>
      <w:r w:rsidRPr="0012436C">
        <w:rPr>
          <w:rFonts w:ascii="Sylfaen" w:hAnsi="Sylfaen" w:cs="Sylfaen"/>
          <w:sz w:val="20"/>
          <w:szCs w:val="20"/>
          <w:lang w:val="af-ZA" w:eastAsia="ru-RU"/>
        </w:rPr>
        <w:t xml:space="preserve">  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ՀՀ</w:t>
      </w:r>
      <w:r w:rsidRPr="0012436C">
        <w:rPr>
          <w:rFonts w:ascii="Sylfaen" w:hAnsi="Sylfaen" w:cs="Times Armenian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կառավարության</w:t>
      </w:r>
      <w:proofErr w:type="spellEnd"/>
      <w:r w:rsidRPr="0012436C">
        <w:rPr>
          <w:rFonts w:ascii="Sylfaen" w:hAnsi="Sylfaen" w:cs="Times Armenian"/>
          <w:sz w:val="20"/>
          <w:szCs w:val="20"/>
          <w:lang w:val="af-ZA" w:eastAsia="ru-RU"/>
        </w:rPr>
        <w:t xml:space="preserve"> 10.02.2011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թ</w:t>
      </w:r>
      <w:r w:rsidRPr="0012436C">
        <w:rPr>
          <w:rFonts w:ascii="Sylfaen" w:hAnsi="Sylfaen" w:cs="Times Armenian"/>
          <w:sz w:val="20"/>
          <w:szCs w:val="20"/>
          <w:lang w:val="af-ZA" w:eastAsia="ru-RU"/>
        </w:rPr>
        <w:t>. N 168-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Ն</w:t>
      </w:r>
      <w:r w:rsidRPr="0012436C">
        <w:rPr>
          <w:rFonts w:ascii="Sylfaen" w:hAnsi="Sylfaen" w:cs="Times Armenian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որոշմամբ</w:t>
      </w:r>
      <w:proofErr w:type="spellEnd"/>
      <w:r w:rsidRPr="0012436C">
        <w:rPr>
          <w:rFonts w:ascii="Sylfaen" w:hAnsi="Sylfaen" w:cs="Times Armenian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հաստատված</w:t>
      </w:r>
      <w:proofErr w:type="spellEnd"/>
      <w:r w:rsidRPr="0012436C">
        <w:rPr>
          <w:rFonts w:ascii="Sylfaen" w:hAnsi="Sylfaen" w:cs="Times Armenian"/>
          <w:sz w:val="20"/>
          <w:szCs w:val="20"/>
          <w:lang w:val="af-ZA" w:eastAsia="ru-RU"/>
        </w:rPr>
        <w:t xml:space="preserve"> &lt;&lt;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Գնումների</w:t>
      </w:r>
      <w:proofErr w:type="spellEnd"/>
      <w:r w:rsidRPr="0012436C">
        <w:rPr>
          <w:rFonts w:ascii="Sylfaen" w:hAnsi="Sylfaen" w:cs="Times Armenian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Times Armenian"/>
          <w:sz w:val="20"/>
          <w:szCs w:val="20"/>
          <w:lang w:val="ru-RU" w:eastAsia="ru-RU"/>
        </w:rPr>
        <w:t>գ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ործընթացի</w:t>
      </w:r>
      <w:proofErr w:type="spellEnd"/>
      <w:r w:rsidRPr="0012436C">
        <w:rPr>
          <w:rFonts w:ascii="Sylfaen" w:hAnsi="Sylfaen" w:cs="Times Armenian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կազմակերպման</w:t>
      </w:r>
      <w:proofErr w:type="spellEnd"/>
      <w:r w:rsidRPr="0012436C">
        <w:rPr>
          <w:rFonts w:ascii="Sylfaen" w:hAnsi="Sylfaen"/>
          <w:sz w:val="20"/>
          <w:szCs w:val="20"/>
          <w:lang w:val="af-ZA" w:eastAsia="ru-RU"/>
        </w:rPr>
        <w:t xml:space="preserve">&gt;&gt;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կար</w:t>
      </w:r>
      <w:r w:rsidRPr="0012436C">
        <w:rPr>
          <w:rFonts w:ascii="Sylfaen" w:hAnsi="Sylfaen" w:cs="Times Armenian"/>
          <w:sz w:val="20"/>
          <w:szCs w:val="20"/>
          <w:lang w:val="ru-RU" w:eastAsia="ru-RU"/>
        </w:rPr>
        <w:t>գ</w:t>
      </w:r>
      <w:r w:rsidRPr="0012436C">
        <w:rPr>
          <w:rFonts w:ascii="Sylfaen" w:hAnsi="Sylfaen" w:cs="Sylfaen"/>
          <w:sz w:val="20"/>
          <w:szCs w:val="20"/>
          <w:lang w:val="ru-RU" w:eastAsia="ru-RU"/>
        </w:rPr>
        <w:t>ի</w:t>
      </w:r>
      <w:proofErr w:type="spellEnd"/>
      <w:r w:rsidRPr="0012436C">
        <w:rPr>
          <w:rFonts w:ascii="Sylfaen" w:hAnsi="Sylfaen" w:cs="Sylfaen"/>
          <w:sz w:val="20"/>
          <w:szCs w:val="20"/>
          <w:lang w:val="af-ZA" w:eastAsia="ru-RU"/>
        </w:rPr>
        <w:t xml:space="preserve"> 74-րդ կետի է. ենթակետի համաձայն անգործության ժամկետ չի </w:t>
      </w:r>
      <w:r w:rsidRPr="0012436C">
        <w:rPr>
          <w:rFonts w:ascii="Sylfaen" w:hAnsi="Sylfaen" w:cs="Sylfaen"/>
          <w:sz w:val="20"/>
          <w:szCs w:val="20"/>
          <w:lang w:val="af-ZA" w:eastAsia="ru-RU"/>
        </w:rPr>
        <w:lastRenderedPageBreak/>
        <w:t>սահմանվում: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Sylfaen" w:hAnsi="Sylfaen" w:cs="Sylfaen"/>
          <w:color w:val="000000"/>
          <w:sz w:val="20"/>
          <w:szCs w:val="20"/>
          <w:lang w:val="af-ZA" w:eastAsia="ru-RU"/>
        </w:rPr>
      </w:pPr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Սույն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հայտարարության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հետ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կապված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լրացուցիչ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տեղեկություններ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ստանալու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համար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կարող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եք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դիմել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գնումների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համակարգող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`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Տաթևիկ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Պետրոսյանին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։</w:t>
      </w:r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 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0"/>
          <w:szCs w:val="20"/>
          <w:lang w:val="af-ZA" w:eastAsia="ru-RU"/>
        </w:rPr>
      </w:pP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Հեռախոս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`  </w:t>
      </w:r>
      <w:r w:rsidRPr="0012436C">
        <w:rPr>
          <w:rFonts w:ascii="Arial AMU" w:hAnsi="Arial AMU" w:cs="Arial AMU"/>
          <w:color w:val="000000"/>
          <w:sz w:val="20"/>
          <w:szCs w:val="20"/>
          <w:lang w:val="af-ZA" w:eastAsia="ru-RU"/>
        </w:rPr>
        <w:t>022360402</w:t>
      </w:r>
    </w:p>
    <w:p w:rsidR="00DD66F5" w:rsidRPr="0012436C" w:rsidRDefault="00DD66F5" w:rsidP="00DD66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0"/>
          <w:szCs w:val="20"/>
          <w:lang w:val="af-ZA" w:eastAsia="ru-RU"/>
        </w:rPr>
      </w:pP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Էլ</w:t>
      </w:r>
      <w:proofErr w:type="spellEnd"/>
      <w:r w:rsidRPr="0012436C">
        <w:rPr>
          <w:rFonts w:ascii="Times New Roman CYR" w:hAnsi="Times New Roman CYR" w:cs="Times New Roman CYR"/>
          <w:color w:val="000000"/>
          <w:sz w:val="20"/>
          <w:szCs w:val="20"/>
          <w:lang w:val="af-ZA" w:eastAsia="ru-RU"/>
        </w:rPr>
        <w:t>.</w:t>
      </w:r>
      <w:proofErr w:type="spellStart"/>
      <w:r w:rsidRPr="0012436C">
        <w:rPr>
          <w:rFonts w:ascii="Sylfaen" w:hAnsi="Sylfaen" w:cs="Sylfaen"/>
          <w:color w:val="000000"/>
          <w:sz w:val="20"/>
          <w:szCs w:val="20"/>
          <w:lang w:val="ru-RU" w:eastAsia="ru-RU"/>
        </w:rPr>
        <w:t>փոստ</w:t>
      </w:r>
      <w:proofErr w:type="spellEnd"/>
      <w:r w:rsidRPr="0012436C">
        <w:rPr>
          <w:rFonts w:ascii="Sylfaen" w:hAnsi="Sylfaen" w:cs="Sylfaen"/>
          <w:color w:val="000000"/>
          <w:sz w:val="20"/>
          <w:szCs w:val="20"/>
          <w:lang w:val="af-ZA" w:eastAsia="ru-RU"/>
        </w:rPr>
        <w:t xml:space="preserve">`  </w:t>
      </w:r>
      <w:r w:rsidRPr="0012436C">
        <w:rPr>
          <w:rFonts w:ascii="Arial AMU" w:hAnsi="Arial AMU" w:cs="Arial AMU"/>
          <w:color w:val="000000"/>
          <w:sz w:val="20"/>
          <w:szCs w:val="20"/>
          <w:lang w:val="af-ZA" w:eastAsia="ru-RU"/>
        </w:rPr>
        <w:t>meria@tsakhkadzor.am</w:t>
      </w:r>
    </w:p>
    <w:p w:rsidR="00DD66F5" w:rsidRPr="00CF030B" w:rsidRDefault="00DD66F5" w:rsidP="00DD66F5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Sylfaen" w:hAnsi="Sylfaen" w:cs="Sylfaen"/>
          <w:sz w:val="20"/>
          <w:szCs w:val="20"/>
          <w:lang w:val="af-ZA" w:eastAsia="ru-RU"/>
        </w:rPr>
      </w:pP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Պատվիրատու</w:t>
      </w:r>
      <w:proofErr w:type="spellEnd"/>
      <w:r w:rsidRPr="00CF030B">
        <w:rPr>
          <w:rFonts w:ascii="Calibri" w:hAnsi="Calibri" w:cs="Calibri"/>
          <w:sz w:val="20"/>
          <w:szCs w:val="20"/>
          <w:lang w:val="af-ZA" w:eastAsia="ru-RU"/>
        </w:rPr>
        <w:t xml:space="preserve">`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Ծաղկաձորի</w:t>
      </w:r>
      <w:proofErr w:type="spellEnd"/>
      <w:r w:rsidRPr="00CF030B">
        <w:rPr>
          <w:rFonts w:ascii="Sylfaen" w:hAnsi="Sylfaen" w:cs="Sylfaen"/>
          <w:sz w:val="20"/>
          <w:szCs w:val="20"/>
          <w:lang w:val="af-ZA" w:eastAsia="ru-RU"/>
        </w:rPr>
        <w:t xml:space="preserve"> </w:t>
      </w:r>
      <w:proofErr w:type="spellStart"/>
      <w:r w:rsidRPr="0012436C">
        <w:rPr>
          <w:rFonts w:ascii="Sylfaen" w:hAnsi="Sylfaen" w:cs="Sylfaen"/>
          <w:sz w:val="20"/>
          <w:szCs w:val="20"/>
          <w:lang w:val="ru-RU" w:eastAsia="ru-RU"/>
        </w:rPr>
        <w:t>քաղաքապետարան</w:t>
      </w:r>
      <w:proofErr w:type="spellEnd"/>
    </w:p>
    <w:p w:rsidR="00465A6A" w:rsidRDefault="00465A6A">
      <w:bookmarkStart w:id="0" w:name="_GoBack"/>
      <w:bookmarkEnd w:id="0"/>
    </w:p>
    <w:sectPr w:rsidR="00465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F5"/>
    <w:rsid w:val="00465A6A"/>
    <w:rsid w:val="00DD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2016-05-04T10:37:00Z</dcterms:created>
  <dcterms:modified xsi:type="dcterms:W3CDTF">2016-05-04T10:38:00Z</dcterms:modified>
</cp:coreProperties>
</file>