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96332">
        <w:rPr>
          <w:rFonts w:ascii="Arial Armenian" w:hAnsi="Arial Armenian"/>
          <w:bCs/>
          <w:i/>
          <w:iCs/>
          <w:sz w:val="22"/>
          <w:szCs w:val="22"/>
          <w:lang w:val="pt-BR"/>
        </w:rPr>
        <w:t>6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096332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09633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-16/</w:t>
      </w:r>
      <w:r w:rsidR="00096332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D130C4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2444A">
        <w:rPr>
          <w:rFonts w:ascii="Arial Armenian" w:hAnsi="GHEA Grapalat" w:cs="Sylfaen"/>
          <w:sz w:val="20"/>
          <w:lang w:val="af-ZA"/>
        </w:rPr>
        <w:t>մայիս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2444A">
        <w:rPr>
          <w:rFonts w:ascii="Arial Armenian" w:hAnsi="GHEA Grapalat" w:cs="Sylfaen"/>
          <w:sz w:val="20"/>
          <w:lang w:val="af-ZA"/>
        </w:rPr>
        <w:t>1</w:t>
      </w:r>
      <w:r w:rsidR="006E660A" w:rsidRPr="006E660A">
        <w:rPr>
          <w:rFonts w:ascii="Arial Armenian" w:hAnsi="GHEA Grapalat" w:cs="Sylfaen"/>
          <w:sz w:val="20"/>
          <w:lang w:val="af-ZA"/>
        </w:rPr>
        <w:t>2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EA7EF0">
        <w:rPr>
          <w:rFonts w:ascii="Sylfaen" w:hAnsi="Sylfaen"/>
          <w:sz w:val="20"/>
          <w:lang w:val="af-ZA"/>
        </w:rPr>
        <w:t>ավտոպահեստամաս</w:t>
      </w:r>
      <w:r w:rsidR="00CD79E7">
        <w:rPr>
          <w:rFonts w:ascii="Sylfaen" w:hAnsi="Sylfaen"/>
          <w:sz w:val="20"/>
          <w:lang w:val="af-ZA"/>
        </w:rPr>
        <w:t>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726"/>
        <w:gridCol w:w="1948"/>
        <w:gridCol w:w="2244"/>
        <w:gridCol w:w="2930"/>
      </w:tblGrid>
      <w:tr w:rsidR="001775C1" w:rsidRPr="00DE0E91" w:rsidTr="002B62C1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7591" w:rsidRPr="00DE0E91" w:rsidTr="002B62C1">
        <w:trPr>
          <w:trHeight w:val="28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817591" w:rsidRPr="004E6777" w:rsidRDefault="00817591" w:rsidP="002B62C1">
            <w:pPr>
              <w:spacing w:after="0"/>
              <w:jc w:val="center"/>
              <w:rPr>
                <w:rFonts w:ascii="Sylfaen" w:hAnsi="Sylfaen"/>
                <w:sz w:val="21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Մոսէսքո&gt;&gt;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817591" w:rsidRPr="00DE0E91" w:rsidTr="002B62C1">
        <w:trPr>
          <w:trHeight w:val="30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817591" w:rsidRPr="004E6777" w:rsidRDefault="00817591" w:rsidP="002B62C1">
            <w:pPr>
              <w:spacing w:after="0"/>
              <w:jc w:val="center"/>
              <w:rPr>
                <w:sz w:val="21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948" w:type="dxa"/>
            <w:shd w:val="clear" w:color="auto" w:fill="auto"/>
          </w:tcPr>
          <w:p w:rsidR="00817591" w:rsidRDefault="00817591" w:rsidP="002B62C1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817591" w:rsidRPr="00DE0E91" w:rsidTr="002B62C1">
        <w:trPr>
          <w:trHeight w:val="253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817591" w:rsidRPr="004E6777" w:rsidRDefault="00817591" w:rsidP="002B62C1">
            <w:pPr>
              <w:spacing w:after="0"/>
              <w:jc w:val="center"/>
              <w:rPr>
                <w:sz w:val="21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Հույս Մոտոր&gt;&gt;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948" w:type="dxa"/>
            <w:shd w:val="clear" w:color="auto" w:fill="auto"/>
          </w:tcPr>
          <w:p w:rsidR="00817591" w:rsidRDefault="00817591" w:rsidP="002B62C1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817591" w:rsidRPr="00DE0E91" w:rsidTr="002B62C1">
        <w:trPr>
          <w:trHeight w:val="35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817591" w:rsidRPr="004E6777" w:rsidRDefault="00817591" w:rsidP="002B62C1">
            <w:pPr>
              <w:spacing w:after="0"/>
              <w:jc w:val="center"/>
              <w:rPr>
                <w:sz w:val="21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Դարֆ&gt;&gt;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948" w:type="dxa"/>
            <w:shd w:val="clear" w:color="auto" w:fill="auto"/>
          </w:tcPr>
          <w:p w:rsidR="00817591" w:rsidRDefault="00817591" w:rsidP="002B62C1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817591" w:rsidRPr="00DE0E91" w:rsidTr="002B62C1">
        <w:trPr>
          <w:trHeight w:val="27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817591" w:rsidRDefault="00817591" w:rsidP="002B62C1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5</w:t>
            </w:r>
          </w:p>
        </w:tc>
        <w:tc>
          <w:tcPr>
            <w:tcW w:w="2726" w:type="dxa"/>
            <w:shd w:val="clear" w:color="auto" w:fill="auto"/>
          </w:tcPr>
          <w:p w:rsidR="00817591" w:rsidRPr="004E6777" w:rsidRDefault="00817591" w:rsidP="002B62C1">
            <w:pPr>
              <w:spacing w:after="0"/>
              <w:jc w:val="center"/>
              <w:rPr>
                <w:sz w:val="21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948" w:type="dxa"/>
            <w:shd w:val="clear" w:color="auto" w:fill="auto"/>
          </w:tcPr>
          <w:p w:rsidR="00817591" w:rsidRDefault="00817591" w:rsidP="002B62C1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817591" w:rsidRPr="00DE0E91" w:rsidRDefault="00817591" w:rsidP="002B62C1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2B62C1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992"/>
        <w:gridCol w:w="1276"/>
        <w:gridCol w:w="1134"/>
        <w:gridCol w:w="851"/>
        <w:gridCol w:w="708"/>
        <w:gridCol w:w="2694"/>
      </w:tblGrid>
      <w:tr w:rsidR="00CD79E7" w:rsidRPr="000A58AF" w:rsidTr="00D04BD1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DA2D5B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CD79E7" w:rsidRPr="009E0727" w:rsidRDefault="00CD79E7" w:rsidP="00DA2D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DA2D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DA2D5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817591" w:rsidRPr="00817591" w:rsidTr="002A6F0E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17591" w:rsidRPr="0094207B" w:rsidRDefault="00817591" w:rsidP="00DA2D5B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817591" w:rsidRPr="0094207B" w:rsidRDefault="00817591" w:rsidP="00DA2D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591" w:rsidRPr="008119C4" w:rsidRDefault="00817591" w:rsidP="00DA2D5B">
            <w:pPr>
              <w:pStyle w:val="BodyText"/>
              <w:spacing w:line="288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Մոսէսքո&gt;&gt;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591" w:rsidRPr="00F30221" w:rsidRDefault="00817591" w:rsidP="00DA2D5B">
            <w:pPr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FD3354" w:rsidRDefault="00817591" w:rsidP="00DA2D5B">
            <w:pPr>
              <w:jc w:val="center"/>
              <w:rPr>
                <w:rFonts w:ascii="Sylfaen" w:hAnsi="Sylfaen" w:cs="Sylfaen"/>
                <w:color w:val="FF000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Հույս Մոտոր&gt;&gt;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591" w:rsidRPr="00817591" w:rsidRDefault="00817591" w:rsidP="00D04BD1">
            <w:pPr>
              <w:spacing w:after="0"/>
              <w:jc w:val="center"/>
              <w:rPr>
                <w:lang w:val="en-U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Դարֆ&gt;&gt;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17591" w:rsidRPr="00817591" w:rsidRDefault="00817591" w:rsidP="00861563">
            <w:pPr>
              <w:spacing w:after="0"/>
              <w:jc w:val="center"/>
              <w:rPr>
                <w:rFonts w:ascii="Sylfaen" w:hAnsi="Sylfaen"/>
                <w:b/>
                <w:bCs/>
                <w:color w:val="000000"/>
                <w:lang w:val="en-U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17591" w:rsidRDefault="00817591" w:rsidP="00DA2D5B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817591" w:rsidRPr="00853335" w:rsidTr="00D130C4">
        <w:trPr>
          <w:trHeight w:val="350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Սրահի գորգեր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14500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Մեքենայի փոշեկուլ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9A5B96">
              <w:rPr>
                <w:color w:val="FF0000"/>
              </w:rPr>
              <w:t>25000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Բենզինի մղող զտիչ (бензонасос)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260000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Բենզինի բակի զտիչ (фильтр бензобака)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32000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 xml:space="preserve">Շարժիչի գոտի 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AF793D"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EB0CF8" w:rsidRDefault="00817591" w:rsidP="00D130C4">
            <w:pPr>
              <w:spacing w:after="0"/>
              <w:jc w:val="center"/>
            </w:pPr>
            <w:r w:rsidRPr="00EB0CF8">
              <w:t>1200</w:t>
            </w:r>
            <w:r w:rsidRPr="00EB0CF8">
              <w:lastRenderedPageBreak/>
              <w:t>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 w:cs="Sylfaen"/>
              </w:rPr>
              <w:lastRenderedPageBreak/>
              <w:t>չկայացած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Ստաբիլիզատորի ռետինե ներդիրներ(резини)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Pr="00113DFE">
              <w:rPr>
                <w:color w:val="FF0000"/>
              </w:rPr>
              <w:t>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Մեքենայի հետևի լուսավորման լապտեր (SU)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7000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9000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Մեքենայի դեմի լուսավորման լամպ (SU)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6320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6000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D737AE">
              <w:rPr>
                <w:sz w:val="21"/>
                <w:lang w:val="es-ES"/>
              </w:rPr>
              <w:t>&lt;&lt;</w:t>
            </w:r>
            <w:r w:rsidRPr="00D737AE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D737AE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9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Մեքենայի դեմի լուսավորման լամպ (SU)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6320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1600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D737AE">
              <w:rPr>
                <w:sz w:val="21"/>
                <w:lang w:val="es-ES"/>
              </w:rPr>
              <w:t>&lt;&lt;</w:t>
            </w:r>
            <w:r w:rsidRPr="00D737AE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D737AE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 xml:space="preserve">Արգելակման կաղապար դեմի (колодка) 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55000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18000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D737AE">
              <w:rPr>
                <w:sz w:val="21"/>
                <w:lang w:val="es-ES"/>
              </w:rPr>
              <w:t>&lt;&lt;</w:t>
            </w:r>
            <w:r w:rsidRPr="00D737AE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D737AE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Արգելակման կաղապար ետևի (колодка)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33000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13000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D737AE">
              <w:rPr>
                <w:sz w:val="21"/>
                <w:lang w:val="es-ES"/>
              </w:rPr>
              <w:t>&lt;&lt;</w:t>
            </w:r>
            <w:r w:rsidRPr="00D737AE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D737AE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265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Անվադողեր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210000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143333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4E6777" w:rsidRDefault="00817591" w:rsidP="00D130C4">
            <w:pPr>
              <w:spacing w:after="0"/>
              <w:jc w:val="center"/>
              <w:rPr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Դարֆ&gt;&gt;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7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Ամորտիզատոր դեմի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EB0CF8" w:rsidRDefault="00817591" w:rsidP="00D130C4">
            <w:pPr>
              <w:spacing w:after="0"/>
              <w:jc w:val="center"/>
            </w:pPr>
            <w:r w:rsidRPr="00EB0CF8">
              <w:t>55000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116000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 w:cs="Sylfaen"/>
              </w:rPr>
              <w:t>չկայացած</w:t>
            </w:r>
          </w:p>
        </w:tc>
      </w:tr>
      <w:tr w:rsidR="00817591" w:rsidRPr="00853335" w:rsidTr="002A6F0E">
        <w:trPr>
          <w:trHeight w:val="1241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 xml:space="preserve">Դիմապակու խոզանակ 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55003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EB0CF8">
              <w:rPr>
                <w:color w:val="FF0000"/>
              </w:rPr>
              <w:t>4000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4000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75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 xml:space="preserve">Շարժիչի բարձիկներ 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130000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100000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5E6273">
              <w:rPr>
                <w:sz w:val="21"/>
                <w:lang w:val="es-ES"/>
              </w:rPr>
              <w:t>&lt;&lt;</w:t>
            </w:r>
            <w:r w:rsidRPr="005E6273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5E6273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Պարսատիկի  տափակ պարկուճ դեմի(рогатк-ի վրա է դրվում)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33000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13000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5E6273">
              <w:rPr>
                <w:sz w:val="21"/>
                <w:lang w:val="es-ES"/>
              </w:rPr>
              <w:t>&lt;&lt;</w:t>
            </w:r>
            <w:r w:rsidRPr="005E6273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5E6273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Պարսատիկի  տափակ պարկուճ հետևի ներքևի(рогатк-ի վրա է դրվում)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13000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5E6273">
              <w:rPr>
                <w:sz w:val="21"/>
                <w:lang w:val="es-ES"/>
              </w:rPr>
              <w:t>&lt;&lt;</w:t>
            </w:r>
            <w:r w:rsidRPr="005E6273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5E6273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47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Հետևի վերևի պարսատիկ` рогатк-ա զբոռի)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40000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260000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29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Հետևի պարսատիկի  հարվածային կիտրոններ (ударные лимончики)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17000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368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Խնձորակներ դեմի(шаровой)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8000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178000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Կայունարարի ձողեր (стойки)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20000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Ծայրակալ կարճ (Наконечник) դեմի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EB0CF8" w:rsidRDefault="00817591" w:rsidP="00D130C4">
            <w:pPr>
              <w:spacing w:after="0"/>
              <w:jc w:val="center"/>
            </w:pPr>
            <w:r w:rsidRPr="00EB0CF8">
              <w:t>10000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17000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  <w:jc w:val="center"/>
            </w:pPr>
            <w:r w:rsidRPr="00E971C2">
              <w:rPr>
                <w:rFonts w:ascii="Sylfaen" w:hAnsi="Sylfaen" w:cs="Sylfaen"/>
              </w:rPr>
              <w:t>չկայացած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Ծայրակալ երկար (Наконечник) դեմի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EB0CF8" w:rsidRDefault="00817591" w:rsidP="00D130C4">
            <w:pPr>
              <w:spacing w:after="0"/>
              <w:jc w:val="center"/>
            </w:pPr>
            <w:r w:rsidRPr="00EB0CF8">
              <w:t>12000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  <w:jc w:val="center"/>
            </w:pPr>
            <w:r w:rsidRPr="00E971C2">
              <w:rPr>
                <w:rFonts w:ascii="Sylfaen" w:hAnsi="Sylfaen" w:cs="Sylfaen"/>
              </w:rPr>
              <w:t>չկայացած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Հարվածային քաշում (ударный тяга) դեմի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12000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24000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Յուղի ֆիլտր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9333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2650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5000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Հույս Մոտոր&gt;&gt;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Օդի ֆիլտր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1200</w:t>
            </w:r>
            <w:r w:rsidRPr="00007530">
              <w:lastRenderedPageBreak/>
              <w:t>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lastRenderedPageBreak/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Խլացուցիչի կատալիզատոր (катализатор глушителя)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30000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Հակամառախուղային հալոգեն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4000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Խլացուցիչի ռետինե ամրակներ(держатель глушителя)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4000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Ֆրիոն օդօրակիչի համար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Ֆիլտր մեքենայի վառարանի</w:t>
            </w:r>
          </w:p>
        </w:tc>
        <w:tc>
          <w:tcPr>
            <w:tcW w:w="992" w:type="dxa"/>
            <w:vAlign w:val="center"/>
          </w:tcPr>
          <w:p w:rsidR="00817591" w:rsidRPr="007117B1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7117B1">
              <w:rPr>
                <w:color w:val="FF0000"/>
              </w:rPr>
              <w:t>1533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6000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Մոսէսքո&gt;&gt;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Արգելակման հեղուկ (житкость)</w:t>
            </w:r>
          </w:p>
        </w:tc>
        <w:tc>
          <w:tcPr>
            <w:tcW w:w="992" w:type="dxa"/>
            <w:vAlign w:val="center"/>
          </w:tcPr>
          <w:p w:rsidR="00817591" w:rsidRPr="007117B1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7117B1">
              <w:rPr>
                <w:color w:val="FF0000"/>
              </w:rPr>
              <w:t>583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4000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Մոսէսքո&gt;&gt;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Խլացուցիչի գլխավոր բաչոկ(главный бачок глушителя)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35000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Մեքենայի հետին ընթացքի         անվտանգության ազդանշային  համակարգ  ( парктроник)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EB0CF8" w:rsidRDefault="00817591" w:rsidP="00D130C4">
            <w:pPr>
              <w:spacing w:after="0"/>
              <w:jc w:val="center"/>
            </w:pPr>
            <w:r w:rsidRPr="00EB0CF8">
              <w:t>30000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 w:cs="Sylfaen"/>
              </w:rPr>
              <w:t>չկայացած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Ապակու քամու  պաշտպանիչ(ветровик)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40000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Չոր մաքրման հեղուկ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9975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12000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A024B1">
              <w:rPr>
                <w:sz w:val="21"/>
                <w:lang w:val="es-ES"/>
              </w:rPr>
              <w:t>&lt;&lt;</w:t>
            </w:r>
            <w:r w:rsidRPr="00A024B1">
              <w:rPr>
                <w:rFonts w:ascii="Sylfaen" w:hAnsi="Sylfaen"/>
                <w:sz w:val="21"/>
                <w:lang w:val="es-ES"/>
              </w:rPr>
              <w:t xml:space="preserve">Հույս Մոտոր&gt;&gt; </w:t>
            </w:r>
            <w:r w:rsidRPr="00A024B1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Անվադողերը սևացման հեղուկ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7475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A024B1">
              <w:rPr>
                <w:sz w:val="21"/>
                <w:lang w:val="es-ES"/>
              </w:rPr>
              <w:t>&lt;&lt;</w:t>
            </w:r>
            <w:r w:rsidRPr="00A024B1">
              <w:rPr>
                <w:rFonts w:ascii="Sylfaen" w:hAnsi="Sylfaen"/>
                <w:sz w:val="21"/>
                <w:lang w:val="es-ES"/>
              </w:rPr>
              <w:t xml:space="preserve">Հույս Մոտոր&gt;&gt; </w:t>
            </w:r>
            <w:r w:rsidRPr="00A024B1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Մեքենայի սրահը մաքրելու սրբիչ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2100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82790A">
              <w:rPr>
                <w:sz w:val="21"/>
                <w:lang w:val="es-ES"/>
              </w:rPr>
              <w:t>&lt;&lt;</w:t>
            </w:r>
            <w:r w:rsidRPr="0082790A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82790A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Չորացնելու սրբիչ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6000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7591" w:rsidRDefault="00817591" w:rsidP="00D130C4">
            <w:pPr>
              <w:spacing w:after="0"/>
            </w:pPr>
            <w:r w:rsidRPr="0082790A">
              <w:rPr>
                <w:sz w:val="21"/>
                <w:lang w:val="es-ES"/>
              </w:rPr>
              <w:t>&lt;&lt;</w:t>
            </w:r>
            <w:r w:rsidRPr="0082790A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82790A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:rsidR="00817591" w:rsidRPr="00113DFE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113DFE">
              <w:rPr>
                <w:rFonts w:ascii="Sylfaen" w:hAnsi="Sylfaen"/>
                <w:color w:val="000000"/>
                <w:sz w:val="20"/>
                <w:szCs w:val="20"/>
              </w:rPr>
              <w:t>Շարժիչի յուղ</w:t>
            </w:r>
          </w:p>
        </w:tc>
        <w:tc>
          <w:tcPr>
            <w:tcW w:w="992" w:type="dxa"/>
            <w:vAlign w:val="center"/>
          </w:tcPr>
          <w:p w:rsidR="00817591" w:rsidRPr="007117B1" w:rsidRDefault="00817591" w:rsidP="00D130C4">
            <w:pPr>
              <w:spacing w:after="0"/>
              <w:jc w:val="center"/>
            </w:pPr>
            <w:r w:rsidRPr="007117B1">
              <w:t>30250</w:t>
            </w:r>
          </w:p>
        </w:tc>
        <w:tc>
          <w:tcPr>
            <w:tcW w:w="1276" w:type="dxa"/>
            <w:vAlign w:val="center"/>
          </w:tcPr>
          <w:p w:rsidR="00817591" w:rsidRPr="007117B1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7117B1">
              <w:rPr>
                <w:color w:val="FF0000"/>
              </w:rPr>
              <w:t>4500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33300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12000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Քսայուղ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3950</w:t>
            </w:r>
          </w:p>
        </w:tc>
        <w:tc>
          <w:tcPr>
            <w:tcW w:w="1276" w:type="dxa"/>
            <w:vAlign w:val="center"/>
          </w:tcPr>
          <w:p w:rsidR="00817591" w:rsidRPr="007117B1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7117B1">
              <w:rPr>
                <w:color w:val="FF0000"/>
              </w:rPr>
              <w:t>2500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3650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5500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Դիմացի արգելակման շլանգ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8000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26000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Հետևի արգելակման շլանգ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8000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20000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Նավիգատոր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70000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Բոլտ սեկրետնի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3000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 xml:space="preserve">Չսառչող հեղուկ 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5625</w:t>
            </w:r>
          </w:p>
        </w:tc>
        <w:tc>
          <w:tcPr>
            <w:tcW w:w="1276" w:type="dxa"/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1500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8317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8500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Pr="00B973A3" w:rsidRDefault="00817591" w:rsidP="00D130C4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Վ.Ն.Ս.Սերվ&gt;&gt;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Հետևի ցապկա` (сборы)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80000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113DFE" w:rsidRDefault="00817591" w:rsidP="00D130C4">
            <w:pPr>
              <w:spacing w:after="0"/>
              <w:jc w:val="center"/>
              <w:rPr>
                <w:color w:val="FF0000"/>
              </w:rPr>
            </w:pPr>
            <w:r w:rsidRPr="00113DFE">
              <w:rPr>
                <w:color w:val="FF0000"/>
              </w:rPr>
              <w:t>60000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 w:rsidRPr="004E6777">
              <w:rPr>
                <w:sz w:val="21"/>
                <w:lang w:val="es-ES"/>
              </w:rPr>
              <w:t>&lt;&lt;</w:t>
            </w:r>
            <w:r w:rsidRPr="004E6777">
              <w:rPr>
                <w:rFonts w:ascii="Sylfaen" w:hAnsi="Sylfaen"/>
                <w:sz w:val="21"/>
                <w:lang w:val="es-ES"/>
              </w:rPr>
              <w:t xml:space="preserve">ՋՕՅԼ&gt;&gt; </w:t>
            </w:r>
            <w:r w:rsidRPr="004E6777">
              <w:rPr>
                <w:rFonts w:ascii="Sylfaen" w:hAnsi="Sylfaen"/>
                <w:sz w:val="21"/>
              </w:rPr>
              <w:t>ՍՊԸ</w:t>
            </w:r>
          </w:p>
        </w:tc>
      </w:tr>
      <w:tr w:rsidR="00817591" w:rsidRPr="00853335" w:rsidTr="002A6F0E">
        <w:trPr>
          <w:trHeight w:val="152"/>
        </w:trPr>
        <w:tc>
          <w:tcPr>
            <w:tcW w:w="534" w:type="dxa"/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1" w:type="dxa"/>
          </w:tcPr>
          <w:p w:rsidR="00817591" w:rsidRPr="00F70356" w:rsidRDefault="00817591" w:rsidP="00D130C4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F70356">
              <w:rPr>
                <w:rFonts w:ascii="Sylfaen" w:hAnsi="Sylfaen"/>
                <w:color w:val="000000"/>
                <w:sz w:val="20"/>
                <w:szCs w:val="20"/>
              </w:rPr>
              <w:t>Դեմի նռնակներ(гранаты)</w:t>
            </w:r>
          </w:p>
        </w:tc>
        <w:tc>
          <w:tcPr>
            <w:tcW w:w="992" w:type="dxa"/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1276" w:type="dxa"/>
            <w:vAlign w:val="center"/>
          </w:tcPr>
          <w:p w:rsidR="00817591" w:rsidRPr="00EB0CF8" w:rsidRDefault="00817591" w:rsidP="00D130C4">
            <w:pPr>
              <w:spacing w:after="0"/>
              <w:jc w:val="center"/>
            </w:pPr>
            <w:r w:rsidRPr="00EB0CF8">
              <w:t>120000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91" w:rsidRPr="00007530" w:rsidRDefault="00817591" w:rsidP="00D130C4">
            <w:pPr>
              <w:spacing w:after="0"/>
              <w:jc w:val="center"/>
            </w:pPr>
            <w:r w:rsidRPr="00007530">
              <w:t>-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17591" w:rsidRDefault="00817591" w:rsidP="00D130C4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 w:cs="Sylfaen"/>
              </w:rPr>
              <w:t>չկայացած</w:t>
            </w:r>
          </w:p>
        </w:tc>
      </w:tr>
    </w:tbl>
    <w:p w:rsidR="00551248" w:rsidRPr="00CD79E7" w:rsidRDefault="00551248" w:rsidP="00D130C4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9B4CD7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B4CD7" w:rsidRDefault="00CD79E7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9B4CD7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2B62C1" w:rsidRDefault="001775C1" w:rsidP="002B62C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B4CD7" w:rsidRDefault="009B4CD7" w:rsidP="002B62C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9B4CD7" w:rsidP="002B62C1">
      <w:pPr>
        <w:pStyle w:val="BodyTextIndent3"/>
        <w:spacing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2B62C1">
      <w:pPr>
        <w:spacing w:after="0"/>
        <w:rPr>
          <w:rFonts w:ascii="Arial Armenian" w:hAnsi="Arial Armenian"/>
          <w:lang w:val="af-ZA"/>
        </w:rPr>
      </w:pPr>
    </w:p>
    <w:p w:rsidR="00817591" w:rsidRPr="000B236E" w:rsidRDefault="00817591" w:rsidP="002B62C1">
      <w:pPr>
        <w:spacing w:after="0"/>
        <w:rPr>
          <w:rFonts w:ascii="Arial Armenian" w:hAnsi="Arial Armenian"/>
          <w:lang w:val="af-ZA"/>
        </w:rPr>
      </w:pPr>
    </w:p>
    <w:sectPr w:rsidR="00817591" w:rsidRPr="000B236E" w:rsidSect="00332B1E">
      <w:footerReference w:type="even" r:id="rId8"/>
      <w:footerReference w:type="default" r:id="rId9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89" w:rsidRDefault="004F1D89" w:rsidP="00D46BF4">
      <w:pPr>
        <w:spacing w:after="0" w:line="240" w:lineRule="auto"/>
      </w:pPr>
      <w:r>
        <w:separator/>
      </w:r>
    </w:p>
  </w:endnote>
  <w:endnote w:type="continuationSeparator" w:id="1">
    <w:p w:rsidR="004F1D89" w:rsidRDefault="004F1D89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4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1D8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C14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44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F1D8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89" w:rsidRDefault="004F1D89" w:rsidP="00D46BF4">
      <w:pPr>
        <w:spacing w:after="0" w:line="240" w:lineRule="auto"/>
      </w:pPr>
      <w:r>
        <w:separator/>
      </w:r>
    </w:p>
  </w:footnote>
  <w:footnote w:type="continuationSeparator" w:id="1">
    <w:p w:rsidR="004F1D89" w:rsidRDefault="004F1D89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96332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453A0"/>
    <w:rsid w:val="002500D2"/>
    <w:rsid w:val="002A6F0E"/>
    <w:rsid w:val="002B62C1"/>
    <w:rsid w:val="002F0C8F"/>
    <w:rsid w:val="0031283A"/>
    <w:rsid w:val="0032444A"/>
    <w:rsid w:val="00331B93"/>
    <w:rsid w:val="00332B1E"/>
    <w:rsid w:val="00386AF4"/>
    <w:rsid w:val="0038748D"/>
    <w:rsid w:val="003C145D"/>
    <w:rsid w:val="003C5572"/>
    <w:rsid w:val="003D0E5E"/>
    <w:rsid w:val="003F01AB"/>
    <w:rsid w:val="00410BD5"/>
    <w:rsid w:val="00415128"/>
    <w:rsid w:val="004604B4"/>
    <w:rsid w:val="0047274D"/>
    <w:rsid w:val="004F1D89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80451"/>
    <w:rsid w:val="007B00D1"/>
    <w:rsid w:val="007D39FC"/>
    <w:rsid w:val="007F3AA1"/>
    <w:rsid w:val="00817591"/>
    <w:rsid w:val="00854C13"/>
    <w:rsid w:val="00870D5C"/>
    <w:rsid w:val="008977DB"/>
    <w:rsid w:val="008A2BA2"/>
    <w:rsid w:val="008C3708"/>
    <w:rsid w:val="008F7130"/>
    <w:rsid w:val="009313E3"/>
    <w:rsid w:val="00952165"/>
    <w:rsid w:val="0095380F"/>
    <w:rsid w:val="009541EE"/>
    <w:rsid w:val="00961DE8"/>
    <w:rsid w:val="0096562E"/>
    <w:rsid w:val="009B4CD7"/>
    <w:rsid w:val="00A65CF6"/>
    <w:rsid w:val="00AB2DA2"/>
    <w:rsid w:val="00AB4DF6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498"/>
    <w:rsid w:val="00C71D7C"/>
    <w:rsid w:val="00C73E81"/>
    <w:rsid w:val="00CD79E7"/>
    <w:rsid w:val="00D04BD1"/>
    <w:rsid w:val="00D130C4"/>
    <w:rsid w:val="00D46BF4"/>
    <w:rsid w:val="00DA52F8"/>
    <w:rsid w:val="00DE0E91"/>
    <w:rsid w:val="00DE38C1"/>
    <w:rsid w:val="00DF6B69"/>
    <w:rsid w:val="00E419D4"/>
    <w:rsid w:val="00E67EE5"/>
    <w:rsid w:val="00EA7EF0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59</cp:revision>
  <dcterms:created xsi:type="dcterms:W3CDTF">2013-04-19T06:32:00Z</dcterms:created>
  <dcterms:modified xsi:type="dcterms:W3CDTF">2016-05-12T06:14:00Z</dcterms:modified>
</cp:coreProperties>
</file>