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873B10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73B10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73B1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873B10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73B10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873B10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873B10" w:rsidRDefault="003F53B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73B10">
        <w:rPr>
          <w:rFonts w:ascii="GHEA Grapalat" w:hAnsi="GHEA Grapalat" w:cs="Sylfaen"/>
          <w:b/>
          <w:i/>
          <w:szCs w:val="24"/>
          <w:lang w:val="hy-AM"/>
        </w:rPr>
        <w:t>ՀԶՀ-ՇՀԱՊՁԲ-</w:t>
      </w:r>
      <w:r w:rsidR="009B4E72" w:rsidRPr="00873B10">
        <w:rPr>
          <w:rFonts w:ascii="GHEA Grapalat" w:hAnsi="GHEA Grapalat" w:cs="Sylfaen"/>
          <w:b/>
          <w:i/>
          <w:szCs w:val="24"/>
          <w:lang w:val="af-ZA"/>
        </w:rPr>
        <w:t>15/8-16/1</w:t>
      </w:r>
      <w:r w:rsidRPr="00873B10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873B1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873B1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873B1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873B1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873B10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873B1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873B1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873B10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73B10">
        <w:rPr>
          <w:rFonts w:ascii="GHEA Grapalat" w:hAnsi="GHEA Grapalat"/>
          <w:sz w:val="20"/>
          <w:lang w:val="af-ZA"/>
        </w:rPr>
        <w:tab/>
      </w:r>
    </w:p>
    <w:p w:rsidR="003F53BA" w:rsidRPr="00873B10" w:rsidRDefault="009B4E72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73B10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0C210A" w:rsidRPr="00873B10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873B1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873B10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873B1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873B10">
        <w:rPr>
          <w:rFonts w:ascii="GHEA Grapalat" w:hAnsi="GHEA Grapalat"/>
          <w:sz w:val="24"/>
          <w:szCs w:val="24"/>
          <w:lang w:val="af-ZA"/>
        </w:rPr>
        <w:t xml:space="preserve"> </w:t>
      </w:r>
      <w:r w:rsidR="003F53BA" w:rsidRPr="00873B10">
        <w:rPr>
          <w:rFonts w:ascii="GHEA Grapalat" w:hAnsi="GHEA Grapalat" w:cs="Sylfaen"/>
          <w:sz w:val="24"/>
          <w:szCs w:val="24"/>
          <w:lang w:val="hy-AM"/>
        </w:rPr>
        <w:t>ՀԶՀ-ՇՀԱՊՁԲ-</w:t>
      </w:r>
      <w:r w:rsidRPr="00873B10">
        <w:rPr>
          <w:rFonts w:ascii="GHEA Grapalat" w:hAnsi="GHEA Grapalat" w:cs="Sylfaen"/>
          <w:sz w:val="24"/>
          <w:szCs w:val="24"/>
          <w:lang w:val="hy-AM"/>
        </w:rPr>
        <w:t>15/8-16/1</w:t>
      </w:r>
      <w:r w:rsidR="003F53BA" w:rsidRPr="00873B1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873B10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73B10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873B10">
        <w:rPr>
          <w:rFonts w:ascii="GHEA Grapalat" w:hAnsi="GHEA Grapalat"/>
          <w:sz w:val="20"/>
          <w:lang w:val="af-ZA"/>
        </w:rPr>
        <w:t xml:space="preserve">` </w:t>
      </w:r>
      <w:r w:rsidR="00136E4B" w:rsidRPr="00873B10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873B10">
        <w:rPr>
          <w:rFonts w:ascii="GHEA Grapalat" w:hAnsi="GHEA Grapalat"/>
          <w:sz w:val="20"/>
          <w:lang w:val="af-ZA"/>
        </w:rPr>
        <w:t xml:space="preserve">, </w:t>
      </w:r>
      <w:r w:rsidRPr="00873B10">
        <w:rPr>
          <w:rFonts w:ascii="GHEA Grapalat" w:hAnsi="GHEA Grapalat" w:cs="Sylfaen"/>
          <w:sz w:val="20"/>
          <w:lang w:val="af-ZA"/>
        </w:rPr>
        <w:t>որը</w:t>
      </w:r>
      <w:r w:rsidR="00F97BAF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գտնվում</w:t>
      </w:r>
      <w:r w:rsidR="00F97BAF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է</w:t>
      </w:r>
      <w:r w:rsidR="00F97BAF" w:rsidRPr="00873B10">
        <w:rPr>
          <w:rFonts w:ascii="GHEA Grapalat" w:hAnsi="GHEA Grapalat"/>
          <w:sz w:val="20"/>
          <w:lang w:val="af-ZA"/>
        </w:rPr>
        <w:t xml:space="preserve"> </w:t>
      </w:r>
      <w:r w:rsidR="00136E4B" w:rsidRPr="00873B10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="00136E4B" w:rsidRPr="00873B10">
        <w:rPr>
          <w:rFonts w:ascii="GHEA Grapalat" w:hAnsi="GHEA Grapalat"/>
          <w:sz w:val="20"/>
          <w:lang w:val="hy-AM"/>
        </w:rPr>
        <w:t>Երևան</w:t>
      </w:r>
      <w:proofErr w:type="spellEnd"/>
      <w:r w:rsidR="00136E4B" w:rsidRPr="00873B10">
        <w:rPr>
          <w:rFonts w:ascii="GHEA Grapalat" w:hAnsi="GHEA Grapalat"/>
          <w:sz w:val="20"/>
          <w:lang w:val="hy-AM"/>
        </w:rPr>
        <w:t>, Մ. Մկրտչյան 5 հասցեում</w:t>
      </w:r>
      <w:r w:rsidR="00F97BAF" w:rsidRPr="00873B10">
        <w:rPr>
          <w:rFonts w:ascii="GHEA Grapalat" w:hAnsi="GHEA Grapalat"/>
          <w:sz w:val="20"/>
          <w:lang w:val="af-ZA"/>
        </w:rPr>
        <w:t xml:space="preserve">, </w:t>
      </w:r>
      <w:r w:rsidRPr="00873B10">
        <w:rPr>
          <w:rFonts w:ascii="GHEA Grapalat" w:hAnsi="GHEA Grapalat" w:cs="Sylfaen"/>
          <w:sz w:val="20"/>
          <w:lang w:val="af-ZA"/>
        </w:rPr>
        <w:t>ստոր</w:t>
      </w:r>
      <w:r w:rsidR="00136E4B" w:rsidRPr="00873B10">
        <w:rPr>
          <w:rFonts w:ascii="GHEA Grapalat" w:hAnsi="GHEA Grapalat" w:cs="Sylfaen"/>
          <w:sz w:val="20"/>
          <w:lang w:val="hy-AM"/>
        </w:rPr>
        <w:t>և</w:t>
      </w:r>
      <w:r w:rsidR="0080439B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է</w:t>
      </w:r>
      <w:r w:rsidR="00F97BAF" w:rsidRPr="00873B10">
        <w:rPr>
          <w:rFonts w:ascii="GHEA Grapalat" w:hAnsi="GHEA Grapalat"/>
          <w:sz w:val="20"/>
          <w:lang w:val="af-ZA"/>
        </w:rPr>
        <w:t xml:space="preserve"> </w:t>
      </w:r>
      <w:r w:rsidR="00136E4B" w:rsidRPr="00873B10">
        <w:rPr>
          <w:rFonts w:ascii="GHEA Grapalat" w:hAnsi="GHEA Grapalat"/>
          <w:sz w:val="20"/>
          <w:lang w:val="hy-AM"/>
        </w:rPr>
        <w:t>ՀԶՀ-ՇՀԱՊՁԲ-15/8-16/1</w:t>
      </w:r>
      <w:r w:rsidR="007A795B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ծածկագրով</w:t>
      </w:r>
      <w:r w:rsidR="00371957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873B10">
        <w:rPr>
          <w:rFonts w:ascii="GHEA Grapalat" w:hAnsi="GHEA Grapalat"/>
          <w:sz w:val="20"/>
          <w:lang w:val="af-ZA"/>
        </w:rPr>
        <w:t xml:space="preserve"> </w:t>
      </w:r>
      <w:r w:rsidR="00136E4B" w:rsidRPr="00873B10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կնքված</w:t>
      </w:r>
      <w:r w:rsidR="00095B7E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873B10">
        <w:rPr>
          <w:rFonts w:ascii="GHEA Grapalat" w:hAnsi="GHEA Grapalat"/>
          <w:sz w:val="20"/>
          <w:lang w:val="af-ZA"/>
        </w:rPr>
        <w:t xml:space="preserve"> /</w:t>
      </w:r>
      <w:r w:rsidRPr="00873B10">
        <w:rPr>
          <w:rFonts w:ascii="GHEA Grapalat" w:hAnsi="GHEA Grapalat" w:cs="Sylfaen"/>
          <w:sz w:val="20"/>
          <w:lang w:val="af-ZA"/>
        </w:rPr>
        <w:t>երի</w:t>
      </w:r>
      <w:r w:rsidR="00095B7E" w:rsidRPr="00873B10">
        <w:rPr>
          <w:rFonts w:ascii="GHEA Grapalat" w:hAnsi="GHEA Grapalat"/>
          <w:sz w:val="20"/>
          <w:lang w:val="af-ZA"/>
        </w:rPr>
        <w:t xml:space="preserve">/ </w:t>
      </w:r>
      <w:r w:rsidRPr="00873B10">
        <w:rPr>
          <w:rFonts w:ascii="GHEA Grapalat" w:hAnsi="GHEA Grapalat" w:cs="Sylfaen"/>
          <w:sz w:val="20"/>
          <w:lang w:val="af-ZA"/>
        </w:rPr>
        <w:t>մասին</w:t>
      </w:r>
      <w:r w:rsidR="0080439B" w:rsidRPr="00873B10">
        <w:rPr>
          <w:rFonts w:ascii="GHEA Grapalat" w:hAnsi="GHEA Grapalat"/>
          <w:sz w:val="20"/>
          <w:lang w:val="af-ZA"/>
        </w:rPr>
        <w:t xml:space="preserve"> </w:t>
      </w:r>
      <w:r w:rsidRPr="00873B10">
        <w:rPr>
          <w:rFonts w:ascii="GHEA Grapalat" w:hAnsi="GHEA Grapalat" w:cs="Sylfaen"/>
          <w:sz w:val="20"/>
          <w:lang w:val="af-ZA"/>
        </w:rPr>
        <w:t>տեղեկատվությունը</w:t>
      </w:r>
      <w:r w:rsidRPr="00873B1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873B10" w:rsidRPr="00873B10" w:rsidTr="00873B10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873B10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73B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73B10" w:rsidRPr="00873B10" w:rsidTr="00873B10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873B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873B10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873B1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873B10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873B10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73B10" w:rsidRPr="00873B10" w:rsidTr="00873B10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873B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73B10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73B1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873B1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873B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873B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3B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73B1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3B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73B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73B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Լազերային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տպիչներ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350,000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350,000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Տեսակ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Բազմաֆունկցիոնալ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սարք (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Print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Copy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Scan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Տպման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կետայնություն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600 x 600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Տպման արագություն 20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ppm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Տպելու ծավալ Առավելագույնը 15,000 էջ ամսական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Երկկողմանի տպագրություն՝ չկա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Հիշողություն 64 MB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Համակցումը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USB 2.0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Hi-speed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Քարթրիջ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տոներ TK 1110 (2,500 էջ) Սկզբնական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քարթրիջը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նախատեսված է 700 էջ</w:t>
            </w:r>
          </w:p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՝ 3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100.000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Տեսակ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Բազմաֆունկցիոնալ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սարք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(Print, Copy, Scan)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Տպման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կետայնություն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600 x 600 dpi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Տպման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արագություն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20 ppm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Տպելու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ծավալ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15,000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ամսական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Երկկողմանի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տպագրություն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չկա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64 MB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Համակցումը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USB 2.0 Hi-speed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Քարթրիջ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տոներ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TK 1110 (2,500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Սկզբնական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քարթրիջը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է 700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</w:p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՝ 3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100.000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Օպտիկական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սկավառակների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դրայվերներ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Տեսակը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Blue-Ray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 16x գրելու հնարավորությամբ, 8   և  12  սմ  տրամաչափի սկավառակներ կարդալու հնարավորությամբ,  արտաքին սարք։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Տեսակը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Blue-Ray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 16x գրելու հնարավորությամբ, 8   և  12  սմ  տրամաչափի սկավառակներ կարդալու հնարավորությամբ,  արտաքին սարք։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Օպտիկական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սկավառակների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դրայվերներ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Տեսակը DVDRW,    8x  գրելու հնարավորությամբ, 8   և  12  սմ  տրամաչափի սկավառակներ կարդալու հնարավորությամբ,  արտաքին սարք, 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MacBook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 հետ համատեղելի։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Տեսակը DVDRW,    8x  գրելու հնարավորությամբ, 8   և  12  սմ  տրամաչափի սկավառակներ կարդալու հնարավորությամբ,  արտաքին սարք, 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MacBook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 հետ համատեղելի։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Օպտիկական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սկավառակների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դրայվերներ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Տեսակը DVD,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Գրել, կարդալ հնարավորություններով  ալյումինե կաղապարով,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MacBook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 հետ համատեղելի։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Տեսակը DVD,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Գրել, կարդալ հնարավորություններով  ալյումինե կաղապարով,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MacBook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 հետ համատեղելի։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Հիշողություն-կրիչներ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220,000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220,000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Կոշտ սկավառակի տեսակը՝ 2.5”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Տարողությունը՝ նվազագույնը 1Տբ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Ռետինե պատյանով և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թեստավորված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անկման համար (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drop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tested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3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Համալրված ծրագրային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ապահովումով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որը թույլ է տալիս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կրիչը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համակարգչին միացնելուց հետո ստեղծել կանոններ որոշակի օրերին և ժամերին նախապես ընտրած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պանակների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պահուստային պատճենների ինքնուրույն ստեղծում։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Հոսանքի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խնայող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ռեժիմի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անցում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րոպեում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Կոշտ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սկավառակի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տեսակը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՝ 2.5” 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Տարողությունը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1Տբ 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Ռետինե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պատյանով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թեստավորված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անկման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(drop tested</w:t>
            </w:r>
            <w:proofErr w:type="gram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)</w:t>
            </w:r>
            <w:proofErr w:type="gram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  <w:t xml:space="preserve">USB 3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Համալրված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ծրագրային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ապահովումով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որը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թույլ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տալիս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կրիչը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համակարգչին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միացնելուց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ստեղծել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կանոններ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որոշակի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օրերին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ժամերին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նախապես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ընտրած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պանակների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պահուստային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պատճենների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ինքնուրույն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ստեղծում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։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Հոսանքի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խնայող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ռեժիմի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անցում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րոպեում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Հիշողություն-կրիչներ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300,000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300,000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250Գբ կամ ավելին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Ֆիզիկական չափսերը` 2.5” SFF, 7մմ հաստությամբ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Կարդալու արագությունը նվազագույնը 500Մբ/վ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250Գբ կամ ավելին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Ֆիզիկական չափսերը` 2.5” SFF, 7մմ հաստությամբ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Կարդալու արագությունը նվազագույնը 500Մբ/վ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, 128 GB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128Գբ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128Գբ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, 16 GB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150,000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150,000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16Գբ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16Գբ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, 32 GB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360,000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360,000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32Գբ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3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Տարողությունը՝ նվազագույնը 32Գբ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3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Մետաղյա պատյանով։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Օպերատիվ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(ram)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100,000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100,000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4Գբ կամ ավելին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DDR3 1600Mhz, PC3-12800 240-Pin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4Գբ կամ ավելին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DDR3 1600Mhz, PC3-12800 240-Pin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Օպերատիվ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(ram)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102,000   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102,000   </w:t>
            </w: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2Գբ կամ ավելին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DDR2 800Mhz, PC2-6400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1 տարի։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2Գբ կամ ավելին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DDR2 800Mhz, PC2-6400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1 տարի։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Օպերատիվ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հիշողություն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(ram)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280,000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280,000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8Գբ կամ ավելին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DDR3 1600Mhz, PC3-12800, ECC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Թեստավորված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HP ML310Gen 8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սերվերի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Հիշողության ծավալը՝ 8Գբ կամ ավելին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Տեխնոլոգիա՝ DDR3 1600Mhz, PC3-12800, ECC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Թեստավորված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HP ML310Gen 8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սերվերի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 նվազագույնը 3 տարի։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մկնիկներ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Նվազագույնը 800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կետայնություն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Նվազագույնը 800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dpi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կետայնություն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Մկնիկ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70,000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70,000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USB 2.0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միջներեսով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Dvanced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Encryption Standard (AES) 128-Bit Encryption</w:t>
            </w:r>
            <w:proofErr w:type="gram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proofErr w:type="gram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  <w:t>Battery status indicator,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Մարտկոցները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AA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  <w:t>Easy-access hot keys։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USB 2.0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միջներեսով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Dvanced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Encryption Standard (AES) 128-Bit Encryption</w:t>
            </w:r>
            <w:proofErr w:type="gram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proofErr w:type="gram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  <w:t>Battery status indicator,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Մարտկոցները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AA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  <w:t>Easy-access hot keys։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ստեղնաշարեր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100,000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100,000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USB 2.0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անլար,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LED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optical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technology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2.4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GHz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հաճախությամբ, նվազագույն աշխատանքային հեռավորություն 5մետր։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USB 2.0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անլար,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LED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optical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technology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2.4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GHz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հաճախությամբ, նվազագույն աշխատանքային հեռավորություն 5մետր։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ստեղնաշարեր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50,000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Առանձնացված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ստեղներ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թվանշանների համար։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Ջրի կաթիլների հեռացման հնարավորություն (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water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resistance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Առանձնացված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ստեղներ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թվանշանների համար։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Ջրի կաթիլների հեռացման հնարավորություն (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water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resistance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USB 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միջներես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Ադապտերներ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մուտքից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VGA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մուտքից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VGA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Ադապտերներ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մուտքից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HDMI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մուտքից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HDMI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Ադապտերներ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մուտքը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փոխակերպող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Ethernet LAN</w:t>
            </w:r>
            <w:proofErr w:type="gramStart"/>
            <w:r w:rsidRPr="00873B10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proofErr w:type="gram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։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Mini display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մուտքը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փոխակերպող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Ethernet LAN</w:t>
            </w:r>
            <w:proofErr w:type="gramStart"/>
            <w:r w:rsidRPr="00873B10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ելքով</w:t>
            </w:r>
            <w:proofErr w:type="spellEnd"/>
            <w:proofErr w:type="gram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։ 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Ադապտերներ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240,000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MacBook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-ի հետ համատեղելի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լիցքավորիչ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Input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100-240V-1A, 50-60HZ, OUTPUT, 14.85V~3.05A։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MacBook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Air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-ի հետ համատեղելի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լիցքավորիչ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Input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100-240V-1A, 50-60HZ, OUTPUT, 14.85V~3.05A։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Ադապտերներ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300,000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300,000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Համակարգչի մեջ ներդրման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հնարավորությունով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Թույլատրելի հզորությունը 500W կամ ավելին։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Համակարգչի մեջ ներդրման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հնարավորությունով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Թույլատրելի հզորությունը 500W կամ ավելին։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Անխափան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սնուցման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աղբյուրներ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700,000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700,000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136E4B" w:rsidRPr="00873B10">
              <w:trPr>
                <w:trHeight w:val="2502"/>
              </w:trPr>
              <w:tc>
                <w:tcPr>
                  <w:tcW w:w="10440" w:type="dxa"/>
                  <w:vAlign w:val="center"/>
                  <w:hideMark/>
                </w:tcPr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Հզորություն՝ Նվազագույնը</w:t>
                  </w:r>
                  <w:r w:rsidRPr="00873B10">
                    <w:rPr>
                      <w:rFonts w:ascii="Calibri" w:hAnsi="Calibri" w:cs="Calibri"/>
                      <w:b/>
                      <w:sz w:val="14"/>
                      <w:szCs w:val="14"/>
                      <w:lang w:val="hy-AM"/>
                    </w:rPr>
                    <w:t> </w:t>
                  </w:r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1500VA/900 W</w:t>
                  </w:r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Տեսակ՝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Line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Interactive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(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Smart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)</w:t>
                  </w:r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Ալիքի տեսակը՝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Սինուսոիդի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մոտարկում</w:t>
                  </w:r>
                  <w:proofErr w:type="spellEnd"/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Մուտքային խրոց՝ IEC-320-C14</w:t>
                  </w:r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Ելքային խրոցներ՝ Նվազագույնը չորս հատ IEC-320-C13</w:t>
                  </w:r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Ղեկավարում՝ Ներդրված ղեկավարման համակարգ</w:t>
                  </w:r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Մալուխային պահանջներ՝ Նվազագույնը երկու հատ C13 - C14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մալուխները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 պարտադիր են</w:t>
                  </w:r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Երաշխիք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Նվազագույնը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մեկ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տարի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։</w:t>
                  </w:r>
                </w:p>
              </w:tc>
            </w:tr>
          </w:tbl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136E4B" w:rsidRPr="00873B10">
              <w:trPr>
                <w:trHeight w:val="2502"/>
              </w:trPr>
              <w:tc>
                <w:tcPr>
                  <w:tcW w:w="10440" w:type="dxa"/>
                  <w:vAlign w:val="center"/>
                  <w:hideMark/>
                </w:tcPr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Հզորություն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Նվազագույնը</w:t>
                  </w:r>
                  <w:proofErr w:type="spellEnd"/>
                  <w:r w:rsidRPr="00873B10">
                    <w:rPr>
                      <w:rFonts w:ascii="Calibri" w:hAnsi="Calibri" w:cs="Calibri"/>
                      <w:b/>
                      <w:sz w:val="14"/>
                      <w:szCs w:val="14"/>
                    </w:rPr>
                    <w:t> </w:t>
                  </w:r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1500VA/900 W</w:t>
                  </w:r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Տեսակ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՝ Line Interactive (Smart)</w:t>
                  </w:r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Ալիքի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տեսակը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Սինուսոիդի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մոտարկում</w:t>
                  </w:r>
                  <w:proofErr w:type="spellEnd"/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Մուտքային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խրոց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՝ IEC-320-C14</w:t>
                  </w:r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Ելքային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խրոցներ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Նվազագույնը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չորս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հատ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IEC-320-C13</w:t>
                  </w:r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Ղեկավարում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Ներդրված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ղեկավարման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համակարգ</w:t>
                  </w:r>
                  <w:proofErr w:type="spellEnd"/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Մալուխային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պահանջներ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Նվազագույնը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երկու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հատ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C13 - C14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մալուխները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պարտադիր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են</w:t>
                  </w:r>
                  <w:proofErr w:type="spellEnd"/>
                </w:p>
                <w:p w:rsidR="00136E4B" w:rsidRPr="00873B10" w:rsidRDefault="00136E4B" w:rsidP="00136E4B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Երաշխիք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՝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Նվազագույնը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մեկ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տարի</w:t>
                  </w:r>
                  <w:proofErr w:type="spellEnd"/>
                  <w:r w:rsidRPr="00873B10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։</w:t>
                  </w:r>
                </w:p>
              </w:tc>
            </w:tr>
          </w:tbl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Մարտկոցների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լիցքավորիչներ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AA և AAA մարտկոցների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լիցքավորիչ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AA և AAA մարտկոցների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լիցքավորիչ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Կուտակիչ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մարտկոցներ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80,000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proofErr w:type="gram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չափսեր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AA։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proofErr w:type="gram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չափսեր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AA։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Բարձրախոսներ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Ականջակալի խրոցի առկայություն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Ձայնի ղեկավարման վահանակի առկայություն։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Ականջակալի խրոցի առկայություն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Ձայնի ղեկավարման վահանակի առկայություն։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Գլխին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դրվող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ականջակալներ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20,000   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20,000   </w:t>
            </w: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Շարժական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միկրոֆոնի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առկայություն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Գլխի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հետնամասով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ամրանալու հնարավորությամբ։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Շարժական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միկրոֆոնի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առկայություն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Գլխի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հետնամասով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ամրանալու հնարավորությամբ։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հեռահաղորդակցման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համակարգեր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400,000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400,000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Wifi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router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կապի նվազագույն հեռավորություն՝ 180մ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Նվազագույն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թողունակությունը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2.4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GHz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հաճախությամբ՝ 300Mbps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Մուտքային ցանցի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թողունակությունը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1Gbps կամ ավելին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Արտոնագրված ղեկավարման ծրագրային ապահովում, որը 5 հատ մուտքի կետեր կմիացնի մեկ համակարգում։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1.5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Wifi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router,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կապի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հեռավորություն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՝ 180մ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թողունակությունը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2.4 GHz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հաճախությամբ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՝ 300Mbps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Մուտքային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ցանցի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թողունակությունը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՝ 1Gbps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ավելին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Արտոնագրված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ղեկավարման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ծրագրային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ապահովում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որը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մուտքի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կետեր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կմիացնի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մեկ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համակարգում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։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Երաշխիք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1.5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տարի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28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Հեռահաղորդակցման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սարքեր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180,000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180,000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RJ 45 պորտեր` նվազագույնը 16 հատ RJ-45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auto-negotiating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10/100/1000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ports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SFP պորտեր՝ նվազագույնը 4 հատ SFP 1000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Mbps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ports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Պրոցեսոր՝ նվազագույնը  500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MHz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Հիշողություն՝ նվազագույնը 128MB SDRAM, 32 MB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flash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;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packet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buffer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size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: 4MB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1Gbps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Latency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առավելագույնը 5,2 µs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Թողունակություն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 նվազագույնը 29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milion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pps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switching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ֆունկցիոնալ՝ VLAN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support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IEEE 802.1Q, IGMP 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snooping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L3 ծառայություններ՝ ARP, DHCP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relay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Static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IPv4/IPv6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routing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Անվտանգություն՝ ACL, SSL,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Isolation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security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Automatic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VLAN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assignment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Երաշխիք՝ նվազագույնը 5 տարի։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RJ 45 պորտեր` նվազագույնը 16 հատ RJ-45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auto-negotiating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10/100/1000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ports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SFP պորտեր՝ նվազագույնը 4 հատ SFP 1000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Mbps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ports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Պրոցեսոր՝ նվազագույնը  500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MHz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Հիշողություն՝ նվազագույնը 128MB SDRAM, 32 MB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flash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;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packet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buffer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size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: 4MB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1Gbps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Latency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առավելագույնը 5,2 µs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Թողունակություն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 նվազագույնը 29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milion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pps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switching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ֆունկցիոնալ՝ VLAN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support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IEEE 802.1Q, IGMP 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snooping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L3 ծառայություններ՝ ARP, DHCP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relay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Static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IPv4/IPv6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routing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Անվտանգություն՝ ACL, SSL,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Isolation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Port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security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Automatic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VLAN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assignment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Երաշխիք՝ նվազագույնը 5 տարի։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Էկրաններ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60,000   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Պատին ամրացնելու հնարավորությամբ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Նվազագույն չափսերը 2մx2մ։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Պատին ամրացնելու հնարավորությամբ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Նվազագույն չափսերը 2մx2մ։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(HDMI 1)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24,000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24,000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4.5մ։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4.5մ։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(HDMI 2)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32,000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32,000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10մ։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10մ։</w:t>
            </w:r>
          </w:p>
        </w:tc>
      </w:tr>
      <w:tr w:rsidR="00873B10" w:rsidRPr="008A2672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(USB)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44,000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44,000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Մալուխի տեսակը A երկարացման (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Male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A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to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Female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Մալուխի երկարությունը նվազագույնը 2մ։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Մալուխի տեսակը A երկարացման (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Male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– A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to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Female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Մալուխի երկարությունը նվազագույնը 2մ։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(VGA 1)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32,000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32,000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4.5մ։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4.5մ։</w:t>
            </w:r>
          </w:p>
        </w:tc>
      </w:tr>
      <w:tr w:rsidR="00873B10" w:rsidRPr="00873B10" w:rsidTr="00873B1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(VGA 2)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40,000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10մ։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երկարությունը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նվազագույնը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10մ։</w:t>
            </w:r>
          </w:p>
        </w:tc>
      </w:tr>
      <w:tr w:rsidR="00873B10" w:rsidRPr="008A2672" w:rsidTr="00873B1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(UTP)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120,000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Ցանցային մալուխ UTP 6 դասի 305մ։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Ցանցային մալուխ UTP 6 դասի 305մ։</w:t>
            </w:r>
          </w:p>
        </w:tc>
      </w:tr>
      <w:tr w:rsidR="00873B10" w:rsidRPr="008A2672" w:rsidTr="00873B1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Տվյալների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մալուխներ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(UTP PATCH CODE)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150,000  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150,000   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Մալուխի տեսակը`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չէկրանավորված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Մալուխի և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միացուցիչների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կարգը`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Cat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5e կամ ավելի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Նվազագույն երկարությունը` 2 մետր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Առավելագույն երկարությունը` 3 մետր։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E4B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Մալուխի տեսակը`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չէկրանավորված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 xml:space="preserve">Մալուխի և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միացուցիչների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կարգը`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Cat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5e կամ ավելի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Նվազագույն երկարությունը` 2 մետր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Առավելագույն երկարությունը` 3 մետր։</w:t>
            </w:r>
          </w:p>
        </w:tc>
      </w:tr>
      <w:tr w:rsidR="00873B10" w:rsidRPr="008A2672" w:rsidTr="00873B10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873B1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73B10" w:rsidTr="00873B1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136E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Գնումների մասին» ՀՀ օրենքի 17-րդ հոդվածի 4-րդ մաս</w:t>
            </w:r>
          </w:p>
        </w:tc>
      </w:tr>
      <w:tr w:rsidR="00873B10" w:rsidRPr="00873B10" w:rsidTr="00873B10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873B1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73B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873B1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873B1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136E4B" w:rsidP="00136E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11.03.2016</w:t>
            </w:r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873B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873B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873B1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136E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12.03.2016</w:t>
            </w:r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3F53B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="002D0BF6" w:rsidRPr="00873B10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="002D0BF6"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D0BF6" w:rsidRPr="00873B10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873B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873B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="003D17D0"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73B10" w:rsidRPr="00873B10" w:rsidTr="00873B1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D0BF6" w:rsidRPr="00873B1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873B1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73B10" w:rsidRPr="00873B10" w:rsidTr="00873B1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873B1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873B1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73B10" w:rsidRPr="00873B10" w:rsidTr="00873B1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873B1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873B1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873B1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73B1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73B10" w:rsidRPr="00873B10" w:rsidTr="00873B1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873B1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F6EE8" w:rsidRPr="00873B1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735,375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735,375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147,075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147,075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882,450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882,450</w:t>
            </w:r>
          </w:p>
        </w:tc>
      </w:tr>
      <w:tr w:rsidR="00873B10" w:rsidRPr="00873B10" w:rsidTr="00873B1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345,000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345,000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345,000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345,000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348,000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348,000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«ՅՈՒՆԻՔՈՄՓ»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568,750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568,750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113,750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113,750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682,500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682,500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270,822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270,822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54,178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54,178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325,000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325,000</w:t>
            </w:r>
          </w:p>
        </w:tc>
      </w:tr>
      <w:tr w:rsidR="00873B10" w:rsidRPr="00873B10" w:rsidTr="00873B10">
        <w:tc>
          <w:tcPr>
            <w:tcW w:w="10980" w:type="dxa"/>
            <w:gridSpan w:val="4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51,000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51,000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41,250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41,250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49,500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70,800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70,800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A397C" w:rsidRPr="00873B10" w:rsidRDefault="005A397C" w:rsidP="005A39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3900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23400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25,550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25,550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5,110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5,110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30,660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30,660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192,000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192,000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38,400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38,400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230,400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230,400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198,850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198,850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39,770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39,770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238,620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238,620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3C27D1" w:rsidRPr="00873B10" w:rsidRDefault="007E01C2" w:rsidP="003C27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C27D1" w:rsidRPr="00873B10" w:rsidRDefault="003C27D1" w:rsidP="003C27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C27D1" w:rsidRPr="00873B10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C27D1" w:rsidRPr="00873B10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C27D1" w:rsidRPr="00873B10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27,500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C27D1" w:rsidRPr="00873B10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27,500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C27D1" w:rsidRPr="00873B10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165,000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C27D1" w:rsidRPr="00873B10" w:rsidRDefault="003C27D1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165,000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225E9" w:rsidRPr="00873B10" w:rsidRDefault="007E01C2" w:rsidP="00822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25E9" w:rsidRPr="00873B10" w:rsidRDefault="008225E9" w:rsidP="00822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225E9" w:rsidRPr="00873B10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183,350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225E9" w:rsidRPr="00873B10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183,350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225E9" w:rsidRPr="00873B10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225E9" w:rsidRPr="00873B10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225E9" w:rsidRPr="00873B10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220,020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225E9" w:rsidRPr="00873B10" w:rsidRDefault="008225E9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220,020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8225E9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626CC" w:rsidRPr="00873B10" w:rsidRDefault="007E01C2" w:rsidP="005626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26CC" w:rsidRPr="00873B10" w:rsidRDefault="005626CC" w:rsidP="005626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216,417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216,417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43,283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43,283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259,700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259,700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626CC" w:rsidRPr="00873B10" w:rsidRDefault="007E01C2" w:rsidP="005626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626CC" w:rsidRPr="00873B10" w:rsidRDefault="005626CC" w:rsidP="005626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243,350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243,350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48,670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48,670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292,020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626CC" w:rsidRPr="00873B10" w:rsidRDefault="005626CC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292,020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5626CC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873B10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873B10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232,000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873B10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873B10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873B10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873B10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121,000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121,000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156,000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8E6C08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873B10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873B10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24,750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24,750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29700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873B10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873B10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73B10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73B10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73B10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73B10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873B10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873B10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873B10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873B10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873B10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873B10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28,750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28,750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5,750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5,750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E6C08" w:rsidRPr="00873B10" w:rsidRDefault="007E01C2" w:rsidP="008E6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E6C08" w:rsidRPr="00873B10" w:rsidRDefault="008E6C08" w:rsidP="008E6C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52,000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52,000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10,400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10,400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62,400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E6C08" w:rsidRPr="00873B10" w:rsidRDefault="008E6C08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62,400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C5EDB" w:rsidRPr="00873B10" w:rsidRDefault="008E6C08" w:rsidP="00CC5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C5EDB" w:rsidRPr="00873B10" w:rsidRDefault="00CC5EDB" w:rsidP="00CC5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5EDB" w:rsidRPr="00873B10" w:rsidRDefault="00CC5EDB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873B10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873B10" w:rsidRDefault="00A22A4E" w:rsidP="00A22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873B10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873B10" w:rsidRDefault="00A22A4E" w:rsidP="00A22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873B10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873B10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873B10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873B10" w:rsidRDefault="004B3BFA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873B10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873B10" w:rsidRDefault="00A22A4E" w:rsidP="00A22A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873B10" w:rsidRDefault="00A22A4E" w:rsidP="005B4AB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873B10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873B10" w:rsidRDefault="00A22A4E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873B10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873B10" w:rsidRDefault="00A22A4E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133,833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133,833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26,767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26,767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160,600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160,600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873B10" w:rsidRDefault="007E01C2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873B10" w:rsidRDefault="00A22A4E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78,830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78,830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873B10" w:rsidRDefault="008A267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15,766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873B10" w:rsidRDefault="008A267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15,766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873B10" w:rsidRDefault="008A267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64,596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873B10" w:rsidRDefault="008A267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94,596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A22A4E" w:rsidRPr="00873B10" w:rsidRDefault="00A22A4E" w:rsidP="00A22A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2A4E" w:rsidRPr="00873B10" w:rsidRDefault="00A22A4E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22A4E" w:rsidRPr="00873B10" w:rsidRDefault="00A22A4E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873B10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873B10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873B10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49,958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49,958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9,992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9,992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59,950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59,950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873B10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873B10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873B10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93,000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93,000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93,000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93,000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873B10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873B10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86,200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86,200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17,240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17,240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103,440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103,440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873B10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84,200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84,200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16,840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16,840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101,040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101,040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E01C2" w:rsidRPr="00873B10" w:rsidRDefault="007E01C2" w:rsidP="007E01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01C2" w:rsidRPr="00873B10" w:rsidRDefault="007E01C2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B4AB4" w:rsidRPr="00873B10" w:rsidRDefault="00A60E9B" w:rsidP="005B4A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4AB4" w:rsidRPr="00873B10" w:rsidRDefault="005B4AB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B4AB4" w:rsidRPr="00873B10" w:rsidRDefault="00A60E9B" w:rsidP="005B4A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4AB4" w:rsidRPr="00873B10" w:rsidRDefault="005B4AB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275,000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275,000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330,000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B4AB4" w:rsidRPr="00873B10" w:rsidRDefault="00A60E9B" w:rsidP="005B4A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4AB4" w:rsidRPr="00873B10" w:rsidRDefault="005B4AB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233,350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233,350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46,670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46,670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280,020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280,020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5B4AB4" w:rsidRPr="00873B10" w:rsidRDefault="004B3BFA" w:rsidP="005B4A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4AB4" w:rsidRPr="00873B10" w:rsidRDefault="005B4AB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B4AB4" w:rsidRPr="00873B10" w:rsidRDefault="005B4AB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873B10" w:rsidRDefault="00854F75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3,450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3,450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20,700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20,700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873B10" w:rsidRDefault="00854F75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15,800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15,800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15,800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873B10" w:rsidRDefault="00854F75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13,750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13,750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873B10" w:rsidRDefault="00854F75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10,417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10,417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2,083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2,083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12,500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873B10" w:rsidRDefault="00854F75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41,700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41,700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8,340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8,340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50,040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50,040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BFA" w:rsidRPr="00873B10" w:rsidRDefault="004B3BFA" w:rsidP="004B3B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BFA" w:rsidRPr="00873B10" w:rsidRDefault="004B3BFA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E11B04" w:rsidRPr="00873B10" w:rsidRDefault="00854F75" w:rsidP="00E11B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11B04" w:rsidRPr="00873B10" w:rsidRDefault="00E11B0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E11B04" w:rsidRPr="00873B10" w:rsidRDefault="00854F75" w:rsidP="00E11B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11B04" w:rsidRPr="00873B10" w:rsidRDefault="00E11B0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E11B04" w:rsidRPr="00873B10" w:rsidRDefault="00854F75" w:rsidP="00E11B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11B04" w:rsidRPr="00873B10" w:rsidRDefault="00E11B04" w:rsidP="006518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11B04" w:rsidRPr="00873B10" w:rsidRDefault="00E11B04" w:rsidP="006518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81,700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81,700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16,340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16,340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98,040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98,040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41,500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41,500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49,800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45,000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45,000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F5D5B" w:rsidRPr="00873B10" w:rsidRDefault="001F5D5B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873B10" w:rsidRDefault="00651803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873B10" w:rsidRDefault="00651803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47,500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47,500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57,000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57,000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873B10" w:rsidRDefault="00651803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651803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1803" w:rsidRPr="00873B10" w:rsidRDefault="00651803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64710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4710" w:rsidRPr="00873B10" w:rsidRDefault="00464710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228,000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64710" w:rsidRPr="00873B10" w:rsidRDefault="00464710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4710" w:rsidRPr="00873B10" w:rsidRDefault="00464710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64710" w:rsidRPr="00873B10" w:rsidRDefault="00464710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75CB4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75CB4" w:rsidRPr="00873B10" w:rsidRDefault="00175CB4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249,200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249,200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49,840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49,840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299,040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299,040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75CB4" w:rsidRPr="00873B10" w:rsidRDefault="00175CB4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75CB4" w:rsidRPr="00873B10" w:rsidRDefault="00175CB4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75CB4" w:rsidRPr="00873B10" w:rsidRDefault="00175CB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«ՄԻԿՐՈՐԻՆԳ»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414,250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414,250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82,850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82,850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497,100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497,100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«ՊԱՏՐՈՆ ՌՄ»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570,800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570,800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114,160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114,160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684,960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684,960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700,000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519,480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519,480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103,800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103,800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623,280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623,280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540,833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540,833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108,167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108,167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649,000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649,000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573,350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573,350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688,020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688,020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D811C1" w:rsidRPr="00873B10" w:rsidRDefault="00D811C1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11C1" w:rsidRPr="00873B10" w:rsidRDefault="00D811C1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6357F4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57F4" w:rsidRPr="00873B10" w:rsidRDefault="006357F4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6357F4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57F4" w:rsidRPr="00873B10" w:rsidRDefault="006357F4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6357F4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57F4" w:rsidRPr="00873B10" w:rsidRDefault="006357F4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10,167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10,167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2,033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2,033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12,200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357F4" w:rsidRPr="00873B10" w:rsidRDefault="006357F4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12,200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78,000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37,200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37,200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7,440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7,440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44,640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44,640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14,000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«ԷՅՉ ԳՐՈՒՊ»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23,000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4,600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4,600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27,600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27,600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32,500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32,500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54F75" w:rsidRPr="00873B10" w:rsidRDefault="00854F75" w:rsidP="00854F7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39,000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10A5" w:rsidRPr="00873B10" w:rsidRDefault="00B010A5" w:rsidP="00B010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10A5" w:rsidRPr="00873B10" w:rsidRDefault="00B010A5" w:rsidP="00B010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78,000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10A5" w:rsidRPr="00873B10" w:rsidRDefault="00B010A5" w:rsidP="00B010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10A5" w:rsidRPr="00873B10" w:rsidRDefault="00B010A5" w:rsidP="00B010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010A5" w:rsidRPr="00873B10" w:rsidRDefault="00B010A5" w:rsidP="00B010A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4CA6" w:rsidRPr="00873B10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4CA6" w:rsidRPr="00873B10" w:rsidRDefault="00224CA6" w:rsidP="008D6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29,000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4CA6" w:rsidRPr="00873B10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4CA6" w:rsidRPr="00873B10" w:rsidRDefault="00224CA6" w:rsidP="008D6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58,000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4CA6" w:rsidRPr="00873B10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4CA6" w:rsidRPr="00873B10" w:rsidRDefault="00224CA6" w:rsidP="008D6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66,000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4CA6" w:rsidRPr="00873B10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4CA6" w:rsidRPr="00873B10" w:rsidRDefault="00224CA6" w:rsidP="008D6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48,350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48,350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58,020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4CA6" w:rsidRPr="00873B10" w:rsidRDefault="00224CA6" w:rsidP="008D61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58,020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4CA6" w:rsidRPr="00873B10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4CA6" w:rsidRPr="00873B10" w:rsidRDefault="00224CA6" w:rsidP="00224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4CA6" w:rsidRPr="00873B10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24CA6" w:rsidRPr="00873B10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24CA6" w:rsidRPr="00873B10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4CA6" w:rsidRPr="00873B10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4CA6" w:rsidRPr="00873B10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4CA6" w:rsidRPr="00873B10" w:rsidRDefault="00224CA6" w:rsidP="00224CA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611A" w:rsidRPr="00873B10" w:rsidRDefault="004B3F98" w:rsidP="008D61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611A" w:rsidRPr="00873B10" w:rsidRDefault="008D611A" w:rsidP="0094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611A" w:rsidRPr="00873B10" w:rsidRDefault="004B3F98" w:rsidP="008D61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611A" w:rsidRPr="00873B10" w:rsidRDefault="008D611A" w:rsidP="0094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20,000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611A" w:rsidRPr="00873B10" w:rsidRDefault="004B3F98" w:rsidP="008D61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611A" w:rsidRPr="00873B10" w:rsidRDefault="008D611A" w:rsidP="0094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18,333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18,333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3,667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3,667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22,000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611A" w:rsidRPr="00873B10" w:rsidRDefault="004B3F98" w:rsidP="008D61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D611A" w:rsidRPr="00873B10" w:rsidRDefault="008D611A" w:rsidP="009470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D611A" w:rsidRPr="00873B10" w:rsidRDefault="008D611A" w:rsidP="0094709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22,020</w:t>
            </w: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7091" w:rsidRPr="00873B10" w:rsidRDefault="00947091" w:rsidP="009470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47091" w:rsidRPr="00873B10" w:rsidRDefault="00947091" w:rsidP="009470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47091" w:rsidRPr="00873B10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47091" w:rsidRPr="00873B10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47091" w:rsidRPr="00873B10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47091" w:rsidRPr="00873B10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47091" w:rsidRPr="00873B10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47091" w:rsidRPr="00873B10" w:rsidRDefault="00947091" w:rsidP="0094709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2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400,000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329,200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329,200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65,840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65,840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395,040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395,040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«ՄԻԿՐՈՐԻՆԳ»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21,000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21,000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126,000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148,750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148,750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29,750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29,750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178,500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178,500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B3F98" w:rsidRPr="00873B10" w:rsidRDefault="004B3F98" w:rsidP="004B3F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B40F2D" w:rsidRPr="00873B10" w:rsidRDefault="009951EF" w:rsidP="00B40F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40F2D" w:rsidRPr="00873B10" w:rsidRDefault="00B40F2D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40F2D" w:rsidRPr="00873B10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88,250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40F2D" w:rsidRPr="00873B10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88,250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40F2D" w:rsidRPr="00873B10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17,650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40F2D" w:rsidRPr="00873B10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17,650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40F2D" w:rsidRPr="00873B10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105,900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40F2D" w:rsidRPr="00873B10" w:rsidRDefault="00B40F2D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105,900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65C38" w:rsidRPr="00873B10" w:rsidRDefault="009951EF" w:rsidP="00465C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5C38" w:rsidRPr="00873B10" w:rsidRDefault="00465C3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34,500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6,900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41,400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41,400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465C38" w:rsidRPr="00873B10" w:rsidRDefault="00465C38" w:rsidP="00465C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5C38" w:rsidRPr="00873B10" w:rsidRDefault="00465C3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65C38" w:rsidRPr="00873B10" w:rsidRDefault="00465C3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9951EF" w:rsidRPr="00873B10" w:rsidRDefault="009951EF" w:rsidP="00995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51EF" w:rsidRPr="00873B10" w:rsidRDefault="009951EF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9951EF" w:rsidRPr="00873B10" w:rsidRDefault="009951EF" w:rsidP="00995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51EF" w:rsidRPr="00873B10" w:rsidRDefault="009951EF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9951EF" w:rsidRPr="00873B10" w:rsidRDefault="009951EF" w:rsidP="00995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51EF" w:rsidRPr="00873B10" w:rsidRDefault="009951EF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1,650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1,650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9,900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9951EF" w:rsidRPr="00873B10" w:rsidRDefault="009951EF" w:rsidP="00995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51EF" w:rsidRPr="00873B10" w:rsidRDefault="009951EF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22,020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9951EF" w:rsidRPr="00873B10" w:rsidRDefault="009951EF" w:rsidP="009951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51EF" w:rsidRPr="00873B10" w:rsidRDefault="009951EF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951EF" w:rsidRPr="00873B10" w:rsidRDefault="009951EF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224EB" w:rsidRPr="00873B10" w:rsidRDefault="00C224EB" w:rsidP="00C22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24EB" w:rsidRPr="00873B10" w:rsidRDefault="00C224EB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11,500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224EB" w:rsidRPr="00873B10" w:rsidRDefault="00C224EB" w:rsidP="00C22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24EB" w:rsidRPr="00873B10" w:rsidRDefault="00C224EB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224EB" w:rsidRPr="00873B10" w:rsidRDefault="00C224EB" w:rsidP="00C22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24EB" w:rsidRPr="00873B10" w:rsidRDefault="00C224EB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15,583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15,583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3,117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3,117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18,700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18,700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224EB" w:rsidRPr="00873B10" w:rsidRDefault="00C224EB" w:rsidP="00C22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24EB" w:rsidRPr="00873B10" w:rsidRDefault="00C224EB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C224EB" w:rsidRPr="00873B10" w:rsidRDefault="00C224EB" w:rsidP="00C22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32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24EB" w:rsidRPr="00873B10" w:rsidRDefault="00C224EB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24EB" w:rsidRPr="00873B10" w:rsidRDefault="00C224EB" w:rsidP="00866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66198" w:rsidRPr="00873B10" w:rsidRDefault="00866198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6198" w:rsidRPr="00873B10" w:rsidRDefault="0086619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66198" w:rsidRPr="00873B10" w:rsidRDefault="00866198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6198" w:rsidRPr="00873B10" w:rsidRDefault="0086619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44,000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66198" w:rsidRPr="00873B10" w:rsidRDefault="00866198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6198" w:rsidRPr="00873B10" w:rsidRDefault="0086619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14,667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14,667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2,933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2,933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66198" w:rsidRPr="00873B10" w:rsidRDefault="00866198" w:rsidP="0086619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17,600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866198" w:rsidRPr="00873B10" w:rsidRDefault="00866198" w:rsidP="008661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6198" w:rsidRPr="00873B10" w:rsidRDefault="00866198" w:rsidP="008661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6198" w:rsidRPr="00873B10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6198" w:rsidRPr="00873B10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8,300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6198" w:rsidRPr="00873B10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1,660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6198" w:rsidRPr="00873B10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1,660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6198" w:rsidRPr="00873B10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9,960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66198" w:rsidRPr="00873B10" w:rsidRDefault="00866198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9,960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FF70D9" w:rsidRPr="00873B10" w:rsidRDefault="00FF70D9" w:rsidP="00FF7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33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F70D9" w:rsidRPr="00873B10" w:rsidRDefault="00FF70D9" w:rsidP="00FF7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F70D9" w:rsidRPr="00873B10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F70D9" w:rsidRPr="00873B10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F70D9" w:rsidRPr="00873B10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F70D9" w:rsidRPr="00873B10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F70D9" w:rsidRPr="00873B10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F70D9" w:rsidRPr="00873B10" w:rsidRDefault="00FF70D9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6,517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6,517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1,303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1,303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7,820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7,820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34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12,833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12,833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2,567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2,567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15,400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0FDD" w:rsidRPr="00873B10" w:rsidRDefault="00E50FDD" w:rsidP="00E50F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33,350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33,350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6,670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6,670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40,020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0FDD" w:rsidRPr="00873B10" w:rsidRDefault="00E50FDD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40,020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B53950" w:rsidRPr="00873B10" w:rsidRDefault="00B53950" w:rsidP="00B539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35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53950" w:rsidRPr="00873B10" w:rsidRDefault="00B53950" w:rsidP="00B539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53950" w:rsidRPr="00873B10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53950" w:rsidRPr="00873B10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53950" w:rsidRPr="00873B10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53950" w:rsidRPr="00873B10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53950" w:rsidRPr="00873B10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53950" w:rsidRPr="00873B10" w:rsidRDefault="00B5395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511CF" w:rsidRPr="00873B10" w:rsidRDefault="007A5F72" w:rsidP="00151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11CF" w:rsidRPr="00873B10" w:rsidRDefault="001511CF" w:rsidP="00151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«ՄԻԿՐՈՐԻՆԳ»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60,850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60,850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12,170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12,170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73,020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73,020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511CF" w:rsidRPr="00873B10" w:rsidRDefault="007A5F72" w:rsidP="00151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11CF" w:rsidRPr="00873B10" w:rsidRDefault="001511CF" w:rsidP="001511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114,000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511CF" w:rsidRPr="00873B10" w:rsidRDefault="007A5F72" w:rsidP="00151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11CF" w:rsidRPr="00873B10" w:rsidRDefault="001511CF" w:rsidP="001511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30,500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6,100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6,100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36,600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1511CF" w:rsidRPr="00873B10" w:rsidRDefault="007A5F72" w:rsidP="00151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511CF" w:rsidRPr="00873B10" w:rsidRDefault="001511CF" w:rsidP="001511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67,000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67,000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13,400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13,400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80,400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511CF" w:rsidRPr="00873B10" w:rsidRDefault="001511CF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80,400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7A5F72" w:rsidRPr="00873B10" w:rsidRDefault="007A5F72" w:rsidP="007A5F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36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A5F72" w:rsidRPr="00873B10" w:rsidRDefault="007A5F72" w:rsidP="007A5F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A5F72" w:rsidRPr="00873B10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A5F72" w:rsidRPr="00873B10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A5F72" w:rsidRPr="00873B10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A5F72" w:rsidRPr="00873B10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A5F72" w:rsidRPr="00873B10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A5F72" w:rsidRPr="00873B10" w:rsidRDefault="007A5F72" w:rsidP="000552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«ՄԻԿՐՈՐԻՆԳ»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33,750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33,750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6,750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40,500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40,500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«ՍԵԳ»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58,333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58,333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11,667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70,000</w:t>
            </w:r>
          </w:p>
        </w:tc>
      </w:tr>
      <w:tr w:rsidR="00873B10" w:rsidRPr="00873B10" w:rsidTr="00873B10">
        <w:tc>
          <w:tcPr>
            <w:tcW w:w="1395" w:type="dxa"/>
            <w:gridSpan w:val="4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75,000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55240" w:rsidRPr="00873B10" w:rsidRDefault="00055240" w:rsidP="0005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</w:tr>
      <w:tr w:rsidR="00873B10" w:rsidRPr="00873B10" w:rsidTr="00873B10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873B10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627A0F" w:rsidRPr="00873B1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  <w:p w:rsidR="00627A0F" w:rsidRPr="00873B10" w:rsidRDefault="00627A0F" w:rsidP="00627A0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Arial Armenian"/>
                <w:sz w:val="14"/>
                <w:szCs w:val="14"/>
              </w:rPr>
              <w:t>14-</w:t>
            </w:r>
            <w:proofErr w:type="spellStart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րդ</w:t>
            </w:r>
            <w:proofErr w:type="spellEnd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չափաբաժնի մասով «</w:t>
            </w:r>
            <w:proofErr w:type="spellStart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Էյչ</w:t>
            </w:r>
            <w:proofErr w:type="spellEnd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Գրուպ</w:t>
            </w:r>
            <w:proofErr w:type="spellEnd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» և «</w:t>
            </w:r>
            <w:proofErr w:type="spellStart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Դոքս</w:t>
            </w:r>
            <w:proofErr w:type="spellEnd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Քոմպյուտր</w:t>
            </w:r>
            <w:proofErr w:type="spellEnd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» ընկերությունների հետ վարված բանակցությունների արդյունքում նվազագույն գին է առաջարկել «</w:t>
            </w:r>
            <w:proofErr w:type="spellStart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Էյչ</w:t>
            </w:r>
            <w:proofErr w:type="spellEnd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Գրուպ</w:t>
            </w:r>
            <w:proofErr w:type="spellEnd"/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»՝ 56,500 ՀՀ դրամ՝ առանց ԱԱՀ։</w:t>
            </w:r>
          </w:p>
        </w:tc>
      </w:tr>
      <w:tr w:rsidR="00873B10" w:rsidRPr="00873B10" w:rsidTr="00873B1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873B10" w:rsidRPr="00873B10" w:rsidTr="00873B10">
        <w:tc>
          <w:tcPr>
            <w:tcW w:w="818" w:type="dxa"/>
            <w:vMerge w:val="restart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73B10" w:rsidRPr="00873B10" w:rsidTr="00873B1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240" w:rsidRPr="00873B10" w:rsidRDefault="00055240" w:rsidP="000552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73B10" w:rsidRPr="00873B10" w:rsidTr="00873B1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2, 6, 10, 13,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26, 30, 33, 34, 35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«ԷԴՎԱՐԴ ՔՈՄՓՅՈՒԹԵՐՍ»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27A0F" w:rsidRPr="00873B10" w:rsidRDefault="00627A0F" w:rsidP="00627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873B10" w:rsidRPr="00873B10" w:rsidTr="00873B1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A7560" w:rsidRPr="00873B10" w:rsidRDefault="005A7560" w:rsidP="005A75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873B10" w:rsidRPr="00873B10" w:rsidTr="00873B1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22, 28, 35, 36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ՄԻԿՐՈՐԻՆԳ</w:t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</w:tr>
      <w:tr w:rsidR="00873B10" w:rsidRPr="008A2672" w:rsidTr="00873B10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73B1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73B1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73B1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73B1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73B10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  <w:p w:rsidR="00D570D0" w:rsidRPr="00873B10" w:rsidRDefault="00D570D0" w:rsidP="00D570D0">
            <w:pPr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Չափաբաժին 7՝ «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Էյչ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Գրուպ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» ՍՊԸ՝ չի ներկայացրել ցածր գնի հիմնավորում։</w:t>
            </w:r>
          </w:p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873B1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Չափաբաժիններ</w:t>
            </w:r>
            <w:proofErr w:type="spellEnd"/>
            <w:r w:rsidRPr="00873B10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14, 23, 24, 25, 30, 31՝ </w:t>
            </w: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ՍՊԸ՝ ցածր գնի հիմնավորումը գնահատվել է ոչ բավարար։</w:t>
            </w:r>
          </w:p>
        </w:tc>
      </w:tr>
      <w:tr w:rsidR="00873B10" w:rsidRPr="008A2672" w:rsidTr="00873B10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73B10" w:rsidTr="00873B1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15.04.2016</w:t>
            </w:r>
          </w:p>
        </w:tc>
      </w:tr>
      <w:tr w:rsidR="00873B10" w:rsidRPr="00873B10" w:rsidTr="00873B1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570D0" w:rsidRPr="00873B10" w:rsidRDefault="00D570D0" w:rsidP="00D570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73B10" w:rsidRPr="00873B10" w:rsidTr="00873B1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18.04.2016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24.04.2016</w:t>
            </w:r>
          </w:p>
        </w:tc>
      </w:tr>
      <w:tr w:rsidR="00873B10" w:rsidRPr="00873B10" w:rsidTr="00873B1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19.04.2016</w:t>
            </w:r>
          </w:p>
        </w:tc>
      </w:tr>
      <w:tr w:rsidR="00873B10" w:rsidRPr="00873B10" w:rsidTr="00873B1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26.04.2016</w:t>
            </w:r>
          </w:p>
        </w:tc>
      </w:tr>
      <w:tr w:rsidR="00873B10" w:rsidRPr="00873B10" w:rsidTr="00873B1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3B20E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B20E7"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873B10" w:rsidRPr="00873B10" w:rsidTr="00873B1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c>
          <w:tcPr>
            <w:tcW w:w="818" w:type="dxa"/>
            <w:vMerge w:val="restart"/>
            <w:shd w:val="clear" w:color="auto" w:fill="auto"/>
            <w:vAlign w:val="center"/>
          </w:tcPr>
          <w:p w:rsidR="00D570D0" w:rsidRPr="00873B10" w:rsidRDefault="00D570D0" w:rsidP="00D570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73B10" w:rsidRPr="00873B10" w:rsidTr="00873B1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570D0" w:rsidRPr="00873B10" w:rsidRDefault="00D570D0" w:rsidP="00D570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73B10" w:rsidRPr="00873B10" w:rsidTr="00873B1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570D0" w:rsidRPr="00873B10" w:rsidRDefault="00D570D0" w:rsidP="00D570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73B10" w:rsidRPr="00873B10" w:rsidTr="00873B1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0D0" w:rsidRPr="00873B10" w:rsidRDefault="00D570D0" w:rsidP="00D570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873B1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73B10" w:rsidRPr="00873B10" w:rsidTr="00873B1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C23EF" w:rsidRPr="00873B10" w:rsidRDefault="00EC23EF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C23EF" w:rsidRPr="00873B10" w:rsidRDefault="00EC23EF" w:rsidP="00EC23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C23EF" w:rsidRPr="00873B10" w:rsidRDefault="00EC23EF" w:rsidP="00EC23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ՀԶՀ-ՇՀԱՊՁԲ-15/8-16/1-1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C23EF" w:rsidRPr="00873B10" w:rsidRDefault="007F3DD4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C23EF" w:rsidRPr="00873B10" w:rsidRDefault="007F3DD4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11.05.2016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C23EF" w:rsidRPr="00873B10" w:rsidRDefault="007F3DD4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C23EF" w:rsidRPr="00873B10" w:rsidRDefault="007F3DD4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325,000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C23EF" w:rsidRPr="00873B10" w:rsidRDefault="007F3DD4" w:rsidP="00EC23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325,000</w:t>
            </w:r>
          </w:p>
        </w:tc>
      </w:tr>
      <w:tr w:rsidR="00873B10" w:rsidRPr="00873B10" w:rsidTr="00873B1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E4C50" w:rsidRPr="00873B10" w:rsidRDefault="00A80117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3, 8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ՀԶՀ-ՇՀԱՊՁԲ-15/8-16/1-2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11.05.2016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53,100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53,100</w:t>
            </w:r>
          </w:p>
        </w:tc>
      </w:tr>
      <w:tr w:rsidR="00873B10" w:rsidRPr="00873B10" w:rsidTr="00873B1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E4C50" w:rsidRPr="00873B10" w:rsidRDefault="00A80117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2, 4, 5, 10, 13, 14, 22, 23, 24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Էյչ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ՀԶՀ-ՇՀԱՊՁԲ-15/8-16/1-3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11.05.2016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1,352,580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1,352,580</w:t>
            </w:r>
          </w:p>
        </w:tc>
      </w:tr>
      <w:tr w:rsidR="00873B10" w:rsidRPr="00873B10" w:rsidTr="00873B10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E4C50" w:rsidRPr="00873B10" w:rsidRDefault="00A80117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7, 9, 11, 12, 15, 16, 17, 18, 19, 20, 21, 25, 26, 27, 28,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29, 30, 31, 32, 33, 34, 35, 36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«ԴՈՔՍ ՔՈՄՊՅՈՒՏՐ»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ՀԶՀ-ՇՀԱՊՁԲ-15/8-16/1-4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27.04.2016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11.05.2016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C50" w:rsidRPr="00460422" w:rsidRDefault="00460422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2,481,016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E4C50" w:rsidRPr="00873B10" w:rsidRDefault="00460422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2,481,016</w:t>
            </w:r>
            <w:bookmarkStart w:id="0" w:name="_GoBack"/>
            <w:bookmarkEnd w:id="0"/>
          </w:p>
        </w:tc>
      </w:tr>
      <w:tr w:rsidR="00873B10" w:rsidRPr="00873B10" w:rsidTr="00873B10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73B10" w:rsidRPr="00873B10" w:rsidTr="00873B1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73B1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73B10" w:rsidRPr="00873B10" w:rsidTr="00873B1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«ՄԱՏՏԵՔ»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Վրացական4-րդ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նրբ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. 5/1,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.՝ 060650505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61D35" w:rsidP="008E4C50">
            <w:pPr>
              <w:jc w:val="center"/>
              <w:rPr>
                <w:rFonts w:ascii="GHEA Grapalat" w:hAnsi="GHEA Grapalat"/>
                <w:sz w:val="14"/>
                <w:u w:val="single"/>
                <w:lang w:eastAsia="en-US"/>
              </w:rPr>
            </w:pPr>
            <w:hyperlink r:id="rId7" w:history="1">
              <w:r w:rsidR="008E4C50" w:rsidRPr="00873B10">
                <w:rPr>
                  <w:rStyle w:val="Hyperlink"/>
                  <w:rFonts w:ascii="GHEA Grapalat" w:hAnsi="GHEA Grapalat"/>
                  <w:color w:val="auto"/>
                  <w:sz w:val="14"/>
                </w:rPr>
                <w:t>tender@mattech-llc.com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2531400018060010 «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Պրոկրեդիտբանկ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01562364</w:t>
            </w:r>
          </w:p>
        </w:tc>
      </w:tr>
      <w:tr w:rsidR="00873B10" w:rsidRPr="00873B10" w:rsidTr="00873B1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«ՆՈՐՄԱ-ՊԼՅՈՒՍ»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Մաշտոցի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պողոտա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շենք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60,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.՝ 010586060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61D35" w:rsidP="008E4C50">
            <w:pPr>
              <w:jc w:val="center"/>
              <w:rPr>
                <w:rFonts w:ascii="GHEA Grapalat" w:hAnsi="GHEA Grapalat"/>
                <w:sz w:val="14"/>
                <w:u w:val="single"/>
                <w:lang w:eastAsia="en-US"/>
              </w:rPr>
            </w:pPr>
            <w:hyperlink r:id="rId8" w:history="1">
              <w:r w:rsidR="008E4C50" w:rsidRPr="00873B10">
                <w:rPr>
                  <w:rStyle w:val="Hyperlink"/>
                  <w:rFonts w:ascii="GHEA Grapalat" w:hAnsi="GHEA Grapalat"/>
                  <w:color w:val="auto"/>
                  <w:sz w:val="14"/>
                </w:rPr>
                <w:t>norma@arminco.com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253000121249-0010 «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Պրոկրեդիտբանկ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00053663</w:t>
            </w:r>
          </w:p>
        </w:tc>
      </w:tr>
      <w:tr w:rsidR="00873B10" w:rsidRPr="00873B10" w:rsidTr="00873B1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Էյչ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Բաշինջաղյան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1փ. 13/30,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.՝ 091404073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61D35" w:rsidP="008E4C50">
            <w:pPr>
              <w:jc w:val="center"/>
              <w:rPr>
                <w:rFonts w:ascii="GHEA Grapalat" w:hAnsi="GHEA Grapalat"/>
                <w:sz w:val="14"/>
                <w:u w:val="single"/>
                <w:lang w:eastAsia="en-US"/>
              </w:rPr>
            </w:pPr>
            <w:hyperlink r:id="rId9" w:history="1">
              <w:r w:rsidR="008E4C50" w:rsidRPr="00873B10">
                <w:rPr>
                  <w:rStyle w:val="Hyperlink"/>
                  <w:rFonts w:ascii="GHEA Grapalat" w:hAnsi="GHEA Grapalat"/>
                  <w:color w:val="auto"/>
                  <w:sz w:val="14"/>
                </w:rPr>
                <w:t>khv_84@mail.ru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1630280303321 «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Հայէկոնոմբանկ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» ԲԲԸ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01254973</w:t>
            </w:r>
          </w:p>
        </w:tc>
      </w:tr>
      <w:tr w:rsidR="00873B10" w:rsidRPr="00873B10" w:rsidTr="00873B1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«ԴՈՔՍ ՔՈՄՊՅՈՒՏՐ»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Պռոշյան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11/5,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.՝ 060500263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61D35" w:rsidP="008E4C50">
            <w:pPr>
              <w:jc w:val="center"/>
              <w:rPr>
                <w:rFonts w:ascii="GHEA Grapalat" w:hAnsi="GHEA Grapalat"/>
                <w:sz w:val="14"/>
                <w:u w:val="single"/>
                <w:lang w:eastAsia="en-US"/>
              </w:rPr>
            </w:pPr>
            <w:hyperlink r:id="rId10" w:history="1">
              <w:r w:rsidR="008E4C50" w:rsidRPr="00873B10">
                <w:rPr>
                  <w:rStyle w:val="Hyperlink"/>
                  <w:rFonts w:ascii="GHEA Grapalat" w:hAnsi="GHEA Grapalat"/>
                  <w:color w:val="auto"/>
                  <w:sz w:val="14"/>
                </w:rPr>
                <w:t>info@doxx.am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1570017565410100 «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321E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</w:rPr>
              <w:t>04718853</w:t>
            </w:r>
          </w:p>
        </w:tc>
      </w:tr>
      <w:tr w:rsidR="00873B10" w:rsidRPr="00873B10" w:rsidTr="00873B1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873B10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873B10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873B1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3B10" w:rsidRPr="00873B10" w:rsidTr="00873B1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A2672" w:rsidTr="00873B1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4C50" w:rsidRPr="00873B10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E4C50" w:rsidRPr="00873B10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հրավիրվել են ծանուցման պահին «Գնումների աջակցման կենտրոն» ՊՈԱԿ-ի հետ «ԳԱԿ-ՇՀԱՊՁԲ-15/8» </w:t>
            </w:r>
            <w:proofErr w:type="spellStart"/>
            <w:r w:rsidRPr="00873B1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ծածկագրերով</w:t>
            </w:r>
            <w:proofErr w:type="spellEnd"/>
            <w:r w:rsidRPr="00873B1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շրջանակային համաձայնագրեր կնքած բոլոր մասնակիցները</w:t>
            </w:r>
          </w:p>
          <w:p w:rsidR="008E4C50" w:rsidRPr="00873B10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11" w:history="1">
              <w:r w:rsidRPr="00873B10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873B1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873B10" w:rsidRPr="008A2672" w:rsidTr="00873B1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A2672" w:rsidTr="00873B1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73B1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73B10" w:rsidRPr="008A2672" w:rsidTr="00873B10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A2672" w:rsidTr="00873B1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73B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73B10" w:rsidRPr="008A2672" w:rsidTr="00873B1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3B10" w:rsidRPr="00873B10" w:rsidTr="00873B1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873B10" w:rsidRPr="00873B10" w:rsidTr="00873B1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C50" w:rsidRPr="00873B10" w:rsidRDefault="008E4C50" w:rsidP="008E4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B10" w:rsidRPr="00873B10" w:rsidTr="00873B10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E4C50" w:rsidRPr="00873B10" w:rsidRDefault="008E4C50" w:rsidP="008E4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3B10" w:rsidRPr="00873B10" w:rsidTr="00873B1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C50" w:rsidRPr="00873B10" w:rsidRDefault="008E4C50" w:rsidP="008E4C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73B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3B1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73B10" w:rsidRPr="00873B10" w:rsidTr="00873B1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73B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8E4C50" w:rsidRPr="00873B10" w:rsidRDefault="008E4C50" w:rsidP="008E4C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371957" w:rsidRPr="00873B10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73B10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873B1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873B1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873B10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73B10" w:rsidSect="00242F71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35" w:rsidRDefault="00861D35">
      <w:r>
        <w:separator/>
      </w:r>
    </w:p>
  </w:endnote>
  <w:endnote w:type="continuationSeparator" w:id="0">
    <w:p w:rsidR="00861D35" w:rsidRDefault="0086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CF" w:rsidRDefault="001511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1CF" w:rsidRDefault="001511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CF" w:rsidRDefault="001511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422">
      <w:rPr>
        <w:rStyle w:val="PageNumber"/>
        <w:noProof/>
      </w:rPr>
      <w:t>9</w:t>
    </w:r>
    <w:r>
      <w:rPr>
        <w:rStyle w:val="PageNumber"/>
      </w:rPr>
      <w:fldChar w:fldCharType="end"/>
    </w:r>
  </w:p>
  <w:p w:rsidR="001511CF" w:rsidRDefault="001511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35" w:rsidRDefault="00861D35">
      <w:r>
        <w:separator/>
      </w:r>
    </w:p>
  </w:footnote>
  <w:footnote w:type="continuationSeparator" w:id="0">
    <w:p w:rsidR="00861D35" w:rsidRDefault="00861D35">
      <w:r>
        <w:continuationSeparator/>
      </w:r>
    </w:p>
  </w:footnote>
  <w:footnote w:id="1">
    <w:p w:rsidR="001511CF" w:rsidRPr="00541A77" w:rsidRDefault="001511C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511CF" w:rsidRPr="002D0BF6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511CF" w:rsidRPr="002D0BF6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11CF" w:rsidRPr="00EB00B9" w:rsidRDefault="001511C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511CF" w:rsidRPr="002D0BF6" w:rsidRDefault="001511C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511CF" w:rsidRPr="002D0BF6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11CF" w:rsidRPr="002D0BF6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11CF" w:rsidRPr="002D0BF6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11CF" w:rsidRPr="00C868EC" w:rsidRDefault="001511C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570D0" w:rsidRPr="00871366" w:rsidRDefault="00D570D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4C50" w:rsidRPr="002D0BF6" w:rsidRDefault="008E4C50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5240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6E4B"/>
    <w:rsid w:val="001466A8"/>
    <w:rsid w:val="001511CF"/>
    <w:rsid w:val="001563E9"/>
    <w:rsid w:val="001628D6"/>
    <w:rsid w:val="00175CB4"/>
    <w:rsid w:val="00180617"/>
    <w:rsid w:val="00185136"/>
    <w:rsid w:val="001860C6"/>
    <w:rsid w:val="00192B0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5D5B"/>
    <w:rsid w:val="0020420B"/>
    <w:rsid w:val="00205535"/>
    <w:rsid w:val="00213125"/>
    <w:rsid w:val="002137CA"/>
    <w:rsid w:val="00216311"/>
    <w:rsid w:val="002226C9"/>
    <w:rsid w:val="0022406C"/>
    <w:rsid w:val="00224CA6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B159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1EA3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443F"/>
    <w:rsid w:val="003B20E7"/>
    <w:rsid w:val="003B24BE"/>
    <w:rsid w:val="003B2BED"/>
    <w:rsid w:val="003C0293"/>
    <w:rsid w:val="003C27D1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54EE7"/>
    <w:rsid w:val="00460422"/>
    <w:rsid w:val="00464710"/>
    <w:rsid w:val="00465C38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3BFA"/>
    <w:rsid w:val="004B3F98"/>
    <w:rsid w:val="004B7482"/>
    <w:rsid w:val="004D2A4F"/>
    <w:rsid w:val="004D4E6E"/>
    <w:rsid w:val="004F596C"/>
    <w:rsid w:val="00512138"/>
    <w:rsid w:val="00531EA4"/>
    <w:rsid w:val="00541A77"/>
    <w:rsid w:val="005546EB"/>
    <w:rsid w:val="005626CC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397C"/>
    <w:rsid w:val="005A66C0"/>
    <w:rsid w:val="005A7560"/>
    <w:rsid w:val="005A7CDE"/>
    <w:rsid w:val="005B30BE"/>
    <w:rsid w:val="005B4AB4"/>
    <w:rsid w:val="005C39A0"/>
    <w:rsid w:val="005D0F4E"/>
    <w:rsid w:val="005D284B"/>
    <w:rsid w:val="005E2F58"/>
    <w:rsid w:val="005E6B61"/>
    <w:rsid w:val="005F254D"/>
    <w:rsid w:val="00604A2D"/>
    <w:rsid w:val="00613058"/>
    <w:rsid w:val="00622A3A"/>
    <w:rsid w:val="00623E7B"/>
    <w:rsid w:val="00625505"/>
    <w:rsid w:val="00627A0F"/>
    <w:rsid w:val="006357F4"/>
    <w:rsid w:val="0064019E"/>
    <w:rsid w:val="00644FD7"/>
    <w:rsid w:val="00651803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A05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5F72"/>
    <w:rsid w:val="007A795B"/>
    <w:rsid w:val="007B4C0F"/>
    <w:rsid w:val="007B5608"/>
    <w:rsid w:val="007B6C31"/>
    <w:rsid w:val="007C3B03"/>
    <w:rsid w:val="007C7163"/>
    <w:rsid w:val="007D1BF8"/>
    <w:rsid w:val="007E01C2"/>
    <w:rsid w:val="007F0193"/>
    <w:rsid w:val="007F3DD4"/>
    <w:rsid w:val="0080439B"/>
    <w:rsid w:val="00805D1B"/>
    <w:rsid w:val="00807B1C"/>
    <w:rsid w:val="008225E9"/>
    <w:rsid w:val="00823294"/>
    <w:rsid w:val="0085228E"/>
    <w:rsid w:val="00854F75"/>
    <w:rsid w:val="00861D35"/>
    <w:rsid w:val="00866198"/>
    <w:rsid w:val="00871366"/>
    <w:rsid w:val="00873B10"/>
    <w:rsid w:val="00874380"/>
    <w:rsid w:val="008816D8"/>
    <w:rsid w:val="00890A14"/>
    <w:rsid w:val="0089170A"/>
    <w:rsid w:val="00891CC9"/>
    <w:rsid w:val="00894E35"/>
    <w:rsid w:val="0089503C"/>
    <w:rsid w:val="00896409"/>
    <w:rsid w:val="008A2672"/>
    <w:rsid w:val="008A2E6B"/>
    <w:rsid w:val="008B206E"/>
    <w:rsid w:val="008C3DB4"/>
    <w:rsid w:val="008C3FDB"/>
    <w:rsid w:val="008C7670"/>
    <w:rsid w:val="008D0B2F"/>
    <w:rsid w:val="008D611A"/>
    <w:rsid w:val="008D652C"/>
    <w:rsid w:val="008D68A8"/>
    <w:rsid w:val="008D78D4"/>
    <w:rsid w:val="008E0890"/>
    <w:rsid w:val="008E4C50"/>
    <w:rsid w:val="008E6790"/>
    <w:rsid w:val="008E6C0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47091"/>
    <w:rsid w:val="009507AF"/>
    <w:rsid w:val="00960BDD"/>
    <w:rsid w:val="00963C65"/>
    <w:rsid w:val="009706C8"/>
    <w:rsid w:val="00975599"/>
    <w:rsid w:val="009928F7"/>
    <w:rsid w:val="00992C08"/>
    <w:rsid w:val="009951EF"/>
    <w:rsid w:val="0099697A"/>
    <w:rsid w:val="009B2E17"/>
    <w:rsid w:val="009B4E72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2A4E"/>
    <w:rsid w:val="00A253DE"/>
    <w:rsid w:val="00A2735C"/>
    <w:rsid w:val="00A30C0F"/>
    <w:rsid w:val="00A31ACA"/>
    <w:rsid w:val="00A36B72"/>
    <w:rsid w:val="00A45288"/>
    <w:rsid w:val="00A60E9B"/>
    <w:rsid w:val="00A611FE"/>
    <w:rsid w:val="00A70700"/>
    <w:rsid w:val="00A80117"/>
    <w:rsid w:val="00AA698E"/>
    <w:rsid w:val="00AB1F7F"/>
    <w:rsid w:val="00AB253E"/>
    <w:rsid w:val="00AB2D08"/>
    <w:rsid w:val="00AC7F6F"/>
    <w:rsid w:val="00AD5F58"/>
    <w:rsid w:val="00AE44F0"/>
    <w:rsid w:val="00AE7C17"/>
    <w:rsid w:val="00B010A5"/>
    <w:rsid w:val="00B036F7"/>
    <w:rsid w:val="00B06F5C"/>
    <w:rsid w:val="00B10495"/>
    <w:rsid w:val="00B16C9D"/>
    <w:rsid w:val="00B21464"/>
    <w:rsid w:val="00B21822"/>
    <w:rsid w:val="00B34A30"/>
    <w:rsid w:val="00B40F2D"/>
    <w:rsid w:val="00B45438"/>
    <w:rsid w:val="00B53950"/>
    <w:rsid w:val="00B5440A"/>
    <w:rsid w:val="00B54AEE"/>
    <w:rsid w:val="00B5525A"/>
    <w:rsid w:val="00B57B6C"/>
    <w:rsid w:val="00B64910"/>
    <w:rsid w:val="00B7192A"/>
    <w:rsid w:val="00B737D5"/>
    <w:rsid w:val="00B7414D"/>
    <w:rsid w:val="00BB679C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4EB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C5EDB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570D0"/>
    <w:rsid w:val="00D6068B"/>
    <w:rsid w:val="00D63146"/>
    <w:rsid w:val="00D660D3"/>
    <w:rsid w:val="00D673FC"/>
    <w:rsid w:val="00D7686F"/>
    <w:rsid w:val="00D810D7"/>
    <w:rsid w:val="00D811C1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C5D61"/>
    <w:rsid w:val="00DE6A21"/>
    <w:rsid w:val="00DF78B4"/>
    <w:rsid w:val="00E11B04"/>
    <w:rsid w:val="00E14174"/>
    <w:rsid w:val="00E24AA7"/>
    <w:rsid w:val="00E359C1"/>
    <w:rsid w:val="00E41DA4"/>
    <w:rsid w:val="00E427D3"/>
    <w:rsid w:val="00E476D2"/>
    <w:rsid w:val="00E50FDD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23EF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6F59"/>
    <w:rsid w:val="00F22D7A"/>
    <w:rsid w:val="00F23628"/>
    <w:rsid w:val="00F23AC0"/>
    <w:rsid w:val="00F313A6"/>
    <w:rsid w:val="00F408C7"/>
    <w:rsid w:val="00F47929"/>
    <w:rsid w:val="00F50FBC"/>
    <w:rsid w:val="00F546D9"/>
    <w:rsid w:val="00F570A9"/>
    <w:rsid w:val="00F63219"/>
    <w:rsid w:val="00F712F6"/>
    <w:rsid w:val="00F714E0"/>
    <w:rsid w:val="00F750C8"/>
    <w:rsid w:val="00F77FE2"/>
    <w:rsid w:val="00F809CF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0D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8575F-242A-4357-831B-980689C1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@arminc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ender@mattech-llc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doxx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v_84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3805</Words>
  <Characters>21689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47</cp:revision>
  <cp:lastPrinted>2016-04-29T14:01:00Z</cp:lastPrinted>
  <dcterms:created xsi:type="dcterms:W3CDTF">2016-04-26T12:19:00Z</dcterms:created>
  <dcterms:modified xsi:type="dcterms:W3CDTF">2016-05-16T11:42:00Z</dcterms:modified>
</cp:coreProperties>
</file>