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26" w:rsidRPr="00CD2A60" w:rsidRDefault="000C7826" w:rsidP="00CD2A60">
      <w:pPr>
        <w:spacing w:after="0" w:line="360" w:lineRule="auto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  <w:bookmarkStart w:id="0" w:name="_GoBack"/>
      <w:bookmarkEnd w:id="0"/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ՀԱՅՏԱՐԱՐՈՒԹՅՈՒՆ</w:t>
      </w:r>
    </w:p>
    <w:p w:rsidR="000C7826" w:rsidRPr="00CD2A60" w:rsidRDefault="000C7826" w:rsidP="00CD2A60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ՇՐՋԱՆԱԿԱՅԻՆ ՀԱՄԱՁԱՅՆԱԳՐԵՐԻ ՄԻՋՈՑՈՎ ԳՆՄԱՆ 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ԸՆԹԱՑԱԿԱՐԳՈՎ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ՊԱՅՄԱՆԱԳԻՐ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ԿՆՔԵԼՈՒ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ՈՐՈՇՄԱՆ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ՄԱՍԻՆ</w:t>
      </w:r>
    </w:p>
    <w:p w:rsidR="000C7826" w:rsidRPr="00CD2A60" w:rsidRDefault="000C7826" w:rsidP="00CD2A60">
      <w:pPr>
        <w:keepNext/>
        <w:spacing w:after="0"/>
        <w:jc w:val="center"/>
        <w:outlineLvl w:val="2"/>
        <w:rPr>
          <w:rFonts w:ascii="Sylfaen" w:eastAsia="Times New Roman" w:hAnsi="Sylfaen"/>
          <w:sz w:val="16"/>
          <w:szCs w:val="16"/>
          <w:lang w:val="af-ZA" w:eastAsia="ru-RU"/>
        </w:rPr>
      </w:pP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Հայտարարության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սույն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տեքստը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հաստատված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գնահատող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հանձնաժողովի</w:t>
      </w:r>
    </w:p>
    <w:p w:rsidR="000C7826" w:rsidRPr="00CD2A60" w:rsidRDefault="000C7826" w:rsidP="00CD2A60">
      <w:pPr>
        <w:keepNext/>
        <w:spacing w:after="0"/>
        <w:jc w:val="center"/>
        <w:outlineLvl w:val="2"/>
        <w:rPr>
          <w:rFonts w:ascii="Sylfaen" w:eastAsia="Times New Roman" w:hAnsi="Sylfaen"/>
          <w:sz w:val="16"/>
          <w:szCs w:val="16"/>
          <w:lang w:val="af-ZA" w:eastAsia="ru-RU"/>
        </w:rPr>
      </w:pP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2016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թվականի մայիսի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25-ի 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թիվ 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4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որոշմամբ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և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հրապարակվում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</w:p>
    <w:p w:rsidR="000C7826" w:rsidRPr="00CD2A60" w:rsidRDefault="000C7826" w:rsidP="00CD2A60">
      <w:pPr>
        <w:keepNext/>
        <w:spacing w:after="0"/>
        <w:jc w:val="center"/>
        <w:outlineLvl w:val="2"/>
        <w:rPr>
          <w:rFonts w:ascii="GHEA Grapalat" w:eastAsia="Times New Roman" w:hAnsi="GHEA Grapalat"/>
          <w:sz w:val="16"/>
          <w:szCs w:val="16"/>
          <w:lang w:val="af-ZA" w:eastAsia="ru-RU"/>
        </w:rPr>
      </w:pP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>“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Գնումների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”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ՀՀ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օրենքի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9-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րդ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հոդվածի</w:t>
      </w:r>
      <w:r w:rsidRPr="00CD2A60">
        <w:rPr>
          <w:rFonts w:ascii="Sylfaen" w:eastAsia="Times New Roman" w:hAnsi="Sylfaen"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 w:eastAsia="ru-RU"/>
        </w:rPr>
        <w:t>համաձայն</w:t>
      </w:r>
    </w:p>
    <w:p w:rsidR="000C7826" w:rsidRPr="00CD2A60" w:rsidRDefault="000C7826" w:rsidP="00CD2A6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</w:t>
      </w:r>
      <w:r w:rsidRPr="00CD2A6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ԾԱԾԿԱԳԻՐԸ՝ ՀՊՏՀ-ՇՀԱՊՁԲ-16/7-2</w:t>
      </w:r>
      <w:r w:rsidRPr="00CD2A6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 ՀՊՏՀ-</w:t>
      </w:r>
      <w:r w:rsidRPr="00CD2A60">
        <w:rPr>
          <w:rFonts w:ascii="Sylfaen" w:eastAsia="Times New Roman" w:hAnsi="Sylfaen" w:cs="Sylfaen"/>
          <w:b/>
          <w:i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ՇՀԱՊՁԲ-16/7-2</w:t>
      </w:r>
      <w:r w:rsidRPr="00CD2A60">
        <w:rPr>
          <w:rFonts w:ascii="Sylfaen" w:eastAsia="Times New Roman" w:hAnsi="Sylfaen" w:cs="Sylfaen"/>
          <w:b/>
          <w:i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 xml:space="preserve">Գնահատող հանձնաժողովի </w:t>
      </w:r>
      <w:r w:rsidRPr="00CD2A60">
        <w:rPr>
          <w:rFonts w:ascii="Sylfaen" w:eastAsia="Times New Roman" w:hAnsi="Sylfaen"/>
          <w:b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2016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թվականի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մայիսի 17-ի 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թիվ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3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 xml:space="preserve"> որոշմամբ հաստատվել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են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ընթացակարգի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մասնակցի կողմից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ներկայացված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հայտի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`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հրավերի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պահանջներին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համապատասխանության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գնահատման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արդյունքները</w:t>
      </w:r>
      <w:r w:rsidRPr="00CD2A60">
        <w:rPr>
          <w:rFonts w:ascii="Sylfaen" w:eastAsia="Times New Roman" w:hAnsi="Sylfaen" w:cs="Arial Armenian"/>
          <w:sz w:val="16"/>
          <w:szCs w:val="16"/>
          <w:lang w:val="af-ZA"/>
        </w:rPr>
        <w:t>։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 xml:space="preserve">Համաձյան 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որի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>`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b/>
          <w:sz w:val="16"/>
          <w:szCs w:val="16"/>
          <w:lang w:val="af-ZA"/>
        </w:rPr>
        <w:t>Չափաբաժին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1</w:t>
      </w:r>
      <w:r w:rsidRPr="00CD2A60">
        <w:rPr>
          <w:rFonts w:ascii="GHEA Grapalat" w:eastAsia="Times New Roman" w:hAnsi="GHEA Grapalat" w:cs="Arial Armenian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 ծեփամածիկ գիպսային: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C7826" w:rsidRPr="00CD2A60" w:rsidTr="000C7826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7826" w:rsidRPr="00CD2A60" w:rsidTr="000C7826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&lt;&lt; Ֆոտոն&gt;&gt; </w:t>
            </w:r>
            <w:r w:rsidR="000C7826"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26" w:rsidRPr="00CD2A60" w:rsidRDefault="000C782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F250E9" w:rsidRPr="00CD2A60" w:rsidTr="000C7826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F250E9" w:rsidRPr="00CD2A60" w:rsidTr="00AF5A2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E9" w:rsidRPr="00CD2A60" w:rsidRDefault="00F250E9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F250E9" w:rsidRPr="00CD2A60" w:rsidTr="00AF5A2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E9" w:rsidRPr="00CD2A60" w:rsidRDefault="00F250E9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AF5A2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C7826" w:rsidRPr="00CD2A60" w:rsidTr="000C782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C7826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26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141.3</w:t>
            </w:r>
          </w:p>
        </w:tc>
      </w:tr>
      <w:tr w:rsidR="00F250E9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146.3</w:t>
            </w:r>
          </w:p>
        </w:tc>
      </w:tr>
      <w:tr w:rsidR="0087402E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148.8*</w:t>
            </w:r>
          </w:p>
        </w:tc>
      </w:tr>
      <w:tr w:rsidR="00F250E9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154.0</w:t>
            </w:r>
          </w:p>
        </w:tc>
      </w:tr>
      <w:tr w:rsidR="00F250E9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163.8</w:t>
            </w:r>
          </w:p>
        </w:tc>
      </w:tr>
      <w:tr w:rsidR="002A2245" w:rsidRPr="00CD2A60" w:rsidTr="00F250E9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166.3*</w:t>
            </w:r>
          </w:p>
        </w:tc>
      </w:tr>
    </w:tbl>
    <w:p w:rsidR="000C7826" w:rsidRPr="00CD2A60" w:rsidRDefault="000C7826" w:rsidP="00CD2A60">
      <w:pPr>
        <w:spacing w:after="0"/>
        <w:ind w:firstLine="709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</w:t>
      </w:r>
      <w:r w:rsidRPr="00CD2A60">
        <w:rPr>
          <w:rFonts w:ascii="GHEA Grapalat" w:eastAsia="Times New Roman" w:hAnsi="GHEA Grapalat" w:cs="Arial Armenian"/>
          <w:sz w:val="16"/>
          <w:szCs w:val="16"/>
          <w:lang w:val="af-ZA"/>
        </w:rPr>
        <w:t>։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</w:t>
      </w:r>
      <w:r w:rsidR="00F250E9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  </w:t>
      </w:r>
      <w:r w:rsidR="00036A7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F250E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036A7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ծեփամածիկ մելային</w:t>
      </w:r>
      <w:r w:rsidR="00F250E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0C7826" w:rsidRPr="00CD2A60" w:rsidTr="00CD2A60">
        <w:trPr>
          <w:trHeight w:val="116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6A74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0C7826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C7826" w:rsidRPr="00CD2A60" w:rsidTr="000C7826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C7826" w:rsidRPr="00CD2A60" w:rsidTr="00036A7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26" w:rsidRPr="00CD2A60" w:rsidRDefault="000C782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  <w:p w:rsidR="000C7826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43.2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F250E9" w:rsidRPr="00CD2A60" w:rsidTr="000C7826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036A7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45.0</w:t>
            </w:r>
          </w:p>
        </w:tc>
      </w:tr>
      <w:tr w:rsidR="00036A74" w:rsidRPr="00CD2A60" w:rsidTr="000C7826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48.0</w:t>
            </w:r>
          </w:p>
        </w:tc>
      </w:tr>
      <w:tr w:rsidR="0087402E" w:rsidRPr="00CD2A60" w:rsidTr="000C7826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49.0*</w:t>
            </w:r>
          </w:p>
        </w:tc>
      </w:tr>
      <w:tr w:rsidR="002A2245" w:rsidRPr="00CD2A60" w:rsidTr="000C7826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49.0*</w:t>
            </w:r>
          </w:p>
        </w:tc>
      </w:tr>
      <w:tr w:rsidR="002A2245" w:rsidRPr="00CD2A60" w:rsidTr="000C7826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  <w:lang w:val="af-ZA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  <w:lang w:val="af-ZA"/>
              </w:rPr>
              <w:t xml:space="preserve">&gt;&gt; 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51.5</w:t>
            </w:r>
          </w:p>
        </w:tc>
      </w:tr>
    </w:tbl>
    <w:p w:rsidR="000C7826" w:rsidRPr="00CD2A60" w:rsidRDefault="000C7826" w:rsidP="00CD2A60">
      <w:pPr>
        <w:spacing w:after="0"/>
        <w:ind w:firstLine="709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</w:t>
      </w:r>
      <w:r w:rsidRPr="00CD2A60">
        <w:rPr>
          <w:rFonts w:ascii="GHEA Grapalat" w:eastAsia="Times New Roman" w:hAnsi="GHEA Grapalat" w:cs="Arial Armenian"/>
          <w:sz w:val="16"/>
          <w:szCs w:val="16"/>
          <w:lang w:val="af-ZA"/>
        </w:rPr>
        <w:t>։</w:t>
      </w:r>
    </w:p>
    <w:p w:rsidR="00F250E9" w:rsidRPr="00CD2A60" w:rsidRDefault="00F250E9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036A7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F250E9" w:rsidRPr="00CD2A60" w:rsidRDefault="00F250E9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  </w:t>
      </w:r>
      <w:r w:rsidR="00036A7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յուղաներկ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F250E9" w:rsidRPr="00CD2A60" w:rsidTr="00CD2A60">
        <w:trPr>
          <w:trHeight w:val="126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5857E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F250E9" w:rsidRPr="00CD2A60" w:rsidRDefault="00F250E9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250E9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F250E9" w:rsidRPr="00CD2A60" w:rsidRDefault="00F250E9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1EFB" w:rsidRPr="00CD2A60" w:rsidTr="00541EF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29.2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35.8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37.3*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40.4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60.1</w:t>
            </w:r>
          </w:p>
        </w:tc>
      </w:tr>
    </w:tbl>
    <w:p w:rsidR="000C7826" w:rsidRPr="00CD2A60" w:rsidRDefault="00F250E9" w:rsidP="00CD2A60">
      <w:pPr>
        <w:spacing w:after="0" w:line="360" w:lineRule="auto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</w:t>
      </w:r>
      <w:r w:rsidR="00036A74" w:rsidRPr="00CD2A60">
        <w:rPr>
          <w:rFonts w:ascii="GHEA Grapalat" w:eastAsia="Times New Roman" w:hAnsi="GHEA Grapalat"/>
          <w:sz w:val="16"/>
          <w:szCs w:val="16"/>
          <w:lang w:val="af-ZA"/>
        </w:rPr>
        <w:t>: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5857E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857E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 գունանյութ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5857E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750 մլ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036A74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36A74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857E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7EE" w:rsidRPr="00CD2A60" w:rsidRDefault="005857EE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44.6</w:t>
            </w:r>
          </w:p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5857E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52.1</w:t>
            </w:r>
          </w:p>
        </w:tc>
      </w:tr>
      <w:tr w:rsidR="005857E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5857E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7EE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75.3</w:t>
            </w: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         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85.0</w:t>
            </w: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92.4</w:t>
            </w:r>
          </w:p>
        </w:tc>
      </w:tr>
    </w:tbl>
    <w:p w:rsidR="00036A74" w:rsidRPr="00CD2A60" w:rsidRDefault="00036A74" w:rsidP="00CD2A60">
      <w:pPr>
        <w:spacing w:after="0" w:line="360" w:lineRule="auto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</w:t>
      </w:r>
      <w:r w:rsidR="007F5F8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7F5F8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    շուշաթուղթ 150 համարի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036A74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8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         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36A74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7F5F8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  <w:p w:rsidR="00036A7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9.4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9.6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12.0</w:t>
            </w:r>
          </w:p>
        </w:tc>
      </w:tr>
      <w:tr w:rsidR="007F5F8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84" w:rsidRPr="00CD2A60" w:rsidRDefault="007F5F8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12.05</w:t>
            </w: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16.2</w:t>
            </w:r>
          </w:p>
        </w:tc>
      </w:tr>
    </w:tbl>
    <w:p w:rsidR="00036A74" w:rsidRPr="00CD2A60" w:rsidRDefault="00036A74" w:rsidP="00CD2A60">
      <w:pPr>
        <w:spacing w:after="0" w:line="360" w:lineRule="auto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267EC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  </w:t>
      </w:r>
      <w:r w:rsidR="00267EC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պտուտակ 30մմ*3մմ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036A74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267EC4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267EC4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267EC4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36A74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7.8</w:t>
            </w:r>
          </w:p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11.7</w:t>
            </w: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13.2</w:t>
            </w: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16.7</w:t>
            </w:r>
          </w:p>
        </w:tc>
      </w:tr>
    </w:tbl>
    <w:p w:rsidR="00036A74" w:rsidRPr="00CD2A60" w:rsidRDefault="00036A74" w:rsidP="00CD2A60">
      <w:pPr>
        <w:spacing w:after="0" w:line="360" w:lineRule="auto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267EC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</w:t>
      </w:r>
      <w:r w:rsidR="00267EC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պտուտակ 50մմ* 4մմ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036A74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A2245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245" w:rsidRPr="00CD2A60" w:rsidRDefault="002A2245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036A74" w:rsidRPr="00CD2A60" w:rsidRDefault="00036A74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36A74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36A74" w:rsidRPr="00CD2A60" w:rsidTr="00267EC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267EC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  <w:p w:rsidR="00036A7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8.3</w:t>
            </w:r>
          </w:p>
        </w:tc>
      </w:tr>
      <w:tr w:rsidR="00036A7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267EC4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036A7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A7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9.0</w:t>
            </w: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9.8</w:t>
            </w:r>
          </w:p>
        </w:tc>
      </w:tr>
      <w:tr w:rsidR="00267EC4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C4" w:rsidRPr="00CD2A60" w:rsidRDefault="00267EC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10.5</w:t>
            </w:r>
          </w:p>
        </w:tc>
      </w:tr>
      <w:tr w:rsidR="007A0928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15.0</w:t>
            </w:r>
          </w:p>
        </w:tc>
      </w:tr>
    </w:tbl>
    <w:p w:rsidR="00036A74" w:rsidRPr="00CD2A60" w:rsidRDefault="00036A74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8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   պտուտակ 60մմ* 5մմ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AF5A2E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14.6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14.7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17.5</w:t>
            </w:r>
          </w:p>
        </w:tc>
      </w:tr>
      <w:tr w:rsidR="007A0928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22.5</w:t>
            </w:r>
          </w:p>
        </w:tc>
      </w:tr>
    </w:tbl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9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   ծեփամածիկ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901"/>
        <w:gridCol w:w="2582"/>
        <w:gridCol w:w="2707"/>
        <w:gridCol w:w="3110"/>
      </w:tblGrid>
      <w:tr w:rsidR="00AF5A2E" w:rsidRPr="00CD2A60" w:rsidTr="007A0928">
        <w:trPr>
          <w:trHeight w:val="178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1EFB" w:rsidRPr="00CD2A60" w:rsidTr="007A092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43.9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44.0*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44.3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46.7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48.7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69.3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365F13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    10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AF5A2E"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պտուտակ </w:t>
      </w:r>
      <w:r w:rsidR="00365F1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գիպսաստվարաթղթի 2.5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AF5A2E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65F13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1EFB" w:rsidRPr="00CD2A60" w:rsidTr="00541EF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1.7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2.1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18.3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20.8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22.4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23.3</w:t>
            </w:r>
          </w:p>
        </w:tc>
      </w:tr>
    </w:tbl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365F13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    11</w:t>
      </w:r>
      <w:r w:rsidR="00AF5A2E"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</w:t>
      </w:r>
      <w:r w:rsidR="00365F1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գիպսաստվարաթղթե սալիկ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AF5A2E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65F13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65F13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13" w:rsidRPr="00CD2A60" w:rsidRDefault="00365F1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B62BF6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BF6" w:rsidRPr="00CD2A60" w:rsidRDefault="00B62BF6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BF6" w:rsidRPr="00CD2A60" w:rsidRDefault="00B62BF6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BF6" w:rsidRPr="00CD2A60" w:rsidRDefault="00B62BF6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BF6" w:rsidRPr="00CD2A60" w:rsidRDefault="00B62BF6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541EFB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356.3*</w:t>
            </w:r>
          </w:p>
        </w:tc>
      </w:tr>
      <w:tr w:rsidR="00541EFB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356.3*</w:t>
            </w:r>
          </w:p>
        </w:tc>
      </w:tr>
      <w:tr w:rsidR="00541EFB" w:rsidRPr="00CD2A60" w:rsidTr="00541EF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337.5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372.5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392.5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393.3*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402.5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406.5</w:t>
            </w:r>
          </w:p>
        </w:tc>
      </w:tr>
    </w:tbl>
    <w:p w:rsidR="00B62BF6" w:rsidRPr="00CD2A60" w:rsidRDefault="00B62BF6" w:rsidP="00CD2A60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88778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    12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AF5A2E"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</w:t>
      </w:r>
      <w:r w:rsidR="00887786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պրոֆիլ U-26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AF5A2E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F5A2E" w:rsidRPr="00CD2A60" w:rsidTr="00AF5A2E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7786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86" w:rsidRPr="00CD2A60" w:rsidRDefault="0088778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7786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86" w:rsidRPr="00CD2A60" w:rsidRDefault="0088778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7786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Գեպոտանիք&gt;&gt;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86" w:rsidRPr="00CD2A60" w:rsidRDefault="0088778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786" w:rsidRPr="00CD2A60" w:rsidRDefault="0088778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1EFB" w:rsidRPr="00CD2A60" w:rsidTr="00541EF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Գեպոտանիք&gt;&gt;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78.3</w:t>
            </w:r>
          </w:p>
        </w:tc>
      </w:tr>
      <w:tr w:rsidR="00541EFB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80.0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85.3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86.0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101.3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108.3*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110.6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116.0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333.3</w:t>
            </w:r>
          </w:p>
        </w:tc>
      </w:tr>
    </w:tbl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AF5A2E" w:rsidRPr="00CD2A60" w:rsidRDefault="00685AF7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    13</w:t>
      </w:r>
      <w:r w:rsidR="00AF5A2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AF5A2E"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="00AF5A2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 </w:t>
      </w:r>
      <w:r w:rsidR="00685AF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պրոֆիլ G-60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AF5A2E" w:rsidRPr="00CD2A60" w:rsidTr="00AF5A2E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5AF7" w:rsidRPr="00CD2A60" w:rsidTr="00685AF7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Գեպոտանիք&gt;&gt;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85AF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F7" w:rsidRPr="00CD2A60" w:rsidRDefault="00685AF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F7" w:rsidRPr="00CD2A60" w:rsidRDefault="00685AF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7402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E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2E" w:rsidRPr="00CD2A60" w:rsidRDefault="0087402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AF5A2E" w:rsidRPr="00CD2A60" w:rsidRDefault="00AF5A2E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5A2E" w:rsidRPr="00CD2A60" w:rsidTr="00AF5A2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AF5A2E" w:rsidRPr="00CD2A60" w:rsidRDefault="00AF5A2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1EFB" w:rsidRPr="00CD2A60" w:rsidTr="00685AF7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Գեպոտանիք&gt;&gt;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172.9</w:t>
            </w:r>
          </w:p>
        </w:tc>
      </w:tr>
      <w:tr w:rsidR="00541EFB" w:rsidRPr="00CD2A60" w:rsidTr="00685AF7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177.5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192.5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218.3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221.1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230.0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246.7*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277.5</w:t>
            </w:r>
          </w:p>
        </w:tc>
      </w:tr>
      <w:tr w:rsidR="00541EFB" w:rsidRPr="00CD2A60" w:rsidTr="00AF5A2E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FB" w:rsidRPr="00CD2A60" w:rsidRDefault="00541EFB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666.6</w:t>
            </w:r>
          </w:p>
        </w:tc>
      </w:tr>
    </w:tbl>
    <w:p w:rsidR="00AF5A2E" w:rsidRPr="00CD2A60" w:rsidRDefault="00AF5A2E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lastRenderedPageBreak/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DE5C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14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DE5C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սոսինձ մդեֆի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7402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28" w:rsidRPr="00CD2A60" w:rsidRDefault="007A092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37.5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43.3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45.7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50.0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52.5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73.1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74.8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DE5C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15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DE5C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ջրի փական 15 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3201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17" w:rsidRPr="00CD2A60" w:rsidRDefault="00C3201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3201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17" w:rsidRPr="00CD2A60" w:rsidRDefault="00C3201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3201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17" w:rsidRPr="00CD2A60" w:rsidRDefault="00C3201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17" w:rsidRPr="00CD2A60" w:rsidRDefault="00C3201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A092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28" w:rsidRPr="00CD2A60" w:rsidRDefault="007A092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14.9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17.2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18.0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924A32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16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F761D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շաղափ 10 մմ /սվերլո/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63482F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1.3</w:t>
            </w:r>
          </w:p>
        </w:tc>
      </w:tr>
      <w:tr w:rsidR="0063482F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1.3</w:t>
            </w:r>
          </w:p>
        </w:tc>
      </w:tr>
      <w:tr w:rsidR="0063482F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2.1</w:t>
            </w:r>
          </w:p>
        </w:tc>
      </w:tr>
      <w:tr w:rsidR="0063482F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3.5</w:t>
            </w:r>
          </w:p>
        </w:tc>
      </w:tr>
      <w:tr w:rsidR="0063482F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82F" w:rsidRPr="00CD2A60" w:rsidRDefault="0063482F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4.1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F761D9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17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</w:t>
      </w:r>
      <w:r w:rsidR="00F761D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ջրի փական 20մմ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0"/>
        <w:gridCol w:w="2205"/>
        <w:gridCol w:w="1435"/>
        <w:gridCol w:w="2816"/>
      </w:tblGrid>
      <w:tr w:rsidR="002B71EB" w:rsidRPr="00CD2A60" w:rsidTr="00F761D9">
        <w:trPr>
          <w:trHeight w:val="626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11.5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14.8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15.8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15.9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16.3</w:t>
            </w:r>
          </w:p>
        </w:tc>
      </w:tr>
      <w:tr w:rsidR="00C76578" w:rsidRPr="00CD2A60" w:rsidTr="00F761D9">
        <w:trPr>
          <w:trHeight w:val="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F761D9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18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</w:t>
      </w:r>
      <w:r w:rsidR="00F761D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վալիկ 10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11.2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15.8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5F15C3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19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F15C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վալիկ  25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28.6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55.1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60.0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61.6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69.9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5F15C3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20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F15C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վալիկ 35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15C3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F15C3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C3" w:rsidRPr="00CD2A60" w:rsidRDefault="005F15C3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F15C3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30.0</w:t>
            </w:r>
          </w:p>
        </w:tc>
      </w:tr>
      <w:tr w:rsidR="005F15C3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D2A60" w:rsidRDefault="005F15C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5F15C3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21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F15C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փրփուր մոնտաժային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26.6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27.1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33.0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5F15C3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22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F15C3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վրձին ներկարարի  մակլավեց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3E570F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23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3E570F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սիլիկոն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14.2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15.9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&lt;&lt;Լանկա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3E570F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3E570F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պոլիպրոպիլենի խողովակ 1/2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3007"/>
      </w:tblGrid>
      <w:tr w:rsidR="002B71EB" w:rsidRPr="00CD2A60" w:rsidTr="007A0928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7A0928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7A0928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26.3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C76578" w:rsidRPr="00CD2A60" w:rsidTr="007A0928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29.2</w:t>
            </w:r>
          </w:p>
        </w:tc>
      </w:tr>
      <w:tr w:rsidR="00C76578" w:rsidRPr="00CD2A60" w:rsidTr="007A0928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33.0*</w:t>
            </w:r>
          </w:p>
        </w:tc>
      </w:tr>
      <w:tr w:rsidR="00C76578" w:rsidRPr="00CD2A60" w:rsidTr="007A0928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39.0</w:t>
            </w:r>
          </w:p>
        </w:tc>
      </w:tr>
      <w:tr w:rsidR="00C76578" w:rsidRPr="00CD2A60" w:rsidTr="007A0928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39.6*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916A29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25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916A29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պոլիպրոպիլենի խողովակ 3/4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="005A696E"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47.0*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5A69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42.5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53.0*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56.7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60.0*</w:t>
            </w:r>
          </w:p>
        </w:tc>
      </w:tr>
    </w:tbl>
    <w:p w:rsidR="005A696E" w:rsidRPr="00CD2A60" w:rsidRDefault="005A696E" w:rsidP="00CD2A60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5A696E" w:rsidRPr="00CD2A60" w:rsidRDefault="005A696E" w:rsidP="00CD2A60">
      <w:pPr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</w:p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B1405D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26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B1405D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փական 15 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18.7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583C9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27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83C9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զուգարանակոնքի կափարիչ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9E" w:rsidRPr="00CD2A60" w:rsidRDefault="00583C9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9E" w:rsidRPr="00CD2A60" w:rsidRDefault="00583C9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5.0</w:t>
            </w: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5.9</w:t>
            </w:r>
          </w:p>
        </w:tc>
      </w:tr>
      <w:tr w:rsidR="00583C9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9E" w:rsidRPr="00CD2A60" w:rsidRDefault="0058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8.8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583C9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28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83C9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ծորոկ խառնիչ ցնցուղով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41.7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49.8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60.0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62.5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583C9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29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83C9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դուբել գվոզդ 6*40մմ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&lt;&lt;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16.8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583C9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30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583C9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մետաղապլաստե դուռ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Եվրոստան Ույուտ&gt;&gt;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Ալեն Էլեն&gt;&gt;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Եթերակ&gt;&gt;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Գնել Ասպատուրյան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Եթերակ&gt;&gt;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5A696E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825.0*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Ալեն Էլեն&gt;&gt;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895.9*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916.7*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1.048.9*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1082.4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1.165.5*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Եվրոստան Ույուտ&gt;&gt;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1202.9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Գնել Ասպատուրյան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1323.0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1341.9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1436.4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2F50AC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31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AC" w:rsidRPr="00CD2A60" w:rsidRDefault="002F50AC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1EB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5.8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10.0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15.8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2F50AC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32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2F50AC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պտուտակ դյուբել 4.5*50մ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AC" w:rsidRPr="00CD2A60" w:rsidRDefault="002F50AC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75AE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15.0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19.8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26.7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2F50AC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33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2F50AC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պտուտակ դյուբել 4.2*13մ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5475AE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A696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</w:t>
            </w:r>
            <w:r w:rsidR="005475AE"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10.0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2F50AC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2F50AC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պտուտակ 6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Նարգան&gt;&gt;ՍՊԸ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AC" w:rsidRPr="00CD2A60" w:rsidRDefault="002F50AC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Նարգան&gt;&gt;ՍՊԸ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20.8</w:t>
            </w:r>
          </w:p>
        </w:tc>
      </w:tr>
      <w:tr w:rsidR="002F50AC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AC" w:rsidRPr="00CD2A60" w:rsidRDefault="002F50AC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24.8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2F50AC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35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2F50AC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Ֆուն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EB" w:rsidRPr="00CD2A60" w:rsidRDefault="002B71EB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F50A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EB" w:rsidRPr="00CD2A60" w:rsidRDefault="002B71EB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</w:t>
            </w:r>
            <w:r w:rsidR="002F50AC"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EB" w:rsidRPr="00CD2A60" w:rsidRDefault="002B71EB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12.8</w:t>
            </w: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14.7</w:t>
            </w: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16.2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17.3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975B77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975B7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պոլիէթիլային թաղանթ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71EB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54.3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55.6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64.8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70.0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84.0*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975B7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37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975B7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գիպսոնիտ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975B77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7" w:rsidRPr="00CD2A60" w:rsidRDefault="00975B7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7" w:rsidRPr="00CD2A60" w:rsidRDefault="00975B7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46066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66C" w:rsidRPr="00CD2A60" w:rsidRDefault="0046066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66C" w:rsidRPr="00CD2A60" w:rsidRDefault="0046066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66C" w:rsidRPr="00CD2A60" w:rsidRDefault="0046066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66C" w:rsidRPr="00CD2A60" w:rsidRDefault="0046066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66C" w:rsidRPr="00CD2A60" w:rsidRDefault="0046066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149.3*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150.0*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157.5*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162.5*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175.0*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195.8*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975B77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38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</w:t>
      </w:r>
      <w:r w:rsidR="00975B7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պտուտակահան մարտկոցով/շուրուպավերտակա/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65.6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77.5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95.0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182.5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975B77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39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BF55BC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շերտավարագույր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55B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5BC" w:rsidRPr="00CD2A60" w:rsidRDefault="00BF55B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BF55BC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BC" w:rsidRPr="00CD2A60" w:rsidRDefault="00BF55BC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BC" w:rsidRPr="00CD2A60" w:rsidRDefault="00BF55BC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17573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573" w:rsidRPr="00CD2A60" w:rsidRDefault="00617573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17573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A447B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Սամվել Չիթչյան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573" w:rsidRPr="00CD2A60" w:rsidRDefault="00617573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A696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96E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96E" w:rsidRPr="00CD2A60" w:rsidRDefault="005A69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6E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96E" w:rsidRPr="00CD2A60" w:rsidRDefault="005A69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96E" w:rsidRPr="00CD2A60" w:rsidRDefault="005A69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635F72" w:rsidRPr="00CD2A60" w:rsidTr="00D7217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379.0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350.0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Սամվել Չիթչյան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390.0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394.0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419.2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485.1</w:t>
            </w:r>
          </w:p>
        </w:tc>
      </w:tr>
      <w:tr w:rsidR="00635F72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72" w:rsidRPr="00CD2A60" w:rsidRDefault="00635F72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624.7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75221A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40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75221A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պրեսգրանիտ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ՍԱՄՕՋԱԽ&gt;&gt;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2130.3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ՍԱՄՕՋԱԽ&gt;&gt;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2200.0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2365.0</w:t>
            </w: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2702.3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75221A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41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75221A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սալիկի սոսինձ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ՍԱՄՕՋԱԽ&gt;&gt;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46066C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200.0*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ՍԱՄՕՋԱԽ&gt;&gt;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208.3*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230.0*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237.5*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307.4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308.3*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808.3*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75221A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43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75221A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աստիճանավանդակ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75221A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1A" w:rsidRPr="00CD2A60" w:rsidRDefault="0075221A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1A" w:rsidRPr="00CD2A60" w:rsidRDefault="0075221A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443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8" w:rsidRPr="00CD2A60" w:rsidRDefault="0088443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443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Ալեն Էլեն&gt;&gt;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8" w:rsidRPr="00CD2A60" w:rsidRDefault="0088443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617573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573" w:rsidRPr="00CD2A60" w:rsidRDefault="00617573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573" w:rsidRPr="00CD2A60" w:rsidRDefault="00617573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C22E1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2E1" w:rsidRPr="00CD2A60" w:rsidRDefault="003C22E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Ալեն Էլեն&gt;&gt;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635F72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1580.5*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1583.3*</w:t>
            </w:r>
          </w:p>
        </w:tc>
      </w:tr>
      <w:tr w:rsidR="00C76578" w:rsidRPr="00CD2A60" w:rsidTr="00D96A71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78" w:rsidRPr="00CD2A60" w:rsidRDefault="00C76578" w:rsidP="00CD2A6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1666.5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1695.8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Ստարմալե&gt;&gt;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1759.5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2084.5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2C232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2C232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էլ սղոցի լոբզիկ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901"/>
        <w:gridCol w:w="2582"/>
        <w:gridCol w:w="2707"/>
        <w:gridCol w:w="3110"/>
      </w:tblGrid>
      <w:tr w:rsidR="002B71EB" w:rsidRPr="00CD2A60" w:rsidTr="001B4C18">
        <w:trPr>
          <w:trHeight w:val="178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2320" w:rsidRPr="00CD2A60" w:rsidTr="001B4C1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C2320" w:rsidRPr="00CD2A60" w:rsidTr="001B4C1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0" w:rsidRPr="00CD2A60" w:rsidRDefault="002C232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2C2320" w:rsidRPr="00CD2A60" w:rsidTr="001B4C1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0" w:rsidRPr="00CD2A60" w:rsidRDefault="002C232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320" w:rsidRPr="00CD2A60" w:rsidRDefault="002C232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1B4C18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3.8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7.4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13.5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1B4C18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45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1B4C18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ինքնակպչող ժապավեն գրանիտե աստիճանների համար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18" w:rsidRPr="00CD2A60" w:rsidRDefault="001B4C1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475AE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AE" w:rsidRPr="00CD2A60" w:rsidRDefault="005475A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AE" w:rsidRPr="00CD2A60" w:rsidRDefault="005475A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44.3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48.0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48.0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1B4C18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46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1B4C18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հարթաշուրթ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18" w:rsidRPr="00CD2A60" w:rsidRDefault="001B4C1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18" w:rsidRPr="00CD2A60" w:rsidRDefault="001B4C1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B4C1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18" w:rsidRPr="00CD2A60" w:rsidRDefault="001B4C1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8" w:rsidRPr="00CD2A60" w:rsidRDefault="001B4C1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8.3</w:t>
            </w:r>
          </w:p>
        </w:tc>
      </w:tr>
      <w:tr w:rsidR="00C76578" w:rsidRPr="00CD2A60" w:rsidTr="00D96A71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9.2</w:t>
            </w:r>
          </w:p>
        </w:tc>
      </w:tr>
      <w:tr w:rsidR="00C76578" w:rsidRPr="00CD2A60" w:rsidTr="00D96A71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14.3</w:t>
            </w:r>
          </w:p>
        </w:tc>
      </w:tr>
      <w:tr w:rsidR="00C7657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A16AE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48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A16AE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հախճասալիկի արանքների ծեփամածիկ / զատիրկա/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E4" w:rsidRPr="00CD2A60" w:rsidRDefault="00A16AE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E4" w:rsidRPr="00CD2A60" w:rsidRDefault="00A16AE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5.8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10.5*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11.9</w:t>
            </w:r>
          </w:p>
        </w:tc>
      </w:tr>
      <w:tr w:rsidR="00C86BD8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16.6*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A16AE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49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A16AE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ջրի ֆիլտր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2B71EB" w:rsidRPr="00CD2A60" w:rsidTr="002B71EB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E4" w:rsidRPr="00CD2A60" w:rsidRDefault="00A16AE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2B71EB" w:rsidRPr="00CD2A60" w:rsidRDefault="002B71EB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71EB" w:rsidRPr="00CD2A60" w:rsidTr="002B71E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2B71EB" w:rsidRPr="00CD2A60" w:rsidRDefault="002B71EB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23.3</w:t>
            </w:r>
          </w:p>
        </w:tc>
      </w:tr>
      <w:tr w:rsidR="00A16AE4" w:rsidRPr="00CD2A60" w:rsidTr="002B71EB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96.0</w:t>
            </w:r>
          </w:p>
        </w:tc>
      </w:tr>
    </w:tbl>
    <w:p w:rsidR="002B71EB" w:rsidRPr="00CD2A60" w:rsidRDefault="002B71EB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A16AE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51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A16AE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դռել  պերֆերատոր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6AE4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E4" w:rsidRPr="00CD2A60" w:rsidRDefault="00A16AE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C60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75.0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81.9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194.2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1F1D6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52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1F1D6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լոպզիգ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32.5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32.9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47.1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1F1D6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53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1F1D6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բոլգարկա մեծ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57.5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96.8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149.2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1F1D6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1F1D6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ալմաստե սկավառակ 230մմ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17.5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17.5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19.5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22.9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1F1D6E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55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1F1D6E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ալմաստե սկավառակ 125մմ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1F1D6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6E" w:rsidRPr="00CD2A60" w:rsidRDefault="001F1D6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6E" w:rsidRPr="00CD2A60" w:rsidRDefault="001F1D6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9.8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12.5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25.0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30.8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C4091D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C4091D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ուրագ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5.8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6.0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6.4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7.2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8.7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Չափաբաժին</w:t>
      </w:r>
      <w:r w:rsidR="00D96A7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57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D96A7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բահ սուր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46066C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0"/>
        <w:gridCol w:w="2205"/>
        <w:gridCol w:w="1435"/>
        <w:gridCol w:w="2816"/>
      </w:tblGrid>
      <w:tr w:rsidR="00DE5C60" w:rsidRPr="00CD2A60" w:rsidTr="00C76578">
        <w:trPr>
          <w:trHeight w:val="626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B33C9E" w:rsidRPr="00CD2A60" w:rsidTr="00C76578">
        <w:trPr>
          <w:trHeight w:val="626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5.0*</w:t>
            </w:r>
          </w:p>
        </w:tc>
      </w:tr>
      <w:tr w:rsidR="00B33C9E" w:rsidRPr="00CD2A60" w:rsidTr="00C76578">
        <w:trPr>
          <w:trHeight w:val="7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4.6</w:t>
            </w:r>
          </w:p>
        </w:tc>
      </w:tr>
      <w:tr w:rsidR="00B33C9E" w:rsidRPr="00CD2A60" w:rsidTr="00C76578">
        <w:trPr>
          <w:trHeight w:val="7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6.1</w:t>
            </w:r>
          </w:p>
        </w:tc>
      </w:tr>
      <w:tr w:rsidR="00B33C9E" w:rsidRPr="00CD2A60" w:rsidTr="00C76578">
        <w:trPr>
          <w:trHeight w:val="7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6.3</w:t>
            </w:r>
          </w:p>
        </w:tc>
      </w:tr>
      <w:tr w:rsidR="00B33C9E" w:rsidRPr="00CD2A60" w:rsidTr="00C76578">
        <w:trPr>
          <w:trHeight w:val="7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6.7*</w:t>
            </w:r>
          </w:p>
        </w:tc>
      </w:tr>
      <w:tr w:rsidR="00B33C9E" w:rsidRPr="00CD2A60" w:rsidTr="00C76578">
        <w:trPr>
          <w:trHeight w:val="7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7.5</w:t>
            </w:r>
          </w:p>
        </w:tc>
      </w:tr>
    </w:tbl>
    <w:p w:rsidR="00B33C9E" w:rsidRPr="00CD2A60" w:rsidRDefault="00B33C9E" w:rsidP="00CD2A60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D96A7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58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D96A7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բահ գոգավոր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46066C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B33C9E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5.0*</w:t>
            </w:r>
          </w:p>
        </w:tc>
      </w:tr>
      <w:tr w:rsidR="00B33C9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4.6</w:t>
            </w:r>
          </w:p>
        </w:tc>
      </w:tr>
      <w:tr w:rsidR="00B33C9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6.1</w:t>
            </w:r>
          </w:p>
        </w:tc>
      </w:tr>
      <w:tr w:rsidR="00B33C9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6.3</w:t>
            </w:r>
          </w:p>
        </w:tc>
      </w:tr>
      <w:tr w:rsidR="00B33C9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6.7*</w:t>
            </w:r>
          </w:p>
        </w:tc>
      </w:tr>
      <w:tr w:rsidR="00B33C9E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C9E" w:rsidRPr="00CD2A60" w:rsidRDefault="00B33C9E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7.5</w:t>
            </w:r>
          </w:p>
        </w:tc>
      </w:tr>
    </w:tbl>
    <w:p w:rsidR="00B33C9E" w:rsidRPr="00CD2A60" w:rsidRDefault="00B33C9E" w:rsidP="00CD2A60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B33C9E" w:rsidRPr="00CD2A60" w:rsidRDefault="00B33C9E" w:rsidP="00CD2A60">
      <w:pPr>
        <w:spacing w:after="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D96A7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59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D96A7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լոմ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71" w:rsidRPr="00CD2A60" w:rsidRDefault="00D96A7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10.9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16.7</w:t>
            </w:r>
          </w:p>
        </w:tc>
      </w:tr>
      <w:tr w:rsidR="00D96A7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71" w:rsidRPr="00CD2A60" w:rsidRDefault="00D96A7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17.4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25.0*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8B36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62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8B36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էլ սալօջախի սալիկ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3714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Մարինե 90&gt;&gt;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C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93.3</w:t>
            </w:r>
          </w:p>
        </w:tc>
      </w:tr>
      <w:tr w:rsidR="0083714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143" w:rsidRPr="00CD2A60" w:rsidRDefault="0083714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143" w:rsidRPr="00CD2A60" w:rsidRDefault="0083714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143" w:rsidRPr="00CD2A60" w:rsidRDefault="0083714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143" w:rsidRPr="00CD2A60" w:rsidRDefault="0083714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120.0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8B36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63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8B36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պարան բնական մանրաթելից 20 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&lt;&lt; Էքսպրես Շին &gt;&gt; ՍՊԸ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8B366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&lt;&lt; Էքսպրես Շին 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20.6</w:t>
            </w:r>
          </w:p>
        </w:tc>
      </w:tr>
      <w:tr w:rsidR="008B366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23.8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36.9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8B36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64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8B36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պատուհանագոգ պլասմասե 50 սմ լայնք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36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&lt;&lt; Էքսպրես Շին &gt;&gt; ՍՊԸ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B36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60" w:rsidRPr="00CD2A60" w:rsidRDefault="008B36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B36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Եվրոստան Ույուտ&gt;&gt;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60" w:rsidRPr="00CD2A60" w:rsidRDefault="008B36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660" w:rsidRPr="00CD2A60" w:rsidRDefault="008B36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107.3*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117.4*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&lt;&lt; Էքսպրես Շին 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131.2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Եվրոստան Ույուտ&gt;&gt;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186.9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8B36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65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8B36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շրիշակի կցամասեր 6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32.01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38.5*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46.1*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46.2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8B36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8B36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պոլիպրոպիլենի փական 1/2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8B366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5B0C3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B0C3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3E" w:rsidRPr="00CD2A60" w:rsidRDefault="005B0C3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5B0C3E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3E" w:rsidRPr="00CD2A60" w:rsidRDefault="005B0C3E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3E" w:rsidRPr="00CD2A60" w:rsidRDefault="005B0C3E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8.6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17.4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20.5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27.1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38.3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3319B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67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Գնման առարկա է հանդիսանում՝</w:t>
      </w:r>
      <w:r w:rsidR="003319B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պոլիպրոպիլենի փական 3/4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7.5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13.3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15.3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21.3</w:t>
            </w:r>
          </w:p>
        </w:tc>
      </w:tr>
      <w:tr w:rsidR="00C7657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7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26.4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0C7826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="00DE5C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3319B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68</w:t>
      </w:r>
      <w:r w:rsidR="00DE5C6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="00DE5C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="00DE5C60"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="00DE5C6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3319B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պոլիպրոպիլենի փական  1 դույմ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5.5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8.3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9.0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Տոր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28.3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3319B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69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3319B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գիպսաստվարաթղթի / դյուբել/ թիթեռ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C60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1.5</w:t>
            </w: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2.5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</w:t>
      </w:r>
      <w:r w:rsidR="003319B1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70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3319B1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գիպսաստվարաթուղթ ջրադիմացկուն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319B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46066C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1" w:rsidRPr="00CD2A60" w:rsidRDefault="003319B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B1" w:rsidRPr="00CD2A60" w:rsidRDefault="003319B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7657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47D13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118.9*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107.5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112.5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Լանկա&gt;&gt;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120.0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120.0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124.9*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129.2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133.3*</w:t>
            </w:r>
          </w:p>
        </w:tc>
      </w:tr>
    </w:tbl>
    <w:p w:rsidR="00047D13" w:rsidRPr="00CD2A60" w:rsidRDefault="00047D13" w:rsidP="00CD2A60">
      <w:pPr>
        <w:spacing w:after="0" w:line="360" w:lineRule="auto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B74B9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74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B74B94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երկաթե խողովակ քառակուսի 3սմ*2սմ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60" w:rsidRPr="00CD2A60" w:rsidRDefault="00DE5C6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C22E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2E1" w:rsidRPr="00CD2A60" w:rsidRDefault="003C22E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47D13" w:rsidRPr="00CD2A60" w:rsidTr="00B7703B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327.5*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318.5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333.5*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340.0*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342.0*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630.0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B74B94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75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D4016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երկաթե խողովակ քառակուսի 4սմ*2սմ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4B94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B74B94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94" w:rsidRPr="00CD2A60" w:rsidRDefault="00B74B9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B74B94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94" w:rsidRPr="00CD2A60" w:rsidRDefault="00B74B9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B74B94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94" w:rsidRPr="00CD2A60" w:rsidRDefault="00B74B94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94" w:rsidRPr="00CD2A60" w:rsidRDefault="00B74B94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C86BD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D8" w:rsidRPr="00CD2A60" w:rsidRDefault="00C86BD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D8" w:rsidRPr="00CD2A60" w:rsidRDefault="00C86BD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3C22E1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2E1" w:rsidRPr="00CD2A60" w:rsidRDefault="003C22E1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2E1" w:rsidRPr="00CD2A60" w:rsidRDefault="003C22E1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21A23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196.2*</w:t>
            </w:r>
          </w:p>
        </w:tc>
      </w:tr>
      <w:tr w:rsidR="00021A2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198.8*</w:t>
            </w:r>
          </w:p>
        </w:tc>
      </w:tr>
      <w:tr w:rsidR="00021A2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204.6</w:t>
            </w:r>
          </w:p>
        </w:tc>
      </w:tr>
      <w:tr w:rsidR="00021A2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205.5*</w:t>
            </w:r>
          </w:p>
        </w:tc>
      </w:tr>
      <w:tr w:rsidR="00021A2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Նարսան&gt;&gt;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206.3*</w:t>
            </w:r>
          </w:p>
        </w:tc>
      </w:tr>
      <w:tr w:rsidR="00021A2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ԱՁ Հովհաննես Մարտիրոսյան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A23" w:rsidRPr="00CD2A60" w:rsidRDefault="00021A2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375.0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</w:t>
      </w:r>
      <w:r w:rsidR="00D40167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76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D40167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էլեկտրոդ 3 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0167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40167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67" w:rsidRPr="00CD2A60" w:rsidRDefault="00D4016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D40167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67" w:rsidRPr="00CD2A60" w:rsidRDefault="00D40167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67" w:rsidRPr="00CD2A60" w:rsidRDefault="00D40167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74EE6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E6" w:rsidRPr="00CD2A60" w:rsidRDefault="00074EE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47D13" w:rsidRPr="00CD2A60" w:rsidTr="00BA6F1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14.9*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14.6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16.6*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17.5</w:t>
            </w:r>
          </w:p>
        </w:tc>
      </w:tr>
    </w:tbl>
    <w:p w:rsidR="00047D13" w:rsidRPr="00CD2A60" w:rsidRDefault="00047D13" w:rsidP="00CD2A60">
      <w:pPr>
        <w:spacing w:after="0" w:line="360" w:lineRule="auto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*ԵՏՄերկիր:</w:t>
      </w: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 </w:t>
      </w:r>
      <w:r w:rsidR="00D40167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77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030DD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էլեկտրոդ 4 մմ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D0" w:rsidRPr="00CD2A60" w:rsidRDefault="00030DD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D0" w:rsidRPr="00CD2A60" w:rsidRDefault="00030DD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74EE6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E6" w:rsidRPr="00CD2A60" w:rsidRDefault="00074EE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47D13" w:rsidRPr="00CD2A60" w:rsidTr="00C53448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22.4*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22.0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24.9*</w:t>
            </w:r>
          </w:p>
        </w:tc>
      </w:tr>
      <w:tr w:rsidR="00047D13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Էլիպս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13" w:rsidRPr="00CD2A60" w:rsidRDefault="00047D13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27.5</w:t>
            </w:r>
          </w:p>
        </w:tc>
      </w:tr>
    </w:tbl>
    <w:p w:rsidR="00047D13" w:rsidRPr="00CD2A60" w:rsidRDefault="00047D13" w:rsidP="00CD2A60">
      <w:pPr>
        <w:spacing w:after="0" w:line="360" w:lineRule="auto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color w:val="FF0000"/>
          <w:sz w:val="16"/>
          <w:szCs w:val="16"/>
          <w:lang w:val="af-ZA"/>
        </w:rPr>
        <w:t>*ԵՏՄ երկիր:</w:t>
      </w:r>
    </w:p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030DD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78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 </w:t>
      </w:r>
      <w:r w:rsidR="00030DD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սալիկի սոսինձ K-80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C6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D0" w:rsidRPr="00CD2A60" w:rsidRDefault="00030DD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D0" w:rsidRPr="00CD2A60" w:rsidRDefault="00030DD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74EE6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E6" w:rsidRPr="00CD2A60" w:rsidRDefault="00074EE6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Ֆոտոն&gt;&gt;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172.5*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Նարգար&gt;&gt;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210.0*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226.6</w:t>
            </w:r>
          </w:p>
        </w:tc>
      </w:tr>
      <w:tr w:rsidR="00074EE6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EE6" w:rsidRPr="00CD2A60" w:rsidRDefault="00074EE6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226.7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Չափաբաժին    </w:t>
      </w:r>
      <w:r w:rsidR="00030DD0"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>79</w:t>
      </w:r>
      <w:r w:rsidRPr="00CD2A60">
        <w:rPr>
          <w:rFonts w:ascii="Sylfaen" w:eastAsia="Times New Roman" w:hAnsi="Sylfaen" w:cs="Sylfaen"/>
          <w:b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  <w:r w:rsidRPr="00CD2A60">
        <w:rPr>
          <w:rFonts w:ascii="Tahoma" w:eastAsia="Times New Roman" w:hAnsi="Tahoma" w:cs="Tahoma"/>
          <w:b/>
          <w:sz w:val="16"/>
          <w:szCs w:val="16"/>
          <w:lang w:val="af-ZA"/>
        </w:rPr>
        <w:t>։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</w:t>
      </w:r>
    </w:p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Գնման առարկա է հանդիսանում՝ </w:t>
      </w:r>
      <w:r w:rsidR="00030DD0" w:rsidRPr="00CD2A60">
        <w:rPr>
          <w:rFonts w:ascii="GHEA Grapalat" w:eastAsia="Times New Roman" w:hAnsi="GHEA Grapalat"/>
          <w:b/>
          <w:sz w:val="16"/>
          <w:szCs w:val="16"/>
          <w:lang w:val="af-ZA"/>
        </w:rPr>
        <w:t>մետաղապլաստե դռան բռնակ 30 սմ</w:t>
      </w:r>
      <w:r w:rsidRPr="00CD2A60">
        <w:rPr>
          <w:rFonts w:ascii="GHEA Grapalat" w:eastAsia="Times New Roman" w:hAnsi="GHEA Grapalat"/>
          <w:b/>
          <w:sz w:val="16"/>
          <w:szCs w:val="16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DE5C60" w:rsidRPr="00CD2A60" w:rsidTr="00DE5C60">
        <w:trPr>
          <w:trHeight w:val="178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դեպքում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&lt;&lt;Եվրոստան Ույուտ&gt;&gt;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D0" w:rsidRPr="00CD2A60" w:rsidRDefault="00030DD0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  <w:tr w:rsidR="00884438" w:rsidRPr="00CD2A60" w:rsidTr="00DE5C60">
        <w:trPr>
          <w:trHeight w:val="7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8" w:rsidRPr="00CD2A60" w:rsidRDefault="00884438" w:rsidP="00CD2A60">
            <w:pPr>
              <w:spacing w:after="0"/>
              <w:jc w:val="center"/>
              <w:rPr>
                <w:sz w:val="16"/>
                <w:szCs w:val="16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</w:rPr>
              <w:t>X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af-ZA"/>
              </w:rPr>
            </w:pPr>
          </w:p>
        </w:tc>
      </w:tr>
    </w:tbl>
    <w:p w:rsidR="00DE5C60" w:rsidRPr="00CD2A60" w:rsidRDefault="00DE5C60" w:rsidP="00CD2A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5C60" w:rsidRPr="00CD2A60" w:rsidTr="00DE5C60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/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D2A60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ԱՀՀ</w:t>
            </w: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/  </w:t>
            </w:r>
          </w:p>
          <w:p w:rsidR="00DE5C60" w:rsidRPr="00CD2A60" w:rsidRDefault="00DE5C60" w:rsidP="00CD2A60">
            <w:pPr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հազար դրամ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&lt;&lt;Եվրոստան Ույուտ&gt;&gt;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12.1</w:t>
            </w:r>
          </w:p>
        </w:tc>
      </w:tr>
      <w:tr w:rsidR="00030DD0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 Էքսպրես 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D0" w:rsidRPr="00CD2A60" w:rsidRDefault="00030DD0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35.4</w:t>
            </w:r>
          </w:p>
        </w:tc>
      </w:tr>
      <w:tr w:rsidR="00884438" w:rsidRPr="00CD2A60" w:rsidTr="00DE5C60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2A6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&lt;&lt;Բարսեղյան Եղբայրներ&gt;&gt;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38" w:rsidRPr="00CD2A60" w:rsidRDefault="00884438" w:rsidP="00CD2A60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CD2A60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58.3</w:t>
            </w:r>
          </w:p>
        </w:tc>
      </w:tr>
    </w:tbl>
    <w:p w:rsidR="00DE5C60" w:rsidRPr="00CD2A60" w:rsidRDefault="00DE5C60" w:rsidP="00CD2A60">
      <w:pPr>
        <w:spacing w:after="0" w:line="36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/>
        </w:rPr>
      </w:pP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Ընտրված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մասնակցին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որոշելու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համար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կիրառված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</w:t>
      </w:r>
      <w:r w:rsidRPr="00CD2A60">
        <w:rPr>
          <w:rFonts w:ascii="GHEA Grapalat" w:eastAsia="Times New Roman" w:hAnsi="GHEA Grapalat" w:cs="Sylfaen"/>
          <w:sz w:val="16"/>
          <w:szCs w:val="16"/>
          <w:lang w:val="af-ZA"/>
        </w:rPr>
        <w:t>չափանիշ՝</w:t>
      </w:r>
      <w:r w:rsidRPr="00CD2A60">
        <w:rPr>
          <w:rFonts w:ascii="GHEA Grapalat" w:eastAsia="Times New Roman" w:hAnsi="GHEA Grapalat"/>
          <w:sz w:val="16"/>
          <w:szCs w:val="16"/>
          <w:lang w:val="af-ZA"/>
        </w:rPr>
        <w:t xml:space="preserve"> բավարար գնահատված հայտ և պլանային գնից ցածր  գնային առաջարկը:</w:t>
      </w:r>
    </w:p>
    <w:p w:rsidR="000C7826" w:rsidRPr="00CD2A60" w:rsidRDefault="000C7826" w:rsidP="00CD2A60">
      <w:pPr>
        <w:spacing w:after="0" w:line="360" w:lineRule="auto"/>
        <w:jc w:val="both"/>
        <w:rPr>
          <w:rFonts w:ascii="Sylfaen" w:eastAsia="Times New Roman" w:hAnsi="Sylfaen" w:cs="Arial Armenian"/>
          <w:sz w:val="16"/>
          <w:szCs w:val="16"/>
          <w:lang w:val="af-ZA"/>
        </w:rPr>
      </w:pPr>
      <w:r w:rsidRPr="00CD2A60">
        <w:rPr>
          <w:rFonts w:ascii="Sylfaen" w:eastAsia="Times New Roman" w:hAnsi="Sylfaen"/>
          <w:sz w:val="16"/>
          <w:szCs w:val="16"/>
          <w:lang w:val="af-ZA"/>
        </w:rPr>
        <w:t>“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Գնումների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մասին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”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ՀՀ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օրենքի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9-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րդ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հոդվածի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համաձայն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`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անգործության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ժամկետ</w:t>
      </w:r>
      <w:r w:rsidR="003B4EF5"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="00047D13" w:rsidRPr="00CD2A60">
        <w:rPr>
          <w:rFonts w:ascii="Sylfaen" w:eastAsia="Times New Roman" w:hAnsi="Sylfaen"/>
          <w:sz w:val="16"/>
          <w:szCs w:val="16"/>
          <w:lang w:val="af-ZA"/>
        </w:rPr>
        <w:t xml:space="preserve">է 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 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սահմանվում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="003B4EF5" w:rsidRPr="00CD2A60">
        <w:rPr>
          <w:rFonts w:ascii="Sylfaen" w:eastAsia="Times New Roman" w:hAnsi="Sylfaen"/>
          <w:sz w:val="16"/>
          <w:szCs w:val="16"/>
          <w:lang w:val="af-ZA"/>
        </w:rPr>
        <w:t xml:space="preserve"> սույն հայտարարություն հրապարակելու օրվան հաջորդող օրվանից հաշված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="00047D13" w:rsidRPr="00CD2A60">
        <w:rPr>
          <w:rFonts w:ascii="Sylfaen" w:eastAsia="Times New Roman" w:hAnsi="Sylfaen"/>
          <w:sz w:val="16"/>
          <w:szCs w:val="16"/>
          <w:lang w:val="af-ZA"/>
        </w:rPr>
        <w:t xml:space="preserve">5 օրացույցային օր 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0C7826" w:rsidRPr="00CD2A60" w:rsidRDefault="000C7826" w:rsidP="00CD2A60">
      <w:pPr>
        <w:spacing w:after="0" w:line="360" w:lineRule="auto"/>
        <w:ind w:firstLine="709"/>
        <w:jc w:val="both"/>
        <w:rPr>
          <w:rFonts w:ascii="Sylfaen" w:eastAsia="Times New Roman" w:hAnsi="Sylfaen"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գնումների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համակարգող՝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Է.Դավթյանին</w:t>
      </w:r>
      <w:r w:rsidRPr="00CD2A60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0C7826" w:rsidRPr="00CD2A60" w:rsidRDefault="000C7826" w:rsidP="00CD2A60">
      <w:pPr>
        <w:spacing w:after="0"/>
        <w:ind w:firstLine="709"/>
        <w:jc w:val="both"/>
        <w:rPr>
          <w:rFonts w:ascii="Sylfaen" w:eastAsia="Times New Roman" w:hAnsi="Sylfaen"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b/>
          <w:bCs/>
          <w:i/>
          <w:iCs/>
          <w:sz w:val="16"/>
          <w:szCs w:val="16"/>
          <w:u w:val="single"/>
          <w:lang w:val="af-ZA"/>
        </w:rPr>
        <w:t>093 30 63 64:</w:t>
      </w:r>
    </w:p>
    <w:p w:rsidR="000C7826" w:rsidRPr="00CD2A60" w:rsidRDefault="000C7826" w:rsidP="00CD2A60">
      <w:pPr>
        <w:spacing w:after="0"/>
        <w:ind w:firstLine="709"/>
        <w:jc w:val="both"/>
        <w:rPr>
          <w:rFonts w:ascii="Sylfaen" w:eastAsia="Times New Roman" w:hAnsi="Sylfaen"/>
          <w:sz w:val="16"/>
          <w:szCs w:val="16"/>
          <w:lang w:val="af-ZA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. </w:t>
      </w:r>
      <w:r w:rsidRPr="00CD2A60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CD2A60">
        <w:rPr>
          <w:rFonts w:ascii="Sylfaen" w:eastAsia="Times New Roman" w:hAnsi="Sylfaen"/>
          <w:sz w:val="16"/>
          <w:szCs w:val="16"/>
          <w:lang w:val="af-ZA"/>
        </w:rPr>
        <w:t xml:space="preserve"> </w:t>
      </w:r>
      <w:r w:rsidRPr="00CD2A60">
        <w:rPr>
          <w:rFonts w:ascii="Sylfaen" w:eastAsia="Times New Roman" w:hAnsi="Sylfaen" w:cs="Sylfaen"/>
          <w:b/>
          <w:bCs/>
          <w:i/>
          <w:iCs/>
          <w:sz w:val="16"/>
          <w:szCs w:val="16"/>
          <w:u w:val="single"/>
          <w:lang w:val="af-ZA"/>
        </w:rPr>
        <w:t>gnumner.asue@mail.ru:</w:t>
      </w:r>
    </w:p>
    <w:p w:rsidR="000C7826" w:rsidRPr="00CD2A60" w:rsidRDefault="000C7826" w:rsidP="00CD2A60">
      <w:pPr>
        <w:spacing w:after="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16"/>
          <w:szCs w:val="16"/>
          <w:u w:val="single"/>
          <w:lang w:val="af-ZA" w:eastAsia="x-none"/>
        </w:rPr>
      </w:pPr>
      <w:r w:rsidRPr="00CD2A60">
        <w:rPr>
          <w:rFonts w:ascii="Sylfaen" w:eastAsia="Times New Roman" w:hAnsi="Sylfaen" w:cs="Sylfaen"/>
          <w:sz w:val="16"/>
          <w:szCs w:val="16"/>
          <w:lang w:val="af-ZA"/>
        </w:rPr>
        <w:t>Պատվիրատու`</w:t>
      </w:r>
      <w:r w:rsidRPr="00CD2A60">
        <w:rPr>
          <w:rFonts w:ascii="Sylfaen" w:eastAsia="Times New Roman" w:hAnsi="Sylfaen"/>
          <w:b/>
          <w:sz w:val="16"/>
          <w:szCs w:val="16"/>
          <w:lang w:val="af-ZA" w:eastAsia="x-none"/>
        </w:rPr>
        <w:t xml:space="preserve"> </w:t>
      </w:r>
      <w:r w:rsidRPr="00CD2A60">
        <w:rPr>
          <w:rFonts w:ascii="Sylfaen" w:eastAsia="Times New Roman" w:hAnsi="Sylfaen" w:cs="Sylfaen"/>
          <w:b/>
          <w:bCs/>
          <w:i/>
          <w:iCs/>
          <w:sz w:val="16"/>
          <w:szCs w:val="16"/>
          <w:u w:val="single"/>
          <w:lang w:val="af-ZA" w:eastAsia="x-none"/>
        </w:rPr>
        <w:t>«Հայաստանի պետական տնտեսագիտական համալսարան» ՊՈԱԿ</w:t>
      </w:r>
    </w:p>
    <w:p w:rsidR="000C7826" w:rsidRDefault="000C7826" w:rsidP="000C7826">
      <w:pPr>
        <w:rPr>
          <w:rFonts w:eastAsia="Times New Roman"/>
          <w:lang w:val="af-ZA"/>
        </w:rPr>
      </w:pPr>
    </w:p>
    <w:p w:rsidR="000C7826" w:rsidRDefault="000C7826" w:rsidP="000C7826">
      <w:pPr>
        <w:rPr>
          <w:lang w:val="af-ZA"/>
        </w:rPr>
      </w:pPr>
    </w:p>
    <w:p w:rsidR="000C7826" w:rsidRDefault="000C7826" w:rsidP="000C7826">
      <w:pPr>
        <w:rPr>
          <w:lang w:val="af-ZA"/>
        </w:rPr>
      </w:pPr>
    </w:p>
    <w:p w:rsidR="000C7826" w:rsidRDefault="000C7826" w:rsidP="000C7826">
      <w:pPr>
        <w:rPr>
          <w:lang w:val="af-ZA"/>
        </w:rPr>
      </w:pPr>
    </w:p>
    <w:p w:rsidR="007578F8" w:rsidRPr="000C7826" w:rsidRDefault="007578F8">
      <w:pPr>
        <w:rPr>
          <w:lang w:val="af-ZA"/>
        </w:rPr>
      </w:pPr>
    </w:p>
    <w:sectPr w:rsidR="007578F8" w:rsidRPr="000C7826" w:rsidSect="00D26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BB2"/>
    <w:multiLevelType w:val="hybridMultilevel"/>
    <w:tmpl w:val="914ED952"/>
    <w:lvl w:ilvl="0" w:tplc="59684E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12C91"/>
    <w:multiLevelType w:val="hybridMultilevel"/>
    <w:tmpl w:val="31AA9004"/>
    <w:lvl w:ilvl="0" w:tplc="6CE053E6">
      <w:start w:val="40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74A7F"/>
    <w:multiLevelType w:val="hybridMultilevel"/>
    <w:tmpl w:val="544E8B1E"/>
    <w:lvl w:ilvl="0" w:tplc="FD80D950">
      <w:start w:val="40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328CA"/>
    <w:multiLevelType w:val="hybridMultilevel"/>
    <w:tmpl w:val="FD0C6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A3"/>
    <w:rsid w:val="00021A23"/>
    <w:rsid w:val="00030DD0"/>
    <w:rsid w:val="00036A74"/>
    <w:rsid w:val="00047D13"/>
    <w:rsid w:val="00074EE6"/>
    <w:rsid w:val="000C7826"/>
    <w:rsid w:val="001B4C18"/>
    <w:rsid w:val="001F1D6E"/>
    <w:rsid w:val="00267EC4"/>
    <w:rsid w:val="00275A04"/>
    <w:rsid w:val="002A2245"/>
    <w:rsid w:val="002B71EB"/>
    <w:rsid w:val="002C2320"/>
    <w:rsid w:val="002C25C0"/>
    <w:rsid w:val="002F50AC"/>
    <w:rsid w:val="003319B1"/>
    <w:rsid w:val="00365F13"/>
    <w:rsid w:val="003B4EF5"/>
    <w:rsid w:val="003C22E1"/>
    <w:rsid w:val="003E570F"/>
    <w:rsid w:val="0046066C"/>
    <w:rsid w:val="00461782"/>
    <w:rsid w:val="00541EFB"/>
    <w:rsid w:val="005475AE"/>
    <w:rsid w:val="00583C9E"/>
    <w:rsid w:val="005857EE"/>
    <w:rsid w:val="005A696E"/>
    <w:rsid w:val="005B0C3E"/>
    <w:rsid w:val="005F15C3"/>
    <w:rsid w:val="00617573"/>
    <w:rsid w:val="0063482F"/>
    <w:rsid w:val="00635F72"/>
    <w:rsid w:val="00685AF7"/>
    <w:rsid w:val="006A447B"/>
    <w:rsid w:val="006B5CA3"/>
    <w:rsid w:val="0075221A"/>
    <w:rsid w:val="007578F8"/>
    <w:rsid w:val="007A0928"/>
    <w:rsid w:val="007F5F84"/>
    <w:rsid w:val="00837143"/>
    <w:rsid w:val="0087402E"/>
    <w:rsid w:val="00884438"/>
    <w:rsid w:val="00887786"/>
    <w:rsid w:val="008B3660"/>
    <w:rsid w:val="008D20BB"/>
    <w:rsid w:val="00916A29"/>
    <w:rsid w:val="00924A32"/>
    <w:rsid w:val="00975B77"/>
    <w:rsid w:val="00A16AE4"/>
    <w:rsid w:val="00AF5A2E"/>
    <w:rsid w:val="00B1405D"/>
    <w:rsid w:val="00B33C9E"/>
    <w:rsid w:val="00B62BF6"/>
    <w:rsid w:val="00B74B94"/>
    <w:rsid w:val="00BF55BC"/>
    <w:rsid w:val="00C24484"/>
    <w:rsid w:val="00C32017"/>
    <w:rsid w:val="00C4091D"/>
    <w:rsid w:val="00C76578"/>
    <w:rsid w:val="00C86BD8"/>
    <w:rsid w:val="00CD2A60"/>
    <w:rsid w:val="00D2683F"/>
    <w:rsid w:val="00D40167"/>
    <w:rsid w:val="00D96A71"/>
    <w:rsid w:val="00DE5C60"/>
    <w:rsid w:val="00E457D0"/>
    <w:rsid w:val="00F250E9"/>
    <w:rsid w:val="00F7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8930</Words>
  <Characters>50903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dcterms:created xsi:type="dcterms:W3CDTF">2016-05-31T12:24:00Z</dcterms:created>
  <dcterms:modified xsi:type="dcterms:W3CDTF">2016-05-31T12:48:00Z</dcterms:modified>
</cp:coreProperties>
</file>