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5C2AE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7774B" w:rsidP="005C2AE5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C7774B" w:rsidRDefault="00C7774B" w:rsidP="005C2AE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774B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ՀՀ ՏՄ-ՇՀԱՊՁԲ-15/1-16/2</w:t>
      </w:r>
      <w:r w:rsidR="009B48D1">
        <w:rPr>
          <w:rFonts w:ascii="GHEA Grapalat" w:hAnsi="GHEA Grapalat"/>
          <w:sz w:val="24"/>
          <w:szCs w:val="24"/>
          <w:lang w:val="af-ZA"/>
        </w:rPr>
        <w:t>-2</w:t>
      </w:r>
      <w:r w:rsidRPr="00C7774B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5C2AE5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C7774B">
        <w:rPr>
          <w:rFonts w:ascii="GHEA Grapalat" w:hAnsi="GHEA Grapalat"/>
          <w:sz w:val="20"/>
        </w:rPr>
        <w:t>ՀՀ</w:t>
      </w:r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</w:rPr>
        <w:t>Տավուշի</w:t>
      </w:r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</w:rPr>
        <w:t>մարզպետարանը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ք.Իջևան Սահմանադրության 1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7774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 w:rsidRPr="00C7774B">
        <w:rPr>
          <w:rFonts w:ascii="GHEA Grapalat" w:hAnsi="GHEA Grapalat" w:cs="Sylfaen"/>
          <w:szCs w:val="24"/>
          <w:lang w:val="af-ZA"/>
        </w:rPr>
        <w:t>«</w:t>
      </w:r>
      <w:r w:rsidR="00C7774B">
        <w:rPr>
          <w:rFonts w:ascii="GHEA Grapalat" w:hAnsi="GHEA Grapalat"/>
          <w:szCs w:val="24"/>
          <w:lang w:val="af-ZA"/>
        </w:rPr>
        <w:t>ՀՀ ՏՄ-ՇՀԱՊՁԲ-15/1-16/2</w:t>
      </w:r>
      <w:r w:rsidR="009B48D1">
        <w:rPr>
          <w:rFonts w:ascii="GHEA Grapalat" w:hAnsi="GHEA Grapalat"/>
          <w:szCs w:val="24"/>
          <w:lang w:val="af-ZA"/>
        </w:rPr>
        <w:t>-2</w:t>
      </w:r>
      <w:r w:rsidR="00C7774B" w:rsidRPr="00C7774B">
        <w:rPr>
          <w:rFonts w:ascii="GHEA Grapalat" w:hAnsi="GHEA Grapalat"/>
          <w:szCs w:val="24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264"/>
        <w:gridCol w:w="283"/>
        <w:gridCol w:w="6"/>
        <w:gridCol w:w="12"/>
        <w:gridCol w:w="83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67"/>
        <w:gridCol w:w="39"/>
        <w:gridCol w:w="311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C7774B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պրեմիում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1036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1036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497280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497280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5C2AE5" w:rsidRPr="00BF7713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BF7713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8791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8791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4043860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4043860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C7774B" w:rsidP="00C77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="00436B03" w:rsidRPr="00436B03">
              <w:rPr>
                <w:rFonts w:ascii="GHEA Grapalat" w:hAnsi="GHEA Grapalat" w:cs="Arial Unicode"/>
                <w:sz w:val="14"/>
                <w:szCs w:val="14"/>
              </w:rPr>
              <w:t>: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5796E" w:rsidRDefault="009B48D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E5796E">
              <w:rPr>
                <w:rFonts w:ascii="GHEA Grapalat" w:hAnsi="GHEA Grapalat"/>
                <w:b/>
                <w:sz w:val="20"/>
              </w:rPr>
              <w:t>25.05</w:t>
            </w:r>
            <w:r w:rsidR="00C7774B" w:rsidRPr="00E5796E">
              <w:rPr>
                <w:rFonts w:ascii="GHEA Grapalat" w:hAnsi="GHEA Grapalat"/>
                <w:b/>
                <w:sz w:val="20"/>
              </w:rPr>
              <w:t>.2016</w:t>
            </w:r>
            <w:r w:rsidR="00E5796E">
              <w:rPr>
                <w:rFonts w:ascii="GHEA Grapalat" w:hAnsi="GHEA Grapalat"/>
                <w:b/>
                <w:sz w:val="20"/>
                <w:lang w:val="ru-RU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9B48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9B48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9B48D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3D17D0" w:rsidRPr="00BF7713" w:rsidRDefault="00C7774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3D17D0" w:rsidRPr="00D078EB" w:rsidRDefault="009B48D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336 700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3D17D0" w:rsidRPr="00D078EB" w:rsidRDefault="009B48D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336 700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67 340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67 340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404 040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404 040</w:t>
            </w: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75104" w:rsidRPr="00BF7713" w:rsidTr="009B48D1">
        <w:tc>
          <w:tcPr>
            <w:tcW w:w="1395" w:type="dxa"/>
            <w:gridSpan w:val="4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2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710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558,33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2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710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558,33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542111,67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542111,67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</w:t>
            </w:r>
            <w:r w:rsidRPr="00D078EB">
              <w:rPr>
                <w:rFonts w:ascii="Sylfaen" w:hAnsi="Sylfaen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252 670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</w:t>
            </w:r>
            <w:r w:rsidRPr="00D078EB">
              <w:rPr>
                <w:rFonts w:ascii="Sylfaen" w:hAnsi="Sylfaen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252 670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579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B48D1" w:rsidRDefault="009B48D1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06. 06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. 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5104" w:rsidRPr="002130FD" w:rsidTr="0027739B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F50FBC" w:rsidRDefault="00B7510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B75104" w:rsidRDefault="00B751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«Գնումների մասին» ՀՀ օրենքի 9-րդ հոդվածի 4-րդ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 կետի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2-րդ ենթակետ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ի համաձայն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անգործության ժամկետ չի կիրառվել: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48D1" w:rsidRDefault="009B48D1" w:rsidP="009B48D1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48D1" w:rsidRDefault="009B48D1" w:rsidP="009B48D1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48D1" w:rsidRDefault="009B48D1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 w:rsidTr="00E5796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E5796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E5796E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E5796E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BF7713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և 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B75104"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9B48D1" w:rsidRDefault="00B751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ՏՄ-ՇՀԱՊՁԲ-15/1-16/2</w:t>
            </w:r>
            <w:r w:rsidR="009B48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E5796E" w:rsidRDefault="009B48D1" w:rsidP="009B48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0</w:t>
            </w:r>
            <w:r w:rsidRPr="00E5796E"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2016</w:t>
            </w:r>
            <w:r w:rsidR="00436B03" w:rsidRPr="00E5796E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B75104" w:rsidRPr="00E5796E" w:rsidRDefault="00F64D0E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2016</w:t>
            </w:r>
            <w:r w:rsidR="00E5796E"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B75104" w:rsidRPr="00D078EB" w:rsidRDefault="00D078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8EB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656 710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D078EB" w:rsidRDefault="00D078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8EB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656 710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և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C2AE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B46937" w:rsidRDefault="005C2AE5" w:rsidP="005C2A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Եզնիկ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Կողբացու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30</w:t>
            </w:r>
          </w:p>
          <w:p w:rsidR="002D0BF6" w:rsidRPr="00BF7713" w:rsidRDefault="005C2AE5" w:rsidP="005C2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sz w:val="14"/>
                <w:szCs w:val="14"/>
                <w:lang w:val="pt-BR"/>
              </w:rPr>
              <w:t>հեռ. 010-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flashltdten</w:t>
            </w:r>
            <w:r w:rsidRPr="005C2AE5">
              <w:rPr>
                <w:rFonts w:ascii="GHEA Grapalat" w:hAnsi="GHEA Grapalat"/>
                <w:b/>
                <w:sz w:val="18"/>
                <w:szCs w:val="18"/>
                <w:lang w:val="ru-RU"/>
              </w:rPr>
              <w:t>der@gmail.com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01808789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0BF6" w:rsidRPr="005C2AE5" w:rsidRDefault="00530C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C2AE5"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5C2AE5"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279D6" w:rsidRDefault="001279D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279D6">
              <w:rPr>
                <w:rFonts w:ascii="Sylfaen" w:hAnsi="Sylfaen" w:cs="Sylfaen"/>
                <w:bCs/>
                <w:iCs/>
                <w:sz w:val="22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“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ՖԼԵՇ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”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ՍՊԸ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-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հայտով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ներկայացրել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հայտարարություն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այն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մասին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իր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կողմից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առաջարկվող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1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և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2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չափաբաժիններում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նշված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ապրանքները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հանդիսանում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Եվրասիական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տնտեսական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միության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անդամ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երկրի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արտադրության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</w:t>
            </w:r>
            <w:r w:rsidR="002130FD">
              <w:rPr>
                <w:rFonts w:ascii="Sylfaen" w:hAnsi="Sylfaen" w:cs="Sylfaen"/>
                <w:bCs/>
                <w:iCs/>
                <w:sz w:val="16"/>
                <w:szCs w:val="16"/>
              </w:rPr>
              <w:t>ներ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AC" w:rsidRDefault="001B26AC">
      <w:r>
        <w:separator/>
      </w:r>
    </w:p>
  </w:endnote>
  <w:endnote w:type="continuationSeparator" w:id="1">
    <w:p w:rsidR="001B26AC" w:rsidRDefault="001B2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30C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30C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30FD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AC" w:rsidRDefault="001B26AC">
      <w:r>
        <w:separator/>
      </w:r>
    </w:p>
  </w:footnote>
  <w:footnote w:type="continuationSeparator" w:id="1">
    <w:p w:rsidR="001B26AC" w:rsidRDefault="001B26AC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6AC"/>
    <w:rsid w:val="001B33E6"/>
    <w:rsid w:val="001C13FF"/>
    <w:rsid w:val="001C220F"/>
    <w:rsid w:val="001C521B"/>
    <w:rsid w:val="001C578F"/>
    <w:rsid w:val="001F5BAF"/>
    <w:rsid w:val="0020420B"/>
    <w:rsid w:val="00205535"/>
    <w:rsid w:val="002130FD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5A39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0CE1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5796E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AAF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6</cp:revision>
  <cp:lastPrinted>2014-07-02T11:56:00Z</cp:lastPrinted>
  <dcterms:created xsi:type="dcterms:W3CDTF">2016-02-01T13:04:00Z</dcterms:created>
  <dcterms:modified xsi:type="dcterms:W3CDTF">2016-06-20T10:32:00Z</dcterms:modified>
</cp:coreProperties>
</file>