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D9312D">
        <w:rPr>
          <w:rFonts w:ascii="Sylfaen" w:hAnsi="Sylfaen"/>
          <w:lang w:val="af-ZA"/>
        </w:rPr>
        <w:t xml:space="preserve">095/GArm/16_2.2_60/18.07.16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D9312D">
        <w:rPr>
          <w:rFonts w:ascii="Sylfaen" w:hAnsi="Sylfaen"/>
          <w:bCs/>
          <w:sz w:val="24"/>
          <w:szCs w:val="24"/>
          <w:lang w:val="en-US"/>
        </w:rPr>
        <w:t>18</w:t>
      </w:r>
      <w:r w:rsidR="00E23D45">
        <w:rPr>
          <w:rFonts w:ascii="Sylfaen" w:hAnsi="Sylfaen"/>
          <w:bCs/>
          <w:sz w:val="24"/>
          <w:szCs w:val="24"/>
          <w:lang w:val="hy-AM"/>
        </w:rPr>
        <w:t>.0</w:t>
      </w:r>
      <w:r w:rsidR="00D9312D">
        <w:rPr>
          <w:rFonts w:ascii="Sylfaen" w:hAnsi="Sylfaen"/>
          <w:bCs/>
          <w:sz w:val="24"/>
          <w:szCs w:val="24"/>
          <w:lang w:val="en-US"/>
        </w:rPr>
        <w:t>7</w:t>
      </w:r>
      <w:r w:rsidR="0034763B">
        <w:rPr>
          <w:rFonts w:ascii="Sylfaen" w:hAnsi="Sylfaen"/>
          <w:bCs/>
          <w:sz w:val="24"/>
          <w:szCs w:val="24"/>
          <w:lang w:val="af-ZA"/>
        </w:rPr>
        <w:t>.201</w:t>
      </w:r>
      <w:r w:rsidR="003923F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D9312D">
        <w:rPr>
          <w:rFonts w:ascii="Sylfaen" w:hAnsi="Sylfaen" w:cs="Sylfaen"/>
          <w:b/>
        </w:rPr>
        <w:t xml:space="preserve">պողպատյա խողովակների (էլեկտրաեռակցվող ուղղակար)  </w:t>
      </w:r>
      <w:r w:rsidR="00D12D4C">
        <w:rPr>
          <w:rFonts w:ascii="Sylfaen" w:hAnsi="Sylfaen" w:cs="Sylfaen"/>
          <w:b/>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D9312D">
        <w:rPr>
          <w:rFonts w:ascii="Sylfaen" w:hAnsi="Sylfaen" w:cs="Sylfaen"/>
          <w:sz w:val="24"/>
          <w:szCs w:val="24"/>
          <w:lang w:val="af-ZA"/>
        </w:rPr>
        <w:t xml:space="preserve">պողպատյա խողովակների (էլեկտրաեռակցվող ուղղակար)  </w:t>
      </w:r>
      <w:r w:rsidR="00D12D4C">
        <w:rPr>
          <w:rFonts w:ascii="Sylfaen" w:hAnsi="Sylfaen" w:cs="Sylfaen"/>
          <w:sz w:val="24"/>
          <w:szCs w:val="24"/>
          <w:lang w:val="af-ZA"/>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D12D4C">
        <w:rPr>
          <w:rFonts w:ascii="Sylfaen" w:hAnsi="Sylfaen" w:cs="Sylfaen"/>
          <w:sz w:val="18"/>
          <w:szCs w:val="18"/>
        </w:rPr>
        <w:t xml:space="preserve"> </w:t>
      </w:r>
      <w:r w:rsidRPr="008463B9">
        <w:rPr>
          <w:rFonts w:ascii="Sylfaen" w:hAnsi="Sylfaen" w:cs="Sylfaen"/>
          <w:sz w:val="18"/>
          <w:szCs w:val="18"/>
        </w:rPr>
        <w:t>հարցման</w:t>
      </w:r>
      <w:r w:rsidRPr="00D12D4C">
        <w:rPr>
          <w:rFonts w:ascii="Sylfaen" w:hAnsi="Sylfaen" w:cs="Sylfaen"/>
          <w:sz w:val="18"/>
          <w:szCs w:val="18"/>
        </w:rPr>
        <w:t xml:space="preserve"> </w:t>
      </w:r>
      <w:r w:rsidRPr="008463B9">
        <w:rPr>
          <w:rFonts w:ascii="Sylfaen" w:hAnsi="Sylfaen" w:cs="Sylfaen"/>
          <w:sz w:val="18"/>
          <w:szCs w:val="18"/>
        </w:rPr>
        <w:t>փաստաթղթերը</w:t>
      </w:r>
      <w:r w:rsidRPr="00D12D4C">
        <w:rPr>
          <w:rFonts w:ascii="Sylfaen" w:hAnsi="Sylfaen" w:cs="Sylfaen"/>
          <w:sz w:val="18"/>
          <w:szCs w:val="18"/>
        </w:rPr>
        <w:t xml:space="preserve">  </w:t>
      </w:r>
      <w:r w:rsidRPr="008463B9">
        <w:rPr>
          <w:rFonts w:ascii="Sylfaen" w:hAnsi="Sylfaen" w:cs="Sylfaen"/>
          <w:sz w:val="18"/>
          <w:szCs w:val="18"/>
        </w:rPr>
        <w:t>տրամադրվում</w:t>
      </w:r>
      <w:r w:rsidRPr="00D12D4C">
        <w:rPr>
          <w:rFonts w:ascii="Sylfaen" w:hAnsi="Sylfaen" w:cs="Sylfaen"/>
          <w:sz w:val="18"/>
          <w:szCs w:val="18"/>
        </w:rPr>
        <w:t xml:space="preserve"> </w:t>
      </w:r>
      <w:r w:rsidRPr="008463B9">
        <w:rPr>
          <w:rFonts w:ascii="Sylfaen" w:hAnsi="Sylfaen" w:cs="Sylfaen"/>
          <w:sz w:val="18"/>
          <w:szCs w:val="18"/>
        </w:rPr>
        <w:t>է</w:t>
      </w:r>
      <w:r w:rsidRPr="00D12D4C">
        <w:rPr>
          <w:rFonts w:ascii="Sylfaen" w:hAnsi="Sylfaen" w:cs="Sylfaen"/>
          <w:sz w:val="18"/>
          <w:szCs w:val="18"/>
        </w:rPr>
        <w:t xml:space="preserve"> </w:t>
      </w:r>
      <w:r w:rsidRPr="008463B9">
        <w:rPr>
          <w:rFonts w:ascii="Sylfaen" w:hAnsi="Sylfaen" w:cs="Sylfaen"/>
          <w:sz w:val="18"/>
          <w:szCs w:val="18"/>
        </w:rPr>
        <w:t>ի</w:t>
      </w:r>
      <w:r w:rsidRPr="00D12D4C">
        <w:rPr>
          <w:rFonts w:ascii="Sylfaen" w:hAnsi="Sylfaen" w:cs="Sylfaen"/>
          <w:sz w:val="18"/>
          <w:szCs w:val="18"/>
        </w:rPr>
        <w:t xml:space="preserve"> </w:t>
      </w:r>
      <w:r w:rsidRPr="008463B9">
        <w:rPr>
          <w:rFonts w:ascii="Sylfaen" w:hAnsi="Sylfaen" w:cs="Sylfaen"/>
          <w:sz w:val="18"/>
          <w:szCs w:val="18"/>
        </w:rPr>
        <w:t>լրումն</w:t>
      </w:r>
      <w:r w:rsidRPr="00D12D4C">
        <w:rPr>
          <w:rFonts w:ascii="Sylfaen" w:hAnsi="Sylfaen" w:cs="Sylfaen"/>
          <w:sz w:val="18"/>
          <w:szCs w:val="18"/>
        </w:rPr>
        <w:t xml:space="preserve"> «</w:t>
      </w:r>
      <w:r w:rsidRPr="008463B9">
        <w:rPr>
          <w:rFonts w:ascii="Sylfaen" w:hAnsi="Sylfaen" w:cs="Sylfaen"/>
          <w:sz w:val="18"/>
          <w:szCs w:val="18"/>
        </w:rPr>
        <w:t>Գազպրոմ</w:t>
      </w:r>
      <w:r w:rsidRPr="00D12D4C">
        <w:rPr>
          <w:rFonts w:ascii="Sylfaen" w:hAnsi="Sylfaen" w:cs="Sylfaen"/>
          <w:sz w:val="18"/>
          <w:szCs w:val="18"/>
        </w:rPr>
        <w:t xml:space="preserve"> </w:t>
      </w:r>
      <w:r w:rsidRPr="008463B9">
        <w:rPr>
          <w:rFonts w:ascii="Sylfaen" w:hAnsi="Sylfaen" w:cs="Sylfaen"/>
          <w:sz w:val="18"/>
          <w:szCs w:val="18"/>
        </w:rPr>
        <w:t>Արմենիա</w:t>
      </w:r>
      <w:r w:rsidRPr="00D12D4C">
        <w:rPr>
          <w:rFonts w:ascii="Sylfaen" w:hAnsi="Sylfaen" w:cs="Sylfaen"/>
          <w:sz w:val="18"/>
          <w:szCs w:val="18"/>
        </w:rPr>
        <w:t xml:space="preserve">»  </w:t>
      </w:r>
      <w:r w:rsidRPr="008463B9">
        <w:rPr>
          <w:rFonts w:ascii="Sylfaen" w:hAnsi="Sylfaen" w:cs="Sylfaen"/>
          <w:sz w:val="18"/>
          <w:szCs w:val="18"/>
        </w:rPr>
        <w:t>ՓԲԸ</w:t>
      </w:r>
      <w:r w:rsidRPr="00D12D4C">
        <w:rPr>
          <w:rFonts w:ascii="Sylfaen" w:hAnsi="Sylfaen" w:cs="Sylfaen"/>
          <w:sz w:val="18"/>
          <w:szCs w:val="18"/>
        </w:rPr>
        <w:t>-</w:t>
      </w:r>
      <w:r w:rsidRPr="008463B9">
        <w:rPr>
          <w:rFonts w:ascii="Sylfaen" w:hAnsi="Sylfaen" w:cs="Sylfaen"/>
          <w:sz w:val="18"/>
          <w:szCs w:val="18"/>
        </w:rPr>
        <w:t>ի</w:t>
      </w:r>
      <w:r w:rsidRPr="00D12D4C">
        <w:rPr>
          <w:rFonts w:ascii="Sylfaen" w:hAnsi="Sylfaen" w:cs="Sylfaen"/>
          <w:sz w:val="18"/>
          <w:szCs w:val="18"/>
        </w:rPr>
        <w:t xml:space="preserve">  (</w:t>
      </w:r>
      <w:r w:rsidRPr="008463B9">
        <w:rPr>
          <w:rFonts w:ascii="Sylfaen" w:hAnsi="Sylfaen" w:cs="Sylfaen"/>
          <w:sz w:val="18"/>
          <w:szCs w:val="18"/>
        </w:rPr>
        <w:t>այսուհետև</w:t>
      </w:r>
      <w:r w:rsidRPr="00F62F25">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416245" w:rsidRPr="00F62F25">
        <w:rPr>
          <w:rFonts w:ascii="Sylfaen" w:hAnsi="Sylfaen" w:cs="Sylfaen"/>
          <w:sz w:val="18"/>
          <w:szCs w:val="18"/>
        </w:rPr>
        <w:t xml:space="preserve"> </w:t>
      </w:r>
      <w:r w:rsidR="00266D38" w:rsidRPr="00F62F25">
        <w:rPr>
          <w:rFonts w:ascii="Sylfaen" w:hAnsi="Sylfaen" w:cs="Sylfaen"/>
          <w:sz w:val="18"/>
          <w:szCs w:val="18"/>
        </w:rPr>
        <w:t xml:space="preserve"> </w:t>
      </w:r>
      <w:r w:rsidR="00D9312D">
        <w:rPr>
          <w:rFonts w:ascii="Sylfaen" w:hAnsi="Sylfaen" w:cs="Sylfaen"/>
          <w:sz w:val="18"/>
          <w:szCs w:val="18"/>
        </w:rPr>
        <w:t xml:space="preserve">պողպատյա խողովակների (էլեկտրաեռակցվող ուղղակար)  </w:t>
      </w:r>
      <w:r w:rsidR="00534C2B" w:rsidRPr="00F62F25">
        <w:rPr>
          <w:rFonts w:ascii="Sylfaen" w:hAnsi="Sylfaen" w:cs="Sylfaen"/>
          <w:sz w:val="18"/>
          <w:szCs w:val="18"/>
        </w:rPr>
        <w:t xml:space="preserve">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D9312D">
        <w:rPr>
          <w:rFonts w:ascii="Sylfaen" w:hAnsi="Sylfaen" w:cs="Sylfaen"/>
          <w:sz w:val="18"/>
          <w:szCs w:val="18"/>
          <w:lang w:val="af-ZA"/>
        </w:rPr>
        <w:t xml:space="preserve">095/GArm/16_2.2_60/18.07.16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Pr="004912B4" w:rsidRDefault="00DA592B" w:rsidP="00A4657A">
      <w:pPr>
        <w:tabs>
          <w:tab w:val="left" w:pos="240"/>
        </w:tabs>
        <w:rPr>
          <w:rFonts w:ascii="Sylfaen" w:hAnsi="Sylfaen" w:cs="Sylfaen"/>
          <w:b/>
          <w:color w:val="000000"/>
          <w:sz w:val="18"/>
          <w:szCs w:val="18"/>
          <w:lang w:val="hy-AM"/>
        </w:rPr>
      </w:pPr>
    </w:p>
    <w:p w:rsidR="004912B4" w:rsidRPr="00FC2A4D" w:rsidRDefault="004912B4" w:rsidP="004912B4">
      <w:pPr>
        <w:tabs>
          <w:tab w:val="left" w:pos="240"/>
        </w:tabs>
        <w:rPr>
          <w:rFonts w:ascii="Sylfaen" w:hAnsi="Sylfaen" w:cs="Sylfaen"/>
          <w:b/>
          <w:color w:val="000000"/>
          <w:sz w:val="18"/>
          <w:szCs w:val="18"/>
          <w:lang w:val="hy-AM"/>
        </w:rPr>
      </w:pPr>
      <w:r w:rsidRPr="004503CA">
        <w:rPr>
          <w:rFonts w:ascii="Sylfaen" w:hAnsi="Sylfaen" w:cs="Sylfaen"/>
          <w:b/>
          <w:color w:val="000000"/>
          <w:sz w:val="18"/>
          <w:szCs w:val="18"/>
          <w:lang w:val="hy-AM"/>
        </w:rPr>
        <w:t xml:space="preserve">Ապրանքների խմբաքանակը  ներկայացված </w:t>
      </w:r>
      <w:r w:rsidRPr="002A2C13">
        <w:rPr>
          <w:rFonts w:ascii="Sylfaen" w:hAnsi="Sylfaen" w:cs="Sylfaen"/>
          <w:b/>
          <w:color w:val="000000"/>
          <w:sz w:val="18"/>
          <w:szCs w:val="18"/>
          <w:lang w:val="hy-AM"/>
        </w:rPr>
        <w:t>է</w:t>
      </w:r>
      <w:r w:rsidRPr="00937427">
        <w:rPr>
          <w:rFonts w:ascii="Sylfaen" w:hAnsi="Sylfaen" w:cs="Sylfaen"/>
          <w:b/>
          <w:color w:val="000000"/>
          <w:sz w:val="18"/>
          <w:szCs w:val="18"/>
          <w:lang w:val="hy-AM"/>
        </w:rPr>
        <w:t xml:space="preserve"> </w:t>
      </w:r>
      <w:r w:rsidRPr="00E009A6">
        <w:rPr>
          <w:rFonts w:ascii="Sylfaen" w:hAnsi="Sylfaen" w:cs="Sylfaen"/>
          <w:b/>
          <w:color w:val="000000"/>
          <w:sz w:val="18"/>
          <w:szCs w:val="18"/>
          <w:lang w:val="hy-AM"/>
        </w:rPr>
        <w:t xml:space="preserve">մեկ </w:t>
      </w:r>
      <w:r w:rsidRPr="004503CA">
        <w:rPr>
          <w:rFonts w:ascii="Sylfaen" w:hAnsi="Sylfaen" w:cs="Sylfaen"/>
          <w:b/>
          <w:color w:val="000000"/>
          <w:sz w:val="18"/>
          <w:szCs w:val="18"/>
          <w:lang w:val="hy-AM"/>
        </w:rPr>
        <w:t xml:space="preserve"> չափաբաժնով: </w:t>
      </w:r>
    </w:p>
    <w:p w:rsidR="00DA592B" w:rsidRDefault="00D9312D" w:rsidP="00DA592B">
      <w:pPr>
        <w:tabs>
          <w:tab w:val="left" w:pos="240"/>
        </w:tabs>
        <w:rPr>
          <w:rFonts w:ascii="Sylfaen" w:hAnsi="Sylfaen" w:cs="Sylfaen"/>
          <w:b/>
          <w:color w:val="000000"/>
          <w:sz w:val="18"/>
          <w:szCs w:val="18"/>
        </w:rPr>
      </w:pPr>
      <w:r>
        <w:rPr>
          <w:rFonts w:ascii="Sylfaen" w:hAnsi="Sylfaen" w:cs="Sylfaen"/>
          <w:b/>
          <w:color w:val="000000"/>
          <w:sz w:val="18"/>
          <w:szCs w:val="18"/>
        </w:rPr>
        <w:t>Խողովակները</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w:t>
      </w:r>
      <w:r w:rsidR="00534C2B">
        <w:rPr>
          <w:rFonts w:ascii="Sylfaen" w:hAnsi="Sylfaen" w:cs="Sylfaen"/>
          <w:b/>
          <w:color w:val="000000"/>
          <w:sz w:val="18"/>
          <w:szCs w:val="18"/>
          <w:lang w:val="hy-AM"/>
        </w:rPr>
        <w:t xml:space="preserve">ի </w:t>
      </w:r>
      <w:r w:rsidR="00DA592B" w:rsidRPr="009F2445">
        <w:rPr>
          <w:rFonts w:ascii="Sylfaen" w:hAnsi="Sylfaen" w:cs="Sylfaen"/>
          <w:b/>
          <w:color w:val="000000"/>
          <w:sz w:val="18"/>
          <w:szCs w:val="18"/>
          <w:lang w:val="hy-AM"/>
        </w:rPr>
        <w:t xml:space="preserve"> 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944187" w:rsidRDefault="00944187" w:rsidP="00944187">
      <w:pPr>
        <w:tabs>
          <w:tab w:val="left" w:pos="240"/>
        </w:tabs>
        <w:rPr>
          <w:rFonts w:ascii="Sylfaen" w:hAnsi="Sylfaen" w:cs="Sylfaen"/>
          <w:b/>
          <w:color w:val="000000"/>
          <w:sz w:val="18"/>
          <w:szCs w:val="18"/>
        </w:rPr>
      </w:pPr>
      <w:r>
        <w:rPr>
          <w:rFonts w:ascii="Sylfaen" w:hAnsi="Sylfaen" w:cs="Sylfaen"/>
          <w:b/>
          <w:color w:val="000000"/>
          <w:sz w:val="18"/>
          <w:szCs w:val="18"/>
        </w:rPr>
        <w:t xml:space="preserve">Մասնակիցը պետք է ներկայացնի </w:t>
      </w:r>
      <w:r w:rsidRPr="007877B1">
        <w:rPr>
          <w:rFonts w:ascii="Sylfaen" w:hAnsi="Sylfaen" w:cs="Sylfaen"/>
          <w:b/>
          <w:color w:val="000000"/>
          <w:sz w:val="18"/>
          <w:szCs w:val="18"/>
        </w:rPr>
        <w:t>ՄՄ համապատասխանության վկայագիր և/կամ  համապատասխա</w:t>
      </w:r>
      <w:r>
        <w:rPr>
          <w:rFonts w:ascii="Sylfaen" w:hAnsi="Sylfaen" w:cs="Sylfaen"/>
          <w:b/>
          <w:color w:val="000000"/>
          <w:sz w:val="18"/>
          <w:szCs w:val="18"/>
        </w:rPr>
        <w:t xml:space="preserve">նության (որակի) վկայագիր և/կամ  </w:t>
      </w:r>
      <w:r w:rsidR="00AE1CE1" w:rsidRPr="00AE1CE1">
        <w:rPr>
          <w:rFonts w:ascii="Sylfaen" w:hAnsi="Sylfaen" w:cs="Sylfaen"/>
          <w:b/>
          <w:color w:val="000000"/>
          <w:sz w:val="18"/>
          <w:szCs w:val="18"/>
        </w:rPr>
        <w:t>«</w:t>
      </w:r>
      <w:r w:rsidRPr="007877B1">
        <w:rPr>
          <w:rFonts w:ascii="Sylfaen" w:hAnsi="Sylfaen" w:cs="Sylfaen"/>
          <w:b/>
          <w:color w:val="000000"/>
          <w:sz w:val="18"/>
          <w:szCs w:val="18"/>
        </w:rPr>
        <w:t>Գազսերտ</w:t>
      </w:r>
      <w:r>
        <w:rPr>
          <w:rFonts w:ascii="Sylfaen" w:hAnsi="Sylfaen" w:cs="Sylfaen"/>
          <w:b/>
          <w:color w:val="000000"/>
          <w:sz w:val="18"/>
          <w:szCs w:val="18"/>
        </w:rPr>
        <w:t>ի</w:t>
      </w:r>
      <w:r w:rsidR="00AE1CE1" w:rsidRPr="00AE1CE1">
        <w:rPr>
          <w:rFonts w:ascii="Sylfaen" w:hAnsi="Sylfaen" w:cs="Sylfaen"/>
          <w:b/>
          <w:color w:val="000000"/>
          <w:sz w:val="18"/>
          <w:szCs w:val="18"/>
        </w:rPr>
        <w:t>»</w:t>
      </w:r>
      <w:r w:rsidRPr="007877B1">
        <w:rPr>
          <w:rFonts w:ascii="Sylfaen" w:hAnsi="Sylfaen" w:cs="Sylfaen"/>
          <w:b/>
          <w:color w:val="000000"/>
          <w:sz w:val="18"/>
          <w:szCs w:val="18"/>
        </w:rPr>
        <w:t xml:space="preserve"> վկայագիր</w:t>
      </w:r>
      <w:r>
        <w:rPr>
          <w:rFonts w:ascii="Sylfaen" w:hAnsi="Sylfaen" w:cs="Sylfaen"/>
          <w:b/>
          <w:color w:val="000000"/>
          <w:sz w:val="18"/>
          <w:szCs w:val="18"/>
        </w:rPr>
        <w:t>:</w:t>
      </w:r>
    </w:p>
    <w:p w:rsidR="00944187" w:rsidRPr="00944187" w:rsidRDefault="00944187" w:rsidP="00944187">
      <w:pPr>
        <w:tabs>
          <w:tab w:val="left" w:pos="240"/>
        </w:tabs>
        <w:rPr>
          <w:rFonts w:ascii="Sylfaen" w:hAnsi="Sylfaen" w:cs="Sylfaen"/>
          <w:b/>
          <w:color w:val="000000"/>
          <w:sz w:val="18"/>
          <w:szCs w:val="18"/>
        </w:rPr>
      </w:pPr>
      <w:r>
        <w:rPr>
          <w:rFonts w:ascii="Sylfaen" w:hAnsi="Sylfaen" w:cs="Sylfaen"/>
          <w:b/>
          <w:color w:val="000000"/>
          <w:sz w:val="18"/>
          <w:szCs w:val="18"/>
        </w:rPr>
        <w:t xml:space="preserve">Եթե մասնակիցը արտադրող գործարան չէ </w:t>
      </w:r>
      <w:r>
        <w:rPr>
          <w:rFonts w:ascii="Sylfaen" w:hAnsi="Sylfaen"/>
          <w:b/>
          <w:i/>
          <w:sz w:val="18"/>
          <w:szCs w:val="18"/>
          <w:lang w:val="hy-AM"/>
        </w:rPr>
        <w:t xml:space="preserve"> </w:t>
      </w:r>
      <w:r w:rsidRPr="002177C9">
        <w:rPr>
          <w:rFonts w:ascii="Sylfaen" w:hAnsi="Sylfaen"/>
          <w:b/>
          <w:i/>
          <w:sz w:val="18"/>
          <w:szCs w:val="18"/>
          <w:lang w:val="hy-AM"/>
        </w:rPr>
        <w:t xml:space="preserve">պետք է ներկայացնի  արտադրող գործարանի  կողմից </w:t>
      </w:r>
      <w:r>
        <w:rPr>
          <w:rFonts w:ascii="Sylfaen" w:hAnsi="Sylfaen"/>
          <w:b/>
          <w:i/>
          <w:sz w:val="18"/>
          <w:szCs w:val="18"/>
          <w:lang w:val="hy-AM"/>
        </w:rPr>
        <w:t xml:space="preserve"> </w:t>
      </w:r>
      <w:r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944187" w:rsidRPr="004912B4" w:rsidRDefault="00944187" w:rsidP="00944187">
      <w:pPr>
        <w:tabs>
          <w:tab w:val="left" w:pos="240"/>
        </w:tabs>
        <w:rPr>
          <w:rFonts w:ascii="Sylfaen" w:hAnsi="Sylfaen" w:cs="Sylfaen"/>
          <w:b/>
          <w:color w:val="000000"/>
          <w:sz w:val="18"/>
          <w:szCs w:val="18"/>
          <w:lang w:val="hy-AM"/>
        </w:rPr>
      </w:pPr>
      <w:r w:rsidRPr="004912B4">
        <w:rPr>
          <w:rFonts w:ascii="Sylfaen" w:hAnsi="Sylfaen" w:cs="Sylfaen"/>
          <w:b/>
          <w:color w:val="000000"/>
          <w:sz w:val="18"/>
          <w:szCs w:val="18"/>
          <w:lang w:val="hy-AM"/>
        </w:rPr>
        <w:t>Կնքվելիք պայմանագրում նախատեսվելու է ապրանքների նկատմամբ թույլատրելի շեղում (толеранс)` -0/+10%-ի չափով:</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D9312D">
        <w:rPr>
          <w:rFonts w:ascii="Sylfaen" w:hAnsi="Sylfaen"/>
          <w:sz w:val="18"/>
          <w:szCs w:val="18"/>
          <w:lang w:val="hy-AM"/>
        </w:rPr>
        <w:t xml:space="preserve">պողպատյա խողովակների (էլեկտրաեռակցվող ուղղակար)  </w:t>
      </w:r>
      <w:r w:rsidR="00D12D4C" w:rsidRPr="00D12D4C">
        <w:rPr>
          <w:rFonts w:ascii="Sylfaen" w:hAnsi="Sylfaen"/>
          <w:sz w:val="18"/>
          <w:szCs w:val="18"/>
          <w:lang w:val="hy-AM"/>
        </w:rPr>
        <w:t xml:space="preserve"> </w:t>
      </w:r>
      <w:r w:rsidRPr="008463B9">
        <w:rPr>
          <w:rFonts w:ascii="Sylfaen" w:hAnsi="Sylfaen"/>
          <w:sz w:val="18"/>
          <w:szCs w:val="18"/>
          <w:lang w:val="hy-AM"/>
        </w:rPr>
        <w:t>ձեռքբերումը:</w:t>
      </w:r>
    </w:p>
    <w:p w:rsidR="00A77010" w:rsidRPr="008463B9" w:rsidRDefault="00D9312D" w:rsidP="00A77010">
      <w:pPr>
        <w:jc w:val="both"/>
        <w:rPr>
          <w:rFonts w:ascii="Sylfaen" w:hAnsi="Sylfaen"/>
          <w:sz w:val="18"/>
          <w:szCs w:val="18"/>
          <w:lang w:val="hy-AM"/>
        </w:rPr>
      </w:pPr>
      <w:r>
        <w:rPr>
          <w:rFonts w:ascii="Sylfaen" w:hAnsi="Sylfaen"/>
          <w:sz w:val="18"/>
          <w:szCs w:val="18"/>
          <w:lang w:val="hy-AM"/>
        </w:rPr>
        <w:t xml:space="preserve">Պողպատյա խողովակների (էլեկտրաեռակցվող ուղղակար)  </w:t>
      </w:r>
      <w:r w:rsidR="00F62F25" w:rsidRPr="00D12D4C">
        <w:rPr>
          <w:rFonts w:ascii="Sylfaen" w:hAnsi="Sylfaen"/>
          <w:sz w:val="18"/>
          <w:szCs w:val="18"/>
          <w:lang w:val="hy-AM"/>
        </w:rPr>
        <w:t xml:space="preserve"> </w:t>
      </w:r>
      <w:r w:rsidR="00A77010" w:rsidRPr="00D12D4C">
        <w:rPr>
          <w:rFonts w:ascii="Sylfaen" w:hAnsi="Sylfaen"/>
          <w:sz w:val="18"/>
          <w:szCs w:val="18"/>
          <w:lang w:val="hy-AM"/>
        </w:rPr>
        <w:t>ձեռքբերման</w:t>
      </w:r>
      <w:r w:rsidR="00A77010" w:rsidRPr="00266D38">
        <w:rPr>
          <w:rFonts w:ascii="Sylfaen" w:hAnsi="Sylfaen" w:cs="Sylfaen"/>
          <w:sz w:val="18"/>
          <w:szCs w:val="18"/>
          <w:lang w:val="hy-AM"/>
        </w:rPr>
        <w:t xml:space="preserve">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D9312D">
        <w:rPr>
          <w:rFonts w:ascii="Sylfaen" w:hAnsi="Sylfaen"/>
          <w:sz w:val="18"/>
          <w:szCs w:val="18"/>
        </w:rPr>
        <w:t xml:space="preserve">պողպատյա խողովակների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D9312D">
        <w:rPr>
          <w:rFonts w:ascii="Sylfaen" w:hAnsi="Sylfaen" w:cs="Sylfaen"/>
          <w:sz w:val="18"/>
          <w:szCs w:val="18"/>
        </w:rPr>
        <w:t xml:space="preserve">պողպատյա խողովակների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D9312D">
        <w:rPr>
          <w:rFonts w:ascii="Sylfaen" w:hAnsi="Sylfaen" w:cs="Arial Armenian"/>
          <w:b/>
          <w:sz w:val="18"/>
          <w:szCs w:val="18"/>
          <w:lang w:val="en-US" w:eastAsia="ru-RU"/>
        </w:rPr>
        <w:t>օգոստոսի</w:t>
      </w:r>
      <w:r w:rsidR="003923FE">
        <w:rPr>
          <w:rFonts w:ascii="Sylfaen" w:hAnsi="Sylfaen" w:cs="Arial Armenian"/>
          <w:b/>
          <w:sz w:val="18"/>
          <w:szCs w:val="18"/>
          <w:lang w:val="hy-AM" w:eastAsia="ru-RU"/>
        </w:rPr>
        <w:t xml:space="preserve"> </w:t>
      </w:r>
      <w:r w:rsidR="00D9312D">
        <w:rPr>
          <w:rFonts w:ascii="Sylfaen" w:hAnsi="Sylfaen" w:cs="Arial Armenian"/>
          <w:b/>
          <w:sz w:val="18"/>
          <w:szCs w:val="18"/>
          <w:lang w:val="en-US" w:eastAsia="ru-RU"/>
        </w:rPr>
        <w:t xml:space="preserve"> 2</w:t>
      </w:r>
      <w:r w:rsidR="00996ED4">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Pr="008560F2" w:rsidRDefault="003C1830"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00D9312D">
        <w:rPr>
          <w:rFonts w:ascii="Sylfaen" w:hAnsi="Sylfaen" w:cs="Sylfaen"/>
          <w:sz w:val="18"/>
          <w:szCs w:val="18"/>
          <w:lang w:val="ru-RU"/>
        </w:rPr>
        <w:t xml:space="preserve">պողպատյա խողովակների </w:t>
      </w:r>
      <w:r w:rsidR="00DD4D43" w:rsidRPr="008B2BD3">
        <w:rPr>
          <w:rFonts w:ascii="Sylfaen" w:hAnsi="Sylfaen" w:cs="Sylfaen"/>
          <w:b/>
          <w:bCs/>
          <w:sz w:val="20"/>
          <w:szCs w:val="20"/>
          <w:lang w:val="ru-RU"/>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F62F25" w:rsidRPr="00F62F25">
        <w:rPr>
          <w:rFonts w:ascii="Sylfaen" w:hAnsi="Sylfaen" w:cs="Sylfaen"/>
          <w:sz w:val="18"/>
          <w:szCs w:val="18"/>
        </w:rPr>
        <w:t xml:space="preserve"> </w:t>
      </w:r>
      <w:r w:rsidR="00D9312D">
        <w:rPr>
          <w:rFonts w:ascii="Sylfaen" w:hAnsi="Sylfaen" w:cs="Sylfaen"/>
          <w:sz w:val="18"/>
          <w:szCs w:val="18"/>
        </w:rPr>
        <w:t xml:space="preserve">պողպատյա խողովակների   </w:t>
      </w:r>
      <w:r w:rsidR="00DD4D43">
        <w:rPr>
          <w:rFonts w:ascii="Sylfaen" w:hAnsi="Sylfaen" w:cs="Sylfaen"/>
          <w:sz w:val="18"/>
          <w:szCs w:val="18"/>
        </w:rPr>
        <w:t xml:space="preserve">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C731A" w:rsidRPr="00AC731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AE1CE1" w:rsidRPr="00541968" w:rsidRDefault="00AE1CE1"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D9312D">
        <w:rPr>
          <w:rFonts w:ascii="Sylfaen" w:hAnsi="Sylfaen" w:cs="Sylfaen"/>
          <w:sz w:val="18"/>
          <w:szCs w:val="18"/>
        </w:rPr>
        <w:t xml:space="preserve">095/GArm/16_2.2_60/18.07.16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F85A45">
      <w:pPr>
        <w:jc w:val="both"/>
        <w:rPr>
          <w:rFonts w:ascii="Sylfaen" w:hAnsi="Sylfaen"/>
          <w:sz w:val="18"/>
          <w:szCs w:val="18"/>
          <w:vertAlign w:val="superscript"/>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w:t>
      </w:r>
      <w:r w:rsidR="00F85A45">
        <w:rPr>
          <w:rFonts w:ascii="Sylfaen" w:hAnsi="Sylfaen" w:cs="Sylfaen"/>
          <w:sz w:val="18"/>
          <w:szCs w:val="18"/>
          <w:lang w:val="es-ES"/>
        </w:rPr>
        <w:t xml:space="preserve">                                                                                          </w:t>
      </w: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D9312D">
        <w:rPr>
          <w:rFonts w:ascii="Sylfaen" w:hAnsi="Sylfaen" w:cs="Sylfaen"/>
          <w:sz w:val="18"/>
          <w:szCs w:val="18"/>
        </w:rPr>
        <w:t>095/GArm/16_2.2_60/18.07.16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D9312D">
        <w:rPr>
          <w:rFonts w:ascii="Sylfaen" w:hAnsi="Sylfaen"/>
          <w:sz w:val="18"/>
          <w:szCs w:val="18"/>
          <w:lang w:val="af-ZA"/>
        </w:rPr>
        <w:t xml:space="preserve">095/GArm/16_2.2_60/18.07.16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D9312D">
        <w:rPr>
          <w:rFonts w:ascii="Sylfaen" w:hAnsi="Sylfaen"/>
          <w:sz w:val="18"/>
          <w:szCs w:val="18"/>
          <w:lang w:val="af-ZA"/>
        </w:rPr>
        <w:t xml:space="preserve">095/GArm/16_2.2_60/18.07.16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D9312D">
        <w:rPr>
          <w:rFonts w:ascii="Sylfaen" w:hAnsi="Sylfaen"/>
          <w:sz w:val="18"/>
          <w:szCs w:val="18"/>
          <w:lang w:val="af-ZA"/>
        </w:rPr>
        <w:t xml:space="preserve">095/GArm/16_2.2_60/18.07.16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C731A" w:rsidP="004D3B9B">
            <w:pPr>
              <w:tabs>
                <w:tab w:val="left" w:pos="1248"/>
              </w:tabs>
              <w:spacing w:line="360" w:lineRule="auto"/>
              <w:jc w:val="both"/>
              <w:rPr>
                <w:rFonts w:ascii="Sylfaen" w:hAnsi="Sylfaen" w:cs="GHEA Grapalat"/>
                <w:sz w:val="18"/>
                <w:szCs w:val="18"/>
                <w:lang w:eastAsia="ru-RU"/>
              </w:rPr>
            </w:pPr>
            <w:r w:rsidRPr="00AC731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E1CE1" w:rsidRDefault="00AE1CE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D9312D">
        <w:rPr>
          <w:rFonts w:ascii="Sylfaen" w:hAnsi="Sylfaen"/>
          <w:sz w:val="18"/>
          <w:szCs w:val="18"/>
          <w:lang w:val="af-ZA"/>
        </w:rPr>
        <w:t xml:space="preserve">095/GArm/16_2.2_60/18.07.16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D9312D">
        <w:rPr>
          <w:rFonts w:ascii="Sylfaen" w:hAnsi="Sylfaen"/>
          <w:sz w:val="18"/>
          <w:szCs w:val="18"/>
          <w:lang w:val="af-ZA"/>
        </w:rPr>
        <w:t xml:space="preserve">095/GArm/16_2.2_60/18.07.16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w:t>
      </w:r>
      <w:r w:rsidR="00D9312D">
        <w:rPr>
          <w:rFonts w:ascii="Sylfaen" w:hAnsi="Sylfaen" w:cs="Sylfaen"/>
          <w:sz w:val="18"/>
          <w:szCs w:val="18"/>
        </w:rPr>
        <w:t>095/GArm/16_2.2_60/18.07.16</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D12D4C" w:rsidRPr="003923FE" w:rsidTr="008560F2">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12D4C" w:rsidRPr="008463B9" w:rsidRDefault="00D12D4C" w:rsidP="00D12D4C">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rsidR="00D12D4C" w:rsidRPr="00D12D4C" w:rsidRDefault="00D9312D" w:rsidP="00C6124F">
            <w:pPr>
              <w:jc w:val="center"/>
              <w:rPr>
                <w:rFonts w:ascii="Sylfaen" w:hAnsi="Sylfaen"/>
                <w:b/>
                <w:sz w:val="20"/>
                <w:szCs w:val="20"/>
                <w:lang w:eastAsia="ru-RU"/>
              </w:rPr>
            </w:pPr>
            <w:r>
              <w:rPr>
                <w:rFonts w:ascii="Sylfaen" w:hAnsi="Sylfaen" w:cs="Sylfaen"/>
                <w:b/>
              </w:rPr>
              <w:t>Պողպատյա խողովակներ (էլեկտրաեռակցվող ուղղակար)</w:t>
            </w:r>
            <w:r w:rsidR="002C34EC">
              <w:rPr>
                <w:rFonts w:ascii="Sylfaen" w:hAnsi="Sylfaen" w:cs="Sylfaen"/>
                <w:b/>
              </w:rPr>
              <w:t xml:space="preserve"> </w:t>
            </w:r>
            <w:r w:rsidR="00B46D21" w:rsidRPr="00B46D21">
              <w:rPr>
                <w:rFonts w:ascii="Calibri" w:hAnsi="Calibri" w:cs="Calibri"/>
                <w:b/>
                <w:bCs/>
                <w:sz w:val="18"/>
                <w:szCs w:val="18"/>
              </w:rPr>
              <w:t xml:space="preserve">Ø </w:t>
            </w:r>
            <w:r w:rsidR="00B46D21" w:rsidRPr="00B46D21">
              <w:rPr>
                <w:rFonts w:ascii="Sylfaen" w:hAnsi="Sylfaen" w:cs="Sylfaen"/>
                <w:b/>
                <w:sz w:val="18"/>
                <w:szCs w:val="18"/>
              </w:rPr>
              <w:t>57(3.5մմ,ст.20)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12D4C" w:rsidRDefault="00D12D4C" w:rsidP="00D12D4C">
            <w:pPr>
              <w:jc w:val="center"/>
              <w:rPr>
                <w:rFonts w:ascii="Sylfaen" w:hAnsi="Sylfaen"/>
                <w:sz w:val="18"/>
                <w:szCs w:val="18"/>
                <w:lang w:val="hy-AM"/>
              </w:rPr>
            </w:pPr>
          </w:p>
          <w:p w:rsidR="00D12D4C" w:rsidRDefault="00D12D4C" w:rsidP="00D12D4C">
            <w:pPr>
              <w:jc w:val="center"/>
              <w:rPr>
                <w:rFonts w:ascii="Sylfaen" w:hAnsi="Sylfaen"/>
                <w:sz w:val="18"/>
                <w:szCs w:val="18"/>
                <w:lang w:val="hy-AM"/>
              </w:rPr>
            </w:pPr>
          </w:p>
          <w:p w:rsidR="00D12D4C" w:rsidRPr="00B435E6" w:rsidRDefault="00D12D4C" w:rsidP="00D12D4C">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12D4C" w:rsidRPr="008463B9" w:rsidRDefault="00D12D4C" w:rsidP="00D12D4C">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12D4C" w:rsidRPr="008463B9" w:rsidRDefault="00D12D4C" w:rsidP="00D12D4C">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es-ES"/>
        </w:rPr>
      </w:pPr>
    </w:p>
    <w:tbl>
      <w:tblPr>
        <w:tblW w:w="11318" w:type="dxa"/>
        <w:jc w:val="center"/>
        <w:tblInd w:w="-1292" w:type="dxa"/>
        <w:tblLayout w:type="fixed"/>
        <w:tblLook w:val="04A0"/>
      </w:tblPr>
      <w:tblGrid>
        <w:gridCol w:w="566"/>
        <w:gridCol w:w="2524"/>
        <w:gridCol w:w="990"/>
        <w:gridCol w:w="1054"/>
        <w:gridCol w:w="1350"/>
        <w:gridCol w:w="1610"/>
        <w:gridCol w:w="1560"/>
        <w:gridCol w:w="1664"/>
      </w:tblGrid>
      <w:tr w:rsidR="002C34EC" w:rsidRPr="009857D5" w:rsidTr="00AE1CE1">
        <w:trPr>
          <w:trHeight w:val="621"/>
          <w:jc w:val="center"/>
        </w:trPr>
        <w:tc>
          <w:tcPr>
            <w:tcW w:w="56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C34EC" w:rsidRPr="009857D5" w:rsidRDefault="002C34EC" w:rsidP="00AE1CE1">
            <w:pPr>
              <w:jc w:val="center"/>
              <w:rPr>
                <w:rFonts w:ascii="Sylfaen" w:hAnsi="Sylfaen" w:cs="Calibri"/>
                <w:b/>
                <w:bCs/>
                <w:sz w:val="16"/>
                <w:szCs w:val="16"/>
                <w:lang w:val="hy-AM"/>
              </w:rPr>
            </w:pPr>
            <w:r>
              <w:rPr>
                <w:rFonts w:ascii="Sylfaen" w:hAnsi="Sylfaen" w:cs="Calibri"/>
                <w:b/>
                <w:bCs/>
                <w:sz w:val="16"/>
                <w:szCs w:val="16"/>
                <w:lang w:val="hy-AM"/>
              </w:rPr>
              <w:t>Հ/հ</w:t>
            </w:r>
          </w:p>
        </w:tc>
        <w:tc>
          <w:tcPr>
            <w:tcW w:w="2524" w:type="dxa"/>
            <w:tcBorders>
              <w:top w:val="single" w:sz="8" w:space="0" w:color="auto"/>
              <w:left w:val="nil"/>
              <w:bottom w:val="single" w:sz="4" w:space="0" w:color="auto"/>
              <w:right w:val="single" w:sz="4" w:space="0" w:color="auto"/>
            </w:tcBorders>
            <w:shd w:val="clear" w:color="auto" w:fill="auto"/>
            <w:vAlign w:val="center"/>
            <w:hideMark/>
          </w:tcPr>
          <w:p w:rsidR="002C34EC" w:rsidRPr="009857D5" w:rsidRDefault="002C34EC" w:rsidP="00AE1CE1">
            <w:pPr>
              <w:jc w:val="center"/>
              <w:rPr>
                <w:rFonts w:ascii="Sylfaen" w:hAnsi="Sylfaen" w:cs="Calibri"/>
                <w:b/>
                <w:bCs/>
                <w:sz w:val="16"/>
                <w:szCs w:val="16"/>
                <w:lang w:val="hy-AM"/>
              </w:rPr>
            </w:pPr>
            <w:r>
              <w:rPr>
                <w:rFonts w:ascii="Sylfaen" w:hAnsi="Sylfaen" w:cs="Calibri"/>
                <w:b/>
                <w:bCs/>
                <w:sz w:val="16"/>
                <w:szCs w:val="16"/>
                <w:lang w:val="hy-AM"/>
              </w:rPr>
              <w:t>Անվանումը</w:t>
            </w:r>
          </w:p>
        </w:tc>
        <w:tc>
          <w:tcPr>
            <w:tcW w:w="990" w:type="dxa"/>
            <w:tcBorders>
              <w:top w:val="single" w:sz="4" w:space="0" w:color="auto"/>
              <w:left w:val="single" w:sz="4" w:space="0" w:color="auto"/>
              <w:bottom w:val="single" w:sz="4" w:space="0" w:color="auto"/>
              <w:right w:val="single" w:sz="4" w:space="0" w:color="auto"/>
            </w:tcBorders>
          </w:tcPr>
          <w:p w:rsidR="002C34EC" w:rsidRDefault="002C34EC" w:rsidP="00AE1CE1">
            <w:pPr>
              <w:jc w:val="center"/>
              <w:rPr>
                <w:rFonts w:ascii="Sylfaen" w:hAnsi="Sylfaen" w:cs="Sylfaen"/>
                <w:b/>
                <w:sz w:val="16"/>
                <w:szCs w:val="16"/>
              </w:rPr>
            </w:pPr>
          </w:p>
          <w:p w:rsidR="002C34EC" w:rsidRPr="003A6DB3" w:rsidRDefault="002C34EC" w:rsidP="00AE1CE1">
            <w:pPr>
              <w:jc w:val="center"/>
              <w:rPr>
                <w:rFonts w:ascii="Sylfaen" w:hAnsi="Sylfaen" w:cs="Sylfaen"/>
                <w:b/>
                <w:sz w:val="16"/>
                <w:szCs w:val="16"/>
              </w:rPr>
            </w:pPr>
            <w:r>
              <w:rPr>
                <w:rFonts w:ascii="Sylfaen" w:hAnsi="Sylfaen" w:cs="Sylfaen"/>
                <w:b/>
                <w:sz w:val="16"/>
                <w:szCs w:val="16"/>
              </w:rPr>
              <w:t>Չափ. միավորը</w:t>
            </w:r>
          </w:p>
        </w:tc>
        <w:tc>
          <w:tcPr>
            <w:tcW w:w="1054" w:type="dxa"/>
            <w:tcBorders>
              <w:top w:val="single" w:sz="4" w:space="0" w:color="auto"/>
              <w:left w:val="single" w:sz="4" w:space="0" w:color="auto"/>
              <w:bottom w:val="single" w:sz="4" w:space="0" w:color="auto"/>
              <w:right w:val="single" w:sz="4" w:space="0" w:color="auto"/>
            </w:tcBorders>
          </w:tcPr>
          <w:p w:rsidR="002C34EC" w:rsidRDefault="002C34EC" w:rsidP="00AE1CE1">
            <w:pPr>
              <w:jc w:val="center"/>
              <w:rPr>
                <w:rFonts w:ascii="Sylfaen" w:hAnsi="Sylfaen" w:cs="Sylfaen"/>
                <w:b/>
                <w:sz w:val="16"/>
                <w:szCs w:val="16"/>
              </w:rPr>
            </w:pPr>
          </w:p>
          <w:p w:rsidR="002C34EC" w:rsidRPr="003A6DB3" w:rsidRDefault="002C34EC" w:rsidP="00AE1CE1">
            <w:pPr>
              <w:jc w:val="center"/>
              <w:rPr>
                <w:rFonts w:ascii="Sylfaen" w:hAnsi="Sylfaen" w:cs="Sylfaen"/>
                <w:b/>
                <w:sz w:val="16"/>
                <w:szCs w:val="16"/>
              </w:rPr>
            </w:pPr>
            <w:r>
              <w:rPr>
                <w:rFonts w:ascii="Sylfaen" w:hAnsi="Sylfaen" w:cs="Sylfaen"/>
                <w:b/>
                <w:sz w:val="16"/>
                <w:szCs w:val="16"/>
              </w:rPr>
              <w:t>Քանակը</w:t>
            </w:r>
          </w:p>
        </w:tc>
        <w:tc>
          <w:tcPr>
            <w:tcW w:w="1350" w:type="dxa"/>
            <w:tcBorders>
              <w:top w:val="single" w:sz="4" w:space="0" w:color="auto"/>
              <w:left w:val="single" w:sz="4" w:space="0" w:color="auto"/>
              <w:bottom w:val="single" w:sz="4" w:space="0" w:color="auto"/>
              <w:right w:val="single" w:sz="4" w:space="0" w:color="auto"/>
            </w:tcBorders>
          </w:tcPr>
          <w:p w:rsidR="002C34EC" w:rsidRPr="002C34EC" w:rsidRDefault="002C34EC" w:rsidP="00AE1CE1">
            <w:pPr>
              <w:jc w:val="center"/>
              <w:rPr>
                <w:rFonts w:ascii="Sylfaen" w:hAnsi="Sylfaen" w:cs="Sylfaen"/>
                <w:b/>
                <w:sz w:val="16"/>
                <w:szCs w:val="16"/>
              </w:rPr>
            </w:pPr>
            <w:r>
              <w:rPr>
                <w:rFonts w:ascii="Sylfaen" w:hAnsi="Sylfaen" w:cs="Sylfaen"/>
                <w:b/>
                <w:sz w:val="16"/>
                <w:szCs w:val="16"/>
                <w:lang w:val="hy-AM"/>
              </w:rPr>
              <w:t>Առավելագույն Գինը միավորի համար                          ՀՀ դրամ</w:t>
            </w:r>
            <w:r>
              <w:rPr>
                <w:rFonts w:ascii="Sylfaen" w:hAnsi="Sylfaen" w:cs="Sylfaen"/>
                <w:b/>
                <w:sz w:val="16"/>
                <w:szCs w:val="16"/>
              </w:rPr>
              <w:t>(տն)</w:t>
            </w:r>
          </w:p>
        </w:tc>
        <w:tc>
          <w:tcPr>
            <w:tcW w:w="1610" w:type="dxa"/>
            <w:tcBorders>
              <w:top w:val="single" w:sz="8" w:space="0" w:color="auto"/>
              <w:left w:val="nil"/>
              <w:bottom w:val="single" w:sz="4" w:space="0" w:color="auto"/>
              <w:right w:val="single" w:sz="4" w:space="0" w:color="auto"/>
            </w:tcBorders>
          </w:tcPr>
          <w:p w:rsidR="002C34EC" w:rsidRPr="009857D5" w:rsidRDefault="002C34EC" w:rsidP="00AE1CE1">
            <w:pPr>
              <w:jc w:val="center"/>
              <w:rPr>
                <w:rFonts w:ascii="Sylfaen" w:hAnsi="Sylfaen" w:cs="Calibri"/>
                <w:b/>
                <w:bCs/>
                <w:sz w:val="16"/>
                <w:szCs w:val="16"/>
                <w:lang w:val="hy-AM"/>
              </w:rPr>
            </w:pPr>
            <w:r>
              <w:rPr>
                <w:rFonts w:ascii="Sylfaen" w:hAnsi="Sylfaen" w:cs="Sylfaen"/>
                <w:b/>
                <w:sz w:val="16"/>
                <w:szCs w:val="16"/>
                <w:lang w:val="hy-AM"/>
              </w:rPr>
              <w:t>Առավելագույն Գինը ընդհանուրի համար                          ՀՀ դրամ</w:t>
            </w:r>
            <w:r>
              <w:rPr>
                <w:rFonts w:ascii="Sylfaen" w:hAnsi="Sylfaen" w:cs="Sylfaen"/>
                <w:b/>
                <w:sz w:val="16"/>
                <w:szCs w:val="16"/>
              </w:rPr>
              <w:t>(տն)</w:t>
            </w:r>
          </w:p>
        </w:tc>
        <w:tc>
          <w:tcPr>
            <w:tcW w:w="1560" w:type="dxa"/>
            <w:tcBorders>
              <w:top w:val="single" w:sz="8" w:space="0" w:color="auto"/>
              <w:left w:val="nil"/>
              <w:bottom w:val="single" w:sz="4" w:space="0" w:color="auto"/>
              <w:right w:val="single" w:sz="4" w:space="0" w:color="auto"/>
            </w:tcBorders>
          </w:tcPr>
          <w:p w:rsidR="002C34EC" w:rsidRPr="009857D5" w:rsidRDefault="002C34EC" w:rsidP="00AE1CE1">
            <w:pPr>
              <w:jc w:val="center"/>
              <w:rPr>
                <w:rFonts w:ascii="Sylfaen" w:hAnsi="Sylfaen" w:cs="Calibri"/>
                <w:b/>
                <w:bCs/>
                <w:sz w:val="16"/>
                <w:szCs w:val="16"/>
                <w:lang w:val="hy-AM"/>
              </w:rPr>
            </w:pPr>
            <w:r>
              <w:rPr>
                <w:rFonts w:ascii="Sylfaen" w:hAnsi="Sylfaen" w:cs="Sylfaen"/>
                <w:b/>
                <w:sz w:val="16"/>
                <w:szCs w:val="16"/>
                <w:lang w:val="hy-AM"/>
              </w:rPr>
              <w:t>Առաջարկվող գինը միավորի համար                                            ՀՀ դրամ</w:t>
            </w:r>
            <w:r>
              <w:rPr>
                <w:rFonts w:ascii="Sylfaen" w:hAnsi="Sylfaen" w:cs="Sylfaen"/>
                <w:b/>
                <w:sz w:val="16"/>
                <w:szCs w:val="16"/>
              </w:rPr>
              <w:t>(տն)</w:t>
            </w:r>
          </w:p>
        </w:tc>
        <w:tc>
          <w:tcPr>
            <w:tcW w:w="1664" w:type="dxa"/>
            <w:tcBorders>
              <w:top w:val="single" w:sz="8" w:space="0" w:color="auto"/>
              <w:left w:val="nil"/>
              <w:bottom w:val="single" w:sz="4" w:space="0" w:color="auto"/>
              <w:right w:val="single" w:sz="4" w:space="0" w:color="auto"/>
            </w:tcBorders>
          </w:tcPr>
          <w:p w:rsidR="002C34EC" w:rsidRPr="009857D5" w:rsidRDefault="002C34EC" w:rsidP="00AE1CE1">
            <w:pPr>
              <w:jc w:val="center"/>
              <w:rPr>
                <w:rFonts w:ascii="Sylfaen" w:hAnsi="Sylfaen" w:cs="Sylfaen"/>
                <w:b/>
                <w:sz w:val="16"/>
                <w:szCs w:val="16"/>
                <w:lang w:val="hy-AM"/>
              </w:rPr>
            </w:pPr>
            <w:r>
              <w:rPr>
                <w:rFonts w:ascii="Sylfaen" w:hAnsi="Sylfaen" w:cs="Sylfaen"/>
                <w:b/>
                <w:sz w:val="16"/>
                <w:szCs w:val="16"/>
                <w:lang w:val="hy-AM"/>
              </w:rPr>
              <w:t>Առաջարկվող գինը ընդհանուրի համար                             ՀՀ դրամ</w:t>
            </w:r>
            <w:r>
              <w:rPr>
                <w:rFonts w:ascii="Sylfaen" w:hAnsi="Sylfaen" w:cs="Sylfaen"/>
                <w:b/>
                <w:sz w:val="16"/>
                <w:szCs w:val="16"/>
              </w:rPr>
              <w:t>(տն)</w:t>
            </w:r>
          </w:p>
        </w:tc>
      </w:tr>
      <w:tr w:rsidR="002C34EC" w:rsidRPr="00A115F3" w:rsidTr="002C34EC">
        <w:trPr>
          <w:trHeight w:val="171"/>
          <w:jc w:val="center"/>
        </w:trPr>
        <w:tc>
          <w:tcPr>
            <w:tcW w:w="566"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2C34EC" w:rsidRPr="00546303" w:rsidRDefault="002C34EC" w:rsidP="00AE1CE1">
            <w:pPr>
              <w:jc w:val="center"/>
              <w:rPr>
                <w:rFonts w:ascii="Sylfaen" w:hAnsi="Sylfaen" w:cs="Calibri"/>
                <w:b/>
                <w:bCs/>
                <w:sz w:val="16"/>
                <w:szCs w:val="16"/>
                <w:lang w:val="hy-AM"/>
              </w:rPr>
            </w:pPr>
            <w:r w:rsidRPr="00546303">
              <w:rPr>
                <w:rFonts w:ascii="Sylfaen" w:hAnsi="Sylfaen" w:cs="Calibri"/>
                <w:b/>
                <w:bCs/>
                <w:sz w:val="16"/>
                <w:szCs w:val="16"/>
                <w:lang w:val="hy-AM"/>
              </w:rPr>
              <w:t>1</w:t>
            </w:r>
          </w:p>
        </w:tc>
        <w:tc>
          <w:tcPr>
            <w:tcW w:w="2524" w:type="dxa"/>
            <w:tcBorders>
              <w:top w:val="single" w:sz="4" w:space="0" w:color="auto"/>
              <w:left w:val="nil"/>
              <w:bottom w:val="single" w:sz="4" w:space="0" w:color="auto"/>
              <w:right w:val="single" w:sz="4" w:space="0" w:color="auto"/>
            </w:tcBorders>
            <w:shd w:val="clear" w:color="000000" w:fill="DBEEF3"/>
            <w:vAlign w:val="center"/>
            <w:hideMark/>
          </w:tcPr>
          <w:p w:rsidR="002C34EC" w:rsidRPr="008E6AAB" w:rsidRDefault="002C34EC" w:rsidP="00C6124F">
            <w:pPr>
              <w:jc w:val="both"/>
              <w:rPr>
                <w:rFonts w:ascii="Sylfaen" w:hAnsi="Sylfaen" w:cs="Arial"/>
                <w:sz w:val="16"/>
                <w:szCs w:val="16"/>
                <w:lang w:val="ru-RU"/>
              </w:rPr>
            </w:pPr>
            <w:r w:rsidRPr="008E6AAB">
              <w:rPr>
                <w:rFonts w:ascii="Sylfaen" w:hAnsi="Sylfaen" w:cs="Sylfaen"/>
                <w:b/>
                <w:sz w:val="16"/>
                <w:szCs w:val="16"/>
              </w:rPr>
              <w:t>Պողպատյա</w:t>
            </w:r>
            <w:r w:rsidR="00C6124F">
              <w:rPr>
                <w:rFonts w:ascii="Sylfaen" w:hAnsi="Sylfaen" w:cs="Sylfaen"/>
                <w:b/>
                <w:sz w:val="16"/>
                <w:szCs w:val="16"/>
              </w:rPr>
              <w:t xml:space="preserve"> </w:t>
            </w:r>
            <w:r w:rsidRPr="008E6AAB">
              <w:rPr>
                <w:rFonts w:ascii="Sylfaen" w:hAnsi="Sylfaen" w:cs="Sylfaen"/>
                <w:b/>
                <w:sz w:val="16"/>
                <w:szCs w:val="16"/>
              </w:rPr>
              <w:t xml:space="preserve">խողովակներ (էլեկտրաեռակցվող ուղղակար) </w:t>
            </w:r>
            <w:r w:rsidR="00B46D21" w:rsidRPr="00B46D21">
              <w:rPr>
                <w:rFonts w:ascii="Calibri" w:hAnsi="Calibri" w:cs="Calibri"/>
                <w:bCs/>
                <w:sz w:val="18"/>
                <w:szCs w:val="18"/>
              </w:rPr>
              <w:t>Ø</w:t>
            </w:r>
            <w:r w:rsidR="00B46D21" w:rsidRPr="002B0357">
              <w:rPr>
                <w:rFonts w:ascii="Calibri" w:hAnsi="Calibri" w:cs="Calibri"/>
                <w:b/>
                <w:bCs/>
                <w:sz w:val="14"/>
                <w:szCs w:val="14"/>
              </w:rPr>
              <w:t xml:space="preserve"> </w:t>
            </w:r>
            <w:r w:rsidRPr="008E6AAB">
              <w:rPr>
                <w:rFonts w:ascii="Sylfaen" w:hAnsi="Sylfaen" w:cs="Sylfaen"/>
                <w:b/>
                <w:sz w:val="16"/>
                <w:szCs w:val="16"/>
              </w:rPr>
              <w:t>57(</w:t>
            </w:r>
            <w:r w:rsidR="00B46D21">
              <w:rPr>
                <w:rFonts w:ascii="Sylfaen" w:hAnsi="Sylfaen" w:cs="Sylfaen"/>
                <w:b/>
                <w:sz w:val="16"/>
                <w:szCs w:val="16"/>
              </w:rPr>
              <w:t>3.5մմ,ст.20)</w:t>
            </w:r>
          </w:p>
        </w:tc>
        <w:tc>
          <w:tcPr>
            <w:tcW w:w="990" w:type="dxa"/>
            <w:tcBorders>
              <w:top w:val="single" w:sz="4" w:space="0" w:color="auto"/>
              <w:left w:val="single" w:sz="4" w:space="0" w:color="auto"/>
              <w:bottom w:val="single" w:sz="4" w:space="0" w:color="auto"/>
              <w:right w:val="single" w:sz="4" w:space="0" w:color="auto"/>
            </w:tcBorders>
            <w:shd w:val="clear" w:color="000000" w:fill="DBEEF3"/>
            <w:vAlign w:val="center"/>
          </w:tcPr>
          <w:p w:rsidR="002C34EC" w:rsidRPr="008E6AAB" w:rsidRDefault="002C34EC" w:rsidP="002C34EC">
            <w:pPr>
              <w:spacing w:line="480" w:lineRule="auto"/>
              <w:jc w:val="center"/>
              <w:rPr>
                <w:rFonts w:ascii="Sylfaen" w:hAnsi="Sylfaen" w:cs="Sylfaen"/>
                <w:b/>
                <w:sz w:val="16"/>
                <w:szCs w:val="16"/>
              </w:rPr>
            </w:pPr>
            <w:r w:rsidRPr="008E6AAB">
              <w:rPr>
                <w:rFonts w:ascii="Sylfaen" w:hAnsi="Sylfaen" w:cs="Sylfaen"/>
                <w:b/>
                <w:sz w:val="16"/>
                <w:szCs w:val="16"/>
              </w:rPr>
              <w:t>տն</w:t>
            </w:r>
          </w:p>
        </w:tc>
        <w:tc>
          <w:tcPr>
            <w:tcW w:w="1054" w:type="dxa"/>
            <w:tcBorders>
              <w:top w:val="single" w:sz="4" w:space="0" w:color="auto"/>
              <w:left w:val="single" w:sz="4" w:space="0" w:color="auto"/>
              <w:bottom w:val="single" w:sz="4" w:space="0" w:color="auto"/>
              <w:right w:val="single" w:sz="4" w:space="0" w:color="auto"/>
            </w:tcBorders>
            <w:shd w:val="clear" w:color="000000" w:fill="DBEEF3"/>
            <w:vAlign w:val="center"/>
          </w:tcPr>
          <w:p w:rsidR="002C34EC" w:rsidRPr="008E6AAB" w:rsidRDefault="002C34EC" w:rsidP="002C34EC">
            <w:pPr>
              <w:spacing w:line="480" w:lineRule="auto"/>
              <w:jc w:val="center"/>
              <w:rPr>
                <w:rFonts w:ascii="Sylfaen" w:hAnsi="Sylfaen" w:cs="Sylfaen"/>
                <w:b/>
                <w:sz w:val="16"/>
                <w:szCs w:val="16"/>
              </w:rPr>
            </w:pPr>
            <w:r w:rsidRPr="008E6AAB">
              <w:rPr>
                <w:rFonts w:ascii="Sylfaen" w:hAnsi="Sylfaen" w:cs="Sylfaen"/>
                <w:b/>
                <w:sz w:val="16"/>
                <w:szCs w:val="16"/>
              </w:rPr>
              <w:t>20</w:t>
            </w:r>
          </w:p>
        </w:tc>
        <w:tc>
          <w:tcPr>
            <w:tcW w:w="1350" w:type="dxa"/>
            <w:tcBorders>
              <w:top w:val="single" w:sz="4" w:space="0" w:color="auto"/>
              <w:left w:val="single" w:sz="4" w:space="0" w:color="auto"/>
              <w:bottom w:val="single" w:sz="4" w:space="0" w:color="auto"/>
              <w:right w:val="single" w:sz="4" w:space="0" w:color="auto"/>
            </w:tcBorders>
            <w:shd w:val="clear" w:color="000000" w:fill="DBEEF3"/>
            <w:vAlign w:val="bottom"/>
          </w:tcPr>
          <w:p w:rsidR="002C34EC" w:rsidRPr="00E5431C" w:rsidRDefault="00992E5E" w:rsidP="00E5431C">
            <w:pPr>
              <w:spacing w:line="1200" w:lineRule="auto"/>
              <w:jc w:val="center"/>
              <w:rPr>
                <w:rFonts w:ascii="Sylfaen" w:hAnsi="Sylfaen" w:cs="Sylfaen"/>
                <w:b/>
                <w:sz w:val="16"/>
                <w:szCs w:val="16"/>
              </w:rPr>
            </w:pPr>
            <w:r>
              <w:rPr>
                <w:rFonts w:ascii="Sylfaen" w:hAnsi="Sylfaen" w:cs="Sylfaen"/>
                <w:b/>
                <w:sz w:val="16"/>
                <w:szCs w:val="16"/>
              </w:rPr>
              <w:t>515000</w:t>
            </w:r>
          </w:p>
        </w:tc>
        <w:tc>
          <w:tcPr>
            <w:tcW w:w="1610" w:type="dxa"/>
            <w:tcBorders>
              <w:top w:val="single" w:sz="4" w:space="0" w:color="auto"/>
              <w:left w:val="nil"/>
              <w:bottom w:val="single" w:sz="4" w:space="0" w:color="auto"/>
              <w:right w:val="single" w:sz="4" w:space="0" w:color="auto"/>
            </w:tcBorders>
            <w:shd w:val="clear" w:color="000000" w:fill="DBEEF3"/>
            <w:vAlign w:val="bottom"/>
          </w:tcPr>
          <w:p w:rsidR="00E5431C" w:rsidRPr="00E5431C" w:rsidRDefault="00992E5E" w:rsidP="00AE1CE1">
            <w:pPr>
              <w:spacing w:line="1200" w:lineRule="auto"/>
              <w:jc w:val="center"/>
              <w:rPr>
                <w:rFonts w:ascii="Sylfaen" w:hAnsi="Sylfaen" w:cs="Sylfaen"/>
                <w:b/>
                <w:sz w:val="16"/>
                <w:szCs w:val="16"/>
              </w:rPr>
            </w:pPr>
            <w:r>
              <w:rPr>
                <w:rFonts w:ascii="Sylfaen" w:hAnsi="Sylfaen" w:cs="Sylfaen"/>
                <w:b/>
                <w:sz w:val="16"/>
                <w:szCs w:val="16"/>
              </w:rPr>
              <w:t>10300000</w:t>
            </w:r>
          </w:p>
        </w:tc>
        <w:tc>
          <w:tcPr>
            <w:tcW w:w="1560" w:type="dxa"/>
            <w:tcBorders>
              <w:top w:val="single" w:sz="4" w:space="0" w:color="auto"/>
              <w:left w:val="nil"/>
              <w:bottom w:val="single" w:sz="4" w:space="0" w:color="auto"/>
              <w:right w:val="single" w:sz="4" w:space="0" w:color="auto"/>
            </w:tcBorders>
            <w:shd w:val="clear" w:color="000000" w:fill="DBEEF3"/>
          </w:tcPr>
          <w:p w:rsidR="002C34EC" w:rsidRPr="002C34EC" w:rsidRDefault="002C34EC" w:rsidP="00AE1CE1">
            <w:pPr>
              <w:jc w:val="center"/>
              <w:rPr>
                <w:rFonts w:ascii="Sylfaen" w:hAnsi="Sylfaen" w:cs="Arial"/>
                <w:sz w:val="12"/>
                <w:szCs w:val="12"/>
                <w:lang w:val="ru-RU"/>
              </w:rPr>
            </w:pPr>
          </w:p>
        </w:tc>
        <w:tc>
          <w:tcPr>
            <w:tcW w:w="1664" w:type="dxa"/>
            <w:tcBorders>
              <w:top w:val="single" w:sz="4" w:space="0" w:color="auto"/>
              <w:left w:val="nil"/>
              <w:bottom w:val="single" w:sz="4" w:space="0" w:color="auto"/>
              <w:right w:val="single" w:sz="4" w:space="0" w:color="auto"/>
            </w:tcBorders>
            <w:shd w:val="clear" w:color="000000" w:fill="DBEEF3"/>
          </w:tcPr>
          <w:p w:rsidR="002C34EC" w:rsidRPr="002C34EC" w:rsidRDefault="002C34EC" w:rsidP="00AE1CE1">
            <w:pPr>
              <w:jc w:val="center"/>
              <w:rPr>
                <w:rFonts w:ascii="Sylfaen" w:hAnsi="Sylfaen" w:cs="Arial"/>
                <w:sz w:val="12"/>
                <w:szCs w:val="12"/>
                <w:lang w:val="ru-RU"/>
              </w:rPr>
            </w:pPr>
          </w:p>
        </w:tc>
      </w:tr>
      <w:tr w:rsidR="002C34EC" w:rsidRPr="00A115F3" w:rsidTr="002C34EC">
        <w:trPr>
          <w:trHeight w:val="792"/>
          <w:jc w:val="center"/>
        </w:trPr>
        <w:tc>
          <w:tcPr>
            <w:tcW w:w="566"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2C34EC" w:rsidRPr="00D75656" w:rsidRDefault="002C34EC" w:rsidP="00AE1CE1">
            <w:pPr>
              <w:jc w:val="center"/>
              <w:rPr>
                <w:rFonts w:ascii="Sylfaen" w:hAnsi="Sylfaen" w:cs="Calibri"/>
                <w:b/>
                <w:bCs/>
                <w:sz w:val="16"/>
                <w:szCs w:val="16"/>
              </w:rPr>
            </w:pPr>
          </w:p>
        </w:tc>
        <w:tc>
          <w:tcPr>
            <w:tcW w:w="4568" w:type="dxa"/>
            <w:gridSpan w:val="3"/>
            <w:tcBorders>
              <w:top w:val="single" w:sz="4" w:space="0" w:color="auto"/>
              <w:left w:val="nil"/>
              <w:bottom w:val="single" w:sz="4" w:space="0" w:color="auto"/>
              <w:right w:val="single" w:sz="4" w:space="0" w:color="auto"/>
            </w:tcBorders>
            <w:shd w:val="clear" w:color="000000" w:fill="DBEEF3"/>
            <w:vAlign w:val="center"/>
            <w:hideMark/>
          </w:tcPr>
          <w:p w:rsidR="002C34EC" w:rsidRPr="00B46D21" w:rsidRDefault="002C34EC" w:rsidP="002C34EC">
            <w:pPr>
              <w:rPr>
                <w:rFonts w:ascii="Sylfaen" w:hAnsi="Sylfaen" w:cs="Sylfaen"/>
                <w:b/>
                <w:sz w:val="20"/>
                <w:szCs w:val="20"/>
              </w:rPr>
            </w:pPr>
            <w:r w:rsidRPr="00B46D21">
              <w:rPr>
                <w:rFonts w:ascii="Sylfaen" w:hAnsi="Sylfaen" w:cs="Sylfaen"/>
                <w:b/>
                <w:sz w:val="20"/>
                <w:szCs w:val="20"/>
              </w:rPr>
              <w:t>Ընդամենը</w:t>
            </w:r>
          </w:p>
        </w:tc>
        <w:tc>
          <w:tcPr>
            <w:tcW w:w="1350" w:type="dxa"/>
            <w:tcBorders>
              <w:top w:val="single" w:sz="4" w:space="0" w:color="auto"/>
              <w:left w:val="single" w:sz="4" w:space="0" w:color="auto"/>
              <w:bottom w:val="single" w:sz="4" w:space="0" w:color="auto"/>
              <w:right w:val="single" w:sz="4" w:space="0" w:color="auto"/>
            </w:tcBorders>
            <w:shd w:val="clear" w:color="000000" w:fill="DBEEF3"/>
            <w:vAlign w:val="bottom"/>
          </w:tcPr>
          <w:p w:rsidR="002C34EC" w:rsidRPr="002C34EC" w:rsidRDefault="002C34EC" w:rsidP="002C34EC">
            <w:pPr>
              <w:spacing w:line="480" w:lineRule="auto"/>
              <w:jc w:val="center"/>
              <w:rPr>
                <w:rFonts w:ascii="Sylfaen" w:hAnsi="Sylfaen" w:cs="Sylfaen"/>
                <w:b/>
              </w:rPr>
            </w:pPr>
          </w:p>
        </w:tc>
        <w:tc>
          <w:tcPr>
            <w:tcW w:w="1610" w:type="dxa"/>
            <w:tcBorders>
              <w:top w:val="single" w:sz="4" w:space="0" w:color="auto"/>
              <w:left w:val="nil"/>
              <w:bottom w:val="single" w:sz="4" w:space="0" w:color="auto"/>
              <w:right w:val="single" w:sz="4" w:space="0" w:color="auto"/>
            </w:tcBorders>
            <w:shd w:val="clear" w:color="000000" w:fill="DBEEF3"/>
            <w:vAlign w:val="bottom"/>
          </w:tcPr>
          <w:p w:rsidR="002C34EC" w:rsidRPr="002C34EC" w:rsidRDefault="002C34EC" w:rsidP="002C34EC">
            <w:pPr>
              <w:spacing w:line="480" w:lineRule="auto"/>
              <w:jc w:val="center"/>
              <w:rPr>
                <w:rFonts w:ascii="Sylfaen" w:hAnsi="Sylfaen" w:cs="Sylfaen"/>
                <w:b/>
              </w:rPr>
            </w:pPr>
          </w:p>
        </w:tc>
        <w:tc>
          <w:tcPr>
            <w:tcW w:w="1560" w:type="dxa"/>
            <w:tcBorders>
              <w:top w:val="single" w:sz="4" w:space="0" w:color="auto"/>
              <w:left w:val="nil"/>
              <w:bottom w:val="single" w:sz="4" w:space="0" w:color="auto"/>
              <w:right w:val="single" w:sz="4" w:space="0" w:color="auto"/>
            </w:tcBorders>
            <w:shd w:val="clear" w:color="000000" w:fill="DBEEF3"/>
          </w:tcPr>
          <w:p w:rsidR="002C34EC" w:rsidRPr="002C34EC" w:rsidRDefault="002C34EC" w:rsidP="00AE1CE1">
            <w:pPr>
              <w:jc w:val="center"/>
              <w:rPr>
                <w:rFonts w:ascii="Sylfaen" w:hAnsi="Sylfaen" w:cs="Sylfaen"/>
                <w:b/>
              </w:rPr>
            </w:pPr>
          </w:p>
        </w:tc>
        <w:tc>
          <w:tcPr>
            <w:tcW w:w="1664" w:type="dxa"/>
            <w:tcBorders>
              <w:top w:val="single" w:sz="4" w:space="0" w:color="auto"/>
              <w:left w:val="nil"/>
              <w:bottom w:val="single" w:sz="4" w:space="0" w:color="auto"/>
              <w:right w:val="single" w:sz="4" w:space="0" w:color="auto"/>
            </w:tcBorders>
            <w:shd w:val="clear" w:color="000000" w:fill="DBEEF3"/>
          </w:tcPr>
          <w:p w:rsidR="002C34EC" w:rsidRPr="002C34EC" w:rsidRDefault="002C34EC" w:rsidP="00AE1CE1">
            <w:pPr>
              <w:jc w:val="center"/>
              <w:rPr>
                <w:rFonts w:ascii="Sylfaen" w:hAnsi="Sylfaen" w:cs="Arial"/>
                <w:sz w:val="12"/>
                <w:szCs w:val="12"/>
                <w:lang w:val="ru-RU"/>
              </w:rPr>
            </w:pPr>
          </w:p>
        </w:tc>
      </w:tr>
    </w:tbl>
    <w:p w:rsidR="002C34EC" w:rsidRDefault="002C34EC" w:rsidP="00175E48">
      <w:pPr>
        <w:rPr>
          <w:rFonts w:ascii="Sylfaen" w:hAnsi="Sylfaen"/>
          <w:sz w:val="18"/>
          <w:szCs w:val="18"/>
          <w:lang w:val="es-ES"/>
        </w:rPr>
      </w:pPr>
    </w:p>
    <w:p w:rsidR="002C34EC" w:rsidRPr="008463B9" w:rsidRDefault="002C34EC" w:rsidP="00175E48">
      <w:pPr>
        <w:rPr>
          <w:rFonts w:ascii="Sylfaen" w:hAnsi="Sylfaen"/>
          <w:sz w:val="18"/>
          <w:szCs w:val="18"/>
          <w:lang w:val="es-ES"/>
        </w:rPr>
      </w:pPr>
    </w:p>
    <w:p w:rsidR="004912B4" w:rsidRPr="0031738C" w:rsidRDefault="004912B4" w:rsidP="004912B4">
      <w:pPr>
        <w:tabs>
          <w:tab w:val="left" w:pos="7610"/>
        </w:tabs>
        <w:rPr>
          <w:rFonts w:ascii="Sylfaen" w:hAnsi="Sylfaen"/>
          <w:b/>
          <w:i/>
          <w:sz w:val="18"/>
          <w:szCs w:val="18"/>
          <w:lang w:val="hy-AM"/>
        </w:rPr>
      </w:pPr>
      <w:r w:rsidRPr="0031738C">
        <w:rPr>
          <w:rFonts w:ascii="Sylfaen" w:hAnsi="Sylfaen"/>
          <w:b/>
          <w:i/>
          <w:sz w:val="18"/>
          <w:szCs w:val="18"/>
          <w:lang w:val="hy-AM"/>
        </w:rPr>
        <w:t>Յուրանքանչուր ապրանքատեսակի  գինը  չպետք է գերանզանցի տվյալ ապրանքի համար սահմանված առավելագույն արժեքը, հակառակ դեպքում հայտը մերժվում է:</w:t>
      </w:r>
    </w:p>
    <w:p w:rsidR="00CD27C2" w:rsidRDefault="00CD27C2" w:rsidP="00175E48">
      <w:pPr>
        <w:ind w:left="720" w:firstLine="720"/>
        <w:jc w:val="both"/>
        <w:rPr>
          <w:rFonts w:ascii="Sylfaen" w:hAnsi="Sylfaen"/>
          <w:sz w:val="18"/>
          <w:szCs w:val="18"/>
        </w:rPr>
      </w:pPr>
    </w:p>
    <w:p w:rsidR="00CD27C2" w:rsidRPr="00CD27C2" w:rsidRDefault="00CD27C2" w:rsidP="00175E48">
      <w:pPr>
        <w:ind w:left="720" w:firstLine="720"/>
        <w:jc w:val="both"/>
        <w:rPr>
          <w:rFonts w:ascii="Sylfaen" w:hAnsi="Sylfaen"/>
          <w:sz w:val="18"/>
          <w:szCs w:val="18"/>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CD27C2" w:rsidRPr="00CD27C2" w:rsidRDefault="00175E48" w:rsidP="00CD27C2">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p>
    <w:p w:rsidR="00A130AB" w:rsidRDefault="00A130AB" w:rsidP="005851AF">
      <w:pPr>
        <w:ind w:firstLine="567"/>
        <w:jc w:val="right"/>
        <w:rPr>
          <w:rFonts w:ascii="Sylfaen" w:hAnsi="Sylfaen" w:cs="TimesArmenianPSMT"/>
          <w:b/>
          <w:i/>
          <w:color w:val="000000"/>
          <w:sz w:val="18"/>
          <w:szCs w:val="18"/>
          <w:lang w:eastAsia="ru-RU"/>
        </w:rPr>
      </w:pPr>
    </w:p>
    <w:p w:rsidR="00A130AB" w:rsidRDefault="00A130AB" w:rsidP="005851AF">
      <w:pPr>
        <w:ind w:firstLine="567"/>
        <w:jc w:val="right"/>
        <w:rPr>
          <w:rFonts w:ascii="Sylfaen" w:hAnsi="Sylfaen" w:cs="TimesArmenianPSMT"/>
          <w:b/>
          <w:i/>
          <w:color w:val="000000"/>
          <w:sz w:val="18"/>
          <w:szCs w:val="18"/>
          <w:lang w:eastAsia="ru-RU"/>
        </w:rPr>
      </w:pPr>
    </w:p>
    <w:p w:rsidR="00F85A45" w:rsidRDefault="00F85A45" w:rsidP="005851AF">
      <w:pPr>
        <w:ind w:firstLine="567"/>
        <w:jc w:val="right"/>
        <w:rPr>
          <w:rFonts w:ascii="Sylfaen" w:hAnsi="Sylfaen" w:cs="TimesArmenianPSMT"/>
          <w:b/>
          <w:i/>
          <w:color w:val="000000"/>
          <w:sz w:val="18"/>
          <w:szCs w:val="18"/>
          <w:lang w:eastAsia="ru-RU"/>
        </w:rPr>
      </w:pPr>
    </w:p>
    <w:p w:rsidR="002C34EC" w:rsidRDefault="002C34EC" w:rsidP="005851AF">
      <w:pPr>
        <w:ind w:firstLine="567"/>
        <w:jc w:val="right"/>
        <w:rPr>
          <w:rFonts w:ascii="Sylfaen" w:hAnsi="Sylfaen" w:cs="TimesArmenianPSMT"/>
          <w:b/>
          <w:i/>
          <w:color w:val="000000"/>
          <w:sz w:val="18"/>
          <w:szCs w:val="18"/>
          <w:lang w:eastAsia="ru-RU"/>
        </w:rPr>
      </w:pPr>
    </w:p>
    <w:p w:rsidR="002C34EC" w:rsidRDefault="002C34EC"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lastRenderedPageBreak/>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D9312D">
        <w:rPr>
          <w:rFonts w:ascii="Sylfaen" w:hAnsi="Sylfaen"/>
          <w:sz w:val="18"/>
          <w:szCs w:val="18"/>
          <w:lang w:val="af-ZA"/>
        </w:rPr>
        <w:t xml:space="preserve">095/GArm/16_2.2_60/18.07.16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8C654E" w:rsidRDefault="008C654E" w:rsidP="0048756E">
      <w:pPr>
        <w:tabs>
          <w:tab w:val="left" w:pos="3202"/>
        </w:tabs>
        <w:autoSpaceDE w:val="0"/>
        <w:autoSpaceDN w:val="0"/>
        <w:adjustRightInd w:val="0"/>
        <w:jc w:val="center"/>
        <w:rPr>
          <w:rFonts w:ascii="Sylfaen" w:hAnsi="Sylfaen" w:cs="TimesArmenianPSMT"/>
          <w:b/>
          <w:sz w:val="28"/>
          <w:szCs w:val="28"/>
        </w:rPr>
      </w:pPr>
    </w:p>
    <w:p w:rsidR="008C654E" w:rsidRDefault="008C654E" w:rsidP="0048756E">
      <w:pPr>
        <w:tabs>
          <w:tab w:val="left" w:pos="3202"/>
        </w:tabs>
        <w:autoSpaceDE w:val="0"/>
        <w:autoSpaceDN w:val="0"/>
        <w:adjustRightInd w:val="0"/>
        <w:jc w:val="center"/>
        <w:rPr>
          <w:rFonts w:ascii="Sylfaen" w:hAnsi="Sylfaen" w:cs="TimesArmenianPSMT"/>
          <w:b/>
          <w:sz w:val="28"/>
          <w:szCs w:val="28"/>
        </w:rPr>
      </w:pPr>
    </w:p>
    <w:p w:rsidR="003C1830" w:rsidRDefault="003C1830" w:rsidP="0048756E">
      <w:pPr>
        <w:tabs>
          <w:tab w:val="left" w:pos="3202"/>
        </w:tabs>
        <w:autoSpaceDE w:val="0"/>
        <w:autoSpaceDN w:val="0"/>
        <w:adjustRightInd w:val="0"/>
        <w:jc w:val="center"/>
        <w:rPr>
          <w:rFonts w:ascii="Sylfaen" w:hAnsi="Sylfaen" w:cs="TimesArmenianPSMT"/>
          <w:b/>
          <w:sz w:val="28"/>
          <w:szCs w:val="28"/>
        </w:rPr>
      </w:pPr>
      <w:r w:rsidRPr="003C1830">
        <w:rPr>
          <w:rFonts w:ascii="Sylfaen" w:hAnsi="Sylfaen" w:cs="TimesArmenianPSMT"/>
          <w:b/>
          <w:sz w:val="28"/>
          <w:szCs w:val="28"/>
          <w:lang w:val="hy-AM"/>
        </w:rPr>
        <w:t>Տեխնիկական Բնութագիր</w:t>
      </w:r>
    </w:p>
    <w:p w:rsidR="002C34EC" w:rsidRPr="002C34EC" w:rsidRDefault="002C34EC" w:rsidP="0048756E">
      <w:pPr>
        <w:tabs>
          <w:tab w:val="left" w:pos="3202"/>
        </w:tabs>
        <w:autoSpaceDE w:val="0"/>
        <w:autoSpaceDN w:val="0"/>
        <w:adjustRightInd w:val="0"/>
        <w:jc w:val="center"/>
        <w:rPr>
          <w:rFonts w:ascii="Sylfaen" w:hAnsi="Sylfaen" w:cs="TimesArmenianPSMT"/>
          <w:b/>
          <w:sz w:val="28"/>
          <w:szCs w:val="28"/>
        </w:rPr>
      </w:pPr>
    </w:p>
    <w:p w:rsidR="002C34EC" w:rsidRDefault="002C34EC" w:rsidP="002C34EC">
      <w:pPr>
        <w:suppressAutoHyphens/>
        <w:ind w:firstLine="709"/>
        <w:jc w:val="center"/>
        <w:rPr>
          <w:rFonts w:ascii="Sylfaen" w:hAnsi="Sylfaen" w:cs="Sylfaen"/>
          <w:b/>
        </w:rPr>
      </w:pPr>
      <w:r>
        <w:rPr>
          <w:rFonts w:ascii="Sylfaen" w:hAnsi="Sylfaen" w:cs="Sylfaen"/>
          <w:b/>
        </w:rPr>
        <w:t>Պողպատյա խողովակներ (էլեկտրաեռակցվող ուղղակար)</w:t>
      </w:r>
    </w:p>
    <w:p w:rsidR="002C34EC" w:rsidRDefault="002C34EC" w:rsidP="0048756E">
      <w:pPr>
        <w:tabs>
          <w:tab w:val="left" w:pos="3202"/>
        </w:tabs>
        <w:autoSpaceDE w:val="0"/>
        <w:autoSpaceDN w:val="0"/>
        <w:adjustRightInd w:val="0"/>
        <w:jc w:val="center"/>
        <w:rPr>
          <w:rFonts w:ascii="Sylfaen" w:hAnsi="Sylfaen" w:cs="TimesArmenianPSMT"/>
          <w:b/>
          <w:sz w:val="28"/>
          <w:szCs w:val="28"/>
        </w:rPr>
      </w:pPr>
    </w:p>
    <w:p w:rsidR="002C34EC" w:rsidRPr="002C34EC" w:rsidRDefault="002C34EC" w:rsidP="0048756E">
      <w:pPr>
        <w:tabs>
          <w:tab w:val="left" w:pos="3202"/>
        </w:tabs>
        <w:autoSpaceDE w:val="0"/>
        <w:autoSpaceDN w:val="0"/>
        <w:adjustRightInd w:val="0"/>
        <w:jc w:val="center"/>
        <w:rPr>
          <w:rFonts w:ascii="Sylfaen" w:hAnsi="Sylfaen" w:cs="TimesArmenianPSMT"/>
          <w:b/>
          <w:sz w:val="28"/>
          <w:szCs w:val="28"/>
        </w:rPr>
      </w:pPr>
    </w:p>
    <w:tbl>
      <w:tblPr>
        <w:tblW w:w="8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9"/>
        <w:gridCol w:w="1963"/>
        <w:gridCol w:w="1520"/>
        <w:gridCol w:w="1543"/>
        <w:gridCol w:w="1630"/>
        <w:gridCol w:w="1249"/>
      </w:tblGrid>
      <w:tr w:rsidR="002C34EC" w:rsidRPr="00B82722" w:rsidTr="002C34EC">
        <w:trPr>
          <w:jc w:val="center"/>
        </w:trPr>
        <w:tc>
          <w:tcPr>
            <w:tcW w:w="479" w:type="dxa"/>
            <w:vAlign w:val="center"/>
          </w:tcPr>
          <w:p w:rsidR="002C34EC" w:rsidRPr="00B82722" w:rsidRDefault="002C34EC" w:rsidP="00AE1CE1">
            <w:pPr>
              <w:jc w:val="center"/>
              <w:rPr>
                <w:rFonts w:ascii="Arial Armenian" w:hAnsi="Arial Armenian"/>
                <w:sz w:val="20"/>
                <w:szCs w:val="20"/>
              </w:rPr>
            </w:pPr>
            <w:r w:rsidRPr="00B82722">
              <w:rPr>
                <w:rFonts w:ascii="Sylfaen" w:hAnsi="Sylfaen" w:cs="Sylfaen"/>
                <w:sz w:val="20"/>
                <w:szCs w:val="20"/>
              </w:rPr>
              <w:t>Հ</w:t>
            </w:r>
            <w:r w:rsidRPr="00B82722">
              <w:rPr>
                <w:rFonts w:ascii="Arial Armenian" w:hAnsi="Arial Armenian" w:cs="Arial Armenian"/>
                <w:sz w:val="20"/>
                <w:szCs w:val="20"/>
              </w:rPr>
              <w:t>/</w:t>
            </w:r>
            <w:r w:rsidRPr="00B82722">
              <w:rPr>
                <w:rFonts w:ascii="Sylfaen" w:hAnsi="Sylfaen" w:cs="Sylfaen"/>
                <w:sz w:val="20"/>
                <w:szCs w:val="20"/>
              </w:rPr>
              <w:t>Հ</w:t>
            </w:r>
          </w:p>
        </w:tc>
        <w:tc>
          <w:tcPr>
            <w:tcW w:w="1963" w:type="dxa"/>
            <w:vAlign w:val="center"/>
          </w:tcPr>
          <w:p w:rsidR="002C34EC" w:rsidRPr="00B82722" w:rsidRDefault="002C34EC" w:rsidP="00AE1CE1">
            <w:pPr>
              <w:jc w:val="center"/>
              <w:rPr>
                <w:rFonts w:ascii="Arial Armenian" w:hAnsi="Arial Armenian"/>
                <w:sz w:val="20"/>
                <w:szCs w:val="20"/>
              </w:rPr>
            </w:pPr>
            <w:r w:rsidRPr="00B82722">
              <w:rPr>
                <w:rFonts w:ascii="Sylfaen" w:hAnsi="Sylfaen" w:cs="Sylfaen"/>
                <w:sz w:val="20"/>
                <w:szCs w:val="20"/>
              </w:rPr>
              <w:t>Անվանումը</w:t>
            </w:r>
            <w:r w:rsidRPr="00B82722">
              <w:rPr>
                <w:rFonts w:ascii="Arial Armenian" w:hAnsi="Arial Armenian" w:cs="Arial Armenian"/>
                <w:sz w:val="20"/>
                <w:szCs w:val="20"/>
              </w:rPr>
              <w:t>,</w:t>
            </w:r>
            <w:r w:rsidRPr="00B82722">
              <w:rPr>
                <w:rFonts w:ascii="Arial Armenian" w:hAnsi="Arial Armenian"/>
                <w:sz w:val="20"/>
                <w:szCs w:val="20"/>
              </w:rPr>
              <w:t xml:space="preserve">                                     </w:t>
            </w:r>
            <w:r w:rsidRPr="00B82722">
              <w:rPr>
                <w:rFonts w:ascii="Sylfaen" w:hAnsi="Sylfaen" w:cs="Sylfaen"/>
                <w:sz w:val="20"/>
                <w:szCs w:val="20"/>
              </w:rPr>
              <w:t>տրամագիծը</w:t>
            </w:r>
            <w:r w:rsidR="00B46D21" w:rsidRPr="002B0357">
              <w:rPr>
                <w:rFonts w:ascii="Calibri" w:hAnsi="Calibri" w:cs="Calibri"/>
                <w:b/>
                <w:bCs/>
                <w:sz w:val="14"/>
                <w:szCs w:val="14"/>
              </w:rPr>
              <w:t xml:space="preserve"> </w:t>
            </w:r>
            <w:r w:rsidR="00B46D21" w:rsidRPr="00B46D21">
              <w:rPr>
                <w:rFonts w:ascii="Calibri" w:hAnsi="Calibri" w:cs="Calibri"/>
                <w:bCs/>
                <w:sz w:val="22"/>
                <w:szCs w:val="22"/>
              </w:rPr>
              <w:t>Ø</w:t>
            </w:r>
            <w:r w:rsidRPr="00B82722">
              <w:rPr>
                <w:rFonts w:ascii="Arial Armenian" w:hAnsi="Arial Armenian" w:cs="Arial Armenian"/>
                <w:sz w:val="20"/>
                <w:szCs w:val="20"/>
              </w:rPr>
              <w:t xml:space="preserve"> (ÙÙ</w:t>
            </w:r>
            <w:r w:rsidRPr="00B82722">
              <w:rPr>
                <w:rFonts w:ascii="Arial Armenian" w:hAnsi="Arial Armenian"/>
                <w:sz w:val="20"/>
                <w:szCs w:val="20"/>
              </w:rPr>
              <w:t>)</w:t>
            </w:r>
          </w:p>
        </w:tc>
        <w:tc>
          <w:tcPr>
            <w:tcW w:w="2511" w:type="dxa"/>
            <w:vAlign w:val="center"/>
          </w:tcPr>
          <w:p w:rsidR="002C34EC" w:rsidRPr="00B82722" w:rsidRDefault="002C34EC" w:rsidP="00AE1CE1">
            <w:pPr>
              <w:jc w:val="center"/>
              <w:rPr>
                <w:rFonts w:ascii="Arial Armenian" w:hAnsi="Arial Armenian"/>
                <w:sz w:val="20"/>
                <w:szCs w:val="20"/>
              </w:rPr>
            </w:pPr>
            <w:r w:rsidRPr="00B82722">
              <w:rPr>
                <w:rFonts w:ascii="Sylfaen" w:hAnsi="Sylfaen" w:cs="Sylfaen"/>
                <w:sz w:val="20"/>
                <w:szCs w:val="20"/>
              </w:rPr>
              <w:t>ԳՈՍՏ</w:t>
            </w:r>
            <w:r w:rsidRPr="00B82722">
              <w:rPr>
                <w:rFonts w:ascii="Arial Armenian" w:hAnsi="Arial Armenian" w:cs="Arial Armenian"/>
                <w:sz w:val="20"/>
                <w:szCs w:val="20"/>
              </w:rPr>
              <w:t>,</w:t>
            </w:r>
            <w:r w:rsidRPr="00B82722">
              <w:rPr>
                <w:rFonts w:ascii="Arial Armenian" w:hAnsi="Arial Armenian"/>
                <w:sz w:val="20"/>
                <w:szCs w:val="20"/>
              </w:rPr>
              <w:t xml:space="preserve">  </w:t>
            </w:r>
            <w:r w:rsidRPr="00B82722">
              <w:rPr>
                <w:rFonts w:ascii="Sylfaen" w:hAnsi="Sylfaen" w:cs="Sylfaen"/>
                <w:sz w:val="20"/>
                <w:szCs w:val="20"/>
              </w:rPr>
              <w:t>տեխ</w:t>
            </w:r>
            <w:r w:rsidRPr="00B82722">
              <w:rPr>
                <w:rFonts w:ascii="Arial Armenian" w:hAnsi="Arial Armenian" w:cs="Arial Armenian"/>
                <w:sz w:val="20"/>
                <w:szCs w:val="20"/>
              </w:rPr>
              <w:t>.</w:t>
            </w:r>
            <w:r w:rsidRPr="00B82722">
              <w:rPr>
                <w:rFonts w:ascii="Sylfaen" w:hAnsi="Sylfaen" w:cs="Sylfaen"/>
                <w:sz w:val="20"/>
                <w:szCs w:val="20"/>
              </w:rPr>
              <w:t>պայման</w:t>
            </w:r>
            <w:r w:rsidRPr="00B82722">
              <w:rPr>
                <w:rFonts w:ascii="Arial Armenian" w:hAnsi="Arial Armenian"/>
                <w:sz w:val="20"/>
                <w:szCs w:val="20"/>
              </w:rPr>
              <w:t xml:space="preserve">    </w:t>
            </w:r>
          </w:p>
        </w:tc>
        <w:tc>
          <w:tcPr>
            <w:tcW w:w="591" w:type="dxa"/>
            <w:vAlign w:val="center"/>
          </w:tcPr>
          <w:p w:rsidR="002C34EC" w:rsidRPr="00B82722" w:rsidRDefault="002C34EC" w:rsidP="00AE1CE1">
            <w:pPr>
              <w:jc w:val="center"/>
              <w:rPr>
                <w:rFonts w:ascii="Arial Armenian" w:hAnsi="Arial Armenian"/>
                <w:sz w:val="20"/>
                <w:szCs w:val="20"/>
              </w:rPr>
            </w:pPr>
            <w:r w:rsidRPr="00B82722">
              <w:rPr>
                <w:rFonts w:ascii="Sylfaen" w:hAnsi="Sylfaen" w:cs="Sylfaen"/>
                <w:sz w:val="20"/>
                <w:szCs w:val="20"/>
              </w:rPr>
              <w:t>Պատի</w:t>
            </w:r>
            <w:r w:rsidRPr="00B82722">
              <w:rPr>
                <w:rFonts w:ascii="Arial Armenian" w:hAnsi="Arial Armenian"/>
                <w:sz w:val="20"/>
                <w:szCs w:val="20"/>
              </w:rPr>
              <w:t xml:space="preserve"> </w:t>
            </w:r>
            <w:r w:rsidRPr="00B82722">
              <w:rPr>
                <w:rFonts w:ascii="Sylfaen" w:hAnsi="Sylfaen" w:cs="Sylfaen"/>
                <w:sz w:val="20"/>
                <w:szCs w:val="20"/>
              </w:rPr>
              <w:t>հաստություն</w:t>
            </w:r>
            <w:r w:rsidRPr="00B82722">
              <w:rPr>
                <w:rFonts w:ascii="Arial Armenian" w:hAnsi="Arial Armenian" w:cs="Arial Armenian"/>
                <w:sz w:val="20"/>
                <w:szCs w:val="20"/>
              </w:rPr>
              <w:t>Á</w:t>
            </w:r>
            <w:r w:rsidRPr="00B82722">
              <w:rPr>
                <w:rFonts w:ascii="Arial Armenian" w:hAnsi="Arial Armenian"/>
                <w:sz w:val="20"/>
                <w:szCs w:val="20"/>
              </w:rPr>
              <w:t xml:space="preserve">           (</w:t>
            </w:r>
            <w:r w:rsidRPr="00B82722">
              <w:rPr>
                <w:rFonts w:ascii="Sylfaen" w:hAnsi="Sylfaen" w:cs="Sylfaen"/>
                <w:sz w:val="20"/>
                <w:szCs w:val="20"/>
              </w:rPr>
              <w:t>մմ</w:t>
            </w:r>
            <w:r w:rsidRPr="00B82722">
              <w:rPr>
                <w:rFonts w:ascii="Arial Armenian" w:hAnsi="Arial Armenian"/>
                <w:sz w:val="20"/>
                <w:szCs w:val="20"/>
              </w:rPr>
              <w:t>)</w:t>
            </w:r>
          </w:p>
        </w:tc>
        <w:tc>
          <w:tcPr>
            <w:tcW w:w="1630" w:type="dxa"/>
            <w:vAlign w:val="center"/>
          </w:tcPr>
          <w:p w:rsidR="002C34EC" w:rsidRPr="00B82722" w:rsidRDefault="002C34EC" w:rsidP="00AE1CE1">
            <w:pPr>
              <w:jc w:val="center"/>
              <w:rPr>
                <w:rFonts w:ascii="Arial Armenian" w:hAnsi="Arial Armenian"/>
                <w:sz w:val="20"/>
                <w:szCs w:val="20"/>
              </w:rPr>
            </w:pPr>
            <w:r w:rsidRPr="00B82722">
              <w:rPr>
                <w:rFonts w:ascii="Sylfaen" w:hAnsi="Sylfaen" w:cs="Sylfaen"/>
                <w:sz w:val="20"/>
                <w:szCs w:val="20"/>
              </w:rPr>
              <w:t>Երկարություն</w:t>
            </w:r>
            <w:r w:rsidRPr="00B82722">
              <w:rPr>
                <w:rFonts w:ascii="Arial Armenian" w:hAnsi="Arial Armenian" w:cs="Arial Armenian"/>
                <w:sz w:val="20"/>
                <w:szCs w:val="20"/>
              </w:rPr>
              <w:t>Á</w:t>
            </w:r>
            <w:r w:rsidRPr="00B82722">
              <w:rPr>
                <w:rFonts w:ascii="Arial Armenian" w:hAnsi="Arial Armenian"/>
                <w:sz w:val="20"/>
                <w:szCs w:val="20"/>
              </w:rPr>
              <w:t xml:space="preserve">             (</w:t>
            </w:r>
            <w:r w:rsidRPr="00B82722">
              <w:rPr>
                <w:rFonts w:ascii="Sylfaen" w:hAnsi="Sylfaen" w:cs="Sylfaen"/>
                <w:sz w:val="20"/>
                <w:szCs w:val="20"/>
              </w:rPr>
              <w:t>մ</w:t>
            </w:r>
            <w:r>
              <w:rPr>
                <w:rFonts w:ascii="Sylfaen" w:hAnsi="Sylfaen" w:cs="Sylfaen"/>
                <w:sz w:val="20"/>
                <w:szCs w:val="20"/>
              </w:rPr>
              <w:t>մ</w:t>
            </w:r>
            <w:r w:rsidRPr="00B82722">
              <w:rPr>
                <w:rFonts w:ascii="Arial Armenian" w:hAnsi="Arial Armenian"/>
                <w:sz w:val="20"/>
                <w:szCs w:val="20"/>
              </w:rPr>
              <w:t>)</w:t>
            </w:r>
          </w:p>
        </w:tc>
        <w:tc>
          <w:tcPr>
            <w:tcW w:w="1210" w:type="dxa"/>
            <w:vAlign w:val="center"/>
          </w:tcPr>
          <w:p w:rsidR="002C34EC" w:rsidRPr="00B82722" w:rsidRDefault="00116F65" w:rsidP="00AE1CE1">
            <w:pPr>
              <w:jc w:val="center"/>
              <w:rPr>
                <w:rFonts w:ascii="Arial Armenian" w:hAnsi="Arial Armenian"/>
                <w:sz w:val="20"/>
                <w:szCs w:val="20"/>
              </w:rPr>
            </w:pPr>
            <w:r w:rsidRPr="00946857">
              <w:rPr>
                <w:rFonts w:ascii="Sylfaen" w:hAnsi="Sylfaen"/>
                <w:sz w:val="20"/>
                <w:szCs w:val="20"/>
              </w:rPr>
              <w:t>Պողպատի մակնիշը և ամրության խումբը, կարգը</w:t>
            </w:r>
          </w:p>
        </w:tc>
      </w:tr>
      <w:tr w:rsidR="002C34EC" w:rsidRPr="00B82722" w:rsidTr="002C34EC">
        <w:trPr>
          <w:jc w:val="center"/>
        </w:trPr>
        <w:tc>
          <w:tcPr>
            <w:tcW w:w="479" w:type="dxa"/>
            <w:vAlign w:val="center"/>
          </w:tcPr>
          <w:p w:rsidR="002C34EC" w:rsidRPr="00B82722" w:rsidRDefault="002C34EC" w:rsidP="00AE1CE1">
            <w:pPr>
              <w:jc w:val="center"/>
              <w:rPr>
                <w:rFonts w:ascii="Arial Armenian" w:hAnsi="Arial Armenian"/>
                <w:sz w:val="20"/>
                <w:szCs w:val="20"/>
              </w:rPr>
            </w:pPr>
            <w:r w:rsidRPr="00B82722">
              <w:rPr>
                <w:rFonts w:ascii="Arial Armenian" w:hAnsi="Arial Armenian"/>
                <w:sz w:val="20"/>
                <w:szCs w:val="20"/>
              </w:rPr>
              <w:t> </w:t>
            </w:r>
          </w:p>
        </w:tc>
        <w:tc>
          <w:tcPr>
            <w:tcW w:w="1963" w:type="dxa"/>
            <w:vAlign w:val="center"/>
          </w:tcPr>
          <w:p w:rsidR="002C34EC" w:rsidRDefault="002C34EC" w:rsidP="00AE1CE1">
            <w:pPr>
              <w:rPr>
                <w:rFonts w:ascii="Arial Armenian" w:hAnsi="Arial Armenian"/>
                <w:sz w:val="20"/>
                <w:szCs w:val="20"/>
              </w:rPr>
            </w:pPr>
            <w:r>
              <w:rPr>
                <w:rFonts w:ascii="Sylfaen" w:hAnsi="Sylfaen" w:cs="Sylfaen"/>
                <w:sz w:val="20"/>
                <w:szCs w:val="20"/>
              </w:rPr>
              <w:t xml:space="preserve">Խողովակ պողպատյա էլեկտրաեռակցվող  ուղղակար </w:t>
            </w:r>
          </w:p>
        </w:tc>
        <w:tc>
          <w:tcPr>
            <w:tcW w:w="2511" w:type="dxa"/>
            <w:vAlign w:val="center"/>
          </w:tcPr>
          <w:p w:rsidR="002C34EC" w:rsidRPr="00B82722" w:rsidRDefault="002C34EC" w:rsidP="00AE1CE1">
            <w:pPr>
              <w:jc w:val="center"/>
              <w:rPr>
                <w:rFonts w:ascii="Arial Armenian" w:hAnsi="Arial Armenian"/>
                <w:sz w:val="20"/>
                <w:szCs w:val="20"/>
              </w:rPr>
            </w:pPr>
            <w:r w:rsidRPr="00B82722">
              <w:rPr>
                <w:rFonts w:ascii="Arial Armenian" w:hAnsi="Arial Armenian"/>
                <w:sz w:val="20"/>
                <w:szCs w:val="20"/>
              </w:rPr>
              <w:t> </w:t>
            </w:r>
          </w:p>
        </w:tc>
        <w:tc>
          <w:tcPr>
            <w:tcW w:w="591" w:type="dxa"/>
            <w:vAlign w:val="center"/>
          </w:tcPr>
          <w:p w:rsidR="002C34EC" w:rsidRPr="00B82722" w:rsidRDefault="002C34EC" w:rsidP="00AE1CE1">
            <w:pPr>
              <w:jc w:val="center"/>
              <w:rPr>
                <w:rFonts w:ascii="Arial Armenian" w:hAnsi="Arial Armenian"/>
                <w:sz w:val="20"/>
                <w:szCs w:val="20"/>
              </w:rPr>
            </w:pPr>
            <w:r w:rsidRPr="00B82722">
              <w:rPr>
                <w:rFonts w:ascii="Arial Armenian" w:hAnsi="Arial Armenian"/>
                <w:sz w:val="20"/>
                <w:szCs w:val="20"/>
              </w:rPr>
              <w:t> </w:t>
            </w:r>
          </w:p>
        </w:tc>
        <w:tc>
          <w:tcPr>
            <w:tcW w:w="1630" w:type="dxa"/>
            <w:vAlign w:val="center"/>
          </w:tcPr>
          <w:p w:rsidR="002C34EC" w:rsidRPr="00B82722" w:rsidRDefault="002C34EC" w:rsidP="00AE1CE1">
            <w:pPr>
              <w:jc w:val="center"/>
              <w:rPr>
                <w:rFonts w:ascii="Arial Armenian" w:hAnsi="Arial Armenian"/>
                <w:sz w:val="20"/>
                <w:szCs w:val="20"/>
              </w:rPr>
            </w:pPr>
            <w:r w:rsidRPr="00B82722">
              <w:rPr>
                <w:rFonts w:ascii="Arial Armenian" w:hAnsi="Arial Armenian"/>
                <w:sz w:val="20"/>
                <w:szCs w:val="20"/>
              </w:rPr>
              <w:t> </w:t>
            </w:r>
          </w:p>
        </w:tc>
        <w:tc>
          <w:tcPr>
            <w:tcW w:w="1210" w:type="dxa"/>
            <w:vAlign w:val="center"/>
          </w:tcPr>
          <w:p w:rsidR="002C34EC" w:rsidRPr="00B82722" w:rsidRDefault="002C34EC" w:rsidP="00AE1CE1">
            <w:pPr>
              <w:jc w:val="center"/>
              <w:rPr>
                <w:rFonts w:ascii="Arial Armenian" w:hAnsi="Arial Armenian"/>
                <w:sz w:val="20"/>
                <w:szCs w:val="20"/>
              </w:rPr>
            </w:pPr>
            <w:r w:rsidRPr="00B82722">
              <w:rPr>
                <w:rFonts w:ascii="Arial Armenian" w:hAnsi="Arial Armenian"/>
                <w:sz w:val="20"/>
                <w:szCs w:val="20"/>
              </w:rPr>
              <w:t> </w:t>
            </w:r>
          </w:p>
        </w:tc>
      </w:tr>
      <w:tr w:rsidR="002C34EC" w:rsidRPr="00B82722" w:rsidTr="002C34EC">
        <w:trPr>
          <w:jc w:val="center"/>
        </w:trPr>
        <w:tc>
          <w:tcPr>
            <w:tcW w:w="479" w:type="dxa"/>
            <w:vAlign w:val="center"/>
          </w:tcPr>
          <w:p w:rsidR="002C34EC" w:rsidRPr="00964C58" w:rsidRDefault="002C34EC" w:rsidP="00AE1CE1">
            <w:pPr>
              <w:jc w:val="center"/>
              <w:rPr>
                <w:rFonts w:ascii="Arial Armenian" w:hAnsi="Arial Armenian"/>
                <w:sz w:val="20"/>
                <w:szCs w:val="20"/>
              </w:rPr>
            </w:pPr>
            <w:r>
              <w:rPr>
                <w:rFonts w:ascii="Arial Armenian" w:hAnsi="Arial Armenian"/>
                <w:sz w:val="20"/>
                <w:szCs w:val="20"/>
              </w:rPr>
              <w:t>1</w:t>
            </w:r>
          </w:p>
        </w:tc>
        <w:tc>
          <w:tcPr>
            <w:tcW w:w="1963" w:type="dxa"/>
            <w:vAlign w:val="center"/>
          </w:tcPr>
          <w:p w:rsidR="002C34EC" w:rsidRPr="00B82722" w:rsidRDefault="002C34EC" w:rsidP="00AE1CE1">
            <w:pPr>
              <w:jc w:val="center"/>
              <w:rPr>
                <w:rFonts w:ascii="Arial Armenian" w:hAnsi="Arial Armenian"/>
                <w:sz w:val="20"/>
                <w:szCs w:val="20"/>
              </w:rPr>
            </w:pPr>
            <w:r w:rsidRPr="00B82722">
              <w:rPr>
                <w:rFonts w:ascii="Arial Armenian" w:hAnsi="Arial Armenian"/>
                <w:sz w:val="20"/>
                <w:szCs w:val="20"/>
              </w:rPr>
              <w:t>57</w:t>
            </w:r>
          </w:p>
        </w:tc>
        <w:tc>
          <w:tcPr>
            <w:tcW w:w="2511" w:type="dxa"/>
            <w:vAlign w:val="center"/>
          </w:tcPr>
          <w:p w:rsidR="002C34EC" w:rsidRPr="00964C58" w:rsidRDefault="002C34EC" w:rsidP="00AE1CE1">
            <w:pPr>
              <w:jc w:val="center"/>
              <w:rPr>
                <w:rFonts w:ascii="Arial Armenian" w:hAnsi="Arial Armenian"/>
                <w:sz w:val="20"/>
                <w:szCs w:val="20"/>
              </w:rPr>
            </w:pPr>
            <w:r w:rsidRPr="00B82722">
              <w:rPr>
                <w:rFonts w:ascii="Arial Armenian" w:hAnsi="Arial Armenian"/>
                <w:sz w:val="20"/>
                <w:szCs w:val="20"/>
              </w:rPr>
              <w:t>10704-91</w:t>
            </w:r>
            <w:r>
              <w:rPr>
                <w:rFonts w:ascii="Arial Armenian" w:hAnsi="Arial Armenian"/>
                <w:sz w:val="20"/>
                <w:szCs w:val="20"/>
              </w:rPr>
              <w:t xml:space="preserve"> / 10705-80</w:t>
            </w:r>
          </w:p>
        </w:tc>
        <w:tc>
          <w:tcPr>
            <w:tcW w:w="591" w:type="dxa"/>
            <w:vAlign w:val="center"/>
          </w:tcPr>
          <w:p w:rsidR="002C34EC" w:rsidRPr="005219E6" w:rsidRDefault="002C34EC" w:rsidP="00AE1CE1">
            <w:pPr>
              <w:jc w:val="center"/>
              <w:rPr>
                <w:rFonts w:ascii="Arial Armenian" w:hAnsi="Arial Armenian"/>
                <w:sz w:val="20"/>
                <w:szCs w:val="20"/>
              </w:rPr>
            </w:pPr>
            <w:r>
              <w:rPr>
                <w:rFonts w:ascii="Arial Armenian" w:hAnsi="Arial Armenian"/>
                <w:sz w:val="20"/>
                <w:szCs w:val="20"/>
              </w:rPr>
              <w:t>3.5</w:t>
            </w:r>
          </w:p>
        </w:tc>
        <w:tc>
          <w:tcPr>
            <w:tcW w:w="1630" w:type="dxa"/>
            <w:vAlign w:val="center"/>
          </w:tcPr>
          <w:p w:rsidR="002C34EC" w:rsidRPr="00964C58" w:rsidRDefault="002C34EC" w:rsidP="00AE1CE1">
            <w:pPr>
              <w:jc w:val="center"/>
              <w:rPr>
                <w:rFonts w:ascii="Arial Armenian" w:hAnsi="Arial Armenian"/>
                <w:sz w:val="20"/>
                <w:szCs w:val="20"/>
              </w:rPr>
            </w:pPr>
            <w:r w:rsidRPr="00B82722">
              <w:rPr>
                <w:rFonts w:ascii="Arial Armenian" w:hAnsi="Arial Armenian"/>
                <w:sz w:val="20"/>
                <w:szCs w:val="20"/>
              </w:rPr>
              <w:t>6</w:t>
            </w:r>
            <w:r>
              <w:rPr>
                <w:rFonts w:ascii="Arial Armenian" w:hAnsi="Arial Armenian"/>
                <w:sz w:val="20"/>
                <w:szCs w:val="20"/>
              </w:rPr>
              <w:t>000 - 10000</w:t>
            </w:r>
          </w:p>
        </w:tc>
        <w:tc>
          <w:tcPr>
            <w:tcW w:w="1210" w:type="dxa"/>
            <w:vAlign w:val="center"/>
          </w:tcPr>
          <w:p w:rsidR="002C34EC" w:rsidRPr="00B82722" w:rsidRDefault="002C34EC" w:rsidP="00AE1CE1">
            <w:pPr>
              <w:jc w:val="center"/>
              <w:rPr>
                <w:rFonts w:ascii="Arial Armenian" w:hAnsi="Arial Armenian"/>
                <w:sz w:val="20"/>
                <w:szCs w:val="20"/>
              </w:rPr>
            </w:pPr>
            <w:r w:rsidRPr="005219E6">
              <w:rPr>
                <w:rFonts w:cs="Arial"/>
                <w:sz w:val="20"/>
                <w:szCs w:val="20"/>
              </w:rPr>
              <w:t>ст</w:t>
            </w:r>
            <w:r w:rsidR="004912B4">
              <w:rPr>
                <w:rFonts w:cs="Arial"/>
                <w:sz w:val="20"/>
                <w:szCs w:val="20"/>
              </w:rPr>
              <w:t xml:space="preserve"> </w:t>
            </w:r>
            <w:r w:rsidRPr="005219E6">
              <w:rPr>
                <w:rFonts w:ascii="Arial Armenian" w:hAnsi="Arial Armenian" w:cs="Arial Armenian"/>
                <w:sz w:val="20"/>
                <w:szCs w:val="20"/>
              </w:rPr>
              <w:t>20</w:t>
            </w:r>
          </w:p>
        </w:tc>
      </w:tr>
    </w:tbl>
    <w:p w:rsidR="002C34EC" w:rsidRPr="008C654E" w:rsidRDefault="002C34EC" w:rsidP="0048756E">
      <w:pPr>
        <w:tabs>
          <w:tab w:val="left" w:pos="3202"/>
        </w:tabs>
        <w:autoSpaceDE w:val="0"/>
        <w:autoSpaceDN w:val="0"/>
        <w:adjustRightInd w:val="0"/>
        <w:jc w:val="center"/>
        <w:rPr>
          <w:rFonts w:ascii="Sylfaen" w:hAnsi="Sylfaen" w:cs="TimesArmenianPSMT"/>
          <w:b/>
          <w:sz w:val="28"/>
          <w:szCs w:val="28"/>
        </w:rPr>
      </w:pPr>
    </w:p>
    <w:p w:rsidR="00944187" w:rsidRDefault="00944187" w:rsidP="00944187">
      <w:pPr>
        <w:tabs>
          <w:tab w:val="left" w:pos="240"/>
        </w:tabs>
        <w:rPr>
          <w:rFonts w:ascii="Sylfaen" w:hAnsi="Sylfaen" w:cs="Sylfaen"/>
          <w:b/>
          <w:color w:val="000000"/>
          <w:sz w:val="18"/>
          <w:szCs w:val="18"/>
        </w:rPr>
      </w:pPr>
      <w:r>
        <w:rPr>
          <w:rFonts w:ascii="Sylfaen" w:hAnsi="Sylfaen" w:cs="Sylfaen"/>
          <w:b/>
          <w:color w:val="000000"/>
          <w:sz w:val="18"/>
          <w:szCs w:val="18"/>
        </w:rPr>
        <w:t xml:space="preserve">Մասնակիցը պետք է ներկայացնի </w:t>
      </w:r>
      <w:r w:rsidRPr="007877B1">
        <w:rPr>
          <w:rFonts w:ascii="Sylfaen" w:hAnsi="Sylfaen" w:cs="Sylfaen"/>
          <w:b/>
          <w:color w:val="000000"/>
          <w:sz w:val="18"/>
          <w:szCs w:val="18"/>
        </w:rPr>
        <w:t>ՄՄ համապատասխանության վկայագիր և/կամ  համապատասխա</w:t>
      </w:r>
      <w:r>
        <w:rPr>
          <w:rFonts w:ascii="Sylfaen" w:hAnsi="Sylfaen" w:cs="Sylfaen"/>
          <w:b/>
          <w:color w:val="000000"/>
          <w:sz w:val="18"/>
          <w:szCs w:val="18"/>
        </w:rPr>
        <w:t xml:space="preserve">նության (որակի) վկայագիր և/կամ  </w:t>
      </w:r>
      <w:r w:rsidRPr="007877B1">
        <w:rPr>
          <w:rFonts w:ascii="Sylfaen" w:hAnsi="Sylfaen" w:cs="Sylfaen"/>
          <w:b/>
          <w:color w:val="000000"/>
          <w:sz w:val="18"/>
          <w:szCs w:val="18"/>
        </w:rPr>
        <w:t>Գազսերտ</w:t>
      </w:r>
      <w:r>
        <w:rPr>
          <w:rFonts w:ascii="Sylfaen" w:hAnsi="Sylfaen" w:cs="Sylfaen"/>
          <w:b/>
          <w:color w:val="000000"/>
          <w:sz w:val="18"/>
          <w:szCs w:val="18"/>
        </w:rPr>
        <w:t>ի</w:t>
      </w:r>
      <w:r w:rsidRPr="007877B1">
        <w:rPr>
          <w:rFonts w:ascii="Sylfaen" w:hAnsi="Sylfaen" w:cs="Sylfaen"/>
          <w:b/>
          <w:color w:val="000000"/>
          <w:sz w:val="18"/>
          <w:szCs w:val="18"/>
        </w:rPr>
        <w:t xml:space="preserve"> վկայագիր</w:t>
      </w:r>
      <w:r>
        <w:rPr>
          <w:rFonts w:ascii="Sylfaen" w:hAnsi="Sylfaen" w:cs="Sylfaen"/>
          <w:b/>
          <w:color w:val="000000"/>
          <w:sz w:val="18"/>
          <w:szCs w:val="18"/>
        </w:rPr>
        <w:t>:</w:t>
      </w:r>
    </w:p>
    <w:p w:rsidR="00944187" w:rsidRPr="00944187" w:rsidRDefault="00944187" w:rsidP="00944187">
      <w:pPr>
        <w:tabs>
          <w:tab w:val="left" w:pos="240"/>
        </w:tabs>
        <w:rPr>
          <w:rFonts w:ascii="Sylfaen" w:hAnsi="Sylfaen" w:cs="Sylfaen"/>
          <w:b/>
          <w:color w:val="000000"/>
          <w:sz w:val="18"/>
          <w:szCs w:val="18"/>
        </w:rPr>
      </w:pPr>
      <w:r>
        <w:rPr>
          <w:rFonts w:ascii="Sylfaen" w:hAnsi="Sylfaen" w:cs="Sylfaen"/>
          <w:b/>
          <w:color w:val="000000"/>
          <w:sz w:val="18"/>
          <w:szCs w:val="18"/>
        </w:rPr>
        <w:t xml:space="preserve">Եթե մասնակիցը արտադրող գործարան չէ </w:t>
      </w:r>
      <w:r>
        <w:rPr>
          <w:rFonts w:ascii="Sylfaen" w:hAnsi="Sylfaen"/>
          <w:b/>
          <w:i/>
          <w:sz w:val="18"/>
          <w:szCs w:val="18"/>
          <w:lang w:val="hy-AM"/>
        </w:rPr>
        <w:t xml:space="preserve"> </w:t>
      </w:r>
      <w:r w:rsidRPr="002177C9">
        <w:rPr>
          <w:rFonts w:ascii="Sylfaen" w:hAnsi="Sylfaen"/>
          <w:b/>
          <w:i/>
          <w:sz w:val="18"/>
          <w:szCs w:val="18"/>
          <w:lang w:val="hy-AM"/>
        </w:rPr>
        <w:t xml:space="preserve">պետք է ներկայացնի  արտադրող գործարանի  կողմից </w:t>
      </w:r>
      <w:r>
        <w:rPr>
          <w:rFonts w:ascii="Sylfaen" w:hAnsi="Sylfaen"/>
          <w:b/>
          <w:i/>
          <w:sz w:val="18"/>
          <w:szCs w:val="18"/>
          <w:lang w:val="hy-AM"/>
        </w:rPr>
        <w:t xml:space="preserve"> </w:t>
      </w:r>
      <w:r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944187" w:rsidRPr="004912B4" w:rsidRDefault="00944187" w:rsidP="00944187">
      <w:pPr>
        <w:tabs>
          <w:tab w:val="left" w:pos="240"/>
        </w:tabs>
        <w:rPr>
          <w:rFonts w:ascii="Sylfaen" w:hAnsi="Sylfaen" w:cs="Sylfaen"/>
          <w:b/>
          <w:color w:val="000000"/>
          <w:sz w:val="18"/>
          <w:szCs w:val="18"/>
          <w:lang w:val="hy-AM"/>
        </w:rPr>
      </w:pPr>
      <w:r w:rsidRPr="004912B4">
        <w:rPr>
          <w:rFonts w:ascii="Sylfaen" w:hAnsi="Sylfaen" w:cs="Sylfaen"/>
          <w:b/>
          <w:color w:val="000000"/>
          <w:sz w:val="18"/>
          <w:szCs w:val="18"/>
          <w:lang w:val="hy-AM"/>
        </w:rPr>
        <w:t>Կնքվելիք պայմանագրում նախատեսվելու է ապրանքների նկատմամբ թույլատրելի շեղում (толеранс)` -0/+10%-ի չափով:</w:t>
      </w:r>
    </w:p>
    <w:p w:rsidR="00C70D9F" w:rsidRDefault="00C70D9F" w:rsidP="0048756E">
      <w:pPr>
        <w:tabs>
          <w:tab w:val="left" w:pos="3202"/>
        </w:tabs>
        <w:autoSpaceDE w:val="0"/>
        <w:autoSpaceDN w:val="0"/>
        <w:adjustRightInd w:val="0"/>
        <w:jc w:val="center"/>
        <w:rPr>
          <w:rFonts w:ascii="Sylfaen" w:hAnsi="Sylfaen" w:cs="TimesArmenianPSMT"/>
          <w:b/>
          <w:sz w:val="28"/>
          <w:szCs w:val="28"/>
        </w:rPr>
      </w:pPr>
    </w:p>
    <w:p w:rsidR="004912B4" w:rsidRPr="0068154A" w:rsidRDefault="004912B4" w:rsidP="0048756E">
      <w:pPr>
        <w:tabs>
          <w:tab w:val="left" w:pos="3202"/>
        </w:tabs>
        <w:autoSpaceDE w:val="0"/>
        <w:autoSpaceDN w:val="0"/>
        <w:adjustRightInd w:val="0"/>
        <w:jc w:val="center"/>
        <w:rPr>
          <w:rFonts w:ascii="Sylfaen" w:hAnsi="Sylfaen" w:cs="TimesArmenianPSMT"/>
          <w:b/>
          <w:sz w:val="28"/>
          <w:szCs w:val="28"/>
        </w:rPr>
      </w:pPr>
    </w:p>
    <w:p w:rsidR="00723D51" w:rsidRDefault="00723D51" w:rsidP="00723D51">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723D51" w:rsidRDefault="00723D51" w:rsidP="00723D51">
      <w:pPr>
        <w:rPr>
          <w:rFonts w:ascii="Sylfaen" w:hAnsi="Sylfaen"/>
          <w:sz w:val="18"/>
          <w:szCs w:val="18"/>
          <w:lang w:val="hy-AM"/>
        </w:rPr>
      </w:pPr>
    </w:p>
    <w:p w:rsidR="00723D51" w:rsidRPr="00BE0175" w:rsidRDefault="00723D51" w:rsidP="00723D51">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723D51" w:rsidRPr="00BE0175" w:rsidRDefault="00723D51" w:rsidP="00723D51">
      <w:pPr>
        <w:rPr>
          <w:rFonts w:ascii="Sylfaen" w:hAnsi="Sylfaen"/>
          <w:sz w:val="18"/>
          <w:szCs w:val="18"/>
          <w:lang w:val="hy-AM"/>
        </w:rPr>
      </w:pPr>
    </w:p>
    <w:p w:rsidR="00723D51" w:rsidRPr="00BE0175" w:rsidRDefault="00723D51" w:rsidP="00723D51">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C70D9F" w:rsidRDefault="00723D51" w:rsidP="00FE3CAD">
      <w:pPr>
        <w:rPr>
          <w:rFonts w:ascii="Sylfaen" w:hAnsi="Sylfaen"/>
          <w:sz w:val="18"/>
          <w:szCs w:val="18"/>
        </w:rPr>
      </w:pPr>
      <w:r w:rsidRPr="00BE0175">
        <w:rPr>
          <w:rFonts w:ascii="Sylfaen" w:hAnsi="Sylfaen"/>
          <w:sz w:val="18"/>
          <w:szCs w:val="18"/>
          <w:lang w:val="hy-AM"/>
        </w:rPr>
        <w:t xml:space="preserve">                                 </w:t>
      </w:r>
    </w:p>
    <w:p w:rsidR="00C70D9F" w:rsidRDefault="00C70D9F" w:rsidP="00FE3CAD">
      <w:pPr>
        <w:rPr>
          <w:rFonts w:ascii="Sylfaen" w:hAnsi="Sylfaen"/>
          <w:sz w:val="18"/>
          <w:szCs w:val="18"/>
        </w:rPr>
      </w:pPr>
    </w:p>
    <w:p w:rsidR="00C70D9F" w:rsidRDefault="00C70D9F" w:rsidP="00FE3CAD">
      <w:pPr>
        <w:rPr>
          <w:rFonts w:ascii="Sylfaen" w:hAnsi="Sylfaen"/>
          <w:sz w:val="18"/>
          <w:szCs w:val="18"/>
        </w:rPr>
      </w:pPr>
    </w:p>
    <w:p w:rsidR="00C70D9F" w:rsidRDefault="00C70D9F" w:rsidP="00FE3CAD">
      <w:pPr>
        <w:rPr>
          <w:rFonts w:ascii="Sylfaen" w:hAnsi="Sylfaen"/>
          <w:sz w:val="18"/>
          <w:szCs w:val="18"/>
        </w:rPr>
      </w:pPr>
    </w:p>
    <w:p w:rsidR="008C654E" w:rsidRDefault="008C654E" w:rsidP="00FE3CAD">
      <w:pPr>
        <w:rPr>
          <w:rFonts w:ascii="Sylfaen" w:hAnsi="Sylfaen"/>
          <w:sz w:val="18"/>
          <w:szCs w:val="18"/>
        </w:rPr>
      </w:pPr>
    </w:p>
    <w:p w:rsidR="00723D51" w:rsidRPr="008463B9" w:rsidRDefault="00723D51" w:rsidP="00FE3CAD">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723D51" w:rsidRPr="008463B9" w:rsidRDefault="00C70D9F" w:rsidP="00723D51">
      <w:pPr>
        <w:jc w:val="both"/>
        <w:rPr>
          <w:rFonts w:ascii="Sylfaen" w:hAnsi="Sylfaen" w:cs="Arial"/>
          <w:sz w:val="18"/>
          <w:szCs w:val="18"/>
          <w:vertAlign w:val="superscript"/>
          <w:lang w:val="hy-AM"/>
        </w:rPr>
      </w:pPr>
      <w:r>
        <w:rPr>
          <w:rFonts w:ascii="Sylfaen" w:hAnsi="Sylfaen"/>
          <w:sz w:val="18"/>
          <w:szCs w:val="18"/>
        </w:rPr>
        <w:t xml:space="preserve"> </w:t>
      </w:r>
      <w:r w:rsidR="009F432A">
        <w:rPr>
          <w:rFonts w:ascii="Sylfaen" w:hAnsi="Sylfaen"/>
          <w:sz w:val="18"/>
          <w:szCs w:val="18"/>
          <w:lang w:val="hy-AM"/>
        </w:rPr>
        <w:t xml:space="preserve">       </w:t>
      </w:r>
      <w:r w:rsidR="00723D51" w:rsidRPr="008463B9">
        <w:rPr>
          <w:rFonts w:ascii="Sylfaen" w:hAnsi="Sylfaen"/>
          <w:sz w:val="18"/>
          <w:szCs w:val="18"/>
          <w:lang w:val="hy-AM"/>
        </w:rPr>
        <w:t xml:space="preserve">  </w:t>
      </w:r>
      <w:r w:rsidR="00723D51" w:rsidRPr="008463B9">
        <w:rPr>
          <w:rFonts w:ascii="Sylfaen" w:hAnsi="Sylfaen" w:cs="Sylfaen"/>
          <w:sz w:val="18"/>
          <w:szCs w:val="18"/>
          <w:vertAlign w:val="superscript"/>
          <w:lang w:val="hy-AM"/>
        </w:rPr>
        <w:t>Մասնակցի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անվանումը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ղեկավարի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պաշտոնը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Ազգանունը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ստորագրությունը</w:t>
      </w:r>
      <w:r w:rsidR="00723D51" w:rsidRPr="008463B9">
        <w:rPr>
          <w:rFonts w:ascii="Sylfaen" w:hAnsi="Sylfaen" w:cs="Arial"/>
          <w:sz w:val="18"/>
          <w:szCs w:val="18"/>
          <w:vertAlign w:val="superscript"/>
          <w:lang w:val="hy-AM"/>
        </w:rPr>
        <w:t>)</w:t>
      </w:r>
      <w:r w:rsidR="00723D51" w:rsidRPr="008463B9">
        <w:rPr>
          <w:rFonts w:ascii="Sylfaen" w:hAnsi="Sylfaen" w:cs="Arial"/>
          <w:sz w:val="18"/>
          <w:szCs w:val="18"/>
          <w:vertAlign w:val="superscript"/>
          <w:lang w:val="hy-AM"/>
        </w:rPr>
        <w:tab/>
      </w:r>
    </w:p>
    <w:p w:rsidR="00C70D9F" w:rsidRDefault="00C70D9F" w:rsidP="009F432A">
      <w:pPr>
        <w:jc w:val="right"/>
        <w:rPr>
          <w:rFonts w:ascii="Sylfaen" w:hAnsi="Sylfaen"/>
          <w:sz w:val="18"/>
          <w:szCs w:val="18"/>
        </w:rPr>
      </w:pPr>
    </w:p>
    <w:p w:rsidR="00C70D9F" w:rsidRDefault="00C70D9F" w:rsidP="009F432A">
      <w:pPr>
        <w:jc w:val="right"/>
        <w:rPr>
          <w:rFonts w:ascii="Sylfaen" w:hAnsi="Sylfaen"/>
          <w:sz w:val="18"/>
          <w:szCs w:val="18"/>
        </w:rPr>
      </w:pPr>
    </w:p>
    <w:p w:rsidR="00C70D9F" w:rsidRDefault="00C70D9F" w:rsidP="009F432A">
      <w:pPr>
        <w:jc w:val="right"/>
        <w:rPr>
          <w:rFonts w:ascii="Sylfaen" w:hAnsi="Sylfaen"/>
          <w:sz w:val="18"/>
          <w:szCs w:val="18"/>
        </w:rPr>
      </w:pPr>
    </w:p>
    <w:p w:rsidR="00FE3CAD" w:rsidRDefault="00723D51" w:rsidP="009F432A">
      <w:pPr>
        <w:jc w:val="right"/>
        <w:rPr>
          <w:rFonts w:ascii="Sylfaen" w:hAnsi="Sylfaen" w:cs="Arial"/>
          <w:sz w:val="18"/>
          <w:szCs w:val="18"/>
          <w:lang w:val="hy-AM"/>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D176E" w:rsidRPr="00CD27C2" w:rsidRDefault="00723D51" w:rsidP="00CD27C2">
      <w:pPr>
        <w:jc w:val="right"/>
        <w:rPr>
          <w:rFonts w:ascii="Sylfaen" w:hAnsi="Sylfaen" w:cs="Arial"/>
          <w:sz w:val="18"/>
          <w:szCs w:val="18"/>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2C34EC" w:rsidRDefault="002C34EC" w:rsidP="003C1830">
      <w:pPr>
        <w:ind w:firstLine="567"/>
        <w:jc w:val="right"/>
        <w:rPr>
          <w:rFonts w:ascii="Sylfaen" w:hAnsi="Sylfaen" w:cs="TimesArmenianPSMT"/>
          <w:b/>
          <w:i/>
          <w:color w:val="000000"/>
          <w:sz w:val="18"/>
          <w:szCs w:val="18"/>
          <w:lang w:eastAsia="ru-RU"/>
        </w:rPr>
      </w:pPr>
    </w:p>
    <w:p w:rsidR="002C34EC" w:rsidRDefault="002C34EC" w:rsidP="003C1830">
      <w:pPr>
        <w:ind w:firstLine="567"/>
        <w:jc w:val="right"/>
        <w:rPr>
          <w:rFonts w:ascii="Sylfaen" w:hAnsi="Sylfaen" w:cs="TimesArmenianPSMT"/>
          <w:b/>
          <w:i/>
          <w:color w:val="000000"/>
          <w:sz w:val="18"/>
          <w:szCs w:val="18"/>
          <w:lang w:eastAsia="ru-RU"/>
        </w:rPr>
      </w:pPr>
    </w:p>
    <w:p w:rsidR="002C34EC" w:rsidRDefault="002C34EC" w:rsidP="003C1830">
      <w:pPr>
        <w:ind w:firstLine="567"/>
        <w:jc w:val="right"/>
        <w:rPr>
          <w:rFonts w:ascii="Sylfaen" w:hAnsi="Sylfaen" w:cs="TimesArmenianPSMT"/>
          <w:b/>
          <w:i/>
          <w:color w:val="000000"/>
          <w:sz w:val="18"/>
          <w:szCs w:val="18"/>
          <w:lang w:eastAsia="ru-RU"/>
        </w:rPr>
      </w:pPr>
    </w:p>
    <w:p w:rsidR="002C34EC" w:rsidRDefault="002C34EC" w:rsidP="003C1830">
      <w:pPr>
        <w:ind w:firstLine="567"/>
        <w:jc w:val="right"/>
        <w:rPr>
          <w:rFonts w:ascii="Sylfaen" w:hAnsi="Sylfaen" w:cs="TimesArmenianPSMT"/>
          <w:b/>
          <w:i/>
          <w:color w:val="000000"/>
          <w:sz w:val="18"/>
          <w:szCs w:val="18"/>
          <w:lang w:eastAsia="ru-RU"/>
        </w:rPr>
      </w:pPr>
    </w:p>
    <w:p w:rsidR="002C34EC" w:rsidRDefault="002C34EC" w:rsidP="003C1830">
      <w:pPr>
        <w:ind w:firstLine="567"/>
        <w:jc w:val="right"/>
        <w:rPr>
          <w:rFonts w:ascii="Sylfaen" w:hAnsi="Sylfaen" w:cs="TimesArmenianPSMT"/>
          <w:b/>
          <w:i/>
          <w:color w:val="000000"/>
          <w:sz w:val="18"/>
          <w:szCs w:val="18"/>
          <w:lang w:eastAsia="ru-RU"/>
        </w:rPr>
      </w:pPr>
    </w:p>
    <w:p w:rsidR="002C34EC" w:rsidRDefault="002C34EC" w:rsidP="003C1830">
      <w:pPr>
        <w:ind w:firstLine="567"/>
        <w:jc w:val="right"/>
        <w:rPr>
          <w:rFonts w:ascii="Sylfaen" w:hAnsi="Sylfaen" w:cs="TimesArmenianPSMT"/>
          <w:b/>
          <w:i/>
          <w:color w:val="000000"/>
          <w:sz w:val="18"/>
          <w:szCs w:val="18"/>
          <w:lang w:eastAsia="ru-RU"/>
        </w:rPr>
      </w:pPr>
    </w:p>
    <w:p w:rsidR="002C34EC" w:rsidRDefault="002C34EC" w:rsidP="003C1830">
      <w:pPr>
        <w:ind w:firstLine="567"/>
        <w:jc w:val="right"/>
        <w:rPr>
          <w:rFonts w:ascii="Sylfaen" w:hAnsi="Sylfaen" w:cs="TimesArmenianPSMT"/>
          <w:b/>
          <w:i/>
          <w:color w:val="000000"/>
          <w:sz w:val="18"/>
          <w:szCs w:val="18"/>
          <w:lang w:eastAsia="ru-RU"/>
        </w:rPr>
      </w:pPr>
    </w:p>
    <w:p w:rsidR="002C34EC" w:rsidRDefault="002C34EC" w:rsidP="003C1830">
      <w:pPr>
        <w:ind w:firstLine="567"/>
        <w:jc w:val="right"/>
        <w:rPr>
          <w:rFonts w:ascii="Sylfaen" w:hAnsi="Sylfaen" w:cs="TimesArmenianPSMT"/>
          <w:b/>
          <w:i/>
          <w:color w:val="000000"/>
          <w:sz w:val="18"/>
          <w:szCs w:val="18"/>
          <w:lang w:eastAsia="ru-RU"/>
        </w:rPr>
      </w:pPr>
    </w:p>
    <w:p w:rsidR="002C34EC" w:rsidRDefault="002C34EC" w:rsidP="003C1830">
      <w:pPr>
        <w:ind w:firstLine="567"/>
        <w:jc w:val="right"/>
        <w:rPr>
          <w:rFonts w:ascii="Sylfaen" w:hAnsi="Sylfaen" w:cs="TimesArmenianPSMT"/>
          <w:b/>
          <w:i/>
          <w:color w:val="000000"/>
          <w:sz w:val="18"/>
          <w:szCs w:val="18"/>
          <w:lang w:eastAsia="ru-RU"/>
        </w:rPr>
      </w:pPr>
    </w:p>
    <w:p w:rsidR="002C34EC" w:rsidRDefault="002C34EC" w:rsidP="003C1830">
      <w:pPr>
        <w:ind w:firstLine="567"/>
        <w:jc w:val="right"/>
        <w:rPr>
          <w:rFonts w:ascii="Sylfaen" w:hAnsi="Sylfaen" w:cs="TimesArmenianPSMT"/>
          <w:b/>
          <w:i/>
          <w:color w:val="000000"/>
          <w:sz w:val="18"/>
          <w:szCs w:val="18"/>
          <w:lang w:eastAsia="ru-RU"/>
        </w:rPr>
      </w:pPr>
    </w:p>
    <w:p w:rsidR="002C34EC" w:rsidRDefault="002C34EC" w:rsidP="003C1830">
      <w:pPr>
        <w:ind w:firstLine="567"/>
        <w:jc w:val="right"/>
        <w:rPr>
          <w:rFonts w:ascii="Sylfaen" w:hAnsi="Sylfaen" w:cs="TimesArmenianPSMT"/>
          <w:b/>
          <w:i/>
          <w:color w:val="000000"/>
          <w:sz w:val="18"/>
          <w:szCs w:val="18"/>
          <w:lang w:eastAsia="ru-RU"/>
        </w:rPr>
      </w:pPr>
    </w:p>
    <w:p w:rsidR="002C34EC" w:rsidRDefault="002C34EC" w:rsidP="003C1830">
      <w:pPr>
        <w:ind w:firstLine="567"/>
        <w:jc w:val="right"/>
        <w:rPr>
          <w:rFonts w:ascii="Sylfaen" w:hAnsi="Sylfaen" w:cs="TimesArmenianPSMT"/>
          <w:b/>
          <w:i/>
          <w:color w:val="000000"/>
          <w:sz w:val="18"/>
          <w:szCs w:val="18"/>
          <w:lang w:eastAsia="ru-RU"/>
        </w:rPr>
      </w:pPr>
    </w:p>
    <w:p w:rsidR="002C34EC" w:rsidRDefault="002C34EC" w:rsidP="003C1830">
      <w:pPr>
        <w:ind w:firstLine="567"/>
        <w:jc w:val="right"/>
        <w:rPr>
          <w:rFonts w:ascii="Sylfaen" w:hAnsi="Sylfaen" w:cs="TimesArmenianPSMT"/>
          <w:b/>
          <w:i/>
          <w:color w:val="000000"/>
          <w:sz w:val="18"/>
          <w:szCs w:val="18"/>
          <w:lang w:eastAsia="ru-RU"/>
        </w:rPr>
      </w:pPr>
    </w:p>
    <w:p w:rsidR="002C34EC" w:rsidRDefault="002C34EC" w:rsidP="003C1830">
      <w:pPr>
        <w:ind w:firstLine="567"/>
        <w:jc w:val="right"/>
        <w:rPr>
          <w:rFonts w:ascii="Sylfaen" w:hAnsi="Sylfaen" w:cs="TimesArmenianPSMT"/>
          <w:b/>
          <w:i/>
          <w:color w:val="000000"/>
          <w:sz w:val="18"/>
          <w:szCs w:val="18"/>
          <w:lang w:eastAsia="ru-RU"/>
        </w:rPr>
      </w:pPr>
    </w:p>
    <w:p w:rsidR="002C34EC" w:rsidRDefault="002C34EC" w:rsidP="003C1830">
      <w:pPr>
        <w:ind w:firstLine="567"/>
        <w:jc w:val="right"/>
        <w:rPr>
          <w:rFonts w:ascii="Sylfaen" w:hAnsi="Sylfaen" w:cs="TimesArmenianPSMT"/>
          <w:b/>
          <w:i/>
          <w:color w:val="000000"/>
          <w:sz w:val="18"/>
          <w:szCs w:val="18"/>
          <w:lang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14525">
        <w:rPr>
          <w:rFonts w:ascii="Sylfaen" w:hAnsi="Sylfaen"/>
          <w:sz w:val="18"/>
          <w:szCs w:val="18"/>
          <w:lang w:val="af-ZA"/>
        </w:rPr>
        <w:t>№</w:t>
      </w:r>
      <w:r w:rsidR="00D9312D">
        <w:rPr>
          <w:rFonts w:ascii="Sylfaen" w:hAnsi="Sylfaen"/>
          <w:sz w:val="18"/>
          <w:szCs w:val="18"/>
          <w:lang w:val="af-ZA"/>
        </w:rPr>
        <w:t xml:space="preserve">095/GArm/16_2.2_60/18.07.16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9810"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0"/>
        <w:gridCol w:w="4930"/>
      </w:tblGrid>
      <w:tr w:rsidR="0068154A" w:rsidRPr="008463B9" w:rsidTr="00113DA5">
        <w:trPr>
          <w:trHeight w:val="288"/>
          <w:jc w:val="center"/>
        </w:trPr>
        <w:tc>
          <w:tcPr>
            <w:tcW w:w="9810" w:type="dxa"/>
            <w:gridSpan w:val="2"/>
            <w:shd w:val="clear" w:color="auto" w:fill="auto"/>
          </w:tcPr>
          <w:p w:rsidR="0068154A" w:rsidRPr="00F86210" w:rsidRDefault="00D9312D" w:rsidP="00C6124F">
            <w:pPr>
              <w:jc w:val="center"/>
              <w:rPr>
                <w:rFonts w:ascii="Sylfaen" w:hAnsi="Sylfaen" w:cs="Sylfaen"/>
                <w:b/>
                <w:i/>
                <w:sz w:val="20"/>
                <w:szCs w:val="20"/>
              </w:rPr>
            </w:pPr>
            <w:r>
              <w:rPr>
                <w:rFonts w:ascii="Sylfaen" w:hAnsi="Sylfaen" w:cs="Sylfaen"/>
                <w:b/>
              </w:rPr>
              <w:t>Պողպատյա խողովակներ (էլեկտրաեռակցվող ուղղակար)</w:t>
            </w:r>
            <w:r w:rsidR="002C34EC">
              <w:rPr>
                <w:rFonts w:ascii="Sylfaen" w:hAnsi="Sylfaen" w:cs="Sylfaen"/>
                <w:b/>
              </w:rPr>
              <w:t xml:space="preserve"> </w:t>
            </w:r>
            <w:r w:rsidR="00B46D21" w:rsidRPr="00B46D21">
              <w:rPr>
                <w:rFonts w:ascii="Sylfaen" w:hAnsi="Sylfaen" w:cs="Sylfaen"/>
                <w:b/>
              </w:rPr>
              <w:t>Ø 57(3.5մմ,ст.20)</w:t>
            </w:r>
          </w:p>
        </w:tc>
      </w:tr>
      <w:tr w:rsidR="0068154A" w:rsidRPr="008463B9" w:rsidTr="00113DA5">
        <w:trPr>
          <w:trHeight w:val="483"/>
          <w:jc w:val="center"/>
        </w:trPr>
        <w:tc>
          <w:tcPr>
            <w:tcW w:w="9810" w:type="dxa"/>
            <w:gridSpan w:val="2"/>
            <w:shd w:val="clear" w:color="auto" w:fill="auto"/>
          </w:tcPr>
          <w:p w:rsidR="0068154A" w:rsidRPr="008463B9" w:rsidRDefault="0068154A" w:rsidP="00F82692">
            <w:pPr>
              <w:spacing w:line="360" w:lineRule="auto"/>
              <w:jc w:val="center"/>
              <w:rPr>
                <w:rFonts w:ascii="Sylfaen" w:hAnsi="Sylfaen" w:cs="Sylfaen"/>
                <w:sz w:val="18"/>
                <w:szCs w:val="18"/>
              </w:rPr>
            </w:pPr>
            <w:r>
              <w:rPr>
                <w:rFonts w:ascii="Sylfaen" w:hAnsi="Sylfaen" w:cs="Sylfaen"/>
                <w:sz w:val="18"/>
                <w:szCs w:val="18"/>
                <w:lang w:val="af-ZA"/>
              </w:rPr>
              <w:t xml:space="preserve">Ապրանքի մատակարարման </w:t>
            </w:r>
            <w:r w:rsidRPr="008463B9">
              <w:rPr>
                <w:rFonts w:ascii="Sylfaen" w:hAnsi="Sylfaen" w:cs="Sylfaen"/>
                <w:sz w:val="18"/>
                <w:szCs w:val="18"/>
                <w:lang w:val="ru-RU"/>
              </w:rPr>
              <w:t>ժամկետը</w:t>
            </w:r>
          </w:p>
        </w:tc>
      </w:tr>
      <w:tr w:rsidR="0068154A" w:rsidRPr="008463B9" w:rsidTr="00113DA5">
        <w:trPr>
          <w:trHeight w:val="313"/>
          <w:jc w:val="center"/>
        </w:trPr>
        <w:tc>
          <w:tcPr>
            <w:tcW w:w="4880" w:type="dxa"/>
            <w:shd w:val="clear" w:color="auto" w:fill="auto"/>
          </w:tcPr>
          <w:p w:rsidR="0068154A" w:rsidRPr="008463B9" w:rsidRDefault="0068154A" w:rsidP="00F85A45">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4930" w:type="dxa"/>
            <w:shd w:val="clear" w:color="auto" w:fill="auto"/>
          </w:tcPr>
          <w:p w:rsidR="0068154A" w:rsidRPr="008463B9" w:rsidRDefault="0068154A" w:rsidP="008560F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68154A" w:rsidRPr="008463B9" w:rsidTr="00113DA5">
        <w:trPr>
          <w:trHeight w:val="516"/>
          <w:jc w:val="center"/>
        </w:trPr>
        <w:tc>
          <w:tcPr>
            <w:tcW w:w="4880" w:type="dxa"/>
            <w:shd w:val="clear" w:color="auto" w:fill="auto"/>
          </w:tcPr>
          <w:p w:rsidR="0068154A" w:rsidRPr="008235E2" w:rsidRDefault="00F85A45" w:rsidP="008560F2">
            <w:pPr>
              <w:jc w:val="center"/>
              <w:rPr>
                <w:rFonts w:ascii="Sylfaen" w:hAnsi="Sylfaen"/>
                <w:b/>
                <w:sz w:val="20"/>
                <w:szCs w:val="20"/>
                <w:lang w:eastAsia="ru-RU"/>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930" w:type="dxa"/>
            <w:shd w:val="clear" w:color="auto" w:fill="auto"/>
          </w:tcPr>
          <w:p w:rsidR="0068154A" w:rsidRPr="008463B9" w:rsidRDefault="0068154A" w:rsidP="008560F2">
            <w:pPr>
              <w:spacing w:line="360" w:lineRule="auto"/>
              <w:jc w:val="center"/>
              <w:rPr>
                <w:rFonts w:ascii="Sylfaen" w:hAnsi="Sylfaen" w:cs="Sylfaen"/>
                <w:sz w:val="18"/>
                <w:szCs w:val="18"/>
                <w:lang w:val="hy-AM"/>
              </w:rPr>
            </w:pP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F85A45" w:rsidRPr="000E0034" w:rsidTr="00D12D4C">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F85A45" w:rsidRPr="001E23AC" w:rsidRDefault="00F85A45"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vMerge w:val="restart"/>
            <w:tcBorders>
              <w:top w:val="nil"/>
              <w:left w:val="nil"/>
              <w:right w:val="single" w:sz="4" w:space="0" w:color="auto"/>
            </w:tcBorders>
            <w:shd w:val="clear" w:color="000000" w:fill="DBEEF3"/>
            <w:hideMark/>
          </w:tcPr>
          <w:p w:rsidR="00D9312D" w:rsidRDefault="00D9312D" w:rsidP="00D9312D">
            <w:pPr>
              <w:suppressAutoHyphens/>
              <w:ind w:firstLine="709"/>
              <w:jc w:val="center"/>
              <w:rPr>
                <w:rFonts w:ascii="Sylfaen" w:hAnsi="Sylfaen" w:cs="Sylfaen"/>
                <w:b/>
              </w:rPr>
            </w:pPr>
            <w:r>
              <w:rPr>
                <w:rFonts w:ascii="Sylfaen" w:hAnsi="Sylfaen" w:cs="Sylfaen"/>
                <w:b/>
              </w:rPr>
              <w:t>Պողպատյա խողովակներ (էլեկտրաեռակցվող ուղղակար)</w:t>
            </w:r>
            <w:r w:rsidR="002C34EC">
              <w:rPr>
                <w:rFonts w:ascii="Sylfaen" w:hAnsi="Sylfaen" w:cs="Sylfaen"/>
                <w:b/>
              </w:rPr>
              <w:t xml:space="preserve"> </w:t>
            </w:r>
            <w:r w:rsidR="00B46D21" w:rsidRPr="00B46D21">
              <w:rPr>
                <w:rFonts w:ascii="Sylfaen" w:hAnsi="Sylfaen" w:cs="Sylfaen"/>
                <w:b/>
              </w:rPr>
              <w:t>Ø 57(3.5մմ,ст.20)</w:t>
            </w:r>
          </w:p>
          <w:p w:rsidR="00F85A45" w:rsidRPr="008235E2" w:rsidRDefault="00F85A45" w:rsidP="008560F2">
            <w:pPr>
              <w:jc w:val="center"/>
              <w:rPr>
                <w:rFonts w:ascii="Sylfaen" w:hAnsi="Sylfaen"/>
                <w:b/>
                <w:sz w:val="20"/>
                <w:szCs w:val="20"/>
                <w:lang w:eastAsia="ru-RU"/>
              </w:rPr>
            </w:pPr>
          </w:p>
        </w:tc>
        <w:tc>
          <w:tcPr>
            <w:tcW w:w="1948" w:type="dxa"/>
            <w:gridSpan w:val="2"/>
            <w:vMerge w:val="restart"/>
            <w:tcBorders>
              <w:top w:val="nil"/>
              <w:left w:val="nil"/>
              <w:right w:val="single" w:sz="4" w:space="0" w:color="auto"/>
            </w:tcBorders>
            <w:shd w:val="clear" w:color="000000" w:fill="DBEEF3"/>
            <w:vAlign w:val="center"/>
            <w:hideMark/>
          </w:tcPr>
          <w:p w:rsidR="00F85A45" w:rsidRPr="00A115F3" w:rsidRDefault="00F85A45" w:rsidP="00D3594D">
            <w:pPr>
              <w:jc w:val="center"/>
              <w:rPr>
                <w:rFonts w:ascii="Sylfaen" w:hAnsi="Sylfaen" w:cs="Calibri"/>
                <w:b/>
                <w:bCs/>
                <w:sz w:val="16"/>
                <w:szCs w:val="16"/>
                <w:lang w:val="hy-AM"/>
              </w:rPr>
            </w:pPr>
          </w:p>
        </w:tc>
      </w:tr>
      <w:tr w:rsidR="00F85A45" w:rsidRPr="000E0034" w:rsidTr="00D12D4C">
        <w:trPr>
          <w:trHeight w:val="63"/>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F85A45" w:rsidRPr="001E23AC" w:rsidRDefault="00F85A45" w:rsidP="00D3594D">
            <w:pPr>
              <w:jc w:val="center"/>
              <w:rPr>
                <w:rFonts w:ascii="Sylfaen" w:hAnsi="Sylfaen" w:cs="Calibri"/>
                <w:b/>
                <w:bCs/>
                <w:sz w:val="16"/>
                <w:szCs w:val="16"/>
                <w:lang w:val="hy-AM"/>
              </w:rPr>
            </w:pPr>
          </w:p>
        </w:tc>
        <w:tc>
          <w:tcPr>
            <w:tcW w:w="6144" w:type="dxa"/>
            <w:vMerge/>
            <w:tcBorders>
              <w:left w:val="nil"/>
              <w:bottom w:val="single" w:sz="4" w:space="0" w:color="auto"/>
              <w:right w:val="single" w:sz="4" w:space="0" w:color="auto"/>
            </w:tcBorders>
            <w:shd w:val="clear" w:color="000000" w:fill="DBEEF3"/>
            <w:hideMark/>
          </w:tcPr>
          <w:p w:rsidR="00F85A45" w:rsidRPr="008235E2" w:rsidRDefault="00F85A45" w:rsidP="008560F2">
            <w:pPr>
              <w:jc w:val="center"/>
              <w:rPr>
                <w:rFonts w:ascii="Sylfaen" w:hAnsi="Sylfaen"/>
                <w:b/>
                <w:sz w:val="20"/>
                <w:szCs w:val="20"/>
                <w:lang w:eastAsia="ru-RU"/>
              </w:rPr>
            </w:pPr>
          </w:p>
        </w:tc>
        <w:tc>
          <w:tcPr>
            <w:tcW w:w="1948" w:type="dxa"/>
            <w:gridSpan w:val="2"/>
            <w:vMerge/>
            <w:tcBorders>
              <w:left w:val="nil"/>
              <w:bottom w:val="single" w:sz="4" w:space="0" w:color="auto"/>
              <w:right w:val="single" w:sz="4" w:space="0" w:color="auto"/>
            </w:tcBorders>
            <w:shd w:val="clear" w:color="000000" w:fill="DBEEF3"/>
            <w:vAlign w:val="center"/>
            <w:hideMark/>
          </w:tcPr>
          <w:p w:rsidR="00F85A45" w:rsidRPr="00A115F3" w:rsidRDefault="00F85A45"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D9312D">
        <w:rPr>
          <w:rFonts w:ascii="Sylfaen" w:hAnsi="Sylfaen"/>
          <w:b/>
          <w:sz w:val="16"/>
          <w:szCs w:val="16"/>
          <w:lang w:val="af-ZA"/>
        </w:rPr>
        <w:t xml:space="preserve">095/GArm/16_2.2_60/18.07.16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D9312D">
        <w:rPr>
          <w:rFonts w:ascii="Sylfaen" w:hAnsi="Sylfaen"/>
          <w:b/>
          <w:sz w:val="16"/>
          <w:szCs w:val="16"/>
          <w:lang w:val="af-ZA"/>
        </w:rPr>
        <w:t xml:space="preserve">095/GArm/16_2.2_60/18.07.16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9312D" w:rsidRDefault="00677F36" w:rsidP="00D9312D">
      <w:pPr>
        <w:suppressAutoHyphens/>
        <w:ind w:firstLine="709"/>
        <w:jc w:val="both"/>
        <w:rPr>
          <w:rFonts w:ascii="Sylfaen" w:hAnsi="Sylfaen" w:cs="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008B2BD3" w:rsidRPr="00FF7B77">
        <w:rPr>
          <w:rFonts w:ascii="Sylfaen" w:hAnsi="Sylfaen" w:cs="Sylfaen"/>
          <w:b/>
          <w:sz w:val="16"/>
          <w:szCs w:val="16"/>
          <w:lang w:val="hy-AM"/>
        </w:rPr>
        <w:t xml:space="preserve"> </w:t>
      </w:r>
      <w:r w:rsidR="00D9312D" w:rsidRPr="00D9312D">
        <w:rPr>
          <w:rFonts w:ascii="Sylfaen" w:hAnsi="Sylfaen" w:cs="Sylfaen"/>
          <w:sz w:val="16"/>
          <w:szCs w:val="16"/>
        </w:rPr>
        <w:t>պ</w:t>
      </w:r>
      <w:r w:rsidR="00D9312D" w:rsidRPr="00D9312D">
        <w:rPr>
          <w:rFonts w:ascii="Sylfaen" w:hAnsi="Sylfaen" w:cs="Sylfaen"/>
          <w:sz w:val="16"/>
          <w:szCs w:val="16"/>
          <w:lang w:val="nl-NL"/>
        </w:rPr>
        <w:t>ողպատյա խողովակներ (էլեկտրաեռակցվող ուղղակար)</w:t>
      </w:r>
      <w:r w:rsidR="00D9312D">
        <w:rPr>
          <w:rFonts w:ascii="Sylfaen" w:hAnsi="Sylfaen" w:cs="Sylfaen"/>
          <w:sz w:val="16"/>
          <w:szCs w:val="16"/>
          <w:lang w:val="nl-NL"/>
        </w:rPr>
        <w:t xml:space="preserve"> </w:t>
      </w:r>
      <w:r w:rsidRPr="00FF7B77">
        <w:rPr>
          <w:rFonts w:ascii="Sylfaen" w:hAnsi="Sylfaen" w:cs="Sylfaen"/>
          <w:b/>
          <w:sz w:val="16"/>
          <w:szCs w:val="16"/>
          <w:lang w:val="hy-AM"/>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D9312D">
        <w:rPr>
          <w:rFonts w:ascii="Sylfaen" w:hAnsi="Sylfaen"/>
          <w:b/>
          <w:sz w:val="16"/>
          <w:szCs w:val="16"/>
          <w:lang w:val="af-ZA"/>
        </w:rPr>
        <w:t xml:space="preserve">095/GArm/16_2.2_60/18.07.16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D9312D">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283F26">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00D9312D" w:rsidRPr="00D9312D">
        <w:rPr>
          <w:rFonts w:ascii="Sylfaen" w:hAnsi="Sylfaen" w:cs="Sylfaen"/>
          <w:sz w:val="16"/>
          <w:szCs w:val="16"/>
        </w:rPr>
        <w:t>պ</w:t>
      </w:r>
      <w:r w:rsidR="00D9312D" w:rsidRPr="00D9312D">
        <w:rPr>
          <w:rFonts w:ascii="Sylfaen" w:hAnsi="Sylfaen" w:cs="Sylfaen"/>
          <w:sz w:val="16"/>
          <w:szCs w:val="16"/>
          <w:lang w:val="nl-NL"/>
        </w:rPr>
        <w:t>ողպատյա խողովակներ (էլեկտրաեռակցվող ուղղակար)</w:t>
      </w:r>
      <w:r w:rsidR="008B2BD3" w:rsidRPr="00FF7B77">
        <w:rPr>
          <w:rFonts w:ascii="Sylfaen" w:hAnsi="Sylfaen" w:cs="Sylfaen"/>
          <w:b/>
          <w:sz w:val="16"/>
          <w:szCs w:val="16"/>
          <w:lang w:val="hy-AM"/>
        </w:rPr>
        <w:t xml:space="preserve"> </w:t>
      </w:r>
      <w:r w:rsidRPr="00D9312D">
        <w:rPr>
          <w:rFonts w:ascii="Sylfaen" w:hAnsi="Sylfaen" w:cs="Sylfaen"/>
          <w:sz w:val="16"/>
          <w:szCs w:val="16"/>
          <w:lang w:val="hy-AM"/>
        </w:rPr>
        <w:t>ձեռ</w:t>
      </w:r>
      <w:r w:rsidRPr="00D573A8">
        <w:rPr>
          <w:rFonts w:ascii="Sylfaen" w:hAnsi="Sylfaen" w:cs="Sylfaen"/>
          <w:sz w:val="16"/>
          <w:szCs w:val="16"/>
          <w:lang w:val="nl-NL"/>
        </w:rPr>
        <w:t>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D9312D">
        <w:rPr>
          <w:rFonts w:ascii="Sylfaen" w:hAnsi="Sylfaen"/>
          <w:b/>
          <w:sz w:val="16"/>
          <w:szCs w:val="16"/>
          <w:lang w:val="af-ZA"/>
        </w:rPr>
        <w:t xml:space="preserve">095/GArm/16_2.2_60/18.07.16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8B2BD3" w:rsidRPr="00D573A8">
        <w:rPr>
          <w:rFonts w:ascii="Sylfaen" w:hAnsi="Sylfaen"/>
          <w:b/>
          <w:sz w:val="16"/>
          <w:szCs w:val="16"/>
          <w:lang w:val="af-ZA"/>
        </w:rPr>
        <w:t>`</w:t>
      </w:r>
      <w:r w:rsidR="00D9312D" w:rsidRPr="00D9312D">
        <w:rPr>
          <w:rFonts w:ascii="Sylfaen" w:hAnsi="Sylfaen" w:cs="Sylfaen"/>
          <w:sz w:val="16"/>
          <w:szCs w:val="16"/>
        </w:rPr>
        <w:t>պ</w:t>
      </w:r>
      <w:r w:rsidR="00D9312D" w:rsidRPr="00D9312D">
        <w:rPr>
          <w:rFonts w:ascii="Sylfaen" w:hAnsi="Sylfaen" w:cs="Sylfaen"/>
          <w:sz w:val="16"/>
          <w:szCs w:val="16"/>
          <w:lang w:val="nl-NL"/>
        </w:rPr>
        <w:t>ողպատյա խողովակներ (էլեկտրաեռակցվող ուղղակար)</w:t>
      </w:r>
      <w:r w:rsidR="008B2BD3" w:rsidRPr="00FF7B77">
        <w:rPr>
          <w:rFonts w:ascii="Sylfaen" w:hAnsi="Sylfaen" w:cs="Sylfaen"/>
          <w:b/>
          <w:sz w:val="16"/>
          <w:szCs w:val="16"/>
          <w:lang w:val="hy-AM"/>
        </w:rPr>
        <w:t xml:space="preserve"> </w:t>
      </w:r>
      <w:r w:rsidR="001230D6" w:rsidRPr="00D9312D">
        <w:rPr>
          <w:rFonts w:ascii="Sylfaen" w:hAnsi="Sylfaen" w:cs="Sylfaen"/>
          <w:sz w:val="16"/>
          <w:szCs w:val="16"/>
          <w:lang w:val="hy-AM"/>
        </w:rPr>
        <w:t xml:space="preserve">ձեռքբերման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D9312D">
        <w:rPr>
          <w:rFonts w:ascii="Sylfaen" w:hAnsi="Sylfaen"/>
          <w:b/>
          <w:sz w:val="16"/>
          <w:szCs w:val="16"/>
          <w:lang w:val="af-ZA"/>
        </w:rPr>
        <w:t xml:space="preserve">№095/GArm/16_2.2_60/18.07.16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09C" w:rsidRDefault="0038509C" w:rsidP="004D3B9B">
      <w:r>
        <w:separator/>
      </w:r>
    </w:p>
  </w:endnote>
  <w:endnote w:type="continuationSeparator" w:id="0">
    <w:p w:rsidR="0038509C" w:rsidRDefault="0038509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09C" w:rsidRDefault="0038509C" w:rsidP="004D3B9B">
      <w:r>
        <w:separator/>
      </w:r>
    </w:p>
  </w:footnote>
  <w:footnote w:type="continuationSeparator" w:id="0">
    <w:p w:rsidR="0038509C" w:rsidRDefault="0038509C" w:rsidP="004D3B9B">
      <w:r>
        <w:continuationSeparator/>
      </w:r>
    </w:p>
  </w:footnote>
  <w:footnote w:id="1">
    <w:p w:rsidR="00AE1CE1" w:rsidRPr="004E5447" w:rsidRDefault="00AE1CE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CE1" w:rsidRDefault="00AE1CE1">
    <w:pPr>
      <w:pStyle w:val="Header"/>
      <w:rPr>
        <w:lang w:val="en-US"/>
      </w:rPr>
    </w:pPr>
  </w:p>
  <w:p w:rsidR="00AE1CE1" w:rsidRPr="00460191" w:rsidRDefault="00AE1CE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111618"/>
  </w:hdrShapeDefaults>
  <w:footnotePr>
    <w:footnote w:id="-1"/>
    <w:footnote w:id="0"/>
  </w:footnotePr>
  <w:endnotePr>
    <w:endnote w:id="-1"/>
    <w:endnote w:id="0"/>
  </w:endnotePr>
  <w:compat/>
  <w:rsids>
    <w:rsidRoot w:val="00A77010"/>
    <w:rsid w:val="00007189"/>
    <w:rsid w:val="000102FC"/>
    <w:rsid w:val="00014525"/>
    <w:rsid w:val="000146C9"/>
    <w:rsid w:val="00023469"/>
    <w:rsid w:val="00027F3C"/>
    <w:rsid w:val="0003355F"/>
    <w:rsid w:val="000366CF"/>
    <w:rsid w:val="00037D87"/>
    <w:rsid w:val="00045A4B"/>
    <w:rsid w:val="00046FB1"/>
    <w:rsid w:val="00050DC1"/>
    <w:rsid w:val="000524DA"/>
    <w:rsid w:val="00052A0A"/>
    <w:rsid w:val="00053B29"/>
    <w:rsid w:val="00063D4C"/>
    <w:rsid w:val="00075A46"/>
    <w:rsid w:val="00075EE5"/>
    <w:rsid w:val="00077E51"/>
    <w:rsid w:val="00086197"/>
    <w:rsid w:val="000869B8"/>
    <w:rsid w:val="00090EBC"/>
    <w:rsid w:val="0009611C"/>
    <w:rsid w:val="00096547"/>
    <w:rsid w:val="000A1EFE"/>
    <w:rsid w:val="000A3D00"/>
    <w:rsid w:val="000A5466"/>
    <w:rsid w:val="000B7CE8"/>
    <w:rsid w:val="000C7818"/>
    <w:rsid w:val="000D32A7"/>
    <w:rsid w:val="000D6038"/>
    <w:rsid w:val="000E0034"/>
    <w:rsid w:val="000E5066"/>
    <w:rsid w:val="000E5789"/>
    <w:rsid w:val="000F09C3"/>
    <w:rsid w:val="001010FF"/>
    <w:rsid w:val="00105AAA"/>
    <w:rsid w:val="00107142"/>
    <w:rsid w:val="00113DA5"/>
    <w:rsid w:val="00114474"/>
    <w:rsid w:val="00115102"/>
    <w:rsid w:val="00115A28"/>
    <w:rsid w:val="00116F65"/>
    <w:rsid w:val="001230D6"/>
    <w:rsid w:val="00124840"/>
    <w:rsid w:val="00127498"/>
    <w:rsid w:val="00132921"/>
    <w:rsid w:val="00146DF3"/>
    <w:rsid w:val="00152098"/>
    <w:rsid w:val="001525EF"/>
    <w:rsid w:val="001601F3"/>
    <w:rsid w:val="00164417"/>
    <w:rsid w:val="00164609"/>
    <w:rsid w:val="00164782"/>
    <w:rsid w:val="0017088F"/>
    <w:rsid w:val="001723BB"/>
    <w:rsid w:val="001754A9"/>
    <w:rsid w:val="00175E48"/>
    <w:rsid w:val="00185805"/>
    <w:rsid w:val="001869F2"/>
    <w:rsid w:val="001875CC"/>
    <w:rsid w:val="00191688"/>
    <w:rsid w:val="00195D68"/>
    <w:rsid w:val="0019779C"/>
    <w:rsid w:val="001A3ECD"/>
    <w:rsid w:val="001B1AE9"/>
    <w:rsid w:val="001C51F9"/>
    <w:rsid w:val="001C589B"/>
    <w:rsid w:val="001C5E56"/>
    <w:rsid w:val="001C7A03"/>
    <w:rsid w:val="001D0131"/>
    <w:rsid w:val="001D3CDC"/>
    <w:rsid w:val="001E684A"/>
    <w:rsid w:val="001E7931"/>
    <w:rsid w:val="001F1A21"/>
    <w:rsid w:val="001F1E01"/>
    <w:rsid w:val="001F2352"/>
    <w:rsid w:val="002025FF"/>
    <w:rsid w:val="0020753F"/>
    <w:rsid w:val="00212144"/>
    <w:rsid w:val="00212453"/>
    <w:rsid w:val="00213079"/>
    <w:rsid w:val="0021479E"/>
    <w:rsid w:val="0022478F"/>
    <w:rsid w:val="0022545D"/>
    <w:rsid w:val="0022664B"/>
    <w:rsid w:val="00232E50"/>
    <w:rsid w:val="002331F2"/>
    <w:rsid w:val="0023352F"/>
    <w:rsid w:val="002342DE"/>
    <w:rsid w:val="0025781C"/>
    <w:rsid w:val="00262A3A"/>
    <w:rsid w:val="00262DAE"/>
    <w:rsid w:val="0026610B"/>
    <w:rsid w:val="00266D38"/>
    <w:rsid w:val="00275C92"/>
    <w:rsid w:val="0027633E"/>
    <w:rsid w:val="0027776F"/>
    <w:rsid w:val="00282731"/>
    <w:rsid w:val="00283203"/>
    <w:rsid w:val="00283F26"/>
    <w:rsid w:val="0029641A"/>
    <w:rsid w:val="002971CB"/>
    <w:rsid w:val="002A160B"/>
    <w:rsid w:val="002A2B9E"/>
    <w:rsid w:val="002A75FB"/>
    <w:rsid w:val="002B0637"/>
    <w:rsid w:val="002B0F15"/>
    <w:rsid w:val="002B7084"/>
    <w:rsid w:val="002B7932"/>
    <w:rsid w:val="002C1E9E"/>
    <w:rsid w:val="002C34EC"/>
    <w:rsid w:val="002D1518"/>
    <w:rsid w:val="002D1CEE"/>
    <w:rsid w:val="002D3D78"/>
    <w:rsid w:val="002E2658"/>
    <w:rsid w:val="002E6A08"/>
    <w:rsid w:val="002F1890"/>
    <w:rsid w:val="002F692F"/>
    <w:rsid w:val="00302C64"/>
    <w:rsid w:val="003101D1"/>
    <w:rsid w:val="00312A71"/>
    <w:rsid w:val="0031408A"/>
    <w:rsid w:val="00323FB4"/>
    <w:rsid w:val="00330A2A"/>
    <w:rsid w:val="00331DBB"/>
    <w:rsid w:val="00336FFE"/>
    <w:rsid w:val="00337745"/>
    <w:rsid w:val="00342FB2"/>
    <w:rsid w:val="0034763B"/>
    <w:rsid w:val="00356ECD"/>
    <w:rsid w:val="003577B6"/>
    <w:rsid w:val="00357F87"/>
    <w:rsid w:val="00360597"/>
    <w:rsid w:val="003669B9"/>
    <w:rsid w:val="003671AA"/>
    <w:rsid w:val="003727FE"/>
    <w:rsid w:val="003775AB"/>
    <w:rsid w:val="003832E5"/>
    <w:rsid w:val="0038509C"/>
    <w:rsid w:val="00386C4C"/>
    <w:rsid w:val="003923FE"/>
    <w:rsid w:val="003925FA"/>
    <w:rsid w:val="00392AB4"/>
    <w:rsid w:val="00392EFE"/>
    <w:rsid w:val="003A6C47"/>
    <w:rsid w:val="003A76A3"/>
    <w:rsid w:val="003B5205"/>
    <w:rsid w:val="003C1830"/>
    <w:rsid w:val="003C2499"/>
    <w:rsid w:val="003C67F0"/>
    <w:rsid w:val="003D635F"/>
    <w:rsid w:val="003E5C2D"/>
    <w:rsid w:val="003E7789"/>
    <w:rsid w:val="003F7BF3"/>
    <w:rsid w:val="00402D4A"/>
    <w:rsid w:val="004045CC"/>
    <w:rsid w:val="004050EF"/>
    <w:rsid w:val="00406649"/>
    <w:rsid w:val="004102E6"/>
    <w:rsid w:val="00416245"/>
    <w:rsid w:val="0042186A"/>
    <w:rsid w:val="00422806"/>
    <w:rsid w:val="004261DF"/>
    <w:rsid w:val="00427355"/>
    <w:rsid w:val="004327F9"/>
    <w:rsid w:val="00432DD3"/>
    <w:rsid w:val="00436801"/>
    <w:rsid w:val="0044762F"/>
    <w:rsid w:val="00450EAD"/>
    <w:rsid w:val="004535F1"/>
    <w:rsid w:val="00456BEF"/>
    <w:rsid w:val="0046006A"/>
    <w:rsid w:val="0047003E"/>
    <w:rsid w:val="004725B8"/>
    <w:rsid w:val="00477533"/>
    <w:rsid w:val="0048756E"/>
    <w:rsid w:val="004907EC"/>
    <w:rsid w:val="004912B4"/>
    <w:rsid w:val="00497341"/>
    <w:rsid w:val="004A248C"/>
    <w:rsid w:val="004A72F0"/>
    <w:rsid w:val="004B2AB6"/>
    <w:rsid w:val="004B51F0"/>
    <w:rsid w:val="004B704C"/>
    <w:rsid w:val="004C4AA7"/>
    <w:rsid w:val="004C5369"/>
    <w:rsid w:val="004D3B9B"/>
    <w:rsid w:val="004E1C73"/>
    <w:rsid w:val="004E4F83"/>
    <w:rsid w:val="004F0237"/>
    <w:rsid w:val="004F546D"/>
    <w:rsid w:val="004F7A86"/>
    <w:rsid w:val="00501D7A"/>
    <w:rsid w:val="00502FE0"/>
    <w:rsid w:val="005171BA"/>
    <w:rsid w:val="0052322A"/>
    <w:rsid w:val="0052371A"/>
    <w:rsid w:val="00523A0E"/>
    <w:rsid w:val="00530931"/>
    <w:rsid w:val="005324F6"/>
    <w:rsid w:val="00532F3B"/>
    <w:rsid w:val="00534362"/>
    <w:rsid w:val="00534C2B"/>
    <w:rsid w:val="005362F4"/>
    <w:rsid w:val="0053737E"/>
    <w:rsid w:val="00542AE4"/>
    <w:rsid w:val="00543C8A"/>
    <w:rsid w:val="0055081B"/>
    <w:rsid w:val="00551C1C"/>
    <w:rsid w:val="005541CF"/>
    <w:rsid w:val="005548AD"/>
    <w:rsid w:val="00561412"/>
    <w:rsid w:val="005618A6"/>
    <w:rsid w:val="0056570F"/>
    <w:rsid w:val="00576389"/>
    <w:rsid w:val="00577064"/>
    <w:rsid w:val="005851AF"/>
    <w:rsid w:val="005901CC"/>
    <w:rsid w:val="00590C31"/>
    <w:rsid w:val="005946ED"/>
    <w:rsid w:val="00594C4E"/>
    <w:rsid w:val="005A2921"/>
    <w:rsid w:val="005A5D42"/>
    <w:rsid w:val="005A61B3"/>
    <w:rsid w:val="005B56DF"/>
    <w:rsid w:val="005B67AF"/>
    <w:rsid w:val="005C1E06"/>
    <w:rsid w:val="005D348A"/>
    <w:rsid w:val="005D78C4"/>
    <w:rsid w:val="005D7A9F"/>
    <w:rsid w:val="005F0891"/>
    <w:rsid w:val="005F0FA2"/>
    <w:rsid w:val="005F129D"/>
    <w:rsid w:val="005F1F27"/>
    <w:rsid w:val="0060120D"/>
    <w:rsid w:val="00605936"/>
    <w:rsid w:val="0061069D"/>
    <w:rsid w:val="006119A7"/>
    <w:rsid w:val="00613726"/>
    <w:rsid w:val="00620A3E"/>
    <w:rsid w:val="00621F58"/>
    <w:rsid w:val="006271BA"/>
    <w:rsid w:val="006314E6"/>
    <w:rsid w:val="00641782"/>
    <w:rsid w:val="006444DB"/>
    <w:rsid w:val="006545E6"/>
    <w:rsid w:val="00655B12"/>
    <w:rsid w:val="006669A1"/>
    <w:rsid w:val="0067248E"/>
    <w:rsid w:val="00675A24"/>
    <w:rsid w:val="00677F36"/>
    <w:rsid w:val="0068154A"/>
    <w:rsid w:val="00681554"/>
    <w:rsid w:val="00684083"/>
    <w:rsid w:val="00685A69"/>
    <w:rsid w:val="006929CF"/>
    <w:rsid w:val="0069512A"/>
    <w:rsid w:val="006A1016"/>
    <w:rsid w:val="006A7106"/>
    <w:rsid w:val="006B426B"/>
    <w:rsid w:val="006B6B45"/>
    <w:rsid w:val="006C053C"/>
    <w:rsid w:val="006C2B75"/>
    <w:rsid w:val="006C70F9"/>
    <w:rsid w:val="006D0AC6"/>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23D51"/>
    <w:rsid w:val="00730903"/>
    <w:rsid w:val="00732179"/>
    <w:rsid w:val="00735B45"/>
    <w:rsid w:val="007378B8"/>
    <w:rsid w:val="00740387"/>
    <w:rsid w:val="00742732"/>
    <w:rsid w:val="00743DBF"/>
    <w:rsid w:val="007463B6"/>
    <w:rsid w:val="007513A3"/>
    <w:rsid w:val="00752B6E"/>
    <w:rsid w:val="00752B88"/>
    <w:rsid w:val="0075678D"/>
    <w:rsid w:val="00761B6F"/>
    <w:rsid w:val="0077247B"/>
    <w:rsid w:val="00773F4B"/>
    <w:rsid w:val="007748A5"/>
    <w:rsid w:val="0077567D"/>
    <w:rsid w:val="00777F99"/>
    <w:rsid w:val="0078176E"/>
    <w:rsid w:val="007848CB"/>
    <w:rsid w:val="0078742A"/>
    <w:rsid w:val="007877B1"/>
    <w:rsid w:val="00790106"/>
    <w:rsid w:val="00793E11"/>
    <w:rsid w:val="007A2085"/>
    <w:rsid w:val="007A409C"/>
    <w:rsid w:val="007A4EC9"/>
    <w:rsid w:val="007A57AC"/>
    <w:rsid w:val="007C237A"/>
    <w:rsid w:val="007C2DC2"/>
    <w:rsid w:val="007C348B"/>
    <w:rsid w:val="007D2D7B"/>
    <w:rsid w:val="007D4375"/>
    <w:rsid w:val="007E0F73"/>
    <w:rsid w:val="007F5186"/>
    <w:rsid w:val="008042BF"/>
    <w:rsid w:val="00812ABF"/>
    <w:rsid w:val="0082023E"/>
    <w:rsid w:val="00822961"/>
    <w:rsid w:val="0082442A"/>
    <w:rsid w:val="00830D7D"/>
    <w:rsid w:val="00840296"/>
    <w:rsid w:val="00840A5C"/>
    <w:rsid w:val="00841074"/>
    <w:rsid w:val="0084460E"/>
    <w:rsid w:val="0084501B"/>
    <w:rsid w:val="008463B9"/>
    <w:rsid w:val="00855A45"/>
    <w:rsid w:val="008560F2"/>
    <w:rsid w:val="00856256"/>
    <w:rsid w:val="00860432"/>
    <w:rsid w:val="0086534A"/>
    <w:rsid w:val="00865A72"/>
    <w:rsid w:val="00874F11"/>
    <w:rsid w:val="008752B1"/>
    <w:rsid w:val="00876BB9"/>
    <w:rsid w:val="008832B5"/>
    <w:rsid w:val="00884CEF"/>
    <w:rsid w:val="00886554"/>
    <w:rsid w:val="00893B21"/>
    <w:rsid w:val="008A3D0F"/>
    <w:rsid w:val="008B2BD3"/>
    <w:rsid w:val="008C0A3E"/>
    <w:rsid w:val="008C6476"/>
    <w:rsid w:val="008C654E"/>
    <w:rsid w:val="008D7E38"/>
    <w:rsid w:val="008E112C"/>
    <w:rsid w:val="008E563D"/>
    <w:rsid w:val="008E6AAB"/>
    <w:rsid w:val="008F5219"/>
    <w:rsid w:val="008F7216"/>
    <w:rsid w:val="00904AD3"/>
    <w:rsid w:val="0091552A"/>
    <w:rsid w:val="00932A3D"/>
    <w:rsid w:val="00941296"/>
    <w:rsid w:val="0094257E"/>
    <w:rsid w:val="00944187"/>
    <w:rsid w:val="00944D06"/>
    <w:rsid w:val="00951441"/>
    <w:rsid w:val="00951B6F"/>
    <w:rsid w:val="00952C24"/>
    <w:rsid w:val="00954666"/>
    <w:rsid w:val="009561F0"/>
    <w:rsid w:val="00957AD4"/>
    <w:rsid w:val="00960F9A"/>
    <w:rsid w:val="00965272"/>
    <w:rsid w:val="009738B5"/>
    <w:rsid w:val="00974B8C"/>
    <w:rsid w:val="00977CC5"/>
    <w:rsid w:val="00981623"/>
    <w:rsid w:val="009824BC"/>
    <w:rsid w:val="009855F0"/>
    <w:rsid w:val="00987498"/>
    <w:rsid w:val="00992E5E"/>
    <w:rsid w:val="00996D72"/>
    <w:rsid w:val="00996ED4"/>
    <w:rsid w:val="009A64A5"/>
    <w:rsid w:val="009B1BF3"/>
    <w:rsid w:val="009B767F"/>
    <w:rsid w:val="009D1B02"/>
    <w:rsid w:val="009E5612"/>
    <w:rsid w:val="009F2341"/>
    <w:rsid w:val="009F432A"/>
    <w:rsid w:val="00A021E0"/>
    <w:rsid w:val="00A0225E"/>
    <w:rsid w:val="00A02508"/>
    <w:rsid w:val="00A04EFC"/>
    <w:rsid w:val="00A07588"/>
    <w:rsid w:val="00A100D9"/>
    <w:rsid w:val="00A10146"/>
    <w:rsid w:val="00A130AB"/>
    <w:rsid w:val="00A145CE"/>
    <w:rsid w:val="00A14715"/>
    <w:rsid w:val="00A23BF8"/>
    <w:rsid w:val="00A245D5"/>
    <w:rsid w:val="00A27ABE"/>
    <w:rsid w:val="00A30D59"/>
    <w:rsid w:val="00A443B6"/>
    <w:rsid w:val="00A4604F"/>
    <w:rsid w:val="00A4657A"/>
    <w:rsid w:val="00A46DCD"/>
    <w:rsid w:val="00A4717E"/>
    <w:rsid w:val="00A50C11"/>
    <w:rsid w:val="00A56B0E"/>
    <w:rsid w:val="00A57762"/>
    <w:rsid w:val="00A64179"/>
    <w:rsid w:val="00A71C4A"/>
    <w:rsid w:val="00A7689B"/>
    <w:rsid w:val="00A77010"/>
    <w:rsid w:val="00A83245"/>
    <w:rsid w:val="00A84E03"/>
    <w:rsid w:val="00A84E5D"/>
    <w:rsid w:val="00A869AD"/>
    <w:rsid w:val="00A913F4"/>
    <w:rsid w:val="00A93C75"/>
    <w:rsid w:val="00A94965"/>
    <w:rsid w:val="00AA346F"/>
    <w:rsid w:val="00AA6C47"/>
    <w:rsid w:val="00AA7AF9"/>
    <w:rsid w:val="00AB0FFB"/>
    <w:rsid w:val="00AB1126"/>
    <w:rsid w:val="00AB218E"/>
    <w:rsid w:val="00AB4C7B"/>
    <w:rsid w:val="00AB7BBA"/>
    <w:rsid w:val="00AC24EA"/>
    <w:rsid w:val="00AC731A"/>
    <w:rsid w:val="00AC7F5A"/>
    <w:rsid w:val="00AD176E"/>
    <w:rsid w:val="00AE1CE1"/>
    <w:rsid w:val="00AE58EF"/>
    <w:rsid w:val="00AF08AD"/>
    <w:rsid w:val="00B01D3C"/>
    <w:rsid w:val="00B049C4"/>
    <w:rsid w:val="00B0517E"/>
    <w:rsid w:val="00B06A43"/>
    <w:rsid w:val="00B103F0"/>
    <w:rsid w:val="00B1516C"/>
    <w:rsid w:val="00B267A9"/>
    <w:rsid w:val="00B27327"/>
    <w:rsid w:val="00B30877"/>
    <w:rsid w:val="00B31C0C"/>
    <w:rsid w:val="00B40D43"/>
    <w:rsid w:val="00B435E6"/>
    <w:rsid w:val="00B4375C"/>
    <w:rsid w:val="00B44140"/>
    <w:rsid w:val="00B45972"/>
    <w:rsid w:val="00B46D21"/>
    <w:rsid w:val="00B507F4"/>
    <w:rsid w:val="00B67A1B"/>
    <w:rsid w:val="00B74240"/>
    <w:rsid w:val="00B8504C"/>
    <w:rsid w:val="00B93322"/>
    <w:rsid w:val="00B96A7D"/>
    <w:rsid w:val="00BA1662"/>
    <w:rsid w:val="00BA40E4"/>
    <w:rsid w:val="00BC08A2"/>
    <w:rsid w:val="00BC1485"/>
    <w:rsid w:val="00BC49E6"/>
    <w:rsid w:val="00BD1A65"/>
    <w:rsid w:val="00BD2130"/>
    <w:rsid w:val="00BD3399"/>
    <w:rsid w:val="00BD559F"/>
    <w:rsid w:val="00BD5F4F"/>
    <w:rsid w:val="00BE0175"/>
    <w:rsid w:val="00BE22EB"/>
    <w:rsid w:val="00BF1668"/>
    <w:rsid w:val="00BF4237"/>
    <w:rsid w:val="00BF4CA8"/>
    <w:rsid w:val="00BF7EA1"/>
    <w:rsid w:val="00C00C3C"/>
    <w:rsid w:val="00C01EE7"/>
    <w:rsid w:val="00C039A0"/>
    <w:rsid w:val="00C0544C"/>
    <w:rsid w:val="00C06096"/>
    <w:rsid w:val="00C1285F"/>
    <w:rsid w:val="00C218B0"/>
    <w:rsid w:val="00C2230E"/>
    <w:rsid w:val="00C2717A"/>
    <w:rsid w:val="00C33AE0"/>
    <w:rsid w:val="00C34DB8"/>
    <w:rsid w:val="00C405DE"/>
    <w:rsid w:val="00C40C01"/>
    <w:rsid w:val="00C46DDD"/>
    <w:rsid w:val="00C505E3"/>
    <w:rsid w:val="00C609CF"/>
    <w:rsid w:val="00C6124F"/>
    <w:rsid w:val="00C66348"/>
    <w:rsid w:val="00C70D9F"/>
    <w:rsid w:val="00C7371F"/>
    <w:rsid w:val="00C742D9"/>
    <w:rsid w:val="00C747AD"/>
    <w:rsid w:val="00C80268"/>
    <w:rsid w:val="00C82C83"/>
    <w:rsid w:val="00C85B4D"/>
    <w:rsid w:val="00C94132"/>
    <w:rsid w:val="00C9649F"/>
    <w:rsid w:val="00CA1775"/>
    <w:rsid w:val="00CA2321"/>
    <w:rsid w:val="00CB0EE4"/>
    <w:rsid w:val="00CB1082"/>
    <w:rsid w:val="00CB1523"/>
    <w:rsid w:val="00CB47F4"/>
    <w:rsid w:val="00CB5C6C"/>
    <w:rsid w:val="00CB6201"/>
    <w:rsid w:val="00CC02E3"/>
    <w:rsid w:val="00CC1684"/>
    <w:rsid w:val="00CC1821"/>
    <w:rsid w:val="00CD23B1"/>
    <w:rsid w:val="00CD27C2"/>
    <w:rsid w:val="00CD3279"/>
    <w:rsid w:val="00CD3BD4"/>
    <w:rsid w:val="00CD40D3"/>
    <w:rsid w:val="00CF1E54"/>
    <w:rsid w:val="00CF2ED5"/>
    <w:rsid w:val="00CF6184"/>
    <w:rsid w:val="00CF7748"/>
    <w:rsid w:val="00D009B4"/>
    <w:rsid w:val="00D0451F"/>
    <w:rsid w:val="00D06879"/>
    <w:rsid w:val="00D1055C"/>
    <w:rsid w:val="00D12D4C"/>
    <w:rsid w:val="00D17333"/>
    <w:rsid w:val="00D1735E"/>
    <w:rsid w:val="00D2193F"/>
    <w:rsid w:val="00D22454"/>
    <w:rsid w:val="00D24E6C"/>
    <w:rsid w:val="00D3259F"/>
    <w:rsid w:val="00D3594D"/>
    <w:rsid w:val="00D405A8"/>
    <w:rsid w:val="00D41C96"/>
    <w:rsid w:val="00D42EAD"/>
    <w:rsid w:val="00D43289"/>
    <w:rsid w:val="00D47FD4"/>
    <w:rsid w:val="00D57A83"/>
    <w:rsid w:val="00D60093"/>
    <w:rsid w:val="00D60BB6"/>
    <w:rsid w:val="00D60D27"/>
    <w:rsid w:val="00D673CB"/>
    <w:rsid w:val="00D74420"/>
    <w:rsid w:val="00D75236"/>
    <w:rsid w:val="00D75E7B"/>
    <w:rsid w:val="00D848F4"/>
    <w:rsid w:val="00D867E1"/>
    <w:rsid w:val="00D87081"/>
    <w:rsid w:val="00D9312D"/>
    <w:rsid w:val="00DA592B"/>
    <w:rsid w:val="00DB202F"/>
    <w:rsid w:val="00DB6545"/>
    <w:rsid w:val="00DC4FC9"/>
    <w:rsid w:val="00DC5090"/>
    <w:rsid w:val="00DD1765"/>
    <w:rsid w:val="00DD17E3"/>
    <w:rsid w:val="00DD3D56"/>
    <w:rsid w:val="00DD4D43"/>
    <w:rsid w:val="00DD5947"/>
    <w:rsid w:val="00DD72F3"/>
    <w:rsid w:val="00DE2F49"/>
    <w:rsid w:val="00DE621B"/>
    <w:rsid w:val="00DF1020"/>
    <w:rsid w:val="00DF4383"/>
    <w:rsid w:val="00DF7CC1"/>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538BE"/>
    <w:rsid w:val="00E5431C"/>
    <w:rsid w:val="00E55F08"/>
    <w:rsid w:val="00E57199"/>
    <w:rsid w:val="00E60A86"/>
    <w:rsid w:val="00E6487D"/>
    <w:rsid w:val="00E8229C"/>
    <w:rsid w:val="00E8242C"/>
    <w:rsid w:val="00E8528B"/>
    <w:rsid w:val="00E86C41"/>
    <w:rsid w:val="00E9151C"/>
    <w:rsid w:val="00E9192E"/>
    <w:rsid w:val="00E9443B"/>
    <w:rsid w:val="00EA14B6"/>
    <w:rsid w:val="00EA42F5"/>
    <w:rsid w:val="00EA4EA9"/>
    <w:rsid w:val="00EB1F04"/>
    <w:rsid w:val="00EB51FE"/>
    <w:rsid w:val="00EC39F8"/>
    <w:rsid w:val="00EE5C3B"/>
    <w:rsid w:val="00EF44AE"/>
    <w:rsid w:val="00EF7CE8"/>
    <w:rsid w:val="00F03332"/>
    <w:rsid w:val="00F03E1D"/>
    <w:rsid w:val="00F122C7"/>
    <w:rsid w:val="00F14113"/>
    <w:rsid w:val="00F21D3D"/>
    <w:rsid w:val="00F23338"/>
    <w:rsid w:val="00F33D94"/>
    <w:rsid w:val="00F41EAD"/>
    <w:rsid w:val="00F427ED"/>
    <w:rsid w:val="00F43E4A"/>
    <w:rsid w:val="00F44690"/>
    <w:rsid w:val="00F4680E"/>
    <w:rsid w:val="00F62F25"/>
    <w:rsid w:val="00F76731"/>
    <w:rsid w:val="00F80E82"/>
    <w:rsid w:val="00F82692"/>
    <w:rsid w:val="00F85A45"/>
    <w:rsid w:val="00F86210"/>
    <w:rsid w:val="00F92AB2"/>
    <w:rsid w:val="00F94F8E"/>
    <w:rsid w:val="00F96CB4"/>
    <w:rsid w:val="00F97FF4"/>
    <w:rsid w:val="00FA20A0"/>
    <w:rsid w:val="00FA710A"/>
    <w:rsid w:val="00FD35CA"/>
    <w:rsid w:val="00FD576D"/>
    <w:rsid w:val="00FE3CAD"/>
    <w:rsid w:val="00FF7B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41222C-8780-4E60-87D0-62793294C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1828</TotalTime>
  <Pages>22</Pages>
  <Words>8758</Words>
  <Characters>49924</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338</cp:revision>
  <cp:lastPrinted>2016-03-15T08:28:00Z</cp:lastPrinted>
  <dcterms:created xsi:type="dcterms:W3CDTF">2014-03-19T12:47:00Z</dcterms:created>
  <dcterms:modified xsi:type="dcterms:W3CDTF">2016-07-19T05:26:00Z</dcterms:modified>
</cp:coreProperties>
</file>