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A453C1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A453C1">
        <w:rPr>
          <w:rFonts w:ascii="GHEA Grapalat" w:hAnsi="GHEA Grapalat"/>
          <w:lang w:val="af-ZA"/>
        </w:rPr>
        <w:t>Վանաձոր</w:t>
      </w:r>
      <w:r w:rsidRPr="00F11DB7">
        <w:rPr>
          <w:rFonts w:ascii="GHEA Grapalat" w:hAnsi="GHEA Grapalat"/>
          <w:lang w:val="af-ZA"/>
        </w:rPr>
        <w:t xml:space="preserve">, </w:t>
      </w:r>
      <w:r w:rsidR="00A453C1">
        <w:rPr>
          <w:rFonts w:ascii="GHEA Grapalat" w:hAnsi="GHEA Grapalat"/>
          <w:lang w:val="af-ZA"/>
        </w:rPr>
        <w:t>Տարոն 4, ՄՄՇ թիվ 23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0C6411">
        <w:rPr>
          <w:rFonts w:ascii="GHEA Grapalat" w:hAnsi="GHEA Grapalat"/>
          <w:b/>
          <w:i/>
          <w:szCs w:val="24"/>
          <w:lang w:val="af-ZA"/>
        </w:rPr>
        <w:t>ՎԵԽՊԳ-ՇՀԱՊՁԲ-15/</w:t>
      </w:r>
      <w:r w:rsidR="00035D9B">
        <w:rPr>
          <w:rFonts w:ascii="GHEA Grapalat" w:hAnsi="GHEA Grapalat"/>
          <w:b/>
          <w:i/>
          <w:szCs w:val="24"/>
          <w:lang w:val="af-ZA"/>
        </w:rPr>
        <w:t>10</w:t>
      </w:r>
      <w:r w:rsidR="000C6411">
        <w:rPr>
          <w:rFonts w:ascii="GHEA Grapalat" w:hAnsi="GHEA Grapalat"/>
          <w:b/>
          <w:i/>
          <w:szCs w:val="24"/>
          <w:lang w:val="af-ZA"/>
        </w:rPr>
        <w:t>-2016</w:t>
      </w:r>
      <w:r w:rsidR="00AD7614">
        <w:rPr>
          <w:rFonts w:ascii="GHEA Grapalat" w:hAnsi="GHEA Grapalat"/>
          <w:b/>
          <w:i/>
          <w:szCs w:val="24"/>
          <w:lang w:val="af-ZA"/>
        </w:rPr>
        <w:t>-</w:t>
      </w:r>
      <w:r w:rsidR="00035D9B">
        <w:rPr>
          <w:rFonts w:ascii="GHEA Grapalat" w:hAnsi="GHEA Grapalat"/>
          <w:b/>
          <w:i/>
          <w:szCs w:val="24"/>
          <w:lang w:val="af-ZA"/>
        </w:rPr>
        <w:t>1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201</w:t>
      </w:r>
      <w:r w:rsidR="00D61AF1">
        <w:rPr>
          <w:rFonts w:ascii="GHEA Grapalat" w:hAnsi="GHEA Grapalat"/>
          <w:lang w:val="af-ZA"/>
        </w:rPr>
        <w:t>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D61AF1">
        <w:rPr>
          <w:rFonts w:ascii="GHEA Grapalat" w:hAnsi="GHEA Grapalat"/>
          <w:lang w:val="af-ZA"/>
        </w:rPr>
        <w:t>մարտի 23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F11DB7">
        <w:rPr>
          <w:rFonts w:ascii="GHEA Grapalat" w:hAnsi="GHEA Grapalat" w:cs="Sylfaen"/>
          <w:lang w:val="pt-BR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պայմանագրում</w:t>
      </w:r>
      <w:r w:rsidRPr="00F11DB7">
        <w:rPr>
          <w:rFonts w:ascii="GHEA Grapalat" w:hAnsi="GHEA Grapalat"/>
          <w:lang w:val="af-ZA"/>
        </w:rPr>
        <w:t xml:space="preserve"> 2016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C05E3F">
        <w:rPr>
          <w:rFonts w:ascii="GHEA Grapalat" w:hAnsi="GHEA Grapalat"/>
          <w:lang w:val="af-ZA"/>
        </w:rPr>
        <w:t>հու</w:t>
      </w:r>
      <w:r w:rsidR="00D61AF1">
        <w:rPr>
          <w:rFonts w:ascii="GHEA Grapalat" w:hAnsi="GHEA Grapalat"/>
          <w:lang w:val="af-ZA"/>
        </w:rPr>
        <w:t>լ</w:t>
      </w:r>
      <w:r w:rsidR="00C05E3F">
        <w:rPr>
          <w:rFonts w:ascii="GHEA Grapalat" w:hAnsi="GHEA Grapalat"/>
          <w:lang w:val="af-ZA"/>
        </w:rPr>
        <w:t>իսի 2</w:t>
      </w:r>
      <w:r w:rsidR="00D61AF1">
        <w:rPr>
          <w:rFonts w:ascii="GHEA Grapalat" w:hAnsi="GHEA Grapalat"/>
          <w:lang w:val="af-ZA"/>
        </w:rPr>
        <w:t>0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</w:t>
      </w:r>
      <w:r w:rsidR="00F059C7">
        <w:rPr>
          <w:rFonts w:ascii="GHEA Grapalat" w:hAnsi="GHEA Grapalat" w:cs="Sylfaen"/>
          <w:lang w:val="af-ZA"/>
        </w:rPr>
        <w:t>ա</w:t>
      </w:r>
      <w:r w:rsidRPr="00F11DB7">
        <w:rPr>
          <w:rFonts w:ascii="GHEA Grapalat" w:hAnsi="GHEA Grapalat" w:cs="Sylfaen"/>
          <w:lang w:val="af-ZA"/>
        </w:rPr>
        <w:t>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</w:r>
      <w:r w:rsidR="008F47B7">
        <w:rPr>
          <w:rFonts w:ascii="GHEA Grapalat" w:hAnsi="GHEA Grapalat"/>
          <w:color w:val="000000"/>
          <w:shd w:val="clear" w:color="auto" w:fill="FFFFFF"/>
          <w:lang w:val="hy-AM"/>
        </w:rPr>
        <w:t>ՀՀ Կառավարության 2015 թվականի ապրիլի 1-ի</w:t>
      </w:r>
      <w:r w:rsidR="008F47B7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8F47B7">
        <w:rPr>
          <w:rFonts w:ascii="GHEA Grapalat" w:hAnsi="GHEA Grapalat"/>
          <w:color w:val="000000"/>
          <w:shd w:val="clear" w:color="auto" w:fill="FFFFFF"/>
          <w:lang w:val="hy-AM"/>
        </w:rPr>
        <w:t>N105-Ն որոշման 84-րդ կետ</w:t>
      </w:r>
      <w:r w:rsidR="008F47B7">
        <w:rPr>
          <w:rFonts w:ascii="GHEA Grapalat" w:hAnsi="GHEA Grapalat"/>
          <w:color w:val="000000"/>
          <w:shd w:val="clear" w:color="auto" w:fill="FFFFFF"/>
        </w:rPr>
        <w:t>ի</w:t>
      </w:r>
      <w:r w:rsidR="008F47B7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8F47B7">
        <w:rPr>
          <w:rFonts w:ascii="GHEA Grapalat" w:hAnsi="GHEA Grapalat"/>
          <w:color w:val="000000"/>
          <w:shd w:val="clear" w:color="auto" w:fill="FFFFFF"/>
          <w:lang w:val="af-ZA"/>
        </w:rPr>
        <w:t>2-</w:t>
      </w:r>
      <w:proofErr w:type="spellStart"/>
      <w:r w:rsidR="008F47B7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734F48" w:rsidRPr="00734F4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8F47B7">
        <w:rPr>
          <w:rFonts w:ascii="GHEA Grapalat" w:hAnsi="GHEA Grapalat"/>
          <w:color w:val="000000"/>
          <w:shd w:val="clear" w:color="auto" w:fill="FFFFFF"/>
        </w:rPr>
        <w:t>ենթակետը</w:t>
      </w:r>
      <w:proofErr w:type="spellEnd"/>
      <w:r w:rsidR="008F47B7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</w:t>
      </w:r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Պայմանագրով նախատեսված ապրանքների գնման նպատակով 2</w:t>
      </w:r>
      <w:r w:rsidR="00D61AF1">
        <w:rPr>
          <w:rFonts w:ascii="GHEA Grapalat" w:hAnsi="GHEA Grapalat"/>
          <w:color w:val="000000"/>
          <w:shd w:val="clear" w:color="auto" w:fill="FFFFFF"/>
          <w:lang w:val="af-ZA"/>
        </w:rPr>
        <w:t>0</w:t>
      </w:r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.0</w:t>
      </w:r>
      <w:r w:rsidR="00D61AF1">
        <w:rPr>
          <w:rFonts w:ascii="GHEA Grapalat" w:hAnsi="GHEA Grapalat"/>
          <w:color w:val="000000"/>
          <w:shd w:val="clear" w:color="auto" w:fill="FFFFFF"/>
          <w:lang w:val="af-ZA"/>
        </w:rPr>
        <w:t>7</w:t>
      </w:r>
      <w:bookmarkStart w:id="0" w:name="_GoBack"/>
      <w:bookmarkEnd w:id="0"/>
      <w:r w:rsidR="00734F48">
        <w:rPr>
          <w:rFonts w:ascii="GHEA Grapalat" w:hAnsi="GHEA Grapalat"/>
          <w:color w:val="000000"/>
          <w:shd w:val="clear" w:color="auto" w:fill="FFFFFF"/>
          <w:lang w:val="af-ZA"/>
        </w:rPr>
        <w:t>.2016թ. կնքվել է համաձայնագիր։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</w:t>
      </w:r>
      <w:r w:rsidR="00E13085">
        <w:rPr>
          <w:rFonts w:ascii="GHEA Grapalat" w:hAnsi="GHEA Grapalat"/>
          <w:lang w:val="af-ZA"/>
        </w:rPr>
        <w:t>7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0322 6 07 51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vexpn1gh</w:t>
      </w:r>
      <w:r w:rsidR="00092911" w:rsidRPr="00092911">
        <w:rPr>
          <w:rFonts w:ascii="GHEA Grapalat" w:hAnsi="GHEA Grapalat" w:cs="Sylfaen"/>
          <w:lang w:val="af-ZA"/>
        </w:rPr>
        <w:t>@</w:t>
      </w:r>
      <w:r w:rsidR="00DF2B08">
        <w:rPr>
          <w:rFonts w:ascii="GHEA Grapalat" w:hAnsi="GHEA Grapalat" w:cs="Sylfaen"/>
          <w:lang w:val="af-ZA"/>
        </w:rPr>
        <w:t>rambler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F2B08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</w:t>
      </w:r>
    </w:p>
    <w:sectPr w:rsidR="003F5A86" w:rsidRPr="00DF2B08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34" w:rsidRDefault="00C15534" w:rsidP="00AC74F9">
      <w:pPr>
        <w:spacing w:after="0" w:line="240" w:lineRule="auto"/>
      </w:pPr>
      <w:r>
        <w:separator/>
      </w:r>
    </w:p>
  </w:endnote>
  <w:endnote w:type="continuationSeparator" w:id="0">
    <w:p w:rsidR="00C15534" w:rsidRDefault="00C1553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155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AF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1553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15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34" w:rsidRDefault="00C15534" w:rsidP="00AC74F9">
      <w:pPr>
        <w:spacing w:after="0" w:line="240" w:lineRule="auto"/>
      </w:pPr>
      <w:r>
        <w:separator/>
      </w:r>
    </w:p>
  </w:footnote>
  <w:footnote w:type="continuationSeparator" w:id="0">
    <w:p w:rsidR="00C15534" w:rsidRDefault="00C1553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15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15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15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1"/>
    <w:rsid w:val="00035D9B"/>
    <w:rsid w:val="00092911"/>
    <w:rsid w:val="000C6411"/>
    <w:rsid w:val="001C22BD"/>
    <w:rsid w:val="002950F3"/>
    <w:rsid w:val="002A391B"/>
    <w:rsid w:val="00341678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4F434B"/>
    <w:rsid w:val="00504E06"/>
    <w:rsid w:val="00506B8F"/>
    <w:rsid w:val="00513A0F"/>
    <w:rsid w:val="00577011"/>
    <w:rsid w:val="005D6A96"/>
    <w:rsid w:val="006013E4"/>
    <w:rsid w:val="00662639"/>
    <w:rsid w:val="006860CE"/>
    <w:rsid w:val="00687EBF"/>
    <w:rsid w:val="006D6A28"/>
    <w:rsid w:val="00734F48"/>
    <w:rsid w:val="0079799F"/>
    <w:rsid w:val="00824881"/>
    <w:rsid w:val="00870096"/>
    <w:rsid w:val="00876435"/>
    <w:rsid w:val="008F47B7"/>
    <w:rsid w:val="00921B5B"/>
    <w:rsid w:val="00923C2A"/>
    <w:rsid w:val="00944642"/>
    <w:rsid w:val="00980724"/>
    <w:rsid w:val="00A453C1"/>
    <w:rsid w:val="00A575B1"/>
    <w:rsid w:val="00AC74F9"/>
    <w:rsid w:val="00AD7614"/>
    <w:rsid w:val="00AE1CEB"/>
    <w:rsid w:val="00AE4FB8"/>
    <w:rsid w:val="00B65528"/>
    <w:rsid w:val="00B95F7B"/>
    <w:rsid w:val="00BA7A34"/>
    <w:rsid w:val="00C05E3F"/>
    <w:rsid w:val="00C15534"/>
    <w:rsid w:val="00C17E55"/>
    <w:rsid w:val="00D3409A"/>
    <w:rsid w:val="00D606AA"/>
    <w:rsid w:val="00D61AF1"/>
    <w:rsid w:val="00D872E7"/>
    <w:rsid w:val="00DE0C7F"/>
    <w:rsid w:val="00DF10E1"/>
    <w:rsid w:val="00DF2B08"/>
    <w:rsid w:val="00E13085"/>
    <w:rsid w:val="00E271ED"/>
    <w:rsid w:val="00E644E7"/>
    <w:rsid w:val="00EE185D"/>
    <w:rsid w:val="00F059C7"/>
    <w:rsid w:val="00F11DB7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F4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F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user</cp:lastModifiedBy>
  <cp:revision>13</cp:revision>
  <cp:lastPrinted>2014-05-22T07:08:00Z</cp:lastPrinted>
  <dcterms:created xsi:type="dcterms:W3CDTF">2014-04-11T08:10:00Z</dcterms:created>
  <dcterms:modified xsi:type="dcterms:W3CDTF">2016-07-21T08:15:00Z</dcterms:modified>
</cp:coreProperties>
</file>