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34" w:rsidRPr="00007A1C" w:rsidRDefault="00512434" w:rsidP="00512434">
      <w:pPr>
        <w:spacing w:before="120"/>
        <w:ind w:left="-567" w:firstLine="567"/>
        <w:jc w:val="center"/>
        <w:rPr>
          <w:rFonts w:ascii="Sylfaen" w:hAnsi="Sylfaen" w:cs="Arial"/>
          <w:b/>
          <w:sz w:val="32"/>
          <w:szCs w:val="32"/>
        </w:rPr>
      </w:pPr>
      <w:r w:rsidRPr="00007A1C">
        <w:rPr>
          <w:rFonts w:ascii="Sylfaen" w:hAnsi="Sylfaen" w:cs="Sylfaen"/>
          <w:b/>
          <w:sz w:val="32"/>
          <w:szCs w:val="32"/>
        </w:rPr>
        <w:t>ՀԵՏԱՔՐՔՐՎԱԾՈՒԹՅԱՆ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ՀԱՅՏԻ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ՆԵՐԿԱՅԱՑՄԱՆ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ՀՐԱՎԵՐ</w:t>
      </w:r>
    </w:p>
    <w:p w:rsidR="00512434" w:rsidRPr="00007A1C" w:rsidRDefault="00512434" w:rsidP="00512434">
      <w:pPr>
        <w:suppressAutoHyphens/>
        <w:ind w:left="-567" w:firstLine="567"/>
        <w:jc w:val="center"/>
        <w:rPr>
          <w:rFonts w:ascii="Sylfaen" w:hAnsi="Sylfaen" w:cs="Arial"/>
          <w:b/>
          <w:bCs/>
          <w:sz w:val="18"/>
        </w:rPr>
      </w:pPr>
    </w:p>
    <w:p w:rsidR="00512434" w:rsidRPr="00007A1C" w:rsidRDefault="00512434" w:rsidP="00512434">
      <w:pPr>
        <w:suppressAutoHyphens/>
        <w:ind w:left="-567" w:firstLine="567"/>
        <w:jc w:val="center"/>
        <w:rPr>
          <w:rFonts w:ascii="Sylfaen" w:hAnsi="Sylfaen" w:cs="Arial"/>
          <w:spacing w:val="-2"/>
        </w:rPr>
      </w:pPr>
      <w:r w:rsidRPr="00007A1C">
        <w:rPr>
          <w:rFonts w:ascii="Sylfaen" w:hAnsi="Sylfaen" w:cs="Arial"/>
          <w:b/>
          <w:bCs/>
          <w:sz w:val="32"/>
        </w:rPr>
        <w:t>(</w:t>
      </w:r>
      <w:r w:rsidRPr="00007A1C">
        <w:rPr>
          <w:rFonts w:ascii="Sylfaen" w:hAnsi="Sylfaen" w:cs="Sylfaen"/>
          <w:b/>
          <w:sz w:val="32"/>
          <w:szCs w:val="32"/>
        </w:rPr>
        <w:t>ԽՈՐՀՐԴԱՏՎԱԿԱՆ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ԾԱՌԱՅՈՒԹՅՈՒՆՆԵՐ</w:t>
      </w:r>
      <w:r w:rsidRPr="00007A1C">
        <w:rPr>
          <w:rFonts w:ascii="Sylfaen" w:hAnsi="Sylfaen" w:cs="Arial"/>
          <w:b/>
          <w:sz w:val="32"/>
          <w:szCs w:val="32"/>
        </w:rPr>
        <w:t xml:space="preserve"> - </w:t>
      </w:r>
      <w:r w:rsidRPr="00007A1C">
        <w:rPr>
          <w:rFonts w:ascii="Sylfaen" w:hAnsi="Sylfaen" w:cs="Sylfaen"/>
          <w:b/>
          <w:sz w:val="32"/>
          <w:szCs w:val="32"/>
        </w:rPr>
        <w:t>ԱՆՀԱՏ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ԽՈՐՀՐԴԱՏՈՒԻ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ԸՆՏՐՈՒԹՅՈՒՆ</w:t>
      </w:r>
      <w:r w:rsidRPr="00007A1C">
        <w:rPr>
          <w:rFonts w:ascii="Sylfaen" w:hAnsi="Sylfaen" w:cs="Arial"/>
          <w:b/>
          <w:bCs/>
          <w:sz w:val="32"/>
        </w:rPr>
        <w:t>)</w:t>
      </w:r>
    </w:p>
    <w:p w:rsidR="00512434" w:rsidRPr="00007A1C" w:rsidRDefault="00512434" w:rsidP="00512434">
      <w:pPr>
        <w:ind w:left="-567" w:firstLine="567"/>
        <w:rPr>
          <w:rFonts w:ascii="Sylfaen" w:hAnsi="Sylfaen" w:cs="Arial"/>
          <w:spacing w:val="-3"/>
        </w:rPr>
      </w:pPr>
    </w:p>
    <w:p w:rsidR="00512434" w:rsidRPr="00007A1C" w:rsidRDefault="00512434" w:rsidP="00512434">
      <w:pPr>
        <w:ind w:left="-567" w:firstLine="567"/>
        <w:rPr>
          <w:rFonts w:ascii="Sylfaen" w:hAnsi="Sylfaen" w:cs="Arial"/>
          <w:spacing w:val="-3"/>
        </w:rPr>
      </w:pPr>
      <w:r w:rsidRPr="00007A1C">
        <w:rPr>
          <w:rFonts w:ascii="Sylfaen" w:hAnsi="Sylfaen" w:cs="Sylfaen"/>
          <w:spacing w:val="-3"/>
        </w:rPr>
        <w:t>ՀԱՅԱՍՏԱՆԻ</w:t>
      </w:r>
      <w:r w:rsidRPr="00007A1C">
        <w:rPr>
          <w:rFonts w:ascii="Sylfaen" w:hAnsi="Sylfaen" w:cs="Arial"/>
          <w:spacing w:val="-3"/>
        </w:rPr>
        <w:t xml:space="preserve"> </w:t>
      </w:r>
      <w:r w:rsidRPr="00007A1C">
        <w:rPr>
          <w:rFonts w:ascii="Sylfaen" w:hAnsi="Sylfaen" w:cs="Sylfaen"/>
          <w:spacing w:val="-3"/>
        </w:rPr>
        <w:t>ՀԱՆՐԱՊԵՏՈՒԹՅՈՒՆ</w:t>
      </w:r>
    </w:p>
    <w:p w:rsidR="00512434" w:rsidRPr="00007A1C" w:rsidRDefault="00512434" w:rsidP="00512434">
      <w:pPr>
        <w:pStyle w:val="BodyText"/>
        <w:ind w:left="-567" w:firstLine="567"/>
        <w:rPr>
          <w:rFonts w:ascii="Sylfaen" w:hAnsi="Sylfaen" w:cs="Arial"/>
          <w:sz w:val="12"/>
        </w:rPr>
      </w:pPr>
    </w:p>
    <w:p w:rsidR="00512434" w:rsidRPr="00007A1C" w:rsidRDefault="00512434" w:rsidP="00512434">
      <w:pPr>
        <w:pStyle w:val="BodyText"/>
        <w:ind w:left="-567" w:firstLine="567"/>
        <w:rPr>
          <w:rFonts w:ascii="Sylfaen" w:hAnsi="Sylfaen" w:cs="Arial"/>
        </w:rPr>
      </w:pPr>
      <w:r w:rsidRPr="00007A1C">
        <w:rPr>
          <w:rFonts w:ascii="Sylfaen" w:hAnsi="Sylfaen" w:cs="Sylfaen"/>
        </w:rPr>
        <w:t>ՀԱՅԱՍՏԱՆԻ</w:t>
      </w:r>
      <w:r w:rsidRPr="00007A1C">
        <w:rPr>
          <w:rFonts w:ascii="Sylfaen" w:hAnsi="Sylfaen" w:cs="Arial"/>
        </w:rPr>
        <w:t xml:space="preserve"> </w:t>
      </w:r>
      <w:r w:rsidRPr="00007A1C">
        <w:rPr>
          <w:rFonts w:ascii="Sylfaen" w:hAnsi="Sylfaen" w:cs="Sylfaen"/>
        </w:rPr>
        <w:t>ԱՂՔԱՏ</w:t>
      </w:r>
      <w:r w:rsidRPr="00007A1C">
        <w:rPr>
          <w:rFonts w:ascii="Sylfaen" w:hAnsi="Sylfaen" w:cs="Arial"/>
        </w:rPr>
        <w:t xml:space="preserve"> </w:t>
      </w:r>
      <w:r w:rsidRPr="00007A1C">
        <w:rPr>
          <w:rFonts w:ascii="Sylfaen" w:hAnsi="Sylfaen" w:cs="Sylfaen"/>
        </w:rPr>
        <w:t>և</w:t>
      </w:r>
      <w:r w:rsidRPr="00007A1C">
        <w:rPr>
          <w:rFonts w:ascii="Sylfaen" w:hAnsi="Sylfaen" w:cs="Arial"/>
        </w:rPr>
        <w:t xml:space="preserve"> </w:t>
      </w:r>
      <w:r w:rsidRPr="00007A1C">
        <w:rPr>
          <w:rFonts w:ascii="Sylfaen" w:hAnsi="Sylfaen" w:cs="Sylfaen"/>
        </w:rPr>
        <w:t>ԿԱՐԻՔԱՎՈՐ</w:t>
      </w:r>
      <w:r w:rsidRPr="00007A1C">
        <w:rPr>
          <w:rFonts w:ascii="Sylfaen" w:hAnsi="Sylfaen" w:cs="Arial"/>
        </w:rPr>
        <w:t xml:space="preserve"> </w:t>
      </w:r>
      <w:r w:rsidRPr="00007A1C">
        <w:rPr>
          <w:rFonts w:ascii="Sylfaen" w:hAnsi="Sylfaen" w:cs="Sylfaen"/>
        </w:rPr>
        <w:t>ԱՆՁԱՆՑ</w:t>
      </w:r>
      <w:r w:rsidRPr="00007A1C">
        <w:rPr>
          <w:rFonts w:ascii="Sylfaen" w:hAnsi="Sylfaen" w:cs="Arial"/>
        </w:rPr>
        <w:t xml:space="preserve"> </w:t>
      </w:r>
      <w:proofErr w:type="gramStart"/>
      <w:r w:rsidRPr="00007A1C">
        <w:rPr>
          <w:rFonts w:ascii="Sylfaen" w:hAnsi="Sylfaen" w:cs="Sylfaen"/>
        </w:rPr>
        <w:t>ԿԵՆՍԱՄԻՋՈՑՆԵՐԻ</w:t>
      </w:r>
      <w:r w:rsidRPr="00007A1C">
        <w:rPr>
          <w:rFonts w:ascii="Sylfaen" w:hAnsi="Sylfaen" w:cs="Arial"/>
        </w:rPr>
        <w:t xml:space="preserve">  </w:t>
      </w:r>
      <w:r w:rsidRPr="00007A1C">
        <w:rPr>
          <w:rFonts w:ascii="Sylfaen" w:hAnsi="Sylfaen" w:cs="Sylfaen"/>
        </w:rPr>
        <w:t>ԲԱՐԵԼԱՎՈՒՄ</w:t>
      </w:r>
      <w:proofErr w:type="gramEnd"/>
    </w:p>
    <w:p w:rsidR="00512434" w:rsidRPr="00007A1C" w:rsidRDefault="00512434" w:rsidP="00512434">
      <w:pPr>
        <w:pStyle w:val="BodyText"/>
        <w:ind w:left="-567" w:firstLine="567"/>
        <w:rPr>
          <w:rFonts w:ascii="Sylfaen" w:hAnsi="Sylfaen" w:cs="Arial"/>
          <w:sz w:val="2"/>
        </w:rPr>
      </w:pPr>
    </w:p>
    <w:p w:rsidR="00512434" w:rsidRPr="00007A1C" w:rsidRDefault="00512434" w:rsidP="00512434">
      <w:pPr>
        <w:pStyle w:val="BodyText"/>
        <w:ind w:left="-567" w:firstLine="567"/>
        <w:rPr>
          <w:rFonts w:ascii="Sylfaen" w:hAnsi="Sylfaen" w:cs="Arial"/>
        </w:rPr>
      </w:pPr>
      <w:r w:rsidRPr="00007A1C">
        <w:rPr>
          <w:rFonts w:ascii="Sylfaen" w:hAnsi="Sylfaen" w:cs="Sylfaen"/>
        </w:rPr>
        <w:t>ԴՐԱՄԱՇՆՈՐՀ</w:t>
      </w:r>
      <w:proofErr w:type="gramStart"/>
      <w:r w:rsidRPr="00007A1C">
        <w:rPr>
          <w:rFonts w:ascii="Sylfaen" w:hAnsi="Sylfaen" w:cs="Sylfaen"/>
        </w:rPr>
        <w:t>՝</w:t>
      </w:r>
      <w:r w:rsidRPr="00007A1C">
        <w:rPr>
          <w:rFonts w:ascii="Sylfaen" w:hAnsi="Sylfaen" w:cs="Arial"/>
        </w:rPr>
        <w:t xml:space="preserve">  </w:t>
      </w:r>
      <w:r w:rsidRPr="00007A1C">
        <w:rPr>
          <w:rFonts w:ascii="Sylfaen" w:hAnsi="Sylfaen" w:cs="Arial"/>
          <w:bCs/>
        </w:rPr>
        <w:t>TF</w:t>
      </w:r>
      <w:proofErr w:type="gramEnd"/>
      <w:r w:rsidRPr="00007A1C">
        <w:rPr>
          <w:rFonts w:ascii="Sylfaen" w:hAnsi="Sylfaen" w:cs="Arial"/>
          <w:bCs/>
        </w:rPr>
        <w:t xml:space="preserve"> </w:t>
      </w:r>
      <w:r w:rsidRPr="00007A1C">
        <w:rPr>
          <w:rFonts w:ascii="Sylfaen" w:hAnsi="Sylfaen" w:cs="Arial"/>
        </w:rPr>
        <w:t>013894</w:t>
      </w:r>
    </w:p>
    <w:p w:rsidR="00C81DA9" w:rsidRPr="00465D73" w:rsidRDefault="00C81DA9" w:rsidP="00512434">
      <w:pPr>
        <w:pStyle w:val="BodyText"/>
        <w:ind w:firstLine="567"/>
        <w:jc w:val="both"/>
        <w:rPr>
          <w:rFonts w:ascii="GHEA Grapalat" w:hAnsi="GHEA Grapalat"/>
          <w:sz w:val="22"/>
          <w:szCs w:val="22"/>
        </w:rPr>
      </w:pPr>
    </w:p>
    <w:p w:rsidR="00CD147A" w:rsidRPr="00AD4EC2" w:rsidRDefault="00C81DA9" w:rsidP="00AD4EC2">
      <w:pPr>
        <w:spacing w:line="276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r w:rsidR="00D048D9" w:rsidRPr="00D048D9">
        <w:rPr>
          <w:rFonts w:ascii="GHEA Grapalat" w:hAnsi="GHEA Grapalat"/>
          <w:spacing w:val="-2"/>
          <w:szCs w:val="22"/>
        </w:rPr>
        <w:t xml:space="preserve">ՀՀ </w:t>
      </w:r>
      <w:bookmarkStart w:id="0" w:name="_GoBack"/>
      <w:bookmarkEnd w:id="0"/>
      <w:proofErr w:type="spellStart"/>
      <w:r w:rsidR="00D048D9" w:rsidRPr="00D048D9">
        <w:rPr>
          <w:rFonts w:ascii="GHEA Grapalat" w:hAnsi="GHEA Grapalat"/>
          <w:spacing w:val="-2"/>
          <w:szCs w:val="22"/>
        </w:rPr>
        <w:t>հարկային</w:t>
      </w:r>
      <w:proofErr w:type="spellEnd"/>
      <w:r w:rsidR="00D048D9"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048D9" w:rsidRPr="00D048D9">
        <w:rPr>
          <w:rFonts w:ascii="GHEA Grapalat" w:hAnsi="GHEA Grapalat"/>
          <w:spacing w:val="-2"/>
          <w:szCs w:val="22"/>
        </w:rPr>
        <w:t>օրենսդրության</w:t>
      </w:r>
      <w:proofErr w:type="spellEnd"/>
      <w:r w:rsidR="00D048D9"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048D9" w:rsidRPr="00D048D9">
        <w:rPr>
          <w:rFonts w:ascii="GHEA Grapalat" w:hAnsi="GHEA Grapalat"/>
          <w:spacing w:val="-2"/>
          <w:szCs w:val="22"/>
        </w:rPr>
        <w:t>առանձնահատկությունների</w:t>
      </w:r>
      <w:proofErr w:type="spellEnd"/>
      <w:r w:rsidR="00D048D9"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048D9" w:rsidRPr="00D048D9">
        <w:rPr>
          <w:rFonts w:ascii="GHEA Grapalat" w:hAnsi="GHEA Grapalat"/>
          <w:spacing w:val="-2"/>
          <w:szCs w:val="22"/>
        </w:rPr>
        <w:t>վերաբերյալ</w:t>
      </w:r>
      <w:proofErr w:type="spellEnd"/>
      <w:r w:rsidR="00D048D9" w:rsidRPr="00CD3339">
        <w:rPr>
          <w:rFonts w:ascii="Sylfaen" w:hAnsi="Sylfaen"/>
          <w:b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դասընթացների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իրականացում</w:t>
      </w:r>
      <w:proofErr w:type="spellEnd"/>
    </w:p>
    <w:p w:rsidR="00AD4EC2" w:rsidRPr="00465D73" w:rsidRDefault="00AD4EC2" w:rsidP="00AD4EC2">
      <w:pPr>
        <w:spacing w:line="276" w:lineRule="auto"/>
        <w:jc w:val="both"/>
        <w:rPr>
          <w:rFonts w:ascii="GHEA Grapalat" w:hAnsi="GHEA Grapalat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512434">
        <w:rPr>
          <w:rFonts w:ascii="Arial Unicode" w:hAnsi="Arial Unicode" w:cs="Sylfaen"/>
          <w:b/>
          <w:sz w:val="20"/>
        </w:rPr>
        <w:t>SLVPVP-C 4.</w:t>
      </w:r>
      <w:r w:rsidR="00512434" w:rsidRPr="00512434">
        <w:rPr>
          <w:rFonts w:ascii="Arial Unicode" w:hAnsi="Arial Unicode" w:cs="Sylfaen"/>
          <w:b/>
          <w:sz w:val="20"/>
        </w:rPr>
        <w:t>4.2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Մարդկային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ռեսուրսների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կառավարման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հմտությունների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դասընթացների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իրականաց</w:t>
      </w:r>
      <w:r w:rsidR="00AD4EC2">
        <w:rPr>
          <w:rFonts w:ascii="GHEA Grapalat" w:hAnsi="GHEA Grapalat"/>
          <w:spacing w:val="-2"/>
          <w:szCs w:val="22"/>
        </w:rPr>
        <w:t>նող</w:t>
      </w:r>
      <w:proofErr w:type="spellEnd"/>
      <w:r w:rsidR="00AD4EC2" w:rsidRPr="00B13373">
        <w:rPr>
          <w:rFonts w:ascii="GHEA Grapalat" w:hAnsi="GHEA Grapalat"/>
          <w:spacing w:val="-2"/>
          <w:szCs w:val="22"/>
        </w:rPr>
        <w:t xml:space="preserve"> </w:t>
      </w:r>
      <w:r w:rsid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>
        <w:rPr>
          <w:rFonts w:ascii="GHEA Grapalat" w:hAnsi="GHEA Grapalat"/>
          <w:spacing w:val="-2"/>
          <w:szCs w:val="22"/>
        </w:rPr>
        <w:t>անհատ</w:t>
      </w:r>
      <w:proofErr w:type="spellEnd"/>
      <w:r w:rsid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</w:t>
      </w:r>
      <w:r w:rsidR="00AD4EC2">
        <w:rPr>
          <w:rFonts w:ascii="GHEA Grapalat" w:hAnsi="GHEA Grapalat"/>
          <w:spacing w:val="-2"/>
          <w:szCs w:val="22"/>
        </w:rPr>
        <w:t>ուի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AD4EC2" w:rsidRPr="00AD4EC2" w:rsidRDefault="00D048D9" w:rsidP="00AD4EC2">
      <w:pPr>
        <w:tabs>
          <w:tab w:val="left" w:pos="5685"/>
        </w:tabs>
        <w:jc w:val="both"/>
        <w:rPr>
          <w:rFonts w:ascii="GHEA Grapalat" w:hAnsi="GHEA Grapalat"/>
          <w:spacing w:val="-2"/>
          <w:szCs w:val="22"/>
        </w:rPr>
      </w:pPr>
      <w:r w:rsidRPr="00D048D9">
        <w:rPr>
          <w:rFonts w:ascii="GHEA Grapalat" w:hAnsi="GHEA Grapalat"/>
          <w:spacing w:val="-2"/>
          <w:szCs w:val="22"/>
        </w:rPr>
        <w:t xml:space="preserve">Այս հանձնարարականի նպատակն է Ծրագրի 4-րդ բաղադրիչի շրջանակներում մշակել եւ իրականացնել ՀՀ հարկային օրենսդրության առանձնահատկությունների վերաբերյալ դասընթացներ «Առաքելություն Հայաստան» ԲՀԿ-ի աշխատակազմի համար: </w:t>
      </w:r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</w:p>
    <w:p w:rsidR="00AD4EC2" w:rsidRDefault="00AD4EC2" w:rsidP="00AD4EC2">
      <w:pPr>
        <w:tabs>
          <w:tab w:val="left" w:pos="5685"/>
        </w:tabs>
        <w:jc w:val="both"/>
        <w:rPr>
          <w:rFonts w:ascii="Sylfaen" w:hAnsi="Sylfaen" w:cs="Sylfaen"/>
        </w:rPr>
      </w:pPr>
    </w:p>
    <w:p w:rsidR="00C36122" w:rsidRPr="00C36122" w:rsidRDefault="00C36122" w:rsidP="00C36122">
      <w:pPr>
        <w:tabs>
          <w:tab w:val="left" w:pos="5685"/>
        </w:tabs>
        <w:jc w:val="both"/>
        <w:rPr>
          <w:rFonts w:ascii="GHEA Grapalat" w:hAnsi="GHEA Grapalat"/>
          <w:b/>
          <w:i/>
          <w:spacing w:val="-2"/>
        </w:rPr>
      </w:pPr>
      <w:r w:rsidRPr="00C36122">
        <w:rPr>
          <w:rFonts w:ascii="GHEA Grapalat" w:hAnsi="GHEA Grapalat"/>
          <w:b/>
          <w:i/>
          <w:spacing w:val="-2"/>
        </w:rPr>
        <w:t>Աշխատանքների շրջանակը</w:t>
      </w:r>
    </w:p>
    <w:p w:rsidR="00C36122" w:rsidRPr="008977EF" w:rsidRDefault="00C36122" w:rsidP="00C36122">
      <w:pPr>
        <w:tabs>
          <w:tab w:val="left" w:pos="5685"/>
        </w:tabs>
        <w:jc w:val="both"/>
        <w:rPr>
          <w:rFonts w:ascii="Sylfaen" w:hAnsi="Sylfaen" w:cs="Sylfaen"/>
          <w:lang w:val="hy-AM"/>
        </w:rPr>
      </w:pPr>
    </w:p>
    <w:p w:rsidR="00D048D9" w:rsidRPr="00D048D9" w:rsidRDefault="00D048D9" w:rsidP="00D048D9">
      <w:pPr>
        <w:tabs>
          <w:tab w:val="left" w:pos="5685"/>
        </w:tabs>
        <w:jc w:val="both"/>
        <w:rPr>
          <w:rFonts w:ascii="GHEA Grapalat" w:hAnsi="GHEA Grapalat"/>
          <w:spacing w:val="-2"/>
          <w:szCs w:val="22"/>
        </w:rPr>
      </w:pPr>
      <w:r w:rsidRPr="00D048D9">
        <w:rPr>
          <w:rFonts w:ascii="GHEA Grapalat" w:hAnsi="GHEA Grapalat"/>
          <w:spacing w:val="-2"/>
          <w:szCs w:val="22"/>
        </w:rPr>
        <w:t xml:space="preserve">Ծրագրի շրջանակներում Խորհրդատուն պետք է իրականացնի հետևյալ հիմնական գործառույթները.  </w:t>
      </w:r>
    </w:p>
    <w:p w:rsidR="00D048D9" w:rsidRPr="00D048D9" w:rsidRDefault="00D048D9" w:rsidP="00D048D9">
      <w:pPr>
        <w:tabs>
          <w:tab w:val="left" w:pos="5685"/>
        </w:tabs>
        <w:jc w:val="both"/>
        <w:rPr>
          <w:rFonts w:ascii="GHEA Grapalat" w:hAnsi="GHEA Grapalat"/>
          <w:spacing w:val="-2"/>
          <w:szCs w:val="22"/>
        </w:rPr>
      </w:pPr>
    </w:p>
    <w:p w:rsidR="00D048D9" w:rsidRPr="00D048D9" w:rsidRDefault="00D048D9" w:rsidP="00D048D9">
      <w:pPr>
        <w:pStyle w:val="ListParagraph"/>
        <w:numPr>
          <w:ilvl w:val="0"/>
          <w:numId w:val="12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D048D9">
        <w:rPr>
          <w:rFonts w:ascii="GHEA Grapalat" w:eastAsia="Times New Roman" w:hAnsi="GHEA Grapalat"/>
          <w:spacing w:val="-2"/>
        </w:rPr>
        <w:t>Մշակի ՀՀ հարկային օրենսդրության առանձնահատկությունների վերաբերյալ դասընթացների իրականացման նախնական պլանը (այսուհետ՝ Պլան) եւ համաձայնեցնի այն Պատվիրատուի հետ:</w:t>
      </w:r>
    </w:p>
    <w:p w:rsidR="00D048D9" w:rsidRPr="00D048D9" w:rsidRDefault="00D048D9" w:rsidP="00D048D9">
      <w:pPr>
        <w:pStyle w:val="ListParagraph"/>
        <w:numPr>
          <w:ilvl w:val="0"/>
          <w:numId w:val="12"/>
        </w:numPr>
        <w:jc w:val="both"/>
        <w:rPr>
          <w:rFonts w:ascii="GHEA Grapalat" w:eastAsia="Times New Roman" w:hAnsi="GHEA Grapalat"/>
          <w:spacing w:val="-2"/>
        </w:rPr>
      </w:pPr>
      <w:r w:rsidRPr="00D048D9">
        <w:rPr>
          <w:rFonts w:ascii="GHEA Grapalat" w:eastAsia="Times New Roman" w:hAnsi="GHEA Grapalat"/>
          <w:spacing w:val="-2"/>
        </w:rPr>
        <w:t>Կազմակերպի եւ իրականացնի ՀՀ հարկային օրենսդրության առանձնահատկությունների վերաբերյալ դասընթացներ առնվազն 4 դասընթաց 8 աշխատակիցների համար հետևյալ թեմաներով՝</w:t>
      </w:r>
    </w:p>
    <w:p w:rsidR="00D048D9" w:rsidRPr="00D048D9" w:rsidRDefault="00D048D9" w:rsidP="00D048D9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D048D9">
        <w:rPr>
          <w:rFonts w:ascii="GHEA Grapalat" w:eastAsia="Times New Roman" w:hAnsi="GHEA Grapalat"/>
          <w:spacing w:val="-2"/>
        </w:rPr>
        <w:t>Անձնական տվյալների պաշտպանության մասին ՀՀ օրենքի կիրառման առանձնահատկությունները եւ օրենքի պահանջների ճշգրիտ ապահովման ընթացակարգը /առնվազն 2 ժամ, 0.25 օր/</w:t>
      </w:r>
    </w:p>
    <w:p w:rsidR="00D048D9" w:rsidRPr="00D048D9" w:rsidRDefault="00D048D9" w:rsidP="00D048D9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D048D9">
        <w:rPr>
          <w:rFonts w:ascii="GHEA Grapalat" w:eastAsia="Times New Roman" w:hAnsi="GHEA Grapalat"/>
          <w:spacing w:val="-2"/>
        </w:rPr>
        <w:lastRenderedPageBreak/>
        <w:t>«Պետական գնումների մասին» ՀՀ օրենքի ընդհանուր դրույթներն ու կիրառման առանձնահատկությունները /առնվազն 4 ժամ, 0.5 օր/</w:t>
      </w:r>
    </w:p>
    <w:p w:rsidR="00D048D9" w:rsidRDefault="00D048D9" w:rsidP="00D048D9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D048D9">
        <w:rPr>
          <w:rFonts w:ascii="GHEA Grapalat" w:eastAsia="Times New Roman" w:hAnsi="GHEA Grapalat"/>
          <w:spacing w:val="-2"/>
        </w:rPr>
        <w:t xml:space="preserve">Հարկային օրենսդրության կիրառման առանձնահատուկ կողմերը ՀԿ դաշտում /առնվազն 6 </w:t>
      </w:r>
      <w:proofErr w:type="spellStart"/>
      <w:r w:rsidRPr="00D048D9">
        <w:rPr>
          <w:rFonts w:ascii="GHEA Grapalat" w:eastAsia="Times New Roman" w:hAnsi="GHEA Grapalat"/>
          <w:spacing w:val="-2"/>
        </w:rPr>
        <w:t>ժամ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, 1 </w:t>
      </w:r>
      <w:proofErr w:type="spellStart"/>
      <w:r w:rsidRPr="00D048D9">
        <w:rPr>
          <w:rFonts w:ascii="GHEA Grapalat" w:eastAsia="Times New Roman" w:hAnsi="GHEA Grapalat"/>
          <w:spacing w:val="-2"/>
        </w:rPr>
        <w:t>օր</w:t>
      </w:r>
      <w:proofErr w:type="spellEnd"/>
      <w:r w:rsidRPr="00D048D9">
        <w:rPr>
          <w:rFonts w:ascii="GHEA Grapalat" w:eastAsia="Times New Roman" w:hAnsi="GHEA Grapalat"/>
          <w:spacing w:val="-2"/>
        </w:rPr>
        <w:t>/</w:t>
      </w:r>
    </w:p>
    <w:p w:rsidR="00C36122" w:rsidRPr="00D048D9" w:rsidRDefault="00D048D9" w:rsidP="00D048D9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D048D9">
        <w:rPr>
          <w:rFonts w:ascii="GHEA Grapalat" w:hAnsi="GHEA Grapalat"/>
          <w:spacing w:val="-2"/>
        </w:rPr>
        <w:t>ՀՀՄՍ 20. Պետական շնորհների հաշվառում եւ պետական օգնության բացահայտում /առնվազն 2 ժամ, 0.25 օր/</w:t>
      </w:r>
    </w:p>
    <w:p w:rsidR="00C36122" w:rsidRPr="00C36122" w:rsidRDefault="00C36122" w:rsidP="00C36122">
      <w:pPr>
        <w:pStyle w:val="Heading3"/>
        <w:spacing w:line="276" w:lineRule="auto"/>
        <w:jc w:val="both"/>
        <w:rPr>
          <w:rFonts w:ascii="GHEA Grapalat" w:hAnsi="GHEA Grapalat"/>
          <w:i/>
          <w:spacing w:val="-2"/>
        </w:rPr>
      </w:pPr>
      <w:proofErr w:type="spellStart"/>
      <w:r w:rsidRPr="00C36122">
        <w:rPr>
          <w:rFonts w:ascii="GHEA Grapalat" w:hAnsi="GHEA Grapalat"/>
          <w:i/>
          <w:spacing w:val="-2"/>
        </w:rPr>
        <w:t>Խորհրդատուի</w:t>
      </w:r>
      <w:proofErr w:type="spellEnd"/>
      <w:r w:rsidRPr="00C36122">
        <w:rPr>
          <w:rFonts w:ascii="GHEA Grapalat" w:hAnsi="GHEA Grapalat"/>
          <w:i/>
          <w:spacing w:val="-2"/>
        </w:rPr>
        <w:t xml:space="preserve"> </w:t>
      </w:r>
      <w:proofErr w:type="spellStart"/>
      <w:r w:rsidRPr="00C36122">
        <w:rPr>
          <w:rFonts w:ascii="GHEA Grapalat" w:hAnsi="GHEA Grapalat"/>
          <w:i/>
          <w:spacing w:val="-2"/>
        </w:rPr>
        <w:t>որակավորման</w:t>
      </w:r>
      <w:proofErr w:type="spellEnd"/>
      <w:r w:rsidRPr="00C36122">
        <w:rPr>
          <w:rFonts w:ascii="GHEA Grapalat" w:hAnsi="GHEA Grapalat"/>
          <w:i/>
          <w:spacing w:val="-2"/>
        </w:rPr>
        <w:t xml:space="preserve"> </w:t>
      </w:r>
      <w:proofErr w:type="spellStart"/>
      <w:r w:rsidRPr="00C36122">
        <w:rPr>
          <w:rFonts w:ascii="GHEA Grapalat" w:hAnsi="GHEA Grapalat"/>
          <w:i/>
          <w:spacing w:val="-2"/>
        </w:rPr>
        <w:t>պահանջները</w:t>
      </w:r>
      <w:proofErr w:type="spellEnd"/>
      <w:r w:rsidRPr="00C36122">
        <w:rPr>
          <w:rFonts w:ascii="GHEA Grapalat" w:hAnsi="GHEA Grapalat"/>
          <w:i/>
          <w:spacing w:val="-2"/>
        </w:rPr>
        <w:t xml:space="preserve">  </w:t>
      </w:r>
    </w:p>
    <w:p w:rsidR="00C36122" w:rsidRPr="00C36122" w:rsidRDefault="00C36122" w:rsidP="00C36122">
      <w:pPr>
        <w:pStyle w:val="BodyText"/>
        <w:spacing w:line="276" w:lineRule="auto"/>
        <w:jc w:val="both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C36122">
        <w:rPr>
          <w:rFonts w:ascii="GHEA Grapalat" w:hAnsi="GHEA Grapalat"/>
          <w:sz w:val="22"/>
          <w:szCs w:val="22"/>
        </w:rPr>
        <w:t>Խորհրդատուն</w:t>
      </w:r>
      <w:proofErr w:type="spellEnd"/>
      <w:r w:rsidRPr="00C3612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z w:val="22"/>
          <w:szCs w:val="22"/>
        </w:rPr>
        <w:t>պետք</w:t>
      </w:r>
      <w:proofErr w:type="spellEnd"/>
      <w:r w:rsidRPr="00C36122">
        <w:rPr>
          <w:rFonts w:ascii="GHEA Grapalat" w:hAnsi="GHEA Grapalat"/>
          <w:sz w:val="22"/>
          <w:szCs w:val="22"/>
        </w:rPr>
        <w:t xml:space="preserve"> է.</w:t>
      </w:r>
      <w:proofErr w:type="gramEnd"/>
    </w:p>
    <w:p w:rsidR="00D048D9" w:rsidRPr="00D048D9" w:rsidRDefault="00D048D9" w:rsidP="00D048D9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sz w:val="22"/>
          <w:szCs w:val="22"/>
          <w:lang w:val="en-US" w:eastAsia="en-US"/>
        </w:rPr>
      </w:pP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Ունենա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բարձրագույն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մասնագիտական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կրթություն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կառավարման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կամ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այլ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համապաստախան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ոլորտներում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, </w:t>
      </w:r>
    </w:p>
    <w:p w:rsidR="00D048D9" w:rsidRPr="00D048D9" w:rsidRDefault="00D048D9" w:rsidP="00D048D9">
      <w:pPr>
        <w:pStyle w:val="ListParagraph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GHEA Grapalat" w:eastAsia="Times New Roman" w:hAnsi="GHEA Grapalat"/>
          <w:spacing w:val="-2"/>
        </w:rPr>
      </w:pPr>
      <w:proofErr w:type="spellStart"/>
      <w:r w:rsidRPr="00D048D9">
        <w:rPr>
          <w:rFonts w:ascii="GHEA Grapalat" w:eastAsia="Times New Roman" w:hAnsi="GHEA Grapalat"/>
          <w:spacing w:val="-2"/>
        </w:rPr>
        <w:t>Ունենա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D048D9">
        <w:rPr>
          <w:rFonts w:ascii="GHEA Grapalat" w:eastAsia="Times New Roman" w:hAnsi="GHEA Grapalat"/>
          <w:spacing w:val="-2"/>
        </w:rPr>
        <w:t>փորձառություն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D048D9">
        <w:rPr>
          <w:rFonts w:ascii="GHEA Grapalat" w:eastAsia="Times New Roman" w:hAnsi="GHEA Grapalat"/>
          <w:spacing w:val="-2"/>
        </w:rPr>
        <w:t>մարդկանց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D048D9">
        <w:rPr>
          <w:rFonts w:ascii="GHEA Grapalat" w:eastAsia="Times New Roman" w:hAnsi="GHEA Grapalat"/>
          <w:spacing w:val="-2"/>
        </w:rPr>
        <w:t>եւ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D048D9">
        <w:rPr>
          <w:rFonts w:ascii="GHEA Grapalat" w:eastAsia="Times New Roman" w:hAnsi="GHEA Grapalat"/>
          <w:spacing w:val="-2"/>
        </w:rPr>
        <w:t>կազմակերպությունների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D048D9">
        <w:rPr>
          <w:rFonts w:ascii="GHEA Grapalat" w:eastAsia="Times New Roman" w:hAnsi="GHEA Grapalat"/>
          <w:spacing w:val="-2"/>
        </w:rPr>
        <w:t>զարգացման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D048D9">
        <w:rPr>
          <w:rFonts w:ascii="GHEA Grapalat" w:eastAsia="Times New Roman" w:hAnsi="GHEA Grapalat"/>
          <w:spacing w:val="-2"/>
        </w:rPr>
        <w:t>ոլորտում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 (</w:t>
      </w:r>
      <w:proofErr w:type="spellStart"/>
      <w:r w:rsidRPr="00D048D9">
        <w:rPr>
          <w:rFonts w:ascii="GHEA Grapalat" w:eastAsia="Times New Roman" w:hAnsi="GHEA Grapalat"/>
          <w:spacing w:val="-2"/>
        </w:rPr>
        <w:t>դասընթացներ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D048D9">
        <w:rPr>
          <w:rFonts w:ascii="GHEA Grapalat" w:eastAsia="Times New Roman" w:hAnsi="GHEA Grapalat"/>
          <w:spacing w:val="-2"/>
        </w:rPr>
        <w:t>եւ</w:t>
      </w:r>
      <w:proofErr w:type="spellEnd"/>
      <w:r w:rsidRPr="00D048D9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D048D9">
        <w:rPr>
          <w:rFonts w:ascii="GHEA Grapalat" w:eastAsia="Times New Roman" w:hAnsi="GHEA Grapalat"/>
          <w:spacing w:val="-2"/>
        </w:rPr>
        <w:t>խորհրդատվություններ</w:t>
      </w:r>
      <w:proofErr w:type="spellEnd"/>
      <w:r w:rsidRPr="00D048D9">
        <w:rPr>
          <w:rFonts w:ascii="GHEA Grapalat" w:eastAsia="Times New Roman" w:hAnsi="GHEA Grapalat"/>
          <w:spacing w:val="-2"/>
        </w:rPr>
        <w:t>);</w:t>
      </w:r>
    </w:p>
    <w:p w:rsidR="00D048D9" w:rsidRPr="00D048D9" w:rsidRDefault="00D048D9" w:rsidP="00D048D9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sz w:val="22"/>
          <w:szCs w:val="22"/>
          <w:lang w:val="en-US" w:eastAsia="en-US"/>
        </w:rPr>
      </w:pP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Դասընթացներ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վարելու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առնվազն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4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տարվա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փորձ</w:t>
      </w:r>
      <w:proofErr w:type="spellEnd"/>
      <w:r w:rsidRPr="00D048D9">
        <w:rPr>
          <w:rFonts w:ascii="GHEA Grapalat" w:hAnsi="GHEA Grapalat"/>
          <w:spacing w:val="-2"/>
          <w:sz w:val="22"/>
          <w:szCs w:val="22"/>
          <w:lang w:val="en-US" w:eastAsia="en-US"/>
        </w:rPr>
        <w:t>,</w:t>
      </w:r>
    </w:p>
    <w:p w:rsidR="00D048D9" w:rsidRPr="00D048D9" w:rsidRDefault="00D048D9" w:rsidP="00D048D9">
      <w:pPr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D048D9">
        <w:rPr>
          <w:rFonts w:ascii="GHEA Grapalat" w:hAnsi="GHEA Grapalat"/>
          <w:spacing w:val="-2"/>
          <w:szCs w:val="22"/>
        </w:rPr>
        <w:t>Ունենա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գերազանց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համակարգչային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, MS Office, Internet և </w:t>
      </w:r>
      <w:proofErr w:type="spellStart"/>
      <w:r w:rsidRPr="00D048D9">
        <w:rPr>
          <w:rFonts w:ascii="GHEA Grapalat" w:hAnsi="GHEA Grapalat"/>
          <w:spacing w:val="-2"/>
          <w:szCs w:val="22"/>
        </w:rPr>
        <w:t>այլն</w:t>
      </w:r>
      <w:proofErr w:type="spellEnd"/>
      <w:r w:rsidRPr="00D048D9">
        <w:rPr>
          <w:rFonts w:ascii="GHEA Grapalat" w:hAnsi="GHEA Grapalat"/>
          <w:spacing w:val="-2"/>
          <w:szCs w:val="22"/>
        </w:rPr>
        <w:t>,</w:t>
      </w:r>
    </w:p>
    <w:p w:rsidR="00D048D9" w:rsidRPr="00D048D9" w:rsidRDefault="00D048D9" w:rsidP="00D048D9">
      <w:pPr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D048D9">
        <w:rPr>
          <w:rFonts w:ascii="GHEA Grapalat" w:hAnsi="GHEA Grapalat"/>
          <w:spacing w:val="-2"/>
          <w:szCs w:val="22"/>
        </w:rPr>
        <w:t>Ունենա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համագործակցելու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Pr="00D048D9">
        <w:rPr>
          <w:rFonts w:ascii="GHEA Grapalat" w:hAnsi="GHEA Grapalat"/>
          <w:spacing w:val="-2"/>
          <w:szCs w:val="22"/>
        </w:rPr>
        <w:t>թիմային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աշխատանք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իրականացնելու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կարողություն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եւ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պատրաստակամություն</w:t>
      </w:r>
      <w:proofErr w:type="spellEnd"/>
      <w:r w:rsidRPr="00D048D9">
        <w:rPr>
          <w:rFonts w:ascii="GHEA Grapalat" w:hAnsi="GHEA Grapalat"/>
          <w:spacing w:val="-2"/>
          <w:szCs w:val="22"/>
        </w:rPr>
        <w:t>:</w:t>
      </w:r>
    </w:p>
    <w:p w:rsidR="00D048D9" w:rsidRPr="00D048D9" w:rsidRDefault="00D048D9" w:rsidP="00D048D9">
      <w:pPr>
        <w:spacing w:after="200" w:line="276" w:lineRule="auto"/>
        <w:ind w:left="90"/>
        <w:jc w:val="both"/>
        <w:rPr>
          <w:rFonts w:ascii="GHEA Grapalat" w:hAnsi="GHEA Grapalat"/>
          <w:spacing w:val="-2"/>
          <w:szCs w:val="22"/>
        </w:rPr>
      </w:pPr>
      <w:r w:rsidRPr="00D048D9">
        <w:rPr>
          <w:rFonts w:ascii="GHEA Grapalat" w:hAnsi="GHEA Grapalat"/>
          <w:spacing w:val="-2"/>
          <w:szCs w:val="22"/>
        </w:rPr>
        <w:t xml:space="preserve">Ի </w:t>
      </w:r>
      <w:proofErr w:type="spellStart"/>
      <w:r w:rsidRPr="00D048D9">
        <w:rPr>
          <w:rFonts w:ascii="GHEA Grapalat" w:hAnsi="GHEA Grapalat"/>
          <w:spacing w:val="-2"/>
          <w:szCs w:val="22"/>
        </w:rPr>
        <w:t>լրումն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վերոնշալի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նաև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պետք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է </w:t>
      </w:r>
    </w:p>
    <w:p w:rsidR="00D048D9" w:rsidRPr="00D048D9" w:rsidRDefault="00D048D9" w:rsidP="00D048D9">
      <w:pPr>
        <w:numPr>
          <w:ilvl w:val="0"/>
          <w:numId w:val="14"/>
        </w:numPr>
        <w:spacing w:after="200" w:line="276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D048D9">
        <w:rPr>
          <w:rFonts w:ascii="GHEA Grapalat" w:hAnsi="GHEA Grapalat"/>
          <w:spacing w:val="-2"/>
          <w:szCs w:val="22"/>
        </w:rPr>
        <w:t>Ունենա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հաշվետվություններ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գրելու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D048D9">
        <w:rPr>
          <w:rFonts w:ascii="GHEA Grapalat" w:hAnsi="GHEA Grapalat"/>
          <w:spacing w:val="-2"/>
          <w:szCs w:val="22"/>
        </w:rPr>
        <w:t>ներկայացնելու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հմտություններ</w:t>
      </w:r>
      <w:proofErr w:type="spellEnd"/>
      <w:r w:rsidRPr="00D048D9">
        <w:rPr>
          <w:rFonts w:ascii="GHEA Grapalat" w:hAnsi="GHEA Grapalat"/>
          <w:spacing w:val="-2"/>
          <w:szCs w:val="22"/>
        </w:rPr>
        <w:t>,</w:t>
      </w:r>
    </w:p>
    <w:p w:rsidR="00D048D9" w:rsidRPr="00D048D9" w:rsidRDefault="00D048D9" w:rsidP="00D048D9">
      <w:pPr>
        <w:numPr>
          <w:ilvl w:val="0"/>
          <w:numId w:val="14"/>
        </w:numPr>
        <w:spacing w:after="200" w:line="276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D048D9">
        <w:rPr>
          <w:rFonts w:ascii="GHEA Grapalat" w:hAnsi="GHEA Grapalat"/>
          <w:spacing w:val="-2"/>
          <w:szCs w:val="22"/>
        </w:rPr>
        <w:t>Ունենա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համագործակցելու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Pr="00D048D9">
        <w:rPr>
          <w:rFonts w:ascii="GHEA Grapalat" w:hAnsi="GHEA Grapalat"/>
          <w:spacing w:val="-2"/>
          <w:szCs w:val="22"/>
        </w:rPr>
        <w:t>թիմային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աշխատանք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իրականացնելու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D048D9">
        <w:rPr>
          <w:rFonts w:ascii="GHEA Grapalat" w:hAnsi="GHEA Grapalat"/>
          <w:spacing w:val="-2"/>
          <w:szCs w:val="22"/>
        </w:rPr>
        <w:t>կարողություն</w:t>
      </w:r>
      <w:proofErr w:type="spellEnd"/>
      <w:r w:rsidRPr="00D048D9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D048D9">
        <w:rPr>
          <w:rFonts w:ascii="GHEA Grapalat" w:hAnsi="GHEA Grapalat"/>
          <w:spacing w:val="-2"/>
          <w:szCs w:val="22"/>
        </w:rPr>
        <w:t>պատրաստակամություն</w:t>
      </w:r>
      <w:proofErr w:type="spellEnd"/>
      <w:r w:rsidRPr="00D048D9">
        <w:rPr>
          <w:rFonts w:ascii="GHEA Grapalat" w:hAnsi="GHEA Grapalat"/>
          <w:spacing w:val="-2"/>
          <w:szCs w:val="22"/>
        </w:rPr>
        <w:t>:</w:t>
      </w:r>
    </w:p>
    <w:p w:rsidR="00512434" w:rsidRPr="00512434" w:rsidRDefault="00512434" w:rsidP="00512434">
      <w:pPr>
        <w:suppressAutoHyphens/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512434">
        <w:rPr>
          <w:rFonts w:ascii="GHEA Grapalat" w:hAnsi="GHEA Grapalat"/>
          <w:spacing w:val="-2"/>
          <w:szCs w:val="22"/>
        </w:rPr>
        <w:t>Հետաքրքրված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12434">
        <w:rPr>
          <w:rFonts w:ascii="GHEA Grapalat" w:hAnsi="GHEA Grapalat"/>
          <w:spacing w:val="-2"/>
          <w:szCs w:val="22"/>
        </w:rPr>
        <w:t>անհատ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12434">
        <w:rPr>
          <w:rFonts w:ascii="GHEA Grapalat" w:hAnsi="GHEA Grapalat"/>
          <w:spacing w:val="-2"/>
          <w:szCs w:val="22"/>
        </w:rPr>
        <w:t>խորհրդատուների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12434">
        <w:rPr>
          <w:rFonts w:ascii="GHEA Grapalat" w:hAnsi="GHEA Grapalat"/>
          <w:spacing w:val="-2"/>
          <w:szCs w:val="22"/>
        </w:rPr>
        <w:t>ուշադրությունը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հրավիրվում է Համաշխարհային բանկի </w:t>
      </w:r>
      <w:proofErr w:type="gramStart"/>
      <w:r w:rsidRPr="00512434">
        <w:rPr>
          <w:rFonts w:ascii="GHEA Grapalat" w:hAnsi="GHEA Grapalat"/>
          <w:spacing w:val="-2"/>
          <w:szCs w:val="22"/>
        </w:rPr>
        <w:t>Ուղեցույցների  1</w:t>
      </w:r>
      <w:proofErr w:type="gramEnd"/>
      <w:r w:rsidRPr="00512434">
        <w:rPr>
          <w:rFonts w:ascii="GHEA Grapalat" w:hAnsi="GHEA Grapalat" w:hint="eastAsia"/>
          <w:spacing w:val="-2"/>
          <w:szCs w:val="22"/>
        </w:rPr>
        <w:t>․</w:t>
      </w:r>
      <w:r w:rsidRPr="00512434">
        <w:rPr>
          <w:rFonts w:ascii="GHEA Grapalat" w:hAnsi="GHEA Grapalat"/>
          <w:spacing w:val="-2"/>
          <w:szCs w:val="22"/>
        </w:rPr>
        <w:t>9 պարագրաֆին՝ ՀԲ վարկառուների կողմից խորհրդատուների ընտրություն և վարձում 2011թ</w:t>
      </w:r>
      <w:r w:rsidRPr="00512434">
        <w:rPr>
          <w:rFonts w:ascii="GHEA Grapalat" w:hAnsi="GHEA Grapalat" w:hint="eastAsia"/>
          <w:spacing w:val="-2"/>
          <w:szCs w:val="22"/>
        </w:rPr>
        <w:t>․</w:t>
      </w:r>
      <w:r w:rsidRPr="00512434">
        <w:rPr>
          <w:rFonts w:ascii="GHEA Grapalat" w:hAnsi="GHEA Grapalat"/>
          <w:spacing w:val="-2"/>
          <w:szCs w:val="22"/>
        </w:rPr>
        <w:t xml:space="preserve"> հունվարին ՎԶՄԲ փոխառությունների և ՄԶԸ վարկերի և դրամաշնորհների  շրջանակներում /«Խորհրդատուի  ուղեցույց»/ սահմանված շահերի բախման վերաբերյալ Համաշխարհային բանկի քաղաքականությանը։ /www.worldbank.org/procure/.</w:t>
      </w:r>
    </w:p>
    <w:p w:rsidR="00512434" w:rsidRPr="00512434" w:rsidRDefault="00512434" w:rsidP="00512434">
      <w:pPr>
        <w:suppressAutoHyphens/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  <w:r w:rsidRPr="00512434">
        <w:rPr>
          <w:rFonts w:ascii="GHEA Grapalat" w:hAnsi="GHEA Grapalat"/>
          <w:spacing w:val="-2"/>
          <w:szCs w:val="22"/>
        </w:rPr>
        <w:t>Խորհրդատուի ընտրությունը իրականացվելու է Բաժին V-ում ներկայացված Անհատ խորհրդատուների ընտրության ընթացակարգերի համաձայն։  /www.worldbank.org/procure/.</w:t>
      </w:r>
    </w:p>
    <w:p w:rsidR="00512434" w:rsidRPr="00512434" w:rsidRDefault="00512434" w:rsidP="00512434">
      <w:pPr>
        <w:suppressAutoHyphens/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</w:p>
    <w:p w:rsidR="00512434" w:rsidRPr="00512434" w:rsidRDefault="00512434" w:rsidP="00512434">
      <w:pPr>
        <w:suppressAutoHyphens/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  <w:r w:rsidRPr="00512434">
        <w:rPr>
          <w:rFonts w:ascii="GHEA Grapalat" w:hAnsi="GHEA Grapalat"/>
          <w:spacing w:val="-2"/>
          <w:szCs w:val="22"/>
        </w:rPr>
        <w:t>Հավելյալ տեղեկությունների համար դիմել ստորև ներկայացված Էլ. հասցեով  աշխատանքային ժամերին՝  09։00-ից - 18։00։</w:t>
      </w:r>
    </w:p>
    <w:p w:rsidR="00512434" w:rsidRPr="00512434" w:rsidRDefault="00512434" w:rsidP="00512434">
      <w:pPr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</w:p>
    <w:p w:rsidR="00512434" w:rsidRPr="00512434" w:rsidRDefault="00512434" w:rsidP="00512434">
      <w:pPr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  <w:r w:rsidRPr="00512434">
        <w:rPr>
          <w:rFonts w:ascii="GHEA Grapalat" w:hAnsi="GHEA Grapalat"/>
          <w:spacing w:val="-2"/>
          <w:szCs w:val="22"/>
        </w:rPr>
        <w:t xml:space="preserve">Հետաքրքրվածության հայտերը պետք է ներկայացվեն գրավոր՝ էլեկտրոնային </w:t>
      </w:r>
      <w:proofErr w:type="spellStart"/>
      <w:r w:rsidRPr="00512434">
        <w:rPr>
          <w:rFonts w:ascii="GHEA Grapalat" w:hAnsi="GHEA Grapalat"/>
          <w:spacing w:val="-2"/>
          <w:szCs w:val="22"/>
        </w:rPr>
        <w:t>փոստով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12434">
        <w:rPr>
          <w:rFonts w:ascii="GHEA Grapalat" w:hAnsi="GHEA Grapalat"/>
          <w:spacing w:val="-2"/>
          <w:szCs w:val="22"/>
        </w:rPr>
        <w:t>մինչև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2016 </w:t>
      </w:r>
      <w:proofErr w:type="spellStart"/>
      <w:r w:rsidRPr="00512434">
        <w:rPr>
          <w:rFonts w:ascii="GHEA Grapalat" w:hAnsi="GHEA Grapalat"/>
          <w:spacing w:val="-2"/>
          <w:szCs w:val="22"/>
        </w:rPr>
        <w:t>թվականի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12434">
        <w:rPr>
          <w:rFonts w:ascii="GHEA Grapalat" w:hAnsi="GHEA Grapalat"/>
          <w:spacing w:val="-2"/>
          <w:szCs w:val="22"/>
        </w:rPr>
        <w:t>հուլիսի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29-ը, </w:t>
      </w:r>
      <w:proofErr w:type="spellStart"/>
      <w:r w:rsidRPr="00512434">
        <w:rPr>
          <w:rFonts w:ascii="GHEA Grapalat" w:hAnsi="GHEA Grapalat"/>
          <w:spacing w:val="-2"/>
          <w:szCs w:val="22"/>
        </w:rPr>
        <w:t>ժամը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18։00-ն՝ ստորև ներկայացված Էլ. հասցեով.</w:t>
      </w:r>
    </w:p>
    <w:p w:rsidR="00512434" w:rsidRPr="00512434" w:rsidRDefault="00512434" w:rsidP="00512434">
      <w:pPr>
        <w:pStyle w:val="NormalWeb"/>
        <w:spacing w:before="0" w:beforeAutospacing="0" w:after="0" w:afterAutospacing="0" w:line="276" w:lineRule="auto"/>
        <w:ind w:left="-567"/>
        <w:jc w:val="both"/>
        <w:rPr>
          <w:rFonts w:ascii="GHEA Grapalat" w:hAnsi="GHEA Grapalat"/>
          <w:spacing w:val="-2"/>
          <w:sz w:val="22"/>
          <w:szCs w:val="22"/>
          <w:lang w:val="en-US" w:eastAsia="en-US"/>
        </w:rPr>
      </w:pPr>
      <w:r w:rsidRPr="00512434">
        <w:rPr>
          <w:rFonts w:ascii="GHEA Grapalat" w:hAnsi="GHEA Grapalat"/>
          <w:spacing w:val="-2"/>
          <w:sz w:val="22"/>
          <w:szCs w:val="22"/>
          <w:lang w:val="en-US" w:eastAsia="en-US"/>
        </w:rPr>
        <w:t>Hr.Legal@ngo.mission.am</w:t>
      </w:r>
    </w:p>
    <w:p w:rsidR="00D86FC4" w:rsidRPr="00512434" w:rsidRDefault="00512434" w:rsidP="00512434">
      <w:pPr>
        <w:spacing w:line="276" w:lineRule="auto"/>
        <w:ind w:left="-567"/>
        <w:rPr>
          <w:rFonts w:ascii="GHEA Grapalat" w:hAnsi="GHEA Grapalat"/>
          <w:spacing w:val="-2"/>
          <w:szCs w:val="22"/>
        </w:rPr>
      </w:pPr>
      <w:r w:rsidRPr="00512434">
        <w:rPr>
          <w:rFonts w:ascii="GHEA Grapalat" w:hAnsi="GHEA Grapalat"/>
          <w:spacing w:val="-2"/>
          <w:szCs w:val="22"/>
        </w:rPr>
        <w:t>«Առաքելություն Հայաստան» բարեգործական հասարակական կազմակերպության Կադրերի բաժնի ղեկավար Ալլա Հարությունյանին</w:t>
      </w:r>
    </w:p>
    <w:sectPr w:rsidR="00D86FC4" w:rsidRPr="00512434" w:rsidSect="00512434">
      <w:headerReference w:type="default" r:id="rId8"/>
      <w:footerReference w:type="default" r:id="rId9"/>
      <w:endnotePr>
        <w:numFmt w:val="decimal"/>
      </w:endnotePr>
      <w:pgSz w:w="12240" w:h="15840"/>
      <w:pgMar w:top="851" w:right="1530" w:bottom="851" w:left="126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E90" w:rsidRDefault="00CF6E90">
      <w:r>
        <w:separator/>
      </w:r>
    </w:p>
  </w:endnote>
  <w:endnote w:type="continuationSeparator" w:id="0">
    <w:p w:rsidR="00CF6E90" w:rsidRDefault="00CF6E90">
      <w:r>
        <w:rPr>
          <w:sz w:val="24"/>
        </w:rPr>
        <w:t xml:space="preserve"> </w:t>
      </w:r>
    </w:p>
  </w:endnote>
  <w:endnote w:type="continuationNotice" w:id="1">
    <w:p w:rsidR="00CF6E90" w:rsidRDefault="00CF6E90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B1" w:rsidRDefault="00137E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E90" w:rsidRDefault="00CF6E90">
      <w:r>
        <w:rPr>
          <w:sz w:val="24"/>
        </w:rPr>
        <w:separator/>
      </w:r>
    </w:p>
  </w:footnote>
  <w:footnote w:type="continuationSeparator" w:id="0">
    <w:p w:rsidR="00CF6E90" w:rsidRDefault="00CF6E90">
      <w:r>
        <w:continuationSeparator/>
      </w:r>
    </w:p>
  </w:footnote>
  <w:footnote w:type="continuationNotice" w:id="1">
    <w:p w:rsidR="00CF6E90" w:rsidRDefault="00CF6E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338"/>
    <w:multiLevelType w:val="hybridMultilevel"/>
    <w:tmpl w:val="A644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C094D"/>
    <w:multiLevelType w:val="hybridMultilevel"/>
    <w:tmpl w:val="1398FD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CAF2342"/>
    <w:multiLevelType w:val="hybridMultilevel"/>
    <w:tmpl w:val="BC5A5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BE101F"/>
    <w:multiLevelType w:val="hybridMultilevel"/>
    <w:tmpl w:val="6878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12"/>
  </w:num>
  <w:num w:numId="12">
    <w:abstractNumId w:val="14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EC50B8"/>
    <w:rsid w:val="000309B4"/>
    <w:rsid w:val="00036916"/>
    <w:rsid w:val="00055594"/>
    <w:rsid w:val="00086F1E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434"/>
    <w:rsid w:val="00512DD6"/>
    <w:rsid w:val="0051449A"/>
    <w:rsid w:val="00531B55"/>
    <w:rsid w:val="005478CE"/>
    <w:rsid w:val="0055401B"/>
    <w:rsid w:val="005635C6"/>
    <w:rsid w:val="00567D4B"/>
    <w:rsid w:val="005733EC"/>
    <w:rsid w:val="00590C46"/>
    <w:rsid w:val="00591566"/>
    <w:rsid w:val="00592D63"/>
    <w:rsid w:val="005B65EE"/>
    <w:rsid w:val="005B799A"/>
    <w:rsid w:val="005C5FAC"/>
    <w:rsid w:val="005E5F7D"/>
    <w:rsid w:val="005F4140"/>
    <w:rsid w:val="00607711"/>
    <w:rsid w:val="006336D1"/>
    <w:rsid w:val="00670BC5"/>
    <w:rsid w:val="0068304A"/>
    <w:rsid w:val="00690A31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548"/>
    <w:rsid w:val="00930667"/>
    <w:rsid w:val="00930D65"/>
    <w:rsid w:val="00940CC6"/>
    <w:rsid w:val="009620DE"/>
    <w:rsid w:val="009637A3"/>
    <w:rsid w:val="009830E4"/>
    <w:rsid w:val="00993E88"/>
    <w:rsid w:val="009D2AF3"/>
    <w:rsid w:val="00A05A45"/>
    <w:rsid w:val="00A1099D"/>
    <w:rsid w:val="00A267E8"/>
    <w:rsid w:val="00A5795E"/>
    <w:rsid w:val="00AD4EC2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36122"/>
    <w:rsid w:val="00C476D7"/>
    <w:rsid w:val="00C627BD"/>
    <w:rsid w:val="00C65696"/>
    <w:rsid w:val="00C81DA9"/>
    <w:rsid w:val="00C95C85"/>
    <w:rsid w:val="00CA2DBE"/>
    <w:rsid w:val="00CD0BC8"/>
    <w:rsid w:val="00CD147A"/>
    <w:rsid w:val="00CF3C58"/>
    <w:rsid w:val="00CF6E90"/>
    <w:rsid w:val="00D048D9"/>
    <w:rsid w:val="00D11E8A"/>
    <w:rsid w:val="00D24907"/>
    <w:rsid w:val="00D25141"/>
    <w:rsid w:val="00D2754A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16651"/>
    <w:rsid w:val="00E22A95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516E3"/>
    <w:rsid w:val="00F83350"/>
    <w:rsid w:val="00F9036C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  <w:style w:type="paragraph" w:styleId="NormalWeb">
    <w:name w:val="Normal (Web)"/>
    <w:basedOn w:val="Normal"/>
    <w:rsid w:val="00C3612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3B1C-755F-4952-B42F-95F6F2CA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3590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 Movsisyan</cp:lastModifiedBy>
  <cp:revision>36</cp:revision>
  <cp:lastPrinted>2011-11-02T17:37:00Z</cp:lastPrinted>
  <dcterms:created xsi:type="dcterms:W3CDTF">2014-07-09T13:15:00Z</dcterms:created>
  <dcterms:modified xsi:type="dcterms:W3CDTF">2016-07-22T06:35:00Z</dcterms:modified>
</cp:coreProperties>
</file>