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D3" w:rsidRPr="00DC477B" w:rsidRDefault="00D015D3" w:rsidP="00D015D3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D015D3" w:rsidRPr="00236567" w:rsidRDefault="00D015D3" w:rsidP="00D015D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D015D3" w:rsidRDefault="00D015D3" w:rsidP="00D015D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D015D3" w:rsidRDefault="00D015D3" w:rsidP="00D015D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 w:rsidRPr="00D67612">
        <w:rPr>
          <w:rFonts w:ascii="GHEA Grapalat" w:hAnsi="GHEA Grapalat"/>
          <w:sz w:val="24"/>
          <w:lang w:val="en-US"/>
        </w:rPr>
        <w:t>PSC - FAGP - 15/13</w:t>
      </w:r>
    </w:p>
    <w:p w:rsidR="00D015D3" w:rsidRPr="00236567" w:rsidRDefault="00D015D3" w:rsidP="00D015D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D015D3" w:rsidRPr="00236567" w:rsidRDefault="00D015D3" w:rsidP="00D015D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D015D3" w:rsidRPr="00D67612" w:rsidRDefault="00D015D3" w:rsidP="00D015D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</w:t>
      </w:r>
      <w:r w:rsidRPr="00D67612">
        <w:rPr>
          <w:rFonts w:ascii="GHEA Grapalat" w:hAnsi="GHEA Grapalat"/>
          <w:sz w:val="24"/>
          <w:lang w:val="en-US"/>
        </w:rPr>
        <w:t xml:space="preserve">the defined order may sign a framework agreement about “Purchasing of household and office </w:t>
      </w:r>
      <w:proofErr w:type="gramStart"/>
      <w:r w:rsidRPr="00D67612">
        <w:rPr>
          <w:rFonts w:ascii="GHEA Grapalat" w:hAnsi="GHEA Grapalat"/>
          <w:sz w:val="24"/>
          <w:lang w:val="en-US"/>
        </w:rPr>
        <w:t>furniture  ”</w:t>
      </w:r>
      <w:proofErr w:type="gramEnd"/>
      <w:r w:rsidRPr="00D67612">
        <w:rPr>
          <w:rFonts w:ascii="GHEA Grapalat" w:hAnsi="GHEA Grapalat"/>
          <w:sz w:val="24"/>
          <w:lang w:val="en-US"/>
        </w:rPr>
        <w:t>.</w:t>
      </w:r>
    </w:p>
    <w:p w:rsidR="00D015D3" w:rsidRPr="00236567" w:rsidRDefault="00D015D3" w:rsidP="00D015D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67612">
        <w:rPr>
          <w:rFonts w:ascii="GHEA Grapalat" w:hAnsi="GHEA Grapalat"/>
          <w:sz w:val="24"/>
          <w:lang w:val="en-US"/>
        </w:rPr>
        <w:t xml:space="preserve">The subject of this procurement is Purchasing of household and office </w:t>
      </w:r>
      <w:proofErr w:type="gramStart"/>
      <w:r w:rsidRPr="00D67612">
        <w:rPr>
          <w:rFonts w:ascii="GHEA Grapalat" w:hAnsi="GHEA Grapalat"/>
          <w:sz w:val="24"/>
          <w:lang w:val="en-US"/>
        </w:rPr>
        <w:t>furniture  .</w:t>
      </w:r>
      <w:proofErr w:type="gramEnd"/>
    </w:p>
    <w:p w:rsidR="00D015D3" w:rsidRPr="00236567" w:rsidRDefault="00D015D3" w:rsidP="00D015D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D015D3" w:rsidRPr="00236567" w:rsidRDefault="00D015D3" w:rsidP="00D015D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D015D3" w:rsidRPr="00236567" w:rsidRDefault="00D015D3" w:rsidP="00D015D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D015D3" w:rsidRPr="00236567" w:rsidRDefault="00D015D3" w:rsidP="00D015D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D015D3" w:rsidRPr="00236567" w:rsidRDefault="00D015D3" w:rsidP="00D015D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D015D3" w:rsidRPr="00236567" w:rsidRDefault="00D015D3" w:rsidP="00D015D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D015D3" w:rsidRPr="00236567" w:rsidRDefault="00D015D3" w:rsidP="00D015D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D015D3" w:rsidRPr="00236567" w:rsidRDefault="00D015D3" w:rsidP="00D015D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D015D3" w:rsidRDefault="00D015D3" w:rsidP="00D015D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D015D3" w:rsidRPr="00236567" w:rsidRDefault="00D015D3" w:rsidP="00D015D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D015D3" w:rsidRDefault="00D015D3" w:rsidP="00D015D3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D015D3" w:rsidRPr="00613131" w:rsidRDefault="00D015D3" w:rsidP="00D015D3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712917" w:rsidRPr="00D015D3" w:rsidRDefault="00712917">
      <w:pPr>
        <w:rPr>
          <w:lang w:val="en-US"/>
        </w:rPr>
      </w:pPr>
    </w:p>
    <w:sectPr w:rsidR="00712917" w:rsidRPr="00D015D3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015D3"/>
    <w:rsid w:val="00712917"/>
    <w:rsid w:val="00D0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D3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D015D3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015D3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2016-07-29T06:27:00Z</dcterms:created>
  <dcterms:modified xsi:type="dcterms:W3CDTF">2016-07-29T06:27:00Z</dcterms:modified>
</cp:coreProperties>
</file>