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FC" w:rsidRPr="00715DFC" w:rsidRDefault="00715DFC" w:rsidP="00715DF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715DFC">
        <w:rPr>
          <w:rFonts w:ascii="GHEA Grapalat" w:eastAsia="Times New Roman" w:hAnsi="GHEA Grapalat" w:cs="Sylfaen"/>
          <w:i/>
          <w:szCs w:val="24"/>
        </w:rPr>
        <w:t>Հաստատված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է</w:t>
      </w:r>
    </w:p>
    <w:p w:rsidR="00715DFC" w:rsidRPr="00715DFC" w:rsidRDefault="00715DFC" w:rsidP="00715DF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ՀՊՏՀ-ՇՀԱՊՁԲ-16/7-6 </w:t>
      </w:r>
      <w:r w:rsidRPr="00715DFC">
        <w:rPr>
          <w:rFonts w:ascii="GHEA Grapalat" w:eastAsia="Times New Roman" w:hAnsi="GHEA Grapalat" w:cs="Sylfaen"/>
          <w:i/>
          <w:szCs w:val="24"/>
        </w:rPr>
        <w:t>ծածկա</w:t>
      </w:r>
      <w:r w:rsidRPr="00715DFC">
        <w:rPr>
          <w:rFonts w:ascii="GHEA Grapalat" w:eastAsia="Times New Roman" w:hAnsi="GHEA Grapalat" w:cs="Times Armenian"/>
          <w:i/>
          <w:szCs w:val="24"/>
        </w:rPr>
        <w:t>գ</w:t>
      </w:r>
      <w:r w:rsidRPr="00715DFC">
        <w:rPr>
          <w:rFonts w:ascii="GHEA Grapalat" w:eastAsia="Times New Roman" w:hAnsi="GHEA Grapalat" w:cs="Sylfaen"/>
          <w:i/>
          <w:szCs w:val="24"/>
        </w:rPr>
        <w:t>րով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715DFC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միջոցով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գնում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կատարելու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ընթացակարգի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715DFC" w:rsidRPr="00715DFC" w:rsidRDefault="00715DFC" w:rsidP="00715DF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20</w:t>
      </w:r>
      <w:r>
        <w:rPr>
          <w:rFonts w:ascii="GHEA Grapalat" w:eastAsia="Times New Roman" w:hAnsi="GHEA Grapalat" w:cs="Sylfaen"/>
          <w:i/>
          <w:szCs w:val="24"/>
          <w:lang w:val="af-ZA"/>
        </w:rPr>
        <w:t xml:space="preserve">16 </w:t>
      </w:r>
      <w:r w:rsidRPr="00715DFC">
        <w:rPr>
          <w:rFonts w:ascii="GHEA Grapalat" w:eastAsia="Times New Roman" w:hAnsi="GHEA Grapalat" w:cs="Sylfaen"/>
          <w:i/>
          <w:szCs w:val="24"/>
        </w:rPr>
        <w:t>թ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Pr="00715DFC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>օգոստոսի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715DFC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BE1AC4">
        <w:rPr>
          <w:rFonts w:ascii="GHEA Grapalat" w:eastAsia="Times New Roman" w:hAnsi="GHEA Grapalat" w:cs="Times Armenian"/>
          <w:i/>
          <w:szCs w:val="24"/>
          <w:lang w:val="af-ZA"/>
        </w:rPr>
        <w:t>9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715DFC">
        <w:rPr>
          <w:rFonts w:ascii="GHEA Grapalat" w:eastAsia="Times New Roman" w:hAnsi="GHEA Grapalat" w:cs="Sylfaen"/>
          <w:i/>
          <w:szCs w:val="24"/>
        </w:rPr>
        <w:t>ի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</w:rPr>
        <w:t>թիվ</w:t>
      </w:r>
      <w:r w:rsidRPr="00715DFC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>&lt;</w:t>
      </w:r>
      <w:r>
        <w:rPr>
          <w:rFonts w:ascii="GHEA Grapalat" w:eastAsia="Times New Roman" w:hAnsi="GHEA Grapalat" w:cs="Sylfaen"/>
          <w:i/>
          <w:szCs w:val="24"/>
          <w:lang w:val="af-ZA"/>
        </w:rPr>
        <w:t xml:space="preserve">&lt; 1 </w:t>
      </w:r>
      <w:r w:rsidRPr="00715DFC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715DFC">
        <w:rPr>
          <w:rFonts w:ascii="GHEA Grapalat" w:eastAsia="Times New Roman" w:hAnsi="GHEA Grapalat" w:cs="Sylfaen"/>
          <w:i/>
          <w:szCs w:val="24"/>
        </w:rPr>
        <w:t>որոշմամբ</w:t>
      </w: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Pr="00715DFC" w:rsidRDefault="0072158A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715DFC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715DFC" w:rsidRPr="00715DFC" w:rsidRDefault="00715DFC" w:rsidP="00715DFC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4"/>
          <w:szCs w:val="24"/>
        </w:rPr>
        <w:t>Հ</w:t>
      </w:r>
      <w:r w:rsidRPr="00715DF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Ր</w:t>
      </w:r>
      <w:r w:rsidRPr="00715DF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Ա</w:t>
      </w:r>
      <w:r w:rsidRPr="00715DF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Վ</w:t>
      </w:r>
      <w:r w:rsidRPr="00715DF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Ե</w:t>
      </w:r>
      <w:r w:rsidRPr="00715DF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Ր</w:t>
      </w:r>
    </w:p>
    <w:p w:rsidR="00715DFC" w:rsidRPr="00715DFC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715DFC" w:rsidRPr="003E6AE3" w:rsidRDefault="00715DFC" w:rsidP="00715DF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715DFC" w:rsidRPr="00715DFC" w:rsidRDefault="00715DFC" w:rsidP="00715DFC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b/>
          <w:lang w:val="af-ZA"/>
        </w:rPr>
      </w:pPr>
      <w:r w:rsidRPr="003E6AE3">
        <w:rPr>
          <w:rFonts w:ascii="GHEA Grapalat" w:hAnsi="GHEA Grapalat" w:cs="Sylfaen"/>
          <w:b/>
          <w:sz w:val="20"/>
          <w:szCs w:val="20"/>
          <w:lang w:val="af-ZA"/>
        </w:rPr>
        <w:t>«</w:t>
      </w:r>
      <w:r w:rsidRPr="00715DFC">
        <w:rPr>
          <w:rFonts w:ascii="GHEA Grapalat" w:hAnsi="GHEA Grapalat" w:cs="Sylfaen"/>
          <w:b/>
          <w:sz w:val="20"/>
          <w:szCs w:val="20"/>
        </w:rPr>
        <w:t>Հայաստանի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b/>
          <w:sz w:val="20"/>
          <w:szCs w:val="20"/>
        </w:rPr>
        <w:t>պետական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b/>
          <w:sz w:val="20"/>
          <w:szCs w:val="20"/>
        </w:rPr>
        <w:t>տնտեսագիտական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b/>
          <w:sz w:val="20"/>
          <w:szCs w:val="20"/>
        </w:rPr>
        <w:t>համալսարան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>»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ՊՈԱԿ</w:t>
      </w:r>
      <w:r w:rsidRPr="003E6AE3">
        <w:rPr>
          <w:rFonts w:ascii="GHEA Grapalat" w:hAnsi="GHEA Grapalat" w:cs="Sylfaen"/>
          <w:sz w:val="20"/>
          <w:szCs w:val="20"/>
          <w:lang w:val="af-ZA"/>
        </w:rPr>
        <w:t>-</w:t>
      </w:r>
      <w:r w:rsidRPr="00715DFC">
        <w:rPr>
          <w:rFonts w:ascii="GHEA Grapalat" w:hAnsi="GHEA Grapalat" w:cs="Sylfaen"/>
          <w:sz w:val="20"/>
          <w:szCs w:val="20"/>
        </w:rPr>
        <w:t>Ի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ԿԱՐԻՔՆԵՐԻ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ՀԱՄԱՐ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b/>
          <w:sz w:val="20"/>
          <w:szCs w:val="20"/>
        </w:rPr>
        <w:t>Շինանյութ</w:t>
      </w:r>
      <w:r w:rsidRPr="00715DFC">
        <w:rPr>
          <w:rFonts w:ascii="GHEA Grapalat" w:hAnsi="GHEA Grapalat" w:cs="Sylfaen"/>
          <w:b/>
          <w:sz w:val="20"/>
          <w:szCs w:val="20"/>
        </w:rPr>
        <w:t>ի</w:t>
      </w:r>
      <w:r w:rsidRPr="003E6AE3">
        <w:rPr>
          <w:rFonts w:ascii="GHEA Grapalat" w:hAnsi="GHEA Grapalat" w:cs="Sylfaen"/>
          <w:b/>
          <w:sz w:val="20"/>
          <w:szCs w:val="20"/>
          <w:lang w:val="af-ZA"/>
        </w:rPr>
        <w:t xml:space="preserve"> &gt;&gt;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ՁԵՌՔԲԵՐՄԱՆ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ՆՊԱՏԱԿՈՎ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ՀԱՅՏԱՐԱՐՎԱԾ</w:t>
      </w:r>
      <w:r w:rsidRPr="003E6AE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ՇՐՋԱՆԱԿԱՅԻՆ</w:t>
      </w:r>
      <w:r w:rsidRPr="00715D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ՀԱՄԱՁԱՅՆԱԳՐԵՐԻ</w:t>
      </w:r>
      <w:r w:rsidRPr="00715D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ՄԻՋՈՑՈՎ</w:t>
      </w:r>
      <w:r w:rsidRPr="00715D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ԳՆՈՒՄ</w:t>
      </w:r>
      <w:r w:rsidRPr="00715D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ԿԱՏԱՐԵԼՈՒ</w:t>
      </w:r>
      <w:r w:rsidRPr="00715DFC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15DFC">
        <w:rPr>
          <w:rFonts w:ascii="GHEA Grapalat" w:hAnsi="GHEA Grapalat" w:cs="Sylfaen"/>
          <w:sz w:val="20"/>
          <w:szCs w:val="20"/>
        </w:rPr>
        <w:t>ԸՆԹԱՑԱԿԱՐԳԻ</w:t>
      </w:r>
    </w:p>
    <w:p w:rsidR="00715DFC" w:rsidRPr="00715DFC" w:rsidRDefault="00715DFC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Default="00715DFC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2158A" w:rsidRPr="00715DFC" w:rsidRDefault="0072158A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715DFC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715DFC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715DFC">
        <w:rPr>
          <w:rFonts w:ascii="GHEA Grapalat" w:eastAsia="Times New Roman" w:hAnsi="GHEA Grapalat" w:cs="Sylfaen"/>
          <w:b/>
          <w:sz w:val="20"/>
        </w:rPr>
        <w:lastRenderedPageBreak/>
        <w:t>ԲՈՎԱՆԴԱԿՈՒԹՅՈՒՆ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715DFC" w:rsidRPr="00715DFC" w:rsidRDefault="00715DFC" w:rsidP="00715DFC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b/>
          <w:sz w:val="20"/>
          <w:lang w:val="af-ZA"/>
        </w:rPr>
      </w:pPr>
      <w:r w:rsidRPr="00715DFC">
        <w:rPr>
          <w:rFonts w:ascii="GHEA Grapalat" w:hAnsi="GHEA Grapalat"/>
          <w:b/>
          <w:sz w:val="20"/>
          <w:lang w:val="af-ZA"/>
        </w:rPr>
        <w:t>«</w:t>
      </w:r>
      <w:r w:rsidRPr="00715DFC">
        <w:rPr>
          <w:rFonts w:ascii="GHEA Grapalat" w:hAnsi="GHEA Grapalat"/>
          <w:b/>
          <w:sz w:val="20"/>
        </w:rPr>
        <w:t>Հայաստանի</w:t>
      </w:r>
      <w:r w:rsidRPr="00715DFC">
        <w:rPr>
          <w:rFonts w:ascii="GHEA Grapalat" w:hAnsi="GHEA Grapalat"/>
          <w:b/>
          <w:sz w:val="20"/>
          <w:lang w:val="af-ZA"/>
        </w:rPr>
        <w:t xml:space="preserve"> </w:t>
      </w:r>
      <w:r w:rsidRPr="00715DFC">
        <w:rPr>
          <w:rFonts w:ascii="GHEA Grapalat" w:hAnsi="GHEA Grapalat"/>
          <w:b/>
          <w:sz w:val="20"/>
        </w:rPr>
        <w:t>պետական</w:t>
      </w:r>
      <w:r w:rsidRPr="00715DFC">
        <w:rPr>
          <w:rFonts w:ascii="GHEA Grapalat" w:hAnsi="GHEA Grapalat"/>
          <w:b/>
          <w:sz w:val="20"/>
          <w:lang w:val="af-ZA"/>
        </w:rPr>
        <w:t xml:space="preserve"> </w:t>
      </w:r>
      <w:r w:rsidRPr="00715DFC">
        <w:rPr>
          <w:rFonts w:ascii="GHEA Grapalat" w:hAnsi="GHEA Grapalat"/>
          <w:b/>
          <w:sz w:val="20"/>
        </w:rPr>
        <w:t>տնտեսագիտական</w:t>
      </w:r>
      <w:r w:rsidRPr="00715DFC">
        <w:rPr>
          <w:rFonts w:ascii="GHEA Grapalat" w:hAnsi="GHEA Grapalat"/>
          <w:b/>
          <w:sz w:val="20"/>
          <w:lang w:val="af-ZA"/>
        </w:rPr>
        <w:t xml:space="preserve"> </w:t>
      </w:r>
      <w:r w:rsidRPr="00715DFC">
        <w:rPr>
          <w:rFonts w:ascii="GHEA Grapalat" w:hAnsi="GHEA Grapalat"/>
          <w:b/>
          <w:sz w:val="20"/>
        </w:rPr>
        <w:t>համալսարան</w:t>
      </w:r>
      <w:r w:rsidRPr="00715DFC">
        <w:rPr>
          <w:rFonts w:ascii="GHEA Grapalat" w:hAnsi="GHEA Grapalat"/>
          <w:b/>
          <w:sz w:val="20"/>
          <w:lang w:val="af-ZA"/>
        </w:rPr>
        <w:t xml:space="preserve">» </w:t>
      </w:r>
      <w:r w:rsidRPr="00715DFC">
        <w:rPr>
          <w:rFonts w:ascii="GHEA Grapalat" w:hAnsi="GHEA Grapalat"/>
          <w:b/>
          <w:sz w:val="20"/>
        </w:rPr>
        <w:t>ՊՈԱԿ</w:t>
      </w:r>
      <w:r w:rsidRPr="00715DFC">
        <w:rPr>
          <w:rFonts w:ascii="GHEA Grapalat" w:hAnsi="GHEA Grapalat"/>
          <w:b/>
          <w:sz w:val="20"/>
          <w:lang w:val="af-ZA"/>
        </w:rPr>
        <w:t>-</w:t>
      </w:r>
      <w:r>
        <w:rPr>
          <w:rFonts w:ascii="GHEA Grapalat" w:hAnsi="GHEA Grapalat"/>
          <w:b/>
          <w:sz w:val="20"/>
        </w:rPr>
        <w:t>ի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</w:rPr>
        <w:t>Կ</w:t>
      </w:r>
      <w:r w:rsidRPr="00715DFC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Շինանյութի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&gt;&gt;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715DFC">
        <w:rPr>
          <w:rFonts w:ascii="GHEA Grapalat" w:eastAsia="Times New Roman" w:hAnsi="GHEA Grapalat" w:cs="Sylfaen"/>
          <w:b/>
          <w:sz w:val="20"/>
        </w:rPr>
        <w:t>ՄԱՍ</w:t>
      </w:r>
      <w:r w:rsidRPr="00715DFC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715DFC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բնութա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դրանք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կապված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715DFC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715DF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715DF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715DF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715DF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715DFC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</w:rPr>
        <w:t>Հայտի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նային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</w:t>
      </w:r>
      <w:r w:rsidR="0072158A">
        <w:rPr>
          <w:rFonts w:ascii="GHEA Grapalat" w:eastAsia="Times New Roman" w:hAnsi="GHEA Grapalat" w:cs="Times Armenian"/>
          <w:sz w:val="20"/>
          <w:szCs w:val="24"/>
          <w:lang w:val="af-ZA"/>
        </w:rPr>
        <w:t>0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1195">
        <w:rPr>
          <w:rFonts w:ascii="GHEA Grapalat" w:hAnsi="GHEA Grapalat" w:cs="Sylfaen"/>
          <w:b/>
          <w:i/>
          <w:lang w:val="af-ZA"/>
        </w:rPr>
        <w:t>«</w:t>
      </w:r>
      <w:r w:rsidRPr="00F31195">
        <w:rPr>
          <w:rFonts w:ascii="GHEA Grapalat" w:hAnsi="GHEA Grapalat" w:cs="Sylfaen"/>
          <w:b/>
          <w:i/>
        </w:rPr>
        <w:t>Հայաստանի</w:t>
      </w:r>
      <w:r w:rsidRPr="00F31195">
        <w:rPr>
          <w:rFonts w:ascii="GHEA Grapalat" w:hAnsi="GHEA Grapalat" w:cs="Sylfaen"/>
          <w:b/>
          <w:i/>
          <w:lang w:val="af-ZA"/>
        </w:rPr>
        <w:t xml:space="preserve"> </w:t>
      </w:r>
      <w:r w:rsidRPr="00F31195">
        <w:rPr>
          <w:rFonts w:ascii="GHEA Grapalat" w:hAnsi="GHEA Grapalat" w:cs="Sylfaen"/>
          <w:b/>
          <w:i/>
        </w:rPr>
        <w:t>պետական</w:t>
      </w:r>
      <w:r w:rsidRPr="00F31195">
        <w:rPr>
          <w:rFonts w:ascii="GHEA Grapalat" w:hAnsi="GHEA Grapalat" w:cs="Sylfaen"/>
          <w:b/>
          <w:i/>
          <w:lang w:val="af-ZA"/>
        </w:rPr>
        <w:t xml:space="preserve"> </w:t>
      </w:r>
      <w:r w:rsidRPr="00F31195">
        <w:rPr>
          <w:rFonts w:ascii="GHEA Grapalat" w:hAnsi="GHEA Grapalat" w:cs="Sylfaen"/>
          <w:b/>
          <w:i/>
        </w:rPr>
        <w:t>տնտեսագիտական</w:t>
      </w:r>
      <w:r w:rsidRPr="00F31195">
        <w:rPr>
          <w:rFonts w:ascii="GHEA Grapalat" w:hAnsi="GHEA Grapalat" w:cs="Sylfaen"/>
          <w:b/>
          <w:i/>
          <w:lang w:val="af-ZA"/>
        </w:rPr>
        <w:t xml:space="preserve"> </w:t>
      </w:r>
      <w:r w:rsidRPr="00F31195">
        <w:rPr>
          <w:rFonts w:ascii="GHEA Grapalat" w:hAnsi="GHEA Grapalat" w:cs="Sylfaen"/>
          <w:b/>
          <w:i/>
        </w:rPr>
        <w:t>համալսարան</w:t>
      </w:r>
      <w:r w:rsidRPr="00F31195">
        <w:rPr>
          <w:rFonts w:ascii="GHEA Grapalat" w:hAnsi="GHEA Grapalat" w:cs="Sylfaen"/>
          <w:b/>
          <w:i/>
          <w:lang w:val="af-ZA"/>
        </w:rPr>
        <w:t xml:space="preserve">» </w:t>
      </w:r>
      <w:r w:rsidRPr="00F31195">
        <w:rPr>
          <w:rFonts w:ascii="GHEA Grapalat" w:hAnsi="GHEA Grapalat" w:cs="Sylfaen"/>
          <w:b/>
          <w:i/>
        </w:rPr>
        <w:t>ՊՈԱԿ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-ն </w:t>
      </w:r>
      <w:r w:rsidRPr="00715DFC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Շինանյութի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>
        <w:rPr>
          <w:rFonts w:ascii="GHEA Grapalat" w:hAnsi="GHEA Grapalat" w:cs="Sylfaen"/>
          <w:b/>
          <w:i/>
        </w:rPr>
        <w:t>ՀՊՏՀ</w:t>
      </w:r>
      <w:r w:rsidRPr="004019C0">
        <w:rPr>
          <w:rFonts w:ascii="GHEA Grapalat" w:hAnsi="GHEA Grapalat" w:cs="Sylfaen"/>
          <w:b/>
          <w:i/>
          <w:lang w:val="af-ZA"/>
        </w:rPr>
        <w:t>-</w:t>
      </w:r>
      <w:r>
        <w:rPr>
          <w:rFonts w:ascii="GHEA Grapalat" w:hAnsi="GHEA Grapalat" w:cs="Sylfaen"/>
          <w:b/>
          <w:i/>
        </w:rPr>
        <w:t>ՇՀԱՊՁԲ</w:t>
      </w:r>
      <w:r>
        <w:rPr>
          <w:rFonts w:ascii="GHEA Grapalat" w:hAnsi="GHEA Grapalat" w:cs="Sylfaen"/>
          <w:b/>
          <w:i/>
          <w:lang w:val="af-ZA"/>
        </w:rPr>
        <w:t xml:space="preserve">-16/7-6 </w:t>
      </w:r>
      <w:r w:rsidRPr="00715DFC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ՀՀ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այդ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թվում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</w:rPr>
        <w:t>ՀՀ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օրենքի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Օրենք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</w:rPr>
        <w:t>ՀՀ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715DFC">
        <w:rPr>
          <w:rFonts w:ascii="GHEA Grapalat" w:eastAsia="Times New Roman" w:hAnsi="GHEA Grapalat" w:cs="Sylfaen"/>
          <w:sz w:val="20"/>
          <w:szCs w:val="24"/>
        </w:rPr>
        <w:t>թ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715DFC">
        <w:rPr>
          <w:rFonts w:ascii="GHEA Grapalat" w:eastAsia="Times New Roman" w:hAnsi="GHEA Grapalat" w:cs="Sylfaen"/>
          <w:sz w:val="20"/>
          <w:szCs w:val="24"/>
        </w:rPr>
        <w:t>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այլ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ակտերի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նպատակ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ունի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նրա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իր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715DFC" w:rsidRPr="00715DFC" w:rsidRDefault="006C39F2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  <w:r w:rsidR="00715DFC"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="00715DFC"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</w:t>
      </w:r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715DFC"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փաստաթղթային ձևով մինչև սույն հրավերը հրապարակվելու օրվան հաջորդող</w:t>
      </w:r>
      <w:r w:rsidR="00715DFC" w:rsidRPr="006C39F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842D0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7</w:t>
      </w:r>
      <w:r w:rsidR="00842D0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-րդ աշխատանքային օրվա ժամը 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11:00</w:t>
      </w:r>
      <w:r w:rsidR="00715DFC"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-ը և դրանք պետք է կազմված լինեն հայերեն։</w:t>
      </w:r>
      <w:r w:rsidR="00715DFC"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ելվում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ավելի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հիսուն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տոկոս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715DFC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6C39F2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Սույն ընթացակարգի հրավերը ստանալու համար անհրաժեշտ է դիմել Պատվիրատուին սույն հրավերի հրապարակման օրվան</w:t>
      </w:r>
      <w:r w:rsidR="006C39F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հաջորդող </w:t>
      </w:r>
      <w:r w:rsidR="00842D0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</w:t>
      </w:r>
      <w:r w:rsidR="006C39F2"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–րդ աշխատանքային օրվա </w:t>
      </w:r>
      <w:r w:rsidR="00842D0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ժամը </w:t>
      </w:r>
      <w:r w:rsidR="006C39F2"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11:00</w:t>
      </w:r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715DFC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715DFC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715DFC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715DFC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6C39F2" w:rsidRPr="006C39F2" w:rsidRDefault="006C39F2" w:rsidP="006C39F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6C39F2" w:rsidRPr="006C39F2" w:rsidRDefault="006C39F2" w:rsidP="006C39F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6C39F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6C39F2" w:rsidRPr="006C39F2" w:rsidRDefault="006C39F2" w:rsidP="006C39F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6C39F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6C39F2" w:rsidRPr="006C39F2" w:rsidRDefault="006C39F2" w:rsidP="006C39F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715DFC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715DFC">
        <w:rPr>
          <w:rFonts w:ascii="GHEA Grapalat" w:eastAsia="Times New Roman" w:hAnsi="GHEA Grapalat" w:cs="Sylfaen"/>
          <w:sz w:val="24"/>
        </w:rPr>
        <w:lastRenderedPageBreak/>
        <w:t>ՄԱՍ</w:t>
      </w:r>
      <w:r w:rsidRPr="00715DFC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715DFC" w:rsidRPr="00715DFC" w:rsidRDefault="00715DFC" w:rsidP="00715DFC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715DFC" w:rsidRPr="00715DFC" w:rsidRDefault="00715DFC" w:rsidP="00715DFC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715DFC" w:rsidRPr="006C39F2" w:rsidRDefault="00715DFC" w:rsidP="006C39F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6C39F2" w:rsidRPr="006C39F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="006C39F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715DFC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715DFC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="006C39F2" w:rsidRPr="006C39F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որոնք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են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64153A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="0064153A" w:rsidRPr="0064153A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1</w:t>
      </w:r>
      <w:r w:rsidR="0064153A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9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չափաբաժիների</w:t>
      </w:r>
      <w:r w:rsidRPr="00715DFC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715DFC" w:rsidRPr="00715DFC" w:rsidTr="0064153A">
        <w:tc>
          <w:tcPr>
            <w:tcW w:w="1080" w:type="dxa"/>
            <w:vAlign w:val="center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գաջ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պեմզաբլոկ</w:t>
            </w: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18*18*38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մետղապլաստե դուռ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ծորակ խառնիչ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ծորակ խառնիչ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կրոմկա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շեմ</w:t>
            </w: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պառոգ</w:t>
            </w: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Լվացարանի ծորակը ամրացնելու կոմպլեկտ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Թաոիկով ծորակի միջուկ (քարթրիջ N40)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Այգի ջրող ցնցուղ պլաստմասե 1/2 դույմ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Ջրահեռացման խողովակ ցինկապատ d=13սմ հաստությունը 0.8մմ երկարությունը 1մ ոչ պակաս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Ջրահեռացման խողովակի անկյունակ ցինկապատ d=13սմ հաստությունը 0.8մմ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եվրո  պատուհանի ծղնի/պետլի/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բռնակ/կահույքի/ երկաթյա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Եվրոդռան ծղնի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ցեմենտ 400մարկի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ավազ կվարցային  կապույտ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վարդակ</w:t>
            </w:r>
          </w:p>
        </w:tc>
      </w:tr>
      <w:tr w:rsidR="0064153A" w:rsidRPr="00715DFC" w:rsidTr="0064153A">
        <w:tc>
          <w:tcPr>
            <w:tcW w:w="1080" w:type="dxa"/>
            <w:vAlign w:val="center"/>
          </w:tcPr>
          <w:p w:rsidR="0064153A" w:rsidRPr="0064153A" w:rsidRDefault="0064153A" w:rsidP="0064153A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730" w:type="dxa"/>
            <w:vAlign w:val="center"/>
          </w:tcPr>
          <w:p w:rsidR="0064153A" w:rsidRPr="0064153A" w:rsidRDefault="0064153A" w:rsidP="006415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4153A">
              <w:rPr>
                <w:rFonts w:ascii="Sylfaen" w:hAnsi="Sylfaen" w:cs="Sylfaen"/>
                <w:color w:val="000000"/>
                <w:sz w:val="20"/>
                <w:szCs w:val="20"/>
              </w:rPr>
              <w:t>անջատիչ</w:t>
            </w:r>
          </w:p>
        </w:tc>
      </w:tr>
    </w:tbl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="006C39F2" w:rsidRPr="006C39F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 xml:space="preserve"> Շինանյութի</w:t>
      </w:r>
      <w:r w:rsidR="006C39F2" w:rsidRPr="00715DFC">
        <w:rPr>
          <w:rFonts w:ascii="GHEA Grapalat" w:eastAsia="Times New Roman" w:hAnsi="GHEA Grapalat" w:cs="Times New Roman"/>
          <w:sz w:val="20"/>
          <w:szCs w:val="20"/>
          <w:vertAlign w:val="subscript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715DFC" w:rsidRPr="00715DFC" w:rsidRDefault="00715DFC" w:rsidP="00715DFC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Arial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Օ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Arial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715DFC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715DFC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715DFC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715DFC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715DFC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Նմանատիպ են համարվում</w:t>
      </w:r>
      <w:r w:rsidR="006C39F2" w:rsidRPr="006C39F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="006C39F2" w:rsidRPr="006C39F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շինանյութի 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715DFC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715DFC" w:rsidRPr="00715DFC" w:rsidRDefault="006C39F2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6C39F2">
        <w:rPr>
          <w:rFonts w:ascii="GHEA Grapalat" w:eastAsia="Times New Roman" w:hAnsi="GHEA Grapalat" w:cs="Arial Armenian"/>
          <w:sz w:val="20"/>
          <w:szCs w:val="24"/>
          <w:lang w:val="hy-AM"/>
        </w:rPr>
        <w:t>2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="00715DFC"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</w:t>
      </w:r>
      <w:r w:rsidR="00715DFC"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lastRenderedPageBreak/>
        <w:t>ընդունման արձանագրություն և այլն) պատճենը կամ տվյալ պայմանագրի կատարումն ընդունած կողմի գրավոր հավաստումը</w:t>
      </w:r>
      <w:r w:rsidR="00715DFC" w:rsidRPr="00715DFC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="00715DFC"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715DFC" w:rsidRPr="00715DFC" w:rsidRDefault="006C39F2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6C39F2">
        <w:rPr>
          <w:rFonts w:ascii="GHEA Grapalat" w:eastAsia="Times New Roman" w:hAnsi="GHEA Grapalat" w:cs="Arial Armenian"/>
          <w:sz w:val="20"/>
          <w:szCs w:val="24"/>
          <w:lang w:val="hy-AM"/>
        </w:rPr>
        <w:t>3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) Մ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="00715DFC" w:rsidRPr="00715DFC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6C39F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6C39F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715DFC" w:rsidRPr="00715DFC" w:rsidRDefault="00CE5D2D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CE5D2D">
        <w:rPr>
          <w:rFonts w:ascii="GHEA Grapalat" w:eastAsia="Times New Roman" w:hAnsi="GHEA Grapalat" w:cs="Arial Armenian"/>
          <w:sz w:val="20"/>
          <w:szCs w:val="24"/>
          <w:lang w:val="hy-AM"/>
        </w:rPr>
        <w:t>2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="00715DFC" w:rsidRPr="00715DFC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CE5D2D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CE5D2D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CE5D2D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715DF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715DFC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715DFC" w:rsidRPr="00715DFC" w:rsidRDefault="00CE5D2D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pt-BR"/>
        </w:rPr>
        <w:t xml:space="preserve">)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="00715DFC" w:rsidRPr="00715DFC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="00715DFC" w:rsidRPr="00715DFC">
        <w:rPr>
          <w:rFonts w:ascii="GHEA Grapalat" w:eastAsia="Times New Roman" w:hAnsi="GHEA Grapalat" w:cs="Tahoma"/>
          <w:sz w:val="20"/>
          <w:szCs w:val="24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CE5D2D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CE5D2D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CE5D2D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CE5D2D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715DFC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CE5D2D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715DFC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715DFC" w:rsidRPr="00CE5D2D" w:rsidRDefault="00CE5D2D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CE5D2D">
        <w:rPr>
          <w:rFonts w:ascii="GHEA Grapalat" w:eastAsia="Times New Roman" w:hAnsi="GHEA Grapalat" w:cs="Arial Armenian"/>
          <w:sz w:val="20"/>
          <w:szCs w:val="24"/>
          <w:lang w:val="hy-AM"/>
        </w:rPr>
        <w:t>2</w:t>
      </w:r>
      <w:r w:rsidR="00715DFC" w:rsidRPr="00CE5D2D">
        <w:rPr>
          <w:rFonts w:ascii="GHEA Grapalat" w:eastAsia="Times New Roman" w:hAnsi="GHEA Grapalat" w:cs="Arial Armenian"/>
          <w:sz w:val="20"/>
          <w:szCs w:val="24"/>
          <w:lang w:val="hy-AM"/>
        </w:rPr>
        <w:t>) Մ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="00715DFC" w:rsidRPr="00CE5D2D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="00715DFC" w:rsidRPr="00CE5D2D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="00715DFC" w:rsidRPr="00CE5D2D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CE5D2D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3E6AE3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3E6AE3" w:rsidRDefault="00715DFC" w:rsidP="00715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3E6AE3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715DFC" w:rsidRPr="003E6AE3" w:rsidRDefault="00715DFC" w:rsidP="00715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lastRenderedPageBreak/>
        <w:t xml:space="preserve">3.4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3E6AE3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3E6AE3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3E6AE3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3E6AE3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3E6AE3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715DFC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="00CE5D2D" w:rsidRPr="008A2F7B">
        <w:rPr>
          <w:rFonts w:ascii="GHEA Grapalat" w:eastAsia="Times New Roman" w:hAnsi="GHEA Grapalat" w:cs="Sylfaen"/>
          <w:b/>
          <w:sz w:val="20"/>
          <w:szCs w:val="24"/>
          <w:lang w:val="hy-AM"/>
        </w:rPr>
        <w:t>7</w:t>
      </w:r>
      <w:r w:rsidR="008A2F7B" w:rsidRPr="008A2F7B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-րդ աշխատանքային օրվա ժամը </w:t>
      </w:r>
      <w:r w:rsidR="00CE5D2D" w:rsidRPr="008A2F7B">
        <w:rPr>
          <w:rFonts w:ascii="GHEA Grapalat" w:eastAsia="Times New Roman" w:hAnsi="GHEA Grapalat" w:cs="Sylfaen"/>
          <w:b/>
          <w:sz w:val="20"/>
          <w:szCs w:val="24"/>
          <w:lang w:val="hy-AM"/>
        </w:rPr>
        <w:t>11:00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-ն, </w:t>
      </w:r>
      <w:r w:rsidR="00CE5D2D" w:rsidRPr="008A2F7B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 xml:space="preserve">։  Ընթացակարգի հայտերը ստանում և հայտերի գրանցամատյանում գրանցում է հանձնաժողովի քարտուղար </w:t>
      </w:r>
      <w:r w:rsidR="00CE5D2D" w:rsidRPr="003E6AE3">
        <w:rPr>
          <w:rFonts w:ascii="GHEA Grapalat" w:eastAsia="Times New Roman" w:hAnsi="GHEA Grapalat" w:cs="Sylfaen"/>
          <w:sz w:val="20"/>
          <w:szCs w:val="24"/>
          <w:lang w:val="hy-AM"/>
        </w:rPr>
        <w:t xml:space="preserve">Է. Դավթյանը 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715DFC" w:rsidRPr="003E6AE3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715DFC" w:rsidRPr="003E6AE3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715DFC" w:rsidRPr="003E6AE3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715DFC" w:rsidRPr="003E6AE3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715DFC" w:rsidRPr="003E6AE3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715DFC" w:rsidRPr="003E6AE3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3E6AE3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715DFC">
        <w:rPr>
          <w:rFonts w:ascii="GHEA Grapalat" w:eastAsia="Times New Roman" w:hAnsi="GHEA Grapalat" w:cs="Sylfaen"/>
          <w:sz w:val="20"/>
          <w:szCs w:val="24"/>
        </w:rPr>
        <w:t>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8A2F7B" w:rsidRDefault="008A2F7B" w:rsidP="00715DF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8A2F7B" w:rsidRDefault="008A2F7B" w:rsidP="00715DF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15DFC" w:rsidRPr="00715DFC" w:rsidRDefault="00715DFC" w:rsidP="00715DF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lastRenderedPageBreak/>
        <w:t xml:space="preserve">5.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715DFC" w:rsidRPr="00715DFC" w:rsidRDefault="00715DFC" w:rsidP="00715DF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715DFC" w:rsidRPr="008A2F7B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8A2F7B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ծանուցվելու օրվան հաջորդող </w:t>
      </w:r>
      <w:r w:rsidR="00CE5D2D"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>7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>-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="008A2F7B"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E5D2D"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>11:00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>-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, </w:t>
      </w:r>
      <w:r w:rsidR="00CE5D2D"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                            </w:t>
      </w:r>
      <w:r w:rsidR="00CE5D2D" w:rsidRPr="008A2F7B">
        <w:rPr>
          <w:rFonts w:ascii="GHEA Grapalat" w:hAnsi="GHEA Grapalat"/>
          <w:b/>
          <w:lang w:val="af-ZA"/>
        </w:rPr>
        <w:t xml:space="preserve"> </w:t>
      </w:r>
      <w:r w:rsidR="00CE5D2D" w:rsidRPr="008A2F7B">
        <w:rPr>
          <w:rFonts w:ascii="GHEA Grapalat" w:hAnsi="GHEA Grapalat"/>
          <w:b/>
        </w:rPr>
        <w:t>Նալբանդյան</w:t>
      </w:r>
      <w:r w:rsidR="00CE5D2D" w:rsidRPr="008A2F7B">
        <w:rPr>
          <w:rFonts w:ascii="GHEA Grapalat" w:hAnsi="GHEA Grapalat"/>
          <w:b/>
          <w:lang w:val="af-ZA"/>
        </w:rPr>
        <w:t xml:space="preserve"> 128, 401 </w:t>
      </w:r>
      <w:r w:rsidR="00CE5D2D" w:rsidRPr="008A2F7B">
        <w:rPr>
          <w:rFonts w:ascii="GHEA Grapalat" w:hAnsi="GHEA Grapalat"/>
          <w:b/>
        </w:rPr>
        <w:t>սենյակ</w:t>
      </w:r>
      <w:r w:rsidR="00CE5D2D" w:rsidRPr="008A2F7B">
        <w:rPr>
          <w:rFonts w:ascii="GHEA Grapalat" w:hAnsi="GHEA Grapalat"/>
          <w:b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8A2F7B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8A2F7B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715DFC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CC302E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A435B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715DFC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ծագման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երկրի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715DFC" w:rsidRPr="00CC302E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="00CC302E"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</w:t>
      </w:r>
      <w:r w:rsidRPr="00CC302E">
        <w:rPr>
          <w:rFonts w:ascii="GHEA Grapalat" w:eastAsia="Times New Roman" w:hAnsi="GHEA Grapalat" w:cs="Sylfaen"/>
          <w:b/>
          <w:sz w:val="20"/>
          <w:szCs w:val="24"/>
          <w:lang w:val="ru-RU"/>
        </w:rPr>
        <w:t>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Del="00992C40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երբ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ավարտը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շտկել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715DFC">
        <w:rPr>
          <w:rFonts w:ascii="GHEA Grapalat" w:eastAsia="Times New Roman" w:hAnsi="GHEA Grapalat" w:cs="Sylfaen"/>
          <w:sz w:val="20"/>
          <w:szCs w:val="24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շտկում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715DF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715DFC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715DF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715DF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715DF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715DF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715DFC">
        <w:rPr>
          <w:rFonts w:ascii="GHEA Grapalat" w:eastAsia="Times New Roman" w:hAnsi="GHEA Grapalat" w:cs="Sylfaen"/>
          <w:sz w:val="20"/>
          <w:szCs w:val="24"/>
        </w:rPr>
        <w:t>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715DFC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715DFC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715DFC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715DFC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715DFC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715DFC">
        <w:rPr>
          <w:rFonts w:ascii="GHEA Grapalat" w:eastAsia="Times New Roman" w:hAnsi="GHEA Grapalat" w:cs="Sylfaen"/>
          <w:sz w:val="20"/>
          <w:szCs w:val="24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բաժնով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715DFC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715DFC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7.5.1 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հաղթող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սակայն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715DFC">
        <w:rPr>
          <w:rFonts w:ascii="GHEA Grapalat" w:eastAsia="Times New Roman" w:hAnsi="GHEA Grapalat" w:cs="Sylfaen"/>
          <w:sz w:val="20"/>
          <w:szCs w:val="24"/>
        </w:rPr>
        <w:t>Ք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715DFC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715DFC">
        <w:rPr>
          <w:rFonts w:ascii="GHEA Grapalat" w:eastAsia="Times New Roman" w:hAnsi="GHEA Grapalat" w:cs="Sylfaen"/>
          <w:sz w:val="20"/>
          <w:szCs w:val="24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</w:rPr>
        <w:t>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715DFC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չստաց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715DFC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խանող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715DFC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715DFC">
        <w:rPr>
          <w:rFonts w:ascii="GHEA Grapalat" w:eastAsia="Times New Roman" w:hAnsi="GHEA Grapalat" w:cs="Sylfaen"/>
          <w:sz w:val="20"/>
          <w:szCs w:val="24"/>
        </w:rPr>
        <w:t>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15DFC" w:rsidRPr="00715DFC" w:rsidRDefault="00715DFC" w:rsidP="00715DFC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715DFC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715DFC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715DFC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8.1.4 Եթե Հայաստանի Հանրապետության </w:t>
      </w:r>
      <w:r w:rsidRPr="00715DFC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կոմիտե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Pr="00715DFC" w:rsidDel="00941B3B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եզրա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կացության համաձայն առաջին տեղն զբաղեցրած մասնակիցը Հայաս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տանի Հանրապե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նակիցը հայտարարվում է ընտրված մասնակից</w:t>
      </w:r>
      <w:r w:rsidRPr="00715DFC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1"/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15DFC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715DFC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715DFC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715DFC">
        <w:rPr>
          <w:rFonts w:ascii="GHEA Grapalat" w:eastAsia="Times New Roman" w:hAnsi="GHEA Grapalat" w:cs="Sylfaen"/>
          <w:sz w:val="20"/>
          <w:szCs w:val="24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երկու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եկած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գալու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715DFC">
        <w:rPr>
          <w:rFonts w:ascii="GHEA Grapalat" w:eastAsia="Times New Roman" w:hAnsi="GHEA Grapalat" w:cs="Sylfaen"/>
          <w:sz w:val="20"/>
          <w:szCs w:val="24"/>
        </w:rPr>
        <w:t>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715DFC">
        <w:rPr>
          <w:rFonts w:ascii="GHEA Grapalat" w:eastAsia="Times New Roman" w:hAnsi="GHEA Grapalat" w:cs="Sylfaen"/>
          <w:sz w:val="20"/>
          <w:szCs w:val="24"/>
        </w:rPr>
        <w:t>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="00073C11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715DF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8.11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715DFC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715DF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715DF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2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715DFC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715DFC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715DF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715DFC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10.</w:t>
      </w:r>
      <w:r w:rsidR="00CC302E">
        <w:rPr>
          <w:rFonts w:ascii="GHEA Grapalat" w:eastAsia="Times New Roman" w:hAnsi="GHEA Grapalat" w:cs="Sylfaen"/>
          <w:sz w:val="20"/>
          <w:szCs w:val="24"/>
          <w:lang w:val="af-ZA"/>
        </w:rPr>
        <w:t>3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715DFC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715DFC" w:rsidRPr="00715DFC" w:rsidRDefault="00715DFC" w:rsidP="00715DFC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715DFC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թեժ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գծին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ցանկը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ցանկի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փոստով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հասցեի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գտնում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715DFC">
        <w:rPr>
          <w:rFonts w:ascii="GHEA Grapalat" w:eastAsia="Times New Roman" w:hAnsi="GHEA Grapalat" w:cs="Sylfaen"/>
          <w:sz w:val="20"/>
          <w:szCs w:val="24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lastRenderedPageBreak/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վայրը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պահանջ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715DFC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715DFC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Ժամանակավոր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64153A" w:rsidRDefault="0064153A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C302E" w:rsidRDefault="00CC302E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C302E" w:rsidRDefault="00CC302E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C302E" w:rsidRDefault="00CC302E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CC302E" w:rsidRPr="00715DFC" w:rsidRDefault="00CC302E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073C11">
      <w:pPr>
        <w:spacing w:after="120" w:line="240" w:lineRule="auto"/>
        <w:ind w:right="-7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715DFC">
        <w:rPr>
          <w:rFonts w:ascii="GHEA Grapalat" w:eastAsia="Times New Roman" w:hAnsi="GHEA Grapalat" w:cs="Sylfaen"/>
          <w:b/>
          <w:sz w:val="24"/>
          <w:lang w:val="es-ES"/>
        </w:rPr>
        <w:lastRenderedPageBreak/>
        <w:t>ՄԱՍ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715DFC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715DFC" w:rsidRPr="00715DFC" w:rsidRDefault="00715DFC" w:rsidP="00715DF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15DFC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715DFC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715DFC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715DFC" w:rsidRPr="00715DFC" w:rsidRDefault="00715DFC" w:rsidP="00715DF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CC302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>1)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</w:rPr>
        <w:t>պրա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</w:rPr>
        <w:t>պրա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4"/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715DFC" w:rsidRPr="00715DFC" w:rsidRDefault="00715DFC" w:rsidP="00715DFC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2) (Հ</w:t>
      </w:r>
      <w:r w:rsidRPr="00715DFC">
        <w:rPr>
          <w:rFonts w:ascii="GHEA Grapalat" w:eastAsia="Times New Roman" w:hAnsi="GHEA Grapalat" w:cs="Sylfaen"/>
          <w:sz w:val="20"/>
          <w:szCs w:val="24"/>
        </w:rPr>
        <w:t>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3.2)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նմանատիպ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փորձառություն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ունենալու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715DFC">
        <w:rPr>
          <w:rFonts w:ascii="GHEA Grapalat" w:eastAsia="Times New Roman" w:hAnsi="GHEA Grapalat" w:cs="Sylfaen"/>
          <w:sz w:val="20"/>
          <w:szCs w:val="20"/>
          <w:lang w:val="ru-RU" w:eastAsia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ru-RU" w:eastAsia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ru-RU" w:eastAsia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5"/>
      </w:r>
      <w:r w:rsidRPr="00715DFC">
        <w:rPr>
          <w:rFonts w:ascii="GHEA Grapalat" w:eastAsia="Times New Roman" w:hAnsi="GHEA Grapalat" w:cs="Sylfaen"/>
          <w:sz w:val="20"/>
          <w:szCs w:val="24"/>
        </w:rPr>
        <w:t>։</w:t>
      </w:r>
    </w:p>
    <w:p w:rsidR="00715DFC" w:rsidRPr="00715DFC" w:rsidRDefault="00715DFC" w:rsidP="00715DFC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նմանատիպ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դասվում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նույն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խմբերում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հետևյալն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073C11" w:rsidRPr="00073C11">
        <w:rPr>
          <w:rFonts w:ascii="GHEA Grapalat" w:eastAsia="Times New Roman" w:hAnsi="GHEA Grapalat" w:cs="Sylfaen"/>
          <w:b/>
          <w:sz w:val="20"/>
          <w:szCs w:val="24"/>
          <w:lang w:val="af-ZA"/>
        </w:rPr>
        <w:t>շինանյութի մատակարարումը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երկակի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առկա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օգուտ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715DFC">
        <w:rPr>
          <w:rFonts w:ascii="GHEA Grapalat" w:eastAsia="Times New Roman" w:hAnsi="GHEA Grapalat" w:cs="Sylfaen"/>
          <w:sz w:val="20"/>
          <w:szCs w:val="24"/>
        </w:rPr>
        <w:t>Հ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6"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7"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2.2.7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715DFC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715DFC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համապա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715DFC">
        <w:rPr>
          <w:rFonts w:ascii="GHEA Grapalat" w:eastAsia="Times New Roman" w:hAnsi="GHEA Grapalat" w:cs="Sylfaen"/>
          <w:sz w:val="20"/>
          <w:szCs w:val="24"/>
        </w:rPr>
        <w:t>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715DFC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անդամ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8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715DFC">
        <w:rPr>
          <w:rFonts w:ascii="GHEA Grapalat" w:eastAsia="Times New Roman" w:hAnsi="GHEA Grapalat" w:cs="Sylfaen"/>
          <w:sz w:val="20"/>
          <w:szCs w:val="24"/>
        </w:rPr>
        <w:t>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715DFC">
        <w:rPr>
          <w:rFonts w:ascii="GHEA Grapalat" w:eastAsia="Times New Roman" w:hAnsi="GHEA Grapalat" w:cs="Sylfaen"/>
          <w:sz w:val="20"/>
          <w:szCs w:val="24"/>
        </w:rPr>
        <w:t>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9"/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715DFC" w:rsidRPr="00715DFC" w:rsidRDefault="00715DFC" w:rsidP="00715DFC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715DFC" w:rsidRPr="00715DFC" w:rsidDel="0093796B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715DF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դրա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</w:rPr>
        <w:t>պրա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715DFC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պակաս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ցա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կարգի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հիսուն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որից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մեկ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</w:rPr>
        <w:t>պրա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ծավալը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715DFC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</w:rPr>
        <w:t>պակաս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չէ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տվյալ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գնային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քսան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715DFC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0"/>
      </w:r>
      <w:r w:rsidRPr="00715DFC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715DFC" w:rsidRPr="00715DFC" w:rsidRDefault="00715DFC" w:rsidP="00715DF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4.1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715DFC" w:rsidRPr="00715DFC" w:rsidRDefault="00715DFC" w:rsidP="00715DF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1"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2"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715DFC">
        <w:rPr>
          <w:rFonts w:ascii="GHEA Grapalat" w:eastAsia="Times New Roman" w:hAnsi="GHEA Grapalat" w:cs="Sylfaen"/>
          <w:sz w:val="20"/>
          <w:szCs w:val="24"/>
        </w:rPr>
        <w:t>մասի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հայտ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715DFC">
        <w:rPr>
          <w:rFonts w:ascii="GHEA Grapalat" w:eastAsia="Times New Roman" w:hAnsi="GHEA Grapalat" w:cs="Sylfaen"/>
          <w:sz w:val="20"/>
          <w:szCs w:val="24"/>
        </w:rPr>
        <w:t>րդ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բաժնով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715DFC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715DFC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BE1AC4">
        <w:rPr>
          <w:rFonts w:ascii="GHEA Grapalat" w:eastAsia="Times New Roman" w:hAnsi="GHEA Grapalat" w:cs="Sylfaen"/>
          <w:sz w:val="20"/>
          <w:szCs w:val="24"/>
          <w:lang w:val="es-ES"/>
        </w:rPr>
        <w:t>2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</w:rPr>
        <w:t>Մ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715DFC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</w:rPr>
        <w:t>ՇՀԱՊՁԲ</w:t>
      </w:r>
      <w:r w:rsidR="00715DFC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715DFC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715DFC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715DFC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715DFC" w:rsidRPr="00715DFC" w:rsidRDefault="00715DFC" w:rsidP="00715DFC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715DFC" w:rsidRPr="00715DFC" w:rsidRDefault="00715DFC" w:rsidP="00715DFC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715DFC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715DFC" w:rsidRPr="00715DFC" w:rsidRDefault="00CC302E" w:rsidP="00715DFC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>
        <w:rPr>
          <w:rFonts w:ascii="1Arzo Ani" w:eastAsia="Times New Roman" w:hAnsi="1Arzo Ani" w:cs="Times New Roman"/>
          <w:lang w:val="es-ES"/>
        </w:rPr>
        <w:t>§</w:t>
      </w:r>
      <w:r w:rsidR="00BE1AC4" w:rsidRPr="00CC302E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>
        <w:rPr>
          <w:rFonts w:ascii="1Arzo Ani" w:eastAsia="Times New Roman" w:hAnsi="1Arzo Ani" w:cs="Sylfaen"/>
          <w:sz w:val="20"/>
          <w:szCs w:val="20"/>
          <w:lang w:val="es-ES"/>
        </w:rPr>
        <w:t>¦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BE1AC4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715DFC" w:rsidRPr="00715DF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715DFC"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715DFC"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</w:rPr>
        <w:t>ՇՀԱՊՁԲ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*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715DFC"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715DFC"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715DFC" w:rsidRPr="00715DFC" w:rsidRDefault="00715DFC" w:rsidP="00715DFC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715DFC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715DFC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715DFC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715DFC" w:rsidRPr="00715DFC" w:rsidRDefault="00715DFC" w:rsidP="00715DFC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715DFC" w:rsidRPr="00715DFC" w:rsidRDefault="00715DFC" w:rsidP="00715DFC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715DFC" w:rsidRPr="00715DFC" w:rsidRDefault="00715DFC" w:rsidP="00715DFC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715DFC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715DFC" w:rsidRPr="00715DFC" w:rsidRDefault="00715DFC" w:rsidP="00715DFC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715DFC" w:rsidRPr="00715DFC" w:rsidRDefault="00715DFC" w:rsidP="00715DFC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715DFC" w:rsidRPr="00715DFC" w:rsidRDefault="00715DFC" w:rsidP="00715DFC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715DFC" w:rsidRPr="00715DFC" w:rsidRDefault="00715DFC" w:rsidP="00715DFC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715DFC" w:rsidRPr="00715DFC" w:rsidRDefault="00715DFC" w:rsidP="00715DFC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715DFC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715DFC" w:rsidRPr="00715DFC" w:rsidRDefault="00715DFC" w:rsidP="00715DFC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715DF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715DFC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lang w:val="es-ES"/>
        </w:rPr>
        <w:t>&lt;&lt;</w:t>
      </w:r>
      <w:r w:rsidRPr="00715DFC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715DFC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715DFC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715DFC" w:rsidRPr="00715DFC" w:rsidRDefault="00715DFC" w:rsidP="00715DFC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715DFC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715DFC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715DFC">
        <w:rPr>
          <w:rFonts w:ascii="GHEA Grapalat" w:eastAsia="Times New Roman" w:hAnsi="GHEA Grapalat" w:cs="Sylfaen"/>
          <w:lang w:val="es-ES"/>
        </w:rPr>
        <w:t>&gt;&gt;։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715DF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715DF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715DFC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lang w:val="es-ES"/>
        </w:rPr>
        <w:t>&lt;&lt;</w:t>
      </w:r>
      <w:r w:rsidRPr="00715DFC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715DFC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715DFC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715DFC" w:rsidRPr="00715DFC" w:rsidRDefault="00715DFC" w:rsidP="00715DFC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715DFC">
        <w:rPr>
          <w:rFonts w:ascii="GHEA Grapalat" w:eastAsia="Times New Roman" w:hAnsi="GHEA Grapalat" w:cs="Times New Roman"/>
          <w:lang w:val="es-ES"/>
        </w:rPr>
        <w:t xml:space="preserve"> </w:t>
      </w:r>
    </w:p>
    <w:p w:rsidR="00715DFC" w:rsidRPr="00715DFC" w:rsidRDefault="00715DFC" w:rsidP="00715DFC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715DFC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715DFC">
        <w:rPr>
          <w:rFonts w:ascii="GHEA Grapalat" w:eastAsia="Times New Roman" w:hAnsi="GHEA Grapalat" w:cs="Sylfaen"/>
          <w:lang w:val="es-ES"/>
        </w:rPr>
        <w:t>&gt;&gt;։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3E710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715DFC" w:rsidRPr="00715DFC" w:rsidRDefault="00BE1AC4" w:rsidP="00715DF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715DFC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715DFC" w:rsidRPr="00715DFC" w:rsidRDefault="00715DFC" w:rsidP="00715DFC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715DFC" w:rsidRPr="00715DFC" w:rsidRDefault="00BE1AC4" w:rsidP="00715DFC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BE1AC4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715DFC" w:rsidRPr="00715DF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715DF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715DFC" w:rsidRPr="00715DFC" w:rsidRDefault="00715DFC" w:rsidP="00715DFC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715DF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715DFC" w:rsidRPr="00715DFC" w:rsidRDefault="00715DFC" w:rsidP="00715DFC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715DFC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BE1AC4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BE1AC4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715DFC"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715DFC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715DFC" w:rsidRPr="00715DFC" w:rsidRDefault="00715DFC" w:rsidP="00715D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64153A" w:rsidRPr="00A435B2" w:rsidRDefault="0064153A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715DFC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BE1AC4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715DFC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715DF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715DFC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715DFC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715DFC">
        <w:rPr>
          <w:rFonts w:ascii="GHEA Grapalat" w:eastAsia="Times New Roman" w:hAnsi="GHEA Grapalat" w:cs="Sylfaen"/>
          <w:i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64153A" w:rsidRDefault="00715DFC" w:rsidP="0064153A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3E7105" w:rsidRPr="00A435B2" w:rsidRDefault="003E7105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3E7105" w:rsidRPr="00A435B2" w:rsidRDefault="003E7105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3E7105" w:rsidRPr="00A435B2" w:rsidRDefault="003E7105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3E7105" w:rsidRPr="00A435B2" w:rsidRDefault="003E7105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3E7105" w:rsidRPr="00A435B2" w:rsidRDefault="003E7105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715DFC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715DFC" w:rsidRPr="0064153A" w:rsidRDefault="00715DFC" w:rsidP="0064153A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715DFC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5"/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715DFC" w:rsidRPr="00715DFC" w:rsidRDefault="00715DFC" w:rsidP="00715DFC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BE1AC4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BE1AC4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715DFC"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715DFC" w:rsidRPr="00715DFC" w:rsidRDefault="00715DFC" w:rsidP="00715DFC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715DFC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6"/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715DFC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715DFC" w:rsidRPr="00715DFC" w:rsidRDefault="00715DFC" w:rsidP="00715DFC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715DFC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715DFC" w:rsidRPr="00715DFC" w:rsidRDefault="00715DFC" w:rsidP="00715DFC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715DFC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715DFC" w:rsidRPr="00715DFC" w:rsidRDefault="00715DFC" w:rsidP="00715DFC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715DFC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715DFC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715DFC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715DFC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7"/>
      </w:r>
      <w:r w:rsidRPr="00715DFC">
        <w:rPr>
          <w:rFonts w:ascii="GHEA Grapalat" w:eastAsia="Times New Roman" w:hAnsi="GHEA Grapalat" w:cs="Sylfaen"/>
          <w:i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715DFC" w:rsidRPr="00715DFC" w:rsidRDefault="00715DFC" w:rsidP="00715DF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 w:rsidRPr="00BE1AC4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BE1AC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BE1AC4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BE1AC4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715DFC" w:rsidRPr="00715DFC" w:rsidRDefault="00715DFC" w:rsidP="00715DFC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715D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715DFC" w:rsidRPr="00715DFC" w:rsidRDefault="00715DFC" w:rsidP="00715DFC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715DFC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715DF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715DFC" w:rsidRPr="00A435B2" w:rsidTr="00715DF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715DFC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715DFC" w:rsidRPr="00715DFC" w:rsidTr="00715DF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715DFC" w:rsidRPr="00A435B2" w:rsidTr="00715DF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715DFC" w:rsidRPr="00A435B2" w:rsidTr="00715DF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715DFC" w:rsidRPr="00A435B2" w:rsidTr="00715DF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715DFC" w:rsidRPr="00715DFC" w:rsidTr="00715DF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715DFC" w:rsidRPr="00715DFC" w:rsidTr="00715DFC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715DFC" w:rsidRPr="00715DFC" w:rsidRDefault="00715DFC" w:rsidP="00715DFC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15DFC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715DFC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A435B2" w:rsidRDefault="00715DFC" w:rsidP="0064153A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3E7105" w:rsidRPr="00A435B2" w:rsidRDefault="003E7105" w:rsidP="0064153A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BE1AC4" w:rsidP="00715DFC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BE1AC4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715DFC" w:rsidRPr="00715DFC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715DFC"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715DFC" w:rsidRPr="00715DFC" w:rsidRDefault="00715DFC" w:rsidP="00715DFC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715DFC" w:rsidRPr="00A435B2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3E7105" w:rsidRPr="00A435B2" w:rsidRDefault="003E7105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64153A" w:rsidRPr="00A435B2" w:rsidRDefault="0064153A" w:rsidP="0064153A">
      <w:pPr>
        <w:spacing w:after="0" w:line="36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715DFC" w:rsidRPr="00715DFC" w:rsidRDefault="00715DFC" w:rsidP="0064153A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715DFC" w:rsidRPr="00715DFC" w:rsidRDefault="00BE1AC4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715DFC" w:rsidRPr="00715DFC" w:rsidRDefault="00715DFC" w:rsidP="00715DF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715DFC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715DFC" w:rsidRPr="00715DFC" w:rsidRDefault="00455BCA" w:rsidP="00715DFC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715DFC" w:rsidRPr="00715DFC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715DFC" w:rsidRPr="00715DFC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715DFC" w:rsidRPr="00715DFC" w:rsidRDefault="00715DFC" w:rsidP="00715DFC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64153A" w:rsidRDefault="0064153A" w:rsidP="0064153A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3E7105" w:rsidRDefault="003E7105" w:rsidP="0064153A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3E7105" w:rsidRDefault="003E7105" w:rsidP="0064153A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3E7105" w:rsidRPr="003E7105" w:rsidRDefault="003E7105" w:rsidP="0064153A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715DFC" w:rsidRPr="00715DFC" w:rsidRDefault="00715DFC" w:rsidP="0064153A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5</w:t>
      </w:r>
    </w:p>
    <w:p w:rsidR="00715DFC" w:rsidRPr="00715DFC" w:rsidRDefault="00455BCA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A435B2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715DFC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715DFC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715DFC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="00455BCA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</w:t>
      </w:r>
      <w:r w:rsidRPr="00715DFC">
        <w:rPr>
          <w:rFonts w:ascii="GHEA Grapalat" w:eastAsia="Times New Roman" w:hAnsi="GHEA Grapalat" w:cs="Arial"/>
          <w:sz w:val="24"/>
          <w:szCs w:val="28"/>
          <w:lang w:val="hy-AM"/>
        </w:rPr>
        <w:t>____-</w:t>
      </w: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="00455BCA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455BC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455BCA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455BCA"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455BCA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455BC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455BCA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455BC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455BCA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455BCA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455BCA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="00455BCA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715DFC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715DFC" w:rsidRPr="00715DFC" w:rsidRDefault="00715DFC" w:rsidP="00715DF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715DFC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715DFC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715DFC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8"/>
      </w:r>
      <w:r w:rsidRPr="00715DFC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715DFC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keepNext/>
        <w:spacing w:after="0" w:line="360" w:lineRule="auto"/>
        <w:ind w:firstLine="567"/>
        <w:jc w:val="right"/>
        <w:outlineLvl w:val="2"/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</w:pPr>
    </w:p>
    <w:p w:rsidR="00455BCA" w:rsidRPr="003E6AE3" w:rsidRDefault="00455BCA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715DFC" w:rsidRPr="00715DFC" w:rsidRDefault="00455BCA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3E6AE3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715DFC" w:rsidRPr="00715DFC" w:rsidRDefault="00715DFC" w:rsidP="00715DF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3E7105" w:rsidRPr="00715DFC" w:rsidRDefault="00715DFC" w:rsidP="003E7105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715DFC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="00455BCA" w:rsidRPr="003E6AE3">
        <w:rPr>
          <w:rFonts w:ascii="GHEA Grapalat" w:eastAsia="Times New Roman" w:hAnsi="GHEA Grapalat" w:cs="Sylfaen"/>
          <w:b/>
          <w:szCs w:val="24"/>
          <w:lang w:val="hy-AM"/>
        </w:rPr>
        <w:t>ՇԻՆԱՆՅՈՒԹԻ</w:t>
      </w:r>
    </w:p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715DFC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715DFC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715DFC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715DFC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715DFC" w:rsidRPr="00715DFC" w:rsidRDefault="00715DFC" w:rsidP="00715DFC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715DFC" w:rsidRPr="00715DFC" w:rsidRDefault="00715DFC" w:rsidP="00715DF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715DFC" w:rsidRPr="00715DFC" w:rsidRDefault="00715DFC" w:rsidP="00715DF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715DFC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նման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-վճարման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</w:t>
      </w:r>
      <w:r w:rsidR="003E7105" w:rsidRPr="003E7105">
        <w:rPr>
          <w:rFonts w:ascii="GHEA Grapalat" w:eastAsia="Times New Roman" w:hAnsi="GHEA Grapalat" w:cs="Times Armenian"/>
          <w:sz w:val="20"/>
          <w:szCs w:val="24"/>
          <w:lang w:val="hy-AM"/>
        </w:rPr>
        <w:t>1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 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շինանյութի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/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</w:t>
      </w:r>
      <w:r w:rsidR="003E7105" w:rsidRPr="003E7105">
        <w:rPr>
          <w:rFonts w:ascii="GHEA Grapalat" w:eastAsia="Times New Roman" w:hAnsi="GHEA Grapalat" w:cs="Times Armenian"/>
          <w:sz w:val="20"/>
          <w:szCs w:val="24"/>
          <w:lang w:val="hy-AM"/>
        </w:rPr>
        <w:t>1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հավելվածով` գնման</w:t>
      </w:r>
      <w:r w:rsidR="003E7105" w:rsidRPr="003E7105">
        <w:rPr>
          <w:rFonts w:ascii="GHEA Grapalat" w:eastAsia="Times New Roman" w:hAnsi="GHEA Grapalat" w:cs="Times Armenian"/>
          <w:sz w:val="20"/>
          <w:szCs w:val="24"/>
          <w:lang w:val="hy-AM"/>
        </w:rPr>
        <w:t>-վճարման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ժամանակացույցով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3E7105" w:rsidRPr="003E7105">
        <w:rPr>
          <w:rFonts w:ascii="GHEA Grapalat" w:eastAsia="Times New Roman" w:hAnsi="GHEA Grapalat" w:cs="Times New Roman"/>
          <w:sz w:val="20"/>
          <w:szCs w:val="24"/>
          <w:lang w:val="hy-AM"/>
        </w:rPr>
        <w:t>10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օրից ավելի.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բ) Ապրանքի մատակարարման ժամկետները խախտվել են </w:t>
      </w:r>
      <w:r w:rsidR="003E7105" w:rsidRPr="003E7105">
        <w:rPr>
          <w:rFonts w:ascii="GHEA Grapalat" w:eastAsia="Times New Roman" w:hAnsi="GHEA Grapalat" w:cs="Times New Roman"/>
          <w:sz w:val="20"/>
          <w:szCs w:val="24"/>
          <w:lang w:val="hy-AM"/>
        </w:rPr>
        <w:t>10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օրից ավելի,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օրինակ (Հավելված N 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և Պայմանագրի արդյունքը Գնորդին հանձնելու փաստը ֆիքսող փաստաթուղթը (Հավելված N </w:t>
      </w:r>
      <w:r w:rsidR="003E7105" w:rsidRPr="003E7105">
        <w:rPr>
          <w:rFonts w:ascii="GHEA Grapalat" w:eastAsia="Times New Roman" w:hAnsi="GHEA Grapalat" w:cs="Sylfaen"/>
          <w:sz w:val="20"/>
          <w:szCs w:val="24"/>
          <w:lang w:val="hy-AM"/>
        </w:rPr>
        <w:t>2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.1): 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6.4 Գնորդը հանձնման-ընդունման արձանագրությունը ստանալու պահից </w:t>
      </w:r>
      <w:r w:rsidR="006C16C8" w:rsidRPr="006C16C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15DFC" w:rsidRPr="00715DFC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715DFC" w:rsidRPr="00715DFC" w:rsidRDefault="00715DFC" w:rsidP="00455BCA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15DFC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9"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7.</w:t>
      </w:r>
      <w:r w:rsidR="006C16C8" w:rsidRPr="006C16C8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7.</w:t>
      </w:r>
      <w:r w:rsidR="006C16C8" w:rsidRPr="006C16C8">
        <w:rPr>
          <w:rFonts w:ascii="GHEA Grapalat" w:eastAsia="Times New Roman" w:hAnsi="GHEA Grapalat" w:cs="Times New Roman"/>
          <w:sz w:val="20"/>
          <w:szCs w:val="24"/>
          <w:lang w:val="hy-AM"/>
        </w:rPr>
        <w:t>5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7.</w:t>
      </w:r>
      <w:r w:rsidR="006C16C8" w:rsidRPr="006C16C8">
        <w:rPr>
          <w:rFonts w:ascii="GHEA Grapalat" w:eastAsia="Times New Roman" w:hAnsi="GHEA Grapalat" w:cs="Times New Roman"/>
          <w:sz w:val="20"/>
          <w:szCs w:val="24"/>
          <w:lang w:val="hy-AM"/>
        </w:rPr>
        <w:t>6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Տույժերի և (կամ) տուգանքի վճարումը Կողմերին չի ազատում իրենց պայմանագրային պարտվորությունները լրիվ կատարելուց։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715DFC" w:rsidRPr="00715DFC" w:rsidRDefault="00715DFC" w:rsidP="00715DF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9.6 Եթե Պայմանագիրն  իրականացվ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ում է</w:t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1)</w:t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Վաճառ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ողը</w:t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ող</w:t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footnoteReference w:id="30"/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: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15DFC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footnoteReference w:id="31"/>
      </w: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: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715DFC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պր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715DFC">
        <w:rPr>
          <w:rFonts w:ascii="GHEA Grapalat" w:eastAsia="Times New Roman" w:hAnsi="GHEA Grapalat" w:cs="Sylfaen"/>
          <w:sz w:val="20"/>
          <w:szCs w:val="24"/>
        </w:rPr>
        <w:t>ր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Պ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Պ</w:t>
      </w:r>
      <w:r w:rsidRPr="00715DFC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կողմի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715DFC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715DF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715DFC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715DFC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</w:rPr>
        <w:t>օրով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15DFC" w:rsidRPr="00715DFC" w:rsidRDefault="00715DFC" w:rsidP="00715DF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15DFC" w:rsidRPr="00715DFC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715DFC" w:rsidRPr="00715DFC" w:rsidRDefault="00715DFC" w:rsidP="00715DFC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715DFC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15DFC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15DFC" w:rsidRPr="00715DFC" w:rsidRDefault="00715DFC" w:rsidP="00715DFC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="00455BCA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</w:t>
      </w:r>
      <w:r w:rsidR="00455BCA" w:rsidRPr="00455BCA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</w:t>
      </w:r>
      <w:r w:rsidR="00455BCA" w:rsidRPr="00455BCA">
        <w:rPr>
          <w:rFonts w:ascii="GHEA Grapalat" w:eastAsia="Times New Roman" w:hAnsi="GHEA Grapalat" w:cs="Times Armenian"/>
          <w:sz w:val="20"/>
          <w:szCs w:val="24"/>
          <w:lang w:val="hy-AM"/>
        </w:rPr>
        <w:t>2.1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715DFC" w:rsidRPr="00715DFC" w:rsidRDefault="00715DFC" w:rsidP="00455BCA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715DFC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715DFC" w:rsidRPr="00715DFC" w:rsidRDefault="00715DFC" w:rsidP="00715D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15DFC" w:rsidRPr="00715DFC" w:rsidTr="00715DFC">
        <w:tc>
          <w:tcPr>
            <w:tcW w:w="4536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A435B2" w:rsidRDefault="00715DFC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C16C8" w:rsidRPr="00A435B2" w:rsidRDefault="006C16C8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C16C8" w:rsidRPr="00A435B2" w:rsidRDefault="006C16C8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64153A" w:rsidRPr="00A435B2" w:rsidRDefault="0064153A" w:rsidP="00715DF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  թ.</w:t>
      </w:r>
      <w:r w:rsidRPr="00715DF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715DFC" w:rsidRPr="00715DFC" w:rsidRDefault="00455BCA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&gt;&gt;*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715DFC" w:rsidRPr="00715DFC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455BCA" w:rsidRPr="00455BCA" w:rsidRDefault="00455BCA" w:rsidP="00455BC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455BCA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715DFC" w:rsidRPr="00455BCA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90"/>
        <w:gridCol w:w="3330"/>
        <w:gridCol w:w="1080"/>
        <w:gridCol w:w="720"/>
        <w:gridCol w:w="1170"/>
        <w:gridCol w:w="1620"/>
      </w:tblGrid>
      <w:tr w:rsidR="00B071AE" w:rsidRPr="00B071AE" w:rsidTr="00B071AE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B071AE" w:rsidRPr="00B071AE" w:rsidTr="00B071AE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B071AE" w:rsidRPr="00B071AE" w:rsidTr="00B071AE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գաջ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գաջ պարկով /50կգ/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6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պեմզաբլոկ 18*18*38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պեմզաբլոկ 18*18*38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մետղապլաստե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դուռ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մետաղապլաստե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դուռ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եվրո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/.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գույնի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</w:t>
            </w:r>
            <w:proofErr w:type="gram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միջինը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լամինատ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./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Պրոֆիլի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հաստ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լանքը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8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 .4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խցիկ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չափսը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0.9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*2.1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.30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 0.8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 2.0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/8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 0.7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*1.9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.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Տեղադրումով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ք.մ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խառնիչ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խառնիչ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գնդաձև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ձգանով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տաք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սառը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խառնիչ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ծորակ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խառնիչ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գնդաձև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ձգանով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տաք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սառը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ջրի</w:t>
            </w: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ցնցուղով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կրոմկա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sz w:val="16"/>
                <w:szCs w:val="16"/>
              </w:rPr>
              <w:t>կրոմկա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գույնը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համաձայնեցնել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լայնք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գ.մ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շեմ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պառոգ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Times LatArm" w:hAnsi="Times LatArm" w:cs="Calibri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շեմ</w:t>
            </w:r>
            <w:r>
              <w:rPr>
                <w:rFonts w:ascii="Times LatArm" w:hAnsi="Times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պառոգ</w:t>
            </w:r>
            <w:proofErr w:type="gramEnd"/>
            <w:r>
              <w:rPr>
                <w:rFonts w:ascii="Times LatArm" w:hAnsi="Times LatArm" w:cs="Calibri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r>
              <w:rPr>
                <w:rFonts w:ascii="Times LatArm" w:hAnsi="Times LatArm" w:cs="Calibri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</w:rPr>
              <w:t>սմլայնք</w:t>
            </w:r>
            <w:r>
              <w:rPr>
                <w:rFonts w:ascii="Times LatArm" w:hAnsi="Times LatArm" w:cs="Calibri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Գույնը</w:t>
            </w:r>
            <w:r>
              <w:rPr>
                <w:rFonts w:ascii="Times LatArm" w:hAnsi="Times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համաձայնեցնել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գ.մ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Լվացարանի ծորակը ամրացնելու կոմպլեկտ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Լվացարանի ծորակը ամրացնելու կոմպլեկտ. Նմուշը համաձայնեցնել.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073B40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Թաթ</w:t>
            </w:r>
            <w:r w:rsidR="00B071AE">
              <w:rPr>
                <w:rFonts w:ascii="Sylfaen" w:hAnsi="Sylfaen" w:cs="Calibri"/>
                <w:sz w:val="20"/>
                <w:szCs w:val="20"/>
              </w:rPr>
              <w:t>իկով ծորակի միջուկ (քարթրիջ N40)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073B40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Թաթ</w:t>
            </w:r>
            <w:r w:rsidR="00B071AE">
              <w:rPr>
                <w:rFonts w:ascii="Sylfaen" w:hAnsi="Sylfaen" w:cs="Calibri"/>
                <w:sz w:val="20"/>
                <w:szCs w:val="20"/>
              </w:rPr>
              <w:t xml:space="preserve">իկով ծորակի միջուկ (քարթրիջ N40) </w:t>
            </w:r>
            <w:proofErr w:type="gramStart"/>
            <w:r w:rsidR="00B071AE">
              <w:rPr>
                <w:rFonts w:ascii="Sylfaen" w:hAnsi="Sylfaen" w:cs="Calibri"/>
                <w:sz w:val="20"/>
                <w:szCs w:val="20"/>
              </w:rPr>
              <w:t>նմուշը  համաձայնեցնել</w:t>
            </w:r>
            <w:proofErr w:type="gramEnd"/>
            <w:r w:rsidR="00B071AE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Այգի ջրող ցնցուղ պլաստմասե 1/2 դույմ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Այգի ջրող ցնցուղ3 գլխով հողին </w:t>
            </w:r>
            <w:proofErr w:type="gramStart"/>
            <w:r>
              <w:rPr>
                <w:rFonts w:ascii="Sylfaen" w:hAnsi="Sylfaen" w:cs="Calibri"/>
                <w:sz w:val="20"/>
                <w:szCs w:val="20"/>
              </w:rPr>
              <w:t>ամրացվող  պլաստմասե</w:t>
            </w:r>
            <w:proofErr w:type="gramEnd"/>
            <w:r>
              <w:rPr>
                <w:rFonts w:ascii="Sylfaen" w:hAnsi="Sylfaen" w:cs="Calibri"/>
                <w:sz w:val="20"/>
                <w:szCs w:val="20"/>
              </w:rPr>
              <w:t xml:space="preserve"> 1/2 դույմ/պտտվող.նմուշը համաձայնեցնել.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Ջրահեռացման խողովակ ցինկապատ d=13սմ հաստությունը 0.8մմ </w:t>
            </w:r>
            <w:r>
              <w:rPr>
                <w:rFonts w:ascii="Sylfaen" w:hAnsi="Sylfaen" w:cs="Calibri"/>
                <w:sz w:val="20"/>
                <w:szCs w:val="20"/>
              </w:rPr>
              <w:lastRenderedPageBreak/>
              <w:t>երկարությունը 1մ ոչ պակաս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lastRenderedPageBreak/>
              <w:t>Ջրահեռացման խողովակ ցինկապատ d=13սմ հաստությունը 0.8մմ երկարությունը 1մ ոչ պակաս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Ջրահեռացման խողովակի անկյունակ ցինկապատ d=13սմ հաստությունը 0.8մմ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Ջրահեռացման խողովակի անկյունակ ցինկապատ d=13սմ հաստությունը 0.8մմ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եվրո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պատուհանի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ծղնի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պետլի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եվրո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պատուհանի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ծղնի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պետլի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սպիտակ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բռնակ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կահույքի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բռնակ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կահույքի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երկաթյա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12</w:t>
            </w:r>
            <w:r>
              <w:rPr>
                <w:rFonts w:ascii="Sylfaen" w:hAnsi="Sylfaen" w:cs="Sylfaen"/>
                <w:sz w:val="20"/>
                <w:szCs w:val="20"/>
              </w:rPr>
              <w:t>սմ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Եվրոդռան ծղնի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Եվրոդռան ծղնի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ցեմենտ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400</w:t>
            </w:r>
            <w:r>
              <w:rPr>
                <w:rFonts w:ascii="Sylfaen" w:hAnsi="Sylfaen" w:cs="Sylfaen"/>
                <w:sz w:val="20"/>
                <w:szCs w:val="20"/>
              </w:rPr>
              <w:t>մարկի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ցեմենտ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400</w:t>
            </w:r>
            <w:r>
              <w:rPr>
                <w:rFonts w:ascii="Sylfaen" w:hAnsi="Sylfaen" w:cs="Sylfaen"/>
                <w:sz w:val="20"/>
                <w:szCs w:val="20"/>
              </w:rPr>
              <w:t>մարկի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պարկերով</w:t>
            </w:r>
            <w:r>
              <w:rPr>
                <w:rFonts w:ascii="Calibri" w:hAnsi="Calibri" w:cs="Calibri"/>
                <w:sz w:val="20"/>
                <w:szCs w:val="20"/>
              </w:rPr>
              <w:t>/50</w:t>
            </w:r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ավազ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կվարցային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ավազ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կվարցային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կապույտ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լվացված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խմ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վարդակ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վարդակ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մակել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անջատիչ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Default="00B071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անջատիչ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մակել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համարժեք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B071AE">
              <w:rPr>
                <w:rFonts w:ascii="Sylfaen" w:hAnsi="Sylfaen" w:cs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1AE" w:rsidRPr="00B071AE" w:rsidRDefault="00B071AE" w:rsidP="00B07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B071AE" w:rsidRPr="00B071AE" w:rsidTr="00B07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B071AE" w:rsidRPr="00B071AE" w:rsidRDefault="00B071AE" w:rsidP="006C16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92069F" w:rsidRDefault="006C16C8" w:rsidP="006C16C8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Մատակարարումն իրականացվում է մատակարարի կողմից` պ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այմանագիրն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ուժի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մեջ մտնելու օրվանից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մինչև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B071AE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10-րդ աշխատանքային օրը </w:t>
            </w:r>
            <w:r w:rsidR="0092069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:</w:t>
            </w:r>
          </w:p>
          <w:p w:rsidR="006C16C8" w:rsidRPr="006C16C8" w:rsidRDefault="006C16C8" w:rsidP="006C16C8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1 –ին և 3-րդ  չափաբաժինները  </w:t>
            </w:r>
            <w:r w:rsidR="0092069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մատակարարել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, Ավան  Բաբաջանյան 9</w:t>
            </w:r>
            <w:r w:rsidR="0092069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հասցեով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, իսկ մնացած չափաբաժինները </w:t>
            </w:r>
            <w:r w:rsidR="0092069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 </w:t>
            </w:r>
            <w:r w:rsidR="0092069F"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 xml:space="preserve">ք. Երևան </w:t>
            </w:r>
            <w:r w:rsidRPr="006C16C8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Նալբանդյան 128 հասցով:</w:t>
            </w:r>
          </w:p>
          <w:p w:rsidR="00B071AE" w:rsidRPr="006C16C8" w:rsidRDefault="00B071AE" w:rsidP="00B071A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B071AE" w:rsidRPr="00B071AE" w:rsidTr="00B07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B071AE" w:rsidRPr="00B071AE" w:rsidRDefault="00B071AE" w:rsidP="006C16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071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B071AE" w:rsidRPr="00B071AE" w:rsidRDefault="00B071AE" w:rsidP="00B071A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20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B071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B071AE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</w:p>
        </w:tc>
      </w:tr>
      <w:tr w:rsidR="00B071AE" w:rsidRPr="00893F6F" w:rsidTr="00B07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B071AE" w:rsidRDefault="00B071AE" w:rsidP="006C16C8">
            <w:pPr>
              <w:ind w:left="-108" w:right="94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Այլ պայմաններ</w:t>
            </w:r>
          </w:p>
          <w:p w:rsidR="00B071AE" w:rsidRPr="00DB2F45" w:rsidRDefault="00B071AE" w:rsidP="006C16C8">
            <w:pPr>
              <w:ind w:left="-108" w:right="94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010" w:type="dxa"/>
            <w:gridSpan w:val="6"/>
            <w:shd w:val="clear" w:color="auto" w:fill="auto"/>
            <w:vAlign w:val="center"/>
          </w:tcPr>
          <w:p w:rsidR="006C16C8" w:rsidRDefault="00B071AE" w:rsidP="006C16C8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t>Ապրանքները պետք է լինեն չօգտագործված: Ապրանք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ների տեղափոխումը և բեռնաթափումը </w:t>
            </w:r>
            <w:r w:rsidRPr="00DB2F45">
              <w:rPr>
                <w:rFonts w:ascii="GHEA Grapalat" w:hAnsi="GHEA Grapalat"/>
                <w:b/>
                <w:sz w:val="20"/>
                <w:szCs w:val="20"/>
              </w:rPr>
              <w:t>իրականացնում է մատակարարը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>:</w:t>
            </w:r>
            <w:r w:rsidR="006C16C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B071AE" w:rsidRPr="006C16C8" w:rsidRDefault="00B071AE" w:rsidP="006C16C8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715DFC" w:rsidRPr="003E6AE3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15DFC" w:rsidRPr="00715DFC" w:rsidTr="00715DFC">
        <w:tc>
          <w:tcPr>
            <w:tcW w:w="4536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DFC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715DFC" w:rsidRPr="00715DFC" w:rsidRDefault="00715DFC" w:rsidP="00715DFC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15DFC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715DFC" w:rsidRPr="00073B40" w:rsidRDefault="0072158A" w:rsidP="0072158A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</w:t>
      </w:r>
      <w:r w:rsidR="00715DFC" w:rsidRPr="00715DFC">
        <w:rPr>
          <w:rFonts w:ascii="GHEA Grapalat" w:eastAsia="Times New Roman" w:hAnsi="GHEA Grapalat" w:cs="Sylfaen"/>
          <w:sz w:val="20"/>
          <w:szCs w:val="24"/>
          <w:lang w:val="pt-BR"/>
        </w:rPr>
        <w:t>Հավելված</w:t>
      </w:r>
      <w:r w:rsidR="00715DFC" w:rsidRPr="00073B40">
        <w:rPr>
          <w:rFonts w:ascii="GHEA Grapalat" w:eastAsia="Times New Roman" w:hAnsi="GHEA Grapalat" w:cs="Sylfaen"/>
          <w:sz w:val="20"/>
          <w:szCs w:val="24"/>
        </w:rPr>
        <w:t xml:space="preserve"> </w:t>
      </w:r>
      <w:r w:rsidR="00073B40">
        <w:rPr>
          <w:rFonts w:ascii="GHEA Grapalat" w:eastAsia="Times New Roman" w:hAnsi="GHEA Grapalat" w:cs="Sylfaen"/>
          <w:sz w:val="20"/>
          <w:szCs w:val="24"/>
        </w:rPr>
        <w:t>2</w:t>
      </w:r>
    </w:p>
    <w:p w:rsidR="00715DFC" w:rsidRPr="00073B40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r w:rsidRPr="00073B40">
        <w:rPr>
          <w:rFonts w:ascii="GHEA Grapalat" w:eastAsia="Times New Roman" w:hAnsi="GHEA Grapalat" w:cs="Sylfaen"/>
          <w:sz w:val="20"/>
          <w:szCs w:val="24"/>
        </w:rPr>
        <w:t xml:space="preserve">&lt;&lt;     &gt;&gt; &lt;&lt;     &gt;&gt; </w:t>
      </w:r>
      <w:proofErr w:type="gramStart"/>
      <w:r w:rsidRPr="00073B40">
        <w:rPr>
          <w:rFonts w:ascii="GHEA Grapalat" w:eastAsia="Times New Roman" w:hAnsi="GHEA Grapalat" w:cs="Sylfaen"/>
          <w:sz w:val="20"/>
          <w:szCs w:val="24"/>
        </w:rPr>
        <w:t xml:space="preserve">20  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proofErr w:type="gramEnd"/>
      <w:r w:rsidRPr="00073B40">
        <w:rPr>
          <w:rFonts w:ascii="GHEA Grapalat" w:eastAsia="Times New Roman" w:hAnsi="GHEA Grapalat" w:cs="Sylfaen"/>
          <w:sz w:val="20"/>
          <w:szCs w:val="24"/>
        </w:rPr>
        <w:t>.</w:t>
      </w:r>
      <w:r w:rsidRPr="00073B40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073B40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715DFC" w:rsidRPr="00073B40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073B40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715DFC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 ծածկագրով</w:t>
      </w:r>
      <w:r w:rsidRPr="00073B40">
        <w:rPr>
          <w:rFonts w:ascii="GHEA Grapalat" w:eastAsia="Times New Roman" w:hAnsi="GHEA Grapalat" w:cs="Times New Roman"/>
          <w:i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0"/>
          <w:szCs w:val="24"/>
        </w:rPr>
        <w:t>գնման</w:t>
      </w:r>
      <w:r w:rsidRPr="00073B40">
        <w:rPr>
          <w:rFonts w:ascii="GHEA Grapalat" w:eastAsia="Times New Roman" w:hAnsi="GHEA Grapalat" w:cs="Times New Roman"/>
          <w:i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715DFC" w:rsidRPr="00A435B2" w:rsidTr="00715D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715DFC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715DFC" w:rsidRPr="00715DFC" w:rsidRDefault="00715DFC" w:rsidP="00715DFC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715DFC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715DFC" w:rsidRPr="00715DFC" w:rsidRDefault="00715DFC" w:rsidP="00715DFC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715DFC" w:rsidRPr="00715DFC" w:rsidRDefault="00715DFC" w:rsidP="00715DFC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715DFC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715DFC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715DFC" w:rsidRPr="00715DFC" w:rsidRDefault="00715DFC" w:rsidP="0072158A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715DFC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715DFC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715DFC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715DFC" w:rsidRPr="00715DFC" w:rsidRDefault="00715DFC" w:rsidP="00715DFC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715DFC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715DFC" w:rsidRPr="00715DFC" w:rsidRDefault="00715DFC" w:rsidP="00715DFC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715DFC" w:rsidRPr="00715DFC" w:rsidRDefault="00715DFC" w:rsidP="00715DFC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15DFC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715DFC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715DFC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715DFC" w:rsidRPr="00715DFC" w:rsidTr="00073B40">
        <w:tc>
          <w:tcPr>
            <w:tcW w:w="36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715DFC" w:rsidRPr="00715DFC" w:rsidRDefault="00715DFC" w:rsidP="00715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715DFC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715DFC" w:rsidRPr="00715DFC" w:rsidTr="00073B40">
        <w:tc>
          <w:tcPr>
            <w:tcW w:w="36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715DFC" w:rsidRPr="00715DFC" w:rsidTr="00073B4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15DFC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15DFC" w:rsidRPr="00715DFC" w:rsidTr="00073B40">
        <w:tc>
          <w:tcPr>
            <w:tcW w:w="36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715DFC" w:rsidRPr="00715DFC" w:rsidTr="00073B40">
        <w:tc>
          <w:tcPr>
            <w:tcW w:w="3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15DFC" w:rsidRPr="00715DFC" w:rsidTr="00073B40">
        <w:tc>
          <w:tcPr>
            <w:tcW w:w="3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715DFC" w:rsidRPr="00715DFC" w:rsidRDefault="00715DFC" w:rsidP="00715D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715DFC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715DFC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715DFC" w:rsidRPr="00715DFC" w:rsidRDefault="00715DFC" w:rsidP="00715DFC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715DFC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715DFC" w:rsidRPr="00715DFC" w:rsidTr="00715D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715DFC" w:rsidRPr="00715DFC" w:rsidTr="00715D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715DFC" w:rsidRPr="00715DFC" w:rsidTr="00715D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715DFC" w:rsidRPr="00715DFC" w:rsidTr="00715DF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2158A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</w:t>
            </w:r>
            <w:r w:rsidR="00715DFC"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Կ.Տ.</w:t>
            </w:r>
            <w:r w:rsidR="00715DFC" w:rsidRPr="00715DFC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715DFC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15DFC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073B40">
        <w:rPr>
          <w:rFonts w:ascii="GHEA Grapalat" w:eastAsia="Times New Roman" w:hAnsi="GHEA Grapalat" w:cs="Sylfaen"/>
          <w:sz w:val="20"/>
          <w:szCs w:val="24"/>
        </w:rPr>
        <w:t xml:space="preserve"> </w:t>
      </w:r>
      <w:r w:rsidR="00073B40">
        <w:rPr>
          <w:rFonts w:ascii="GHEA Grapalat" w:eastAsia="Times New Roman" w:hAnsi="GHEA Grapalat" w:cs="Sylfaen"/>
          <w:sz w:val="20"/>
          <w:szCs w:val="24"/>
        </w:rPr>
        <w:t>2</w:t>
      </w:r>
      <w:r w:rsidRPr="00715DFC">
        <w:rPr>
          <w:rFonts w:ascii="GHEA Grapalat" w:eastAsia="Times New Roman" w:hAnsi="GHEA Grapalat" w:cs="Sylfaen"/>
          <w:sz w:val="20"/>
          <w:szCs w:val="24"/>
        </w:rPr>
        <w:t>.1</w:t>
      </w:r>
    </w:p>
    <w:p w:rsidR="00715DFC" w:rsidRPr="00073B40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r w:rsidRPr="00073B40">
        <w:rPr>
          <w:rFonts w:ascii="GHEA Grapalat" w:eastAsia="Times New Roman" w:hAnsi="GHEA Grapalat" w:cs="Sylfaen"/>
          <w:sz w:val="20"/>
          <w:szCs w:val="24"/>
        </w:rPr>
        <w:t xml:space="preserve">&lt;&lt;     &gt;&gt; &lt;&lt;     &gt;&gt; </w:t>
      </w:r>
      <w:proofErr w:type="gramStart"/>
      <w:r w:rsidRPr="00073B40">
        <w:rPr>
          <w:rFonts w:ascii="GHEA Grapalat" w:eastAsia="Times New Roman" w:hAnsi="GHEA Grapalat" w:cs="Sylfaen"/>
          <w:sz w:val="20"/>
          <w:szCs w:val="24"/>
        </w:rPr>
        <w:t xml:space="preserve">20  </w:t>
      </w:r>
      <w:r w:rsidRPr="00715DFC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proofErr w:type="gramEnd"/>
      <w:r w:rsidRPr="00073B40">
        <w:rPr>
          <w:rFonts w:ascii="GHEA Grapalat" w:eastAsia="Times New Roman" w:hAnsi="GHEA Grapalat" w:cs="Sylfaen"/>
          <w:sz w:val="20"/>
          <w:szCs w:val="24"/>
        </w:rPr>
        <w:t>.</w:t>
      </w:r>
      <w:r w:rsidRPr="00073B40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073B40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715DFC" w:rsidRPr="00073B40" w:rsidRDefault="00715DFC" w:rsidP="00715DFC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715DFC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Pr="00073B40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="00073B40"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="00073B40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="00073B40"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715DFC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073B40">
        <w:rPr>
          <w:rFonts w:ascii="GHEA Grapalat" w:eastAsia="Times New Roman" w:hAnsi="GHEA Grapalat" w:cs="Times New Roman"/>
          <w:i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0"/>
          <w:szCs w:val="24"/>
        </w:rPr>
        <w:t>գնման</w:t>
      </w:r>
      <w:r w:rsidRPr="00073B40">
        <w:rPr>
          <w:rFonts w:ascii="GHEA Grapalat" w:eastAsia="Times New Roman" w:hAnsi="GHEA Grapalat" w:cs="Times New Roman"/>
          <w:i/>
          <w:sz w:val="20"/>
          <w:szCs w:val="24"/>
        </w:rPr>
        <w:t xml:space="preserve"> </w:t>
      </w:r>
      <w:r w:rsidRPr="00715DFC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715DFC" w:rsidRPr="00073B40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5DFC" w:rsidRPr="00073B40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5DFC" w:rsidRPr="00073B40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715DFC">
        <w:rPr>
          <w:rFonts w:ascii="GHEA Grapalat" w:eastAsia="Times New Roman" w:hAnsi="GHEA Grapalat" w:cs="Sylfaen"/>
          <w:b/>
          <w:bCs/>
          <w:sz w:val="28"/>
          <w:szCs w:val="28"/>
        </w:rPr>
        <w:t>ԱԿՏ</w:t>
      </w:r>
      <w:r w:rsidRPr="00073B40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</w:t>
      </w:r>
      <w:r w:rsidRPr="00715DFC">
        <w:rPr>
          <w:rFonts w:ascii="GHEA Grapalat" w:eastAsia="Times New Roman" w:hAnsi="GHEA Grapalat" w:cs="Sylfaen"/>
          <w:b/>
          <w:bCs/>
          <w:sz w:val="28"/>
          <w:szCs w:val="28"/>
        </w:rPr>
        <w:t>N</w:t>
      </w:r>
      <w:r w:rsidRPr="00073B40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</w:t>
      </w:r>
    </w:p>
    <w:p w:rsidR="00715DFC" w:rsidRPr="00A435B2" w:rsidRDefault="00715DFC" w:rsidP="00715DFC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715DFC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արդյունքը</w:t>
      </w:r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Գնորդին</w:t>
      </w:r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հանձնելու</w:t>
      </w:r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փաստը</w:t>
      </w:r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ֆիքսելու</w:t>
      </w:r>
      <w:r w:rsidRPr="00A435B2">
        <w:rPr>
          <w:rFonts w:ascii="GHEA Grapalat" w:eastAsia="Times New Roman" w:hAnsi="GHEA Grapalat" w:cs="Sylfaen"/>
          <w:b/>
          <w:bCs/>
        </w:rPr>
        <w:t xml:space="preserve"> </w:t>
      </w:r>
      <w:r w:rsidRPr="00715DFC">
        <w:rPr>
          <w:rFonts w:ascii="GHEA Grapalat" w:eastAsia="Times New Roman" w:hAnsi="GHEA Grapalat" w:cs="Sylfaen"/>
          <w:b/>
          <w:bCs/>
        </w:rPr>
        <w:t>վերաբերյալ</w:t>
      </w:r>
      <w:r w:rsidRPr="00A435B2">
        <w:rPr>
          <w:rFonts w:ascii="GHEA Grapalat" w:eastAsia="Times New Roman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715DFC" w:rsidRPr="00A435B2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A435B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A435B2">
        <w:rPr>
          <w:rFonts w:ascii="GHEA Grapalat" w:eastAsia="Times New Roman" w:hAnsi="GHEA Grapalat" w:cs="Sylfaen"/>
          <w:sz w:val="24"/>
          <w:szCs w:val="24"/>
        </w:rPr>
        <w:tab/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715DFC">
        <w:rPr>
          <w:rFonts w:ascii="GHEA Grapalat" w:eastAsia="Times New Roman" w:hAnsi="GHEA Grapalat" w:cs="Sylfaen"/>
          <w:sz w:val="24"/>
          <w:szCs w:val="24"/>
        </w:rPr>
        <w:t>արձանագրվում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է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A435B2">
        <w:rPr>
          <w:rFonts w:ascii="GHEA Grapalat" w:eastAsia="Times New Roman" w:hAnsi="GHEA Grapalat" w:cs="Sylfaen"/>
          <w:sz w:val="24"/>
          <w:szCs w:val="24"/>
        </w:rPr>
        <w:t>------------------------------</w:t>
      </w:r>
      <w:r w:rsidRPr="00715DFC">
        <w:rPr>
          <w:rFonts w:ascii="GHEA Grapalat" w:eastAsia="Times New Roman" w:hAnsi="GHEA Grapalat" w:cs="Sylfaen"/>
          <w:sz w:val="24"/>
          <w:szCs w:val="24"/>
        </w:rPr>
        <w:t>ի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(</w:t>
      </w:r>
      <w:r w:rsidRPr="00715DFC">
        <w:rPr>
          <w:rFonts w:ascii="GHEA Grapalat" w:eastAsia="Times New Roman" w:hAnsi="GHEA Grapalat" w:cs="Sylfaen"/>
          <w:sz w:val="24"/>
          <w:szCs w:val="24"/>
        </w:rPr>
        <w:t>այսուհետ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` </w:t>
      </w:r>
      <w:r w:rsidRPr="00715DFC">
        <w:rPr>
          <w:rFonts w:ascii="GHEA Grapalat" w:eastAsia="Times New Roman" w:hAnsi="GHEA Grapalat" w:cs="Sylfaen"/>
          <w:sz w:val="24"/>
          <w:szCs w:val="24"/>
        </w:rPr>
        <w:t>Գնորդ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)              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A435B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A435B2">
        <w:rPr>
          <w:rFonts w:ascii="GHEA Grapalat" w:eastAsia="Times New Roman" w:hAnsi="GHEA Grapalat" w:cs="Sylfaen"/>
          <w:sz w:val="16"/>
          <w:szCs w:val="16"/>
        </w:rPr>
        <w:t>(</w:t>
      </w:r>
      <w:r w:rsidRPr="00715DFC">
        <w:rPr>
          <w:rFonts w:ascii="GHEA Grapalat" w:eastAsia="Times New Roman" w:hAnsi="GHEA Grapalat" w:cs="Sylfaen"/>
          <w:sz w:val="16"/>
          <w:szCs w:val="16"/>
        </w:rPr>
        <w:t>Գնորդի</w:t>
      </w:r>
      <w:r w:rsidRPr="00A435B2">
        <w:rPr>
          <w:rFonts w:ascii="GHEA Grapalat" w:eastAsia="Times New Roman" w:hAnsi="GHEA Grapalat" w:cs="Sylfaen"/>
          <w:sz w:val="16"/>
          <w:szCs w:val="16"/>
        </w:rPr>
        <w:t xml:space="preserve"> </w:t>
      </w:r>
      <w:r w:rsidRPr="00715DFC">
        <w:rPr>
          <w:rFonts w:ascii="GHEA Grapalat" w:eastAsia="Times New Roman" w:hAnsi="GHEA Grapalat" w:cs="Sylfaen"/>
          <w:sz w:val="16"/>
          <w:szCs w:val="16"/>
        </w:rPr>
        <w:t>անունը</w:t>
      </w:r>
      <w:r w:rsidRPr="00A435B2">
        <w:rPr>
          <w:rFonts w:ascii="GHEA Grapalat" w:eastAsia="Times New Roman" w:hAnsi="GHEA Grapalat" w:cs="Sylfaen"/>
          <w:sz w:val="16"/>
          <w:szCs w:val="16"/>
        </w:rPr>
        <w:t xml:space="preserve">)     </w:t>
      </w: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A435B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715DFC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միջև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20     </w:t>
      </w:r>
      <w:r w:rsidRPr="00715DFC">
        <w:rPr>
          <w:rFonts w:ascii="GHEA Grapalat" w:eastAsia="Times New Roman" w:hAnsi="GHEA Grapalat" w:cs="Sylfaen"/>
          <w:sz w:val="24"/>
          <w:szCs w:val="24"/>
        </w:rPr>
        <w:t>թ</w:t>
      </w:r>
      <w:r w:rsidRPr="00A435B2">
        <w:rPr>
          <w:rFonts w:ascii="GHEA Grapalat" w:eastAsia="Times New Roman" w:hAnsi="GHEA Grapalat" w:cs="Sylfaen"/>
          <w:sz w:val="24"/>
          <w:szCs w:val="24"/>
        </w:rPr>
        <w:t>. -------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715DFC">
        <w:rPr>
          <w:rFonts w:ascii="GHEA Grapalat" w:eastAsia="Times New Roman" w:hAnsi="GHEA Grapalat" w:cs="Sylfaen"/>
          <w:sz w:val="24"/>
          <w:szCs w:val="24"/>
        </w:rPr>
        <w:t>ած</w:t>
      </w: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A435B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435B2">
        <w:rPr>
          <w:rFonts w:ascii="GHEA Grapalat" w:eastAsia="Times New Roman" w:hAnsi="GHEA Grapalat" w:cs="Sylfaen"/>
          <w:sz w:val="16"/>
          <w:szCs w:val="16"/>
        </w:rPr>
        <w:t xml:space="preserve">            (</w:t>
      </w:r>
      <w:r w:rsidRPr="00715DFC">
        <w:rPr>
          <w:rFonts w:ascii="GHEA Grapalat" w:eastAsia="Times New Roman" w:hAnsi="GHEA Grapalat" w:cs="Sylfaen"/>
          <w:sz w:val="16"/>
          <w:szCs w:val="16"/>
        </w:rPr>
        <w:t>Վաճառողի</w:t>
      </w:r>
      <w:r w:rsidRPr="00A435B2">
        <w:rPr>
          <w:rFonts w:ascii="GHEA Grapalat" w:eastAsia="Times New Roman" w:hAnsi="GHEA Grapalat" w:cs="Sylfaen"/>
          <w:sz w:val="16"/>
          <w:szCs w:val="16"/>
        </w:rPr>
        <w:t xml:space="preserve"> </w:t>
      </w:r>
      <w:r w:rsidRPr="00715DFC">
        <w:rPr>
          <w:rFonts w:ascii="GHEA Grapalat" w:eastAsia="Times New Roman" w:hAnsi="GHEA Grapalat" w:cs="Sylfaen"/>
          <w:sz w:val="16"/>
          <w:szCs w:val="16"/>
        </w:rPr>
        <w:t>անունը</w:t>
      </w:r>
      <w:r w:rsidRPr="00A435B2">
        <w:rPr>
          <w:rFonts w:ascii="GHEA Grapalat" w:eastAsia="Times New Roman" w:hAnsi="GHEA Grapalat" w:cs="Sylfaen"/>
          <w:sz w:val="16"/>
          <w:szCs w:val="16"/>
        </w:rPr>
        <w:t>)</w:t>
      </w:r>
    </w:p>
    <w:p w:rsidR="00715DFC" w:rsidRPr="00A435B2" w:rsidRDefault="00715DFC" w:rsidP="00715DFC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715DFC">
        <w:rPr>
          <w:rFonts w:ascii="GHEA Grapalat" w:eastAsia="Times New Roman" w:hAnsi="GHEA Grapalat" w:cs="Sylfaen"/>
          <w:sz w:val="24"/>
          <w:szCs w:val="24"/>
        </w:rPr>
        <w:t>ի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շրջանակներում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Վաճառողը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 20  </w:t>
      </w:r>
      <w:r w:rsidRPr="00715DFC">
        <w:rPr>
          <w:rFonts w:ascii="GHEA Grapalat" w:eastAsia="Times New Roman" w:hAnsi="GHEA Grapalat" w:cs="Sylfaen"/>
          <w:sz w:val="24"/>
          <w:szCs w:val="24"/>
        </w:rPr>
        <w:t>թ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. </w:t>
      </w:r>
      <w:proofErr w:type="gramStart"/>
      <w:r w:rsidRPr="00A435B2">
        <w:rPr>
          <w:rFonts w:ascii="GHEA Grapalat" w:eastAsia="Times New Roman" w:hAnsi="GHEA Grapalat" w:cs="Sylfaen"/>
          <w:sz w:val="24"/>
          <w:szCs w:val="24"/>
        </w:rPr>
        <w:t>----------- -- -</w:t>
      </w:r>
      <w:r w:rsidRPr="00715DFC">
        <w:rPr>
          <w:rFonts w:ascii="GHEA Grapalat" w:eastAsia="Times New Roman" w:hAnsi="GHEA Grapalat" w:cs="Sylfaen"/>
          <w:sz w:val="24"/>
          <w:szCs w:val="24"/>
        </w:rPr>
        <w:t>ին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հանձնման</w:t>
      </w:r>
      <w:r w:rsidRPr="00A435B2">
        <w:rPr>
          <w:rFonts w:ascii="GHEA Grapalat" w:eastAsia="Times New Roman" w:hAnsi="GHEA Grapalat" w:cs="Sylfaen"/>
          <w:sz w:val="24"/>
          <w:szCs w:val="24"/>
        </w:rPr>
        <w:t>-</w:t>
      </w:r>
      <w:r w:rsidRPr="00715DFC">
        <w:rPr>
          <w:rFonts w:ascii="GHEA Grapalat" w:eastAsia="Times New Roman" w:hAnsi="GHEA Grapalat" w:cs="Sylfaen"/>
          <w:sz w:val="24"/>
          <w:szCs w:val="24"/>
        </w:rPr>
        <w:t>ընդունման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Գնորդին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հանձնեց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ստորև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նշված</w:t>
      </w:r>
      <w:r w:rsidRPr="00A435B2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15DFC">
        <w:rPr>
          <w:rFonts w:ascii="GHEA Grapalat" w:eastAsia="Times New Roman" w:hAnsi="GHEA Grapalat" w:cs="Sylfaen"/>
          <w:sz w:val="24"/>
          <w:szCs w:val="24"/>
        </w:rPr>
        <w:t>ապրանքները</w:t>
      </w:r>
      <w:r w:rsidRPr="00A435B2">
        <w:rPr>
          <w:rFonts w:ascii="GHEA Grapalat" w:eastAsia="Times New Roman" w:hAnsi="GHEA Grapalat" w:cs="Sylfaen"/>
          <w:sz w:val="24"/>
          <w:szCs w:val="24"/>
        </w:rPr>
        <w:t>.</w:t>
      </w:r>
      <w:proofErr w:type="gramEnd"/>
    </w:p>
    <w:p w:rsidR="00715DFC" w:rsidRPr="00A435B2" w:rsidRDefault="00715DFC" w:rsidP="00715DFC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A435B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715DFC" w:rsidRPr="00715DFC" w:rsidTr="00715DF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715DFC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715DFC" w:rsidRPr="00715DFC" w:rsidTr="00715D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715DFC" w:rsidRPr="00715DFC" w:rsidTr="00715D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715DFC" w:rsidRPr="00715DFC" w:rsidTr="00715DF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15DFC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715DFC">
        <w:rPr>
          <w:rFonts w:ascii="GHEA Grapalat" w:eastAsia="Times New Roman" w:hAnsi="GHEA Grapalat" w:cs="Sylfaen"/>
        </w:rPr>
        <w:t>ԿՈՂՄԵՐԸ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715DFC" w:rsidRPr="00715DFC" w:rsidTr="00715DFC">
        <w:tc>
          <w:tcPr>
            <w:tcW w:w="4785" w:type="dxa"/>
          </w:tcPr>
          <w:p w:rsidR="00715DFC" w:rsidRPr="00715DFC" w:rsidRDefault="00715DFC" w:rsidP="00715DFC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715DFC" w:rsidRPr="00715DFC" w:rsidRDefault="00715DFC" w:rsidP="00715DFC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715DFC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715DFC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</w:t>
      </w:r>
      <w:r w:rsidR="00073B40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</w:t>
      </w:r>
      <w:r w:rsidRPr="00715DFC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</w:t>
      </w:r>
      <w:proofErr w:type="gramStart"/>
      <w:r w:rsidRPr="00715DFC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715DFC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</w:t>
      </w:r>
      <w:r w:rsidR="00073B40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</w:t>
      </w:r>
      <w:r w:rsidRPr="00715DFC">
        <w:rPr>
          <w:rFonts w:ascii="GHEA Grapalat" w:eastAsia="Times New Roman" w:hAnsi="GHEA Grapalat" w:cs="Sylfaen"/>
          <w:sz w:val="20"/>
          <w:szCs w:val="20"/>
          <w:lang w:eastAsia="ru-RU"/>
        </w:rPr>
        <w:t>ներկայացուցիչ`</w:t>
      </w:r>
    </w:p>
    <w:p w:rsidR="00715DFC" w:rsidRPr="00715DFC" w:rsidRDefault="00715DFC" w:rsidP="00715DF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715DFC" w:rsidRPr="00715DFC" w:rsidTr="00073B40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715DFC" w:rsidRPr="00715DFC" w:rsidTr="00073B40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15DFC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715DFC" w:rsidRPr="00715DFC" w:rsidSect="0072158A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715DFC" w:rsidRPr="00715DFC" w:rsidRDefault="00715DFC" w:rsidP="00715DF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715DFC" w:rsidRPr="00715DFC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&lt;&lt;---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>---/---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&gt;&gt;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715DFC" w:rsidRPr="00715DFC" w:rsidRDefault="00715DFC" w:rsidP="00715DFC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15DFC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715DFC" w:rsidRPr="00715DFC" w:rsidTr="00715DFC">
        <w:tc>
          <w:tcPr>
            <w:tcW w:w="1472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715DFC" w:rsidRPr="00715DFC" w:rsidTr="00715DFC">
        <w:tc>
          <w:tcPr>
            <w:tcW w:w="1472" w:type="dxa"/>
            <w:vMerge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5DFC" w:rsidRPr="00715DFC" w:rsidDel="00631F8E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1472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1472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</w:p>
    <w:p w:rsidR="00715DFC" w:rsidRPr="00715DFC" w:rsidRDefault="00715DFC" w:rsidP="00715DF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715DFC" w:rsidRPr="00715DFC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&lt;&lt;---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>---/---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&gt;&gt;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715DFC" w:rsidRPr="00715DFC" w:rsidTr="00715DFC">
        <w:tc>
          <w:tcPr>
            <w:tcW w:w="171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715DFC" w:rsidRPr="00A435B2" w:rsidTr="00715DF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715DFC" w:rsidRPr="00715DFC" w:rsidTr="00715DFC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715DFC" w:rsidRPr="00715DFC" w:rsidTr="00715DFC">
        <w:tc>
          <w:tcPr>
            <w:tcW w:w="171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3060" w:type="dxa"/>
            <w:gridSpan w:val="2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715DFC" w:rsidRPr="00715DFC" w:rsidRDefault="00715DFC" w:rsidP="00715DFC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15DFC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715DFC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715DFC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15DFC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715DFC" w:rsidRPr="00715DFC" w:rsidRDefault="00715DFC" w:rsidP="00715DF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715DFC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715DFC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</w:r>
      <w:r w:rsidRPr="00715DFC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715DFC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715DFC" w:rsidRPr="00715DFC" w:rsidRDefault="00715DFC" w:rsidP="00715DFC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715DFC" w:rsidRPr="00715DFC" w:rsidSect="00715DF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715DFC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15DFC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715DFC" w:rsidRPr="00715DFC" w:rsidRDefault="00073B40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&lt;&lt;ՀՊՏՀ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 w:rsidRPr="00455BCA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16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7</w:t>
      </w:r>
      <w:r w:rsidRPr="00715DFC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6</w:t>
      </w:r>
      <w:r w:rsidRPr="00715DFC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="00715DFC" w:rsidRPr="00715DFC">
        <w:rPr>
          <w:rFonts w:ascii="GHEA Grapalat" w:eastAsia="Times New Roman" w:hAnsi="GHEA Grapalat" w:cs="Times New Roman"/>
          <w:sz w:val="20"/>
          <w:szCs w:val="20"/>
        </w:rPr>
        <w:t>*</w:t>
      </w:r>
      <w:r w:rsidR="00715DFC" w:rsidRPr="00715DFC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715DFC" w:rsidRPr="00715DFC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715DFC" w:rsidRPr="00715DFC" w:rsidRDefault="00715DFC" w:rsidP="00715DFC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715DFC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715DFC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715DFC" w:rsidRPr="00715DFC" w:rsidRDefault="00715DFC" w:rsidP="00715DFC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715DFC" w:rsidRPr="0072158A" w:rsidRDefault="00715DFC" w:rsidP="00715DFC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715DFC" w:rsidRPr="0072158A" w:rsidRDefault="00715DFC" w:rsidP="00715DFC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72158A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 </w:t>
      </w:r>
    </w:p>
    <w:p w:rsidR="00715DFC" w:rsidRPr="0072158A" w:rsidRDefault="00715DFC" w:rsidP="00715DFC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</w:rPr>
      </w:pPr>
      <w:r w:rsidRPr="0072158A">
        <w:rPr>
          <w:rFonts w:ascii="GHEA Grapalat" w:eastAsia="Times New Roman" w:hAnsi="GHEA Grapalat" w:cs="GHEA Grapalat"/>
          <w:sz w:val="16"/>
          <w:szCs w:val="16"/>
        </w:rPr>
        <w:t xml:space="preserve">                                                  (</w:t>
      </w:r>
      <w:proofErr w:type="gramStart"/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72158A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715DFC" w:rsidRPr="0072158A" w:rsidRDefault="00715DFC" w:rsidP="00715DFC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72158A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72158A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20   թ.</w:t>
      </w:r>
    </w:p>
    <w:p w:rsidR="00715DFC" w:rsidRPr="0072158A" w:rsidRDefault="00715DFC" w:rsidP="00715DF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715DFC" w:rsidRPr="0072158A" w:rsidRDefault="00715DFC" w:rsidP="00715DF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72158A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72158A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72158A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15DFC" w:rsidRPr="0072158A" w:rsidRDefault="00715DFC" w:rsidP="00715DFC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715DFC" w:rsidRPr="0072158A" w:rsidRDefault="00715DFC" w:rsidP="00715DFC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</w:t>
      </w:r>
      <w:r w:rsidR="00073B40"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Հայաստանի պետակն տնտեսագիտական համալսարան</w:t>
      </w: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&gt;&gt;</w:t>
      </w:r>
      <w:r w:rsidR="00073B40"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ՊՈԱԿ </w:t>
      </w: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* (այսուհետ` Պատվիրատու) կողմից կազմակերպված` &lt;&lt;</w:t>
      </w:r>
      <w:r w:rsidR="00073B40"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Շինանյութի</w:t>
      </w: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&gt;&gt;*</w:t>
      </w:r>
      <w:r w:rsidRPr="0072158A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073B40" w:rsidRPr="0072158A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&lt;&lt;ՀՊՏՀ-</w:t>
      </w:r>
      <w:r w:rsidR="00073B40" w:rsidRPr="0072158A">
        <w:rPr>
          <w:rFonts w:ascii="GHEA Grapalat" w:eastAsia="Times New Roman" w:hAnsi="GHEA Grapalat" w:cs="Sylfaen"/>
          <w:b/>
          <w:sz w:val="16"/>
          <w:szCs w:val="16"/>
          <w:lang w:val="hy-AM"/>
        </w:rPr>
        <w:t>ՇՀԱՊՁԲ</w:t>
      </w:r>
      <w:r w:rsidR="00073B40" w:rsidRPr="0072158A">
        <w:rPr>
          <w:rFonts w:ascii="GHEA Grapalat" w:eastAsia="Times New Roman" w:hAnsi="GHEA Grapalat" w:cs="Times New Roman"/>
          <w:b/>
          <w:sz w:val="16"/>
          <w:szCs w:val="16"/>
          <w:lang w:val="es-ES"/>
        </w:rPr>
        <w:t>-16/7-6</w:t>
      </w:r>
      <w:r w:rsidR="00073B40" w:rsidRPr="0072158A">
        <w:rPr>
          <w:rFonts w:ascii="GHEA Grapalat" w:eastAsia="Times New Roman" w:hAnsi="GHEA Grapalat" w:cs="Sylfaen"/>
          <w:b/>
          <w:sz w:val="16"/>
          <w:szCs w:val="16"/>
          <w:lang w:val="es-ES"/>
        </w:rPr>
        <w:t>&gt;&gt;</w:t>
      </w:r>
      <w:r w:rsidR="00017EDB"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* ծածկագրով    ՇՀ</w:t>
      </w: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** գնման ընթացակարգին: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15DFC" w:rsidRPr="0072158A" w:rsidRDefault="00715DFC" w:rsidP="00073B40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72158A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15DFC" w:rsidRPr="0072158A" w:rsidRDefault="00715DFC" w:rsidP="00073B40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715DFC" w:rsidRPr="0072158A" w:rsidRDefault="00715DFC" w:rsidP="00715DFC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72158A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715DFC" w:rsidRPr="0072158A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72158A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15DFC" w:rsidRPr="0072158A" w:rsidRDefault="00715DFC" w:rsidP="00715DF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72158A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15DFC" w:rsidRPr="0072158A" w:rsidRDefault="00715DFC" w:rsidP="00715DFC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72158A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715DFC" w:rsidRPr="00715DFC" w:rsidRDefault="00715DFC" w:rsidP="00715DFC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15DFC" w:rsidRPr="00715DFC" w:rsidTr="00715DFC">
        <w:trPr>
          <w:cantSplit/>
          <w:trHeight w:val="3171"/>
        </w:trPr>
        <w:tc>
          <w:tcPr>
            <w:tcW w:w="6480" w:type="dxa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715DFC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0"/>
          <w:szCs w:val="20"/>
        </w:rPr>
      </w:pPr>
    </w:p>
    <w:p w:rsidR="00715DFC" w:rsidRDefault="00715DFC" w:rsidP="00715DF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946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2158A" w:rsidRPr="00715DFC" w:rsidTr="007215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15DF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715DF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15DF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32"/>
            </w:r>
            <w:r w:rsidRPr="00715DF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2158A" w:rsidRPr="00715DFC" w:rsidRDefault="0072158A" w:rsidP="0072158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2158A" w:rsidRPr="00715DFC" w:rsidTr="0072158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2158A" w:rsidRPr="00715DFC" w:rsidTr="0072158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715DFC" w:rsidTr="0072158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715DFC" w:rsidTr="0072158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715DFC" w:rsidTr="007215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715DFC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715DFC" w:rsidTr="007215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715DFC" w:rsidTr="002F7B2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="00A435B2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&lt;&lt;Հայաստանի պետական տնտեասգիտական համալսարան&gt;&gt; ՊՈԱԿ</w:t>
            </w:r>
          </w:p>
        </w:tc>
      </w:tr>
      <w:tr w:rsidR="0072158A" w:rsidRPr="00715DFC" w:rsidTr="002F7B2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="00A435B2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</w:t>
            </w:r>
            <w:r w:rsidR="002F7B2F" w:rsidRPr="002F7B2F">
              <w:rPr>
                <w:rFonts w:ascii="GHEA Grapalat" w:eastAsia="Times New Roman" w:hAnsi="GHEA Grapalat" w:cs="Arial"/>
                <w:sz w:val="20"/>
                <w:szCs w:val="20"/>
              </w:rPr>
              <w:t>01503224</w:t>
            </w:r>
          </w:p>
        </w:tc>
      </w:tr>
      <w:tr w:rsidR="0072158A" w:rsidRPr="00715DFC" w:rsidTr="002F7B2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="002F7B2F" w:rsidRPr="002F7B2F">
              <w:rPr>
                <w:rFonts w:ascii="GHEA Grapalat" w:eastAsia="Times New Roman" w:hAnsi="GHEA Grapalat" w:cs="Arial"/>
                <w:sz w:val="20"/>
                <w:szCs w:val="20"/>
              </w:rPr>
              <w:t>&lt;&lt; ԱՐԱՐԱՏԲԱՆԿ&gt;&gt; ԲԲԸ</w:t>
            </w:r>
          </w:p>
        </w:tc>
      </w:tr>
      <w:tr w:rsidR="0072158A" w:rsidRPr="00715DFC" w:rsidTr="002F7B2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.N/</w:t>
            </w:r>
            <w:r w:rsidR="002F7B2F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1510002779480100</w:t>
            </w:r>
          </w:p>
        </w:tc>
      </w:tr>
      <w:tr w:rsidR="0072158A" w:rsidRPr="00715DFC" w:rsidTr="002F7B2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72158A" w:rsidRPr="005732E8" w:rsidTr="002F7B2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)`</w:t>
            </w:r>
            <w:r w:rsidR="005732E8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ՀՀ դրամ</w:t>
            </w:r>
            <w:r w:rsidR="002F7B2F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72158A" w:rsidRPr="005732E8" w:rsidTr="002F7B2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  <w:r w:rsidR="005732E8"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="005732E8" w:rsidRPr="002F7B2F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72158A" w:rsidRPr="00715DFC" w:rsidTr="002F7B2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ծածկագիրը`</w:t>
            </w:r>
            <w:r w:rsidR="002F7B2F" w:rsidRPr="002F7B2F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</w:t>
            </w:r>
            <w:r w:rsidR="002F7B2F" w:rsidRPr="002F7B2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&lt;&lt;ՀՊՏՀ-</w:t>
            </w:r>
            <w:r w:rsidR="002F7B2F" w:rsidRPr="002F7B2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ՇՀԱՊՁԲ</w:t>
            </w:r>
            <w:r w:rsidR="002F7B2F" w:rsidRPr="002F7B2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-16/7-6</w:t>
            </w:r>
            <w:r w:rsidR="002F7B2F" w:rsidRPr="002F7B2F">
              <w:rPr>
                <w:rFonts w:ascii="GHEA Grapalat" w:eastAsia="Times New Roman" w:hAnsi="GHEA Grapalat" w:cs="Sylfaen"/>
                <w:b/>
                <w:sz w:val="20"/>
                <w:szCs w:val="20"/>
                <w:lang w:val="es-ES"/>
              </w:rPr>
              <w:t>&gt;&gt;</w:t>
            </w:r>
          </w:p>
        </w:tc>
      </w:tr>
      <w:tr w:rsidR="0072158A" w:rsidRPr="00715DFC" w:rsidTr="00E60C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2158A" w:rsidRPr="002F7B2F" w:rsidRDefault="0072158A" w:rsidP="0072158A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2F7B2F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2F7B2F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72158A" w:rsidRPr="00715DFC" w:rsidTr="0072158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715DFC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715DFC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715D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2158A" w:rsidRPr="00715DFC" w:rsidTr="0072158A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2158A" w:rsidRPr="00715DFC" w:rsidRDefault="0072158A" w:rsidP="0072158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2158A" w:rsidRPr="00715DFC" w:rsidRDefault="0072158A" w:rsidP="0072158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72158A" w:rsidRPr="00715DFC" w:rsidRDefault="0072158A" w:rsidP="0072158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15DFC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715DFC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72158A" w:rsidRPr="00715DFC" w:rsidRDefault="0072158A" w:rsidP="0072158A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715DFC" w:rsidRDefault="00715DFC" w:rsidP="00715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</w:p>
    <w:bookmarkEnd w:id="0"/>
    <w:p w:rsidR="00E60C63" w:rsidRPr="00715DFC" w:rsidRDefault="00E60C63" w:rsidP="00715DF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715DFC">
        <w:rPr>
          <w:rFonts w:ascii="GHEA Grapalat" w:eastAsia="Times New Roman" w:hAnsi="GHEA Grapalat" w:cs="Times New Roman"/>
          <w:b/>
        </w:rPr>
        <w:lastRenderedPageBreak/>
        <w:t>Վճարման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պահանջագրի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պարտադիր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վավերապայմանները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և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լրացման</w:t>
      </w:r>
      <w:r w:rsidRPr="00715DFC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715DFC">
        <w:rPr>
          <w:rFonts w:ascii="GHEA Grapalat" w:eastAsia="Times New Roman" w:hAnsi="GHEA Grapalat" w:cs="Times New Roman"/>
          <w:b/>
        </w:rPr>
        <w:t>կարգը</w:t>
      </w:r>
    </w:p>
    <w:p w:rsidR="00715DFC" w:rsidRPr="00715DFC" w:rsidRDefault="00715DFC" w:rsidP="00715D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715DFC" w:rsidRPr="00715DFC" w:rsidRDefault="00715DFC" w:rsidP="00715DF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715DFC" w:rsidRPr="00715DFC" w:rsidRDefault="00715DFC" w:rsidP="00715DF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715DFC" w:rsidRPr="00715DFC" w:rsidRDefault="00715DFC" w:rsidP="00715DFC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</w:t>
            </w: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FC" w:rsidRPr="00715DFC" w:rsidRDefault="00715DFC" w:rsidP="00715DFC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15DFC" w:rsidRPr="00715DFC" w:rsidTr="00715DF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15DFC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DFC" w:rsidRPr="00715DFC" w:rsidRDefault="00715DFC" w:rsidP="00715D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64153A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715DFC" w:rsidRPr="00715DFC" w:rsidRDefault="00715DFC" w:rsidP="00715DF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sectPr w:rsidR="00715DFC" w:rsidRPr="00715DFC" w:rsidSect="007215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69" w:rsidRDefault="00DE6F69" w:rsidP="00715DFC">
      <w:pPr>
        <w:spacing w:after="0" w:line="240" w:lineRule="auto"/>
      </w:pPr>
      <w:r>
        <w:separator/>
      </w:r>
    </w:p>
  </w:endnote>
  <w:endnote w:type="continuationSeparator" w:id="0">
    <w:p w:rsidR="00DE6F69" w:rsidRDefault="00DE6F69" w:rsidP="0071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69" w:rsidRDefault="00DE6F69" w:rsidP="00715DFC">
      <w:pPr>
        <w:spacing w:after="0" w:line="240" w:lineRule="auto"/>
      </w:pPr>
      <w:r>
        <w:separator/>
      </w:r>
    </w:p>
  </w:footnote>
  <w:footnote w:type="continuationSeparator" w:id="0">
    <w:p w:rsidR="00DE6F69" w:rsidRDefault="00DE6F69" w:rsidP="00715DFC">
      <w:pPr>
        <w:spacing w:after="0" w:line="240" w:lineRule="auto"/>
      </w:pPr>
      <w:r>
        <w:continuationSeparator/>
      </w:r>
    </w:p>
  </w:footnote>
  <w:footnote w:id="1">
    <w:p w:rsidR="00A435B2" w:rsidRPr="006C16C4" w:rsidRDefault="00A435B2" w:rsidP="00715DFC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A435B2" w:rsidRPr="005A6E22" w:rsidRDefault="00A435B2" w:rsidP="00715DFC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A435B2" w:rsidRDefault="00A435B2" w:rsidP="00715DFC">
      <w:pPr>
        <w:pStyle w:val="FootnoteText"/>
      </w:pPr>
    </w:p>
  </w:footnote>
  <w:footnote w:id="3">
    <w:p w:rsidR="00A435B2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A435B2" w:rsidRPr="008B6FBF" w:rsidRDefault="00A435B2" w:rsidP="00715DF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A435B2" w:rsidRPr="006C16C4" w:rsidRDefault="00A435B2" w:rsidP="00715D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A435B2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A435B2" w:rsidRDefault="00A435B2" w:rsidP="00715DFC">
      <w:pPr>
        <w:pStyle w:val="FootnoteText"/>
      </w:pPr>
    </w:p>
  </w:footnote>
  <w:footnote w:id="7">
    <w:p w:rsidR="00A435B2" w:rsidRDefault="00A435B2" w:rsidP="00715D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A435B2" w:rsidRPr="006C16C4" w:rsidRDefault="00A435B2" w:rsidP="00715DFC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A435B2" w:rsidRPr="006C16C4" w:rsidRDefault="00A435B2" w:rsidP="00715DF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A435B2" w:rsidRDefault="00A435B2" w:rsidP="00715DF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A435B2" w:rsidRDefault="00A435B2" w:rsidP="00715DFC">
      <w:pPr>
        <w:pStyle w:val="FootnoteText"/>
      </w:pPr>
    </w:p>
  </w:footnote>
  <w:footnote w:id="11">
    <w:p w:rsidR="00A435B2" w:rsidRPr="00E24C40" w:rsidRDefault="00A435B2" w:rsidP="00715DFC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A435B2" w:rsidRPr="00E24C40" w:rsidRDefault="00A435B2" w:rsidP="00715DFC">
      <w:pPr>
        <w:pStyle w:val="FootnoteText"/>
        <w:rPr>
          <w:rFonts w:ascii="Sylfaen" w:hAnsi="Sylfaen"/>
        </w:rPr>
      </w:pPr>
    </w:p>
    <w:p w:rsidR="00A435B2" w:rsidRDefault="00A435B2" w:rsidP="00715DFC">
      <w:pPr>
        <w:pStyle w:val="FootnoteText"/>
      </w:pPr>
    </w:p>
  </w:footnote>
  <w:footnote w:id="12">
    <w:p w:rsidR="00A435B2" w:rsidRDefault="00A435B2" w:rsidP="00715D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A435B2" w:rsidRPr="00196336" w:rsidRDefault="00A435B2" w:rsidP="00715DFC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A435B2" w:rsidRPr="006C16C4" w:rsidRDefault="00A435B2" w:rsidP="00715D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A435B2" w:rsidRPr="006C16C4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6">
    <w:p w:rsidR="00A435B2" w:rsidRPr="006C16C4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7">
    <w:p w:rsidR="00A435B2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8">
    <w:p w:rsidR="00A435B2" w:rsidRPr="006D26BE" w:rsidRDefault="00A435B2" w:rsidP="00715D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9">
    <w:p w:rsidR="00A435B2" w:rsidRPr="006C16C4" w:rsidRDefault="00A435B2" w:rsidP="00715DFC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0">
    <w:p w:rsidR="00A435B2" w:rsidRPr="006C16C4" w:rsidRDefault="00A435B2" w:rsidP="00715DFC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1">
    <w:p w:rsidR="00A435B2" w:rsidRPr="009E3356" w:rsidRDefault="00A435B2" w:rsidP="00715DF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2">
    <w:p w:rsidR="00A435B2" w:rsidRPr="00873805" w:rsidRDefault="00A435B2" w:rsidP="00715DFC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3">
    <w:p w:rsidR="00A435B2" w:rsidRPr="007C7FCD" w:rsidRDefault="00A435B2" w:rsidP="00715DFC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435B2" w:rsidRPr="00ED3D60" w:rsidRDefault="00A435B2" w:rsidP="00715DFC">
      <w:pPr>
        <w:pStyle w:val="FootnoteText"/>
        <w:rPr>
          <w:lang w:val="hy-AM"/>
        </w:rPr>
      </w:pPr>
    </w:p>
  </w:footnote>
  <w:footnote w:id="24">
    <w:p w:rsidR="00A435B2" w:rsidRPr="00715DFC" w:rsidRDefault="00A435B2" w:rsidP="00715DFC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435B2" w:rsidRPr="00566DD9" w:rsidRDefault="00A435B2" w:rsidP="00715DFC">
      <w:pPr>
        <w:pStyle w:val="FootnoteText"/>
        <w:rPr>
          <w:rFonts w:ascii="Sylfaen" w:hAnsi="Sylfaen"/>
          <w:lang w:val="hy-AM"/>
        </w:rPr>
      </w:pPr>
    </w:p>
  </w:footnote>
  <w:footnote w:id="25">
    <w:p w:rsidR="00A435B2" w:rsidRPr="00715DFC" w:rsidRDefault="00A435B2" w:rsidP="00715DFC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435B2" w:rsidRPr="00715DFC" w:rsidRDefault="00A435B2" w:rsidP="00715DFC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435B2" w:rsidRPr="00715DFC" w:rsidRDefault="00A435B2" w:rsidP="00715DFC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A435B2" w:rsidRPr="00FF5B84" w:rsidRDefault="00A435B2" w:rsidP="00715DFC">
      <w:pPr>
        <w:pStyle w:val="FootnoteText"/>
        <w:rPr>
          <w:lang w:val="hy-AM"/>
        </w:rPr>
      </w:pPr>
    </w:p>
  </w:footnote>
  <w:footnote w:id="26">
    <w:p w:rsidR="00A435B2" w:rsidRPr="00715DFC" w:rsidRDefault="00A435B2" w:rsidP="00715DF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A435B2" w:rsidRPr="00715DFC" w:rsidRDefault="00A435B2" w:rsidP="00715DF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435B2" w:rsidRPr="00715DFC" w:rsidRDefault="00A435B2" w:rsidP="00715DFC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7">
    <w:p w:rsidR="00A435B2" w:rsidRPr="00715DFC" w:rsidRDefault="00A435B2" w:rsidP="00715DF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435B2" w:rsidRPr="00715DFC" w:rsidRDefault="00A435B2" w:rsidP="00715DF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435B2" w:rsidRPr="00715DFC" w:rsidRDefault="00A435B2" w:rsidP="00715DFC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435B2" w:rsidRPr="0035228F" w:rsidRDefault="00A435B2" w:rsidP="00715DFC">
      <w:pPr>
        <w:pStyle w:val="FootnoteText"/>
        <w:jc w:val="both"/>
        <w:rPr>
          <w:rFonts w:ascii="Sylfaen" w:hAnsi="Sylfaen"/>
          <w:lang w:val="hy-AM"/>
        </w:rPr>
      </w:pPr>
    </w:p>
  </w:footnote>
  <w:footnote w:id="28">
    <w:p w:rsidR="00A435B2" w:rsidRPr="00715DFC" w:rsidRDefault="00A435B2" w:rsidP="00715DFC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A435B2" w:rsidRPr="007C7FCD" w:rsidRDefault="00A435B2" w:rsidP="00715DFC">
      <w:pPr>
        <w:pStyle w:val="FootnoteText"/>
      </w:pPr>
    </w:p>
    <w:p w:rsidR="00A435B2" w:rsidRDefault="00A435B2" w:rsidP="00715DFC">
      <w:pPr>
        <w:pStyle w:val="FootnoteText"/>
      </w:pPr>
    </w:p>
  </w:footnote>
  <w:footnote w:id="29">
    <w:p w:rsidR="00A435B2" w:rsidRPr="001569ED" w:rsidRDefault="00A435B2" w:rsidP="00715D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0">
    <w:p w:rsidR="00A435B2" w:rsidRDefault="00A435B2" w:rsidP="00715D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1">
    <w:p w:rsidR="00A435B2" w:rsidRDefault="00A435B2" w:rsidP="00715D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2">
    <w:p w:rsidR="00A435B2" w:rsidRDefault="00A435B2" w:rsidP="0072158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E6"/>
    <w:rsid w:val="00017EDB"/>
    <w:rsid w:val="00073B40"/>
    <w:rsid w:val="00073C11"/>
    <w:rsid w:val="002F7B2F"/>
    <w:rsid w:val="00372AE6"/>
    <w:rsid w:val="003E6AE3"/>
    <w:rsid w:val="003E7105"/>
    <w:rsid w:val="00455BCA"/>
    <w:rsid w:val="005732E8"/>
    <w:rsid w:val="0064153A"/>
    <w:rsid w:val="006C16C8"/>
    <w:rsid w:val="006C39F2"/>
    <w:rsid w:val="00715DFC"/>
    <w:rsid w:val="0072158A"/>
    <w:rsid w:val="00842D08"/>
    <w:rsid w:val="008A0942"/>
    <w:rsid w:val="008A2F7B"/>
    <w:rsid w:val="0092069F"/>
    <w:rsid w:val="00A435B2"/>
    <w:rsid w:val="00B018D1"/>
    <w:rsid w:val="00B071AE"/>
    <w:rsid w:val="00BE1AC4"/>
    <w:rsid w:val="00CC302E"/>
    <w:rsid w:val="00CE5D2D"/>
    <w:rsid w:val="00DE6F69"/>
    <w:rsid w:val="00E352A0"/>
    <w:rsid w:val="00E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5DF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715DF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5DF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715DF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715DF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715DF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715DF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715DF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715DF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5DF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15DF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15DF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715DF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715DF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715DF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715DF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715DF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715DF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715DFC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15DF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15DF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715D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5DF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15DF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15DF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715DF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15DF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15DF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15DF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715DF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15DF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15DF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DF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715DFC"/>
    <w:rPr>
      <w:color w:val="0000FF"/>
      <w:u w:val="single"/>
    </w:rPr>
  </w:style>
  <w:style w:type="character" w:customStyle="1" w:styleId="CharChar1">
    <w:name w:val="Char Char1"/>
    <w:locked/>
    <w:rsid w:val="00715DF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715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5DF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715DF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715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715D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15DF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715DF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715DF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715DF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15DF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715DFC"/>
  </w:style>
  <w:style w:type="paragraph" w:styleId="FootnoteText">
    <w:name w:val="footnote text"/>
    <w:basedOn w:val="Normal"/>
    <w:link w:val="Footnote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15DF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15D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715DF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15DF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15DF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15DFC"/>
    <w:rPr>
      <w:b/>
      <w:bCs/>
    </w:rPr>
  </w:style>
  <w:style w:type="character" w:styleId="FootnoteReference">
    <w:name w:val="footnote reference"/>
    <w:semiHidden/>
    <w:rsid w:val="00715DFC"/>
    <w:rPr>
      <w:vertAlign w:val="superscript"/>
    </w:rPr>
  </w:style>
  <w:style w:type="character" w:customStyle="1" w:styleId="CharChar22">
    <w:name w:val="Char Char22"/>
    <w:rsid w:val="00715DF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15DF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15DF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15DF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15DF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15D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715DF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DFC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715DF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715DF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15D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715DF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715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715DF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5DF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715DF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715DF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15D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715D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715DF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715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715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715D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715D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715DF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715DF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715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715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715D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715DF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15DF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715DF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15DF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715DF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715DF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15DFC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5DF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715DF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5DF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715DF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715DF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715DF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715DF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715DF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715DF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5DF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715DF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715DF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715DF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715DF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715DF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715DF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715DF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715DF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715DFC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15DF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15DF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715D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5DF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715DF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15DF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715DF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15DF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715DF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15DF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715DF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15DF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715DF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DF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715DFC"/>
    <w:rPr>
      <w:color w:val="0000FF"/>
      <w:u w:val="single"/>
    </w:rPr>
  </w:style>
  <w:style w:type="character" w:customStyle="1" w:styleId="CharChar1">
    <w:name w:val="Char Char1"/>
    <w:locked/>
    <w:rsid w:val="00715DFC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715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5DF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715DF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715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715D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15DF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715DF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715DF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715DF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15DF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715DFC"/>
  </w:style>
  <w:style w:type="paragraph" w:styleId="FootnoteText">
    <w:name w:val="footnote text"/>
    <w:basedOn w:val="Normal"/>
    <w:link w:val="Footnote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15DF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715D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715DF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15DF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15DFC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15DFC"/>
    <w:rPr>
      <w:b/>
      <w:bCs/>
    </w:rPr>
  </w:style>
  <w:style w:type="character" w:styleId="FootnoteReference">
    <w:name w:val="footnote reference"/>
    <w:semiHidden/>
    <w:rsid w:val="00715DFC"/>
    <w:rPr>
      <w:vertAlign w:val="superscript"/>
    </w:rPr>
  </w:style>
  <w:style w:type="character" w:customStyle="1" w:styleId="CharChar22">
    <w:name w:val="Char Char22"/>
    <w:rsid w:val="00715DF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15DF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15DF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15DF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15DF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15D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715DFC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15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DFC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715DF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715DF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15DF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715DF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715D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715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715DFC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5DFC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715DFC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715DF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15D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715DF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715DF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715DF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715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715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715D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715D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715DF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715DF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715DF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715DF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715D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715D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715D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715DF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15DF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715DF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15DFC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715DFC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715DF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71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15DFC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48241-4D49-4419-8207-0C7073A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16555</Words>
  <Characters>94370</Characters>
  <Application>Microsoft Office Word</Application>
  <DocSecurity>0</DocSecurity>
  <Lines>786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23</cp:revision>
  <dcterms:created xsi:type="dcterms:W3CDTF">2016-08-05T11:04:00Z</dcterms:created>
  <dcterms:modified xsi:type="dcterms:W3CDTF">2016-08-09T09:06:00Z</dcterms:modified>
</cp:coreProperties>
</file>