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A4" w:rsidRPr="00840AE2" w:rsidRDefault="000854A4" w:rsidP="000854A4">
      <w:pPr>
        <w:pStyle w:val="3"/>
        <w:jc w:val="center"/>
        <w:rPr>
          <w:rFonts w:ascii="Sylfaen" w:hAnsi="Sylfaen"/>
          <w:i w:val="0"/>
          <w:color w:val="000000"/>
          <w:sz w:val="20"/>
          <w:u w:val="none"/>
          <w:lang w:val="ru-RU"/>
        </w:rPr>
      </w:pPr>
      <w:proofErr w:type="spellStart"/>
      <w:r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Արձանագրություն</w:t>
      </w:r>
      <w:proofErr w:type="spellEnd"/>
      <w:r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N </w:t>
      </w:r>
      <w:r w:rsidR="00783840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2</w:t>
      </w:r>
    </w:p>
    <w:p w:rsidR="006E472E" w:rsidRPr="00840AE2" w:rsidRDefault="00FD55C1" w:rsidP="000854A4">
      <w:pPr>
        <w:pStyle w:val="3"/>
        <w:jc w:val="center"/>
        <w:rPr>
          <w:rFonts w:ascii="Sylfaen" w:hAnsi="Sylfaen"/>
          <w:i w:val="0"/>
          <w:color w:val="000000"/>
          <w:sz w:val="20"/>
          <w:u w:val="none"/>
          <w:lang w:val="ru-RU"/>
        </w:rPr>
      </w:pPr>
      <w:r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Հ</w:t>
      </w:r>
      <w:r w:rsidR="009979E7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ԱԱՊԿ</w:t>
      </w:r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>-</w:t>
      </w:r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ՇՀ</w:t>
      </w:r>
      <w:r w:rsidR="000854A4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Ա</w:t>
      </w:r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Պ</w:t>
      </w:r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ՁԲ</w:t>
      </w:r>
      <w:r w:rsidR="006A71E0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>-</w:t>
      </w:r>
      <w:r w:rsidR="00F246F6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>15/</w:t>
      </w:r>
      <w:r w:rsidR="009979E7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4</w:t>
      </w:r>
      <w:r w:rsidR="006E472E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>-16</w:t>
      </w:r>
      <w:r w:rsidR="009979E7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>-</w:t>
      </w:r>
      <w:r w:rsidR="000D6A4F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2</w:t>
      </w:r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ծածկագրով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շրջանակային</w:t>
      </w:r>
      <w:proofErr w:type="spellEnd"/>
      <w:r w:rsidR="006E472E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համաձայնագրերի</w:t>
      </w:r>
      <w:proofErr w:type="spellEnd"/>
      <w:r w:rsidR="006E472E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միջոցով</w:t>
      </w:r>
      <w:proofErr w:type="spellEnd"/>
      <w:r w:rsidR="006E472E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</w:p>
    <w:p w:rsidR="000854A4" w:rsidRPr="00840AE2" w:rsidRDefault="006E472E" w:rsidP="000854A4">
      <w:pPr>
        <w:pStyle w:val="3"/>
        <w:jc w:val="center"/>
        <w:rPr>
          <w:rFonts w:ascii="Sylfaen" w:hAnsi="Sylfaen"/>
          <w:i w:val="0"/>
          <w:color w:val="000000"/>
          <w:sz w:val="20"/>
          <w:u w:val="none"/>
          <w:lang w:val="pt-BR"/>
        </w:rPr>
      </w:pPr>
      <w:proofErr w:type="spellStart"/>
      <w:r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գնում</w:t>
      </w:r>
      <w:proofErr w:type="spellEnd"/>
      <w:r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կատարելու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ընթացակարգի</w:t>
      </w:r>
      <w:proofErr w:type="spellEnd"/>
      <w:r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գնահատող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նիստի</w:t>
      </w:r>
      <w:proofErr w:type="spellEnd"/>
    </w:p>
    <w:p w:rsidR="000854A4" w:rsidRPr="00840AE2" w:rsidRDefault="000854A4" w:rsidP="000854A4">
      <w:pPr>
        <w:pStyle w:val="3"/>
        <w:jc w:val="center"/>
        <w:rPr>
          <w:rFonts w:ascii="Sylfaen" w:hAnsi="Sylfaen"/>
          <w:i w:val="0"/>
          <w:color w:val="000000"/>
          <w:sz w:val="18"/>
          <w:szCs w:val="18"/>
          <w:lang w:val="pt-BR"/>
        </w:rPr>
      </w:pPr>
    </w:p>
    <w:p w:rsidR="000854A4" w:rsidRPr="00840AE2" w:rsidRDefault="00FD55C1" w:rsidP="00241EDC">
      <w:pPr>
        <w:pStyle w:val="3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գ</w:t>
      </w:r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Հաղարծին</w:t>
      </w:r>
      <w:proofErr w:type="spellEnd"/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  <w:t xml:space="preserve">                                               </w:t>
      </w:r>
      <w:r w:rsid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                             </w:t>
      </w:r>
      <w:r w:rsidR="00241EDC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15 </w:t>
      </w:r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241EDC"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օգոստոս</w:t>
      </w:r>
      <w:proofErr w:type="spellEnd"/>
      <w:r w:rsidR="00241EDC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201</w:t>
      </w:r>
      <w:r w:rsidR="006918C2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6</w:t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թ.</w:t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A03CE9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1972F0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              </w:t>
      </w:r>
      <w:r w:rsidR="00A03CE9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   </w:t>
      </w:r>
      <w:proofErr w:type="spellStart"/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ժամը</w:t>
      </w:r>
      <w:proofErr w:type="spellEnd"/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1</w:t>
      </w:r>
      <w:r w:rsidR="00241EDC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0:</w:t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00</w:t>
      </w:r>
    </w:p>
    <w:p w:rsidR="00EC35A1" w:rsidRPr="00840AE2" w:rsidRDefault="00EC35A1" w:rsidP="00EC35A1">
      <w:pPr>
        <w:pStyle w:val="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Մասնակցում</w:t>
      </w:r>
      <w:proofErr w:type="spellEnd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էին</w:t>
      </w:r>
      <w:proofErr w:type="spellEnd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`</w:t>
      </w:r>
    </w:p>
    <w:p w:rsidR="00EC35A1" w:rsidRPr="00840AE2" w:rsidRDefault="00EC35A1" w:rsidP="00EC35A1">
      <w:pPr>
        <w:pStyle w:val="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Նախագահ</w:t>
      </w:r>
      <w:proofErr w:type="spellEnd"/>
      <w:proofErr w:type="gram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՝</w:t>
      </w:r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 </w:t>
      </w:r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Գ</w:t>
      </w:r>
      <w:proofErr w:type="gramEnd"/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 </w:t>
      </w:r>
      <w:proofErr w:type="spellStart"/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Ժամհարյան</w:t>
      </w:r>
      <w:proofErr w:type="spellEnd"/>
    </w:p>
    <w:p w:rsidR="00EC35A1" w:rsidRPr="00840AE2" w:rsidRDefault="00EC35A1" w:rsidP="00EC35A1">
      <w:pPr>
        <w:pStyle w:val="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անդամներ</w:t>
      </w:r>
      <w:proofErr w:type="spellEnd"/>
      <w:proofErr w:type="gramEnd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241EDC"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Լ</w:t>
      </w:r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 </w:t>
      </w:r>
      <w:proofErr w:type="spellStart"/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Ստեփանյան</w:t>
      </w:r>
      <w:proofErr w:type="spellEnd"/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,  </w:t>
      </w:r>
      <w:r w:rsidR="00241EDC"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Թ</w:t>
      </w:r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 </w:t>
      </w:r>
      <w:proofErr w:type="spellStart"/>
      <w:r w:rsidR="00241EDC"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Բեգլար</w:t>
      </w:r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յան</w:t>
      </w:r>
      <w:proofErr w:type="spellEnd"/>
    </w:p>
    <w:p w:rsidR="00EC35A1" w:rsidRPr="00840AE2" w:rsidRDefault="00EC35A1" w:rsidP="00EC35A1">
      <w:pPr>
        <w:pStyle w:val="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քարտուղար</w:t>
      </w:r>
      <w:proofErr w:type="spellEnd"/>
      <w:proofErr w:type="gramEnd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Լ</w:t>
      </w:r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 </w:t>
      </w:r>
      <w:proofErr w:type="spellStart"/>
      <w:r w:rsidR="004B7911"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Ասլանյան</w:t>
      </w:r>
      <w:proofErr w:type="spellEnd"/>
    </w:p>
    <w:p w:rsidR="00973776" w:rsidRPr="00840AE2" w:rsidRDefault="00973776" w:rsidP="000854A4">
      <w:pPr>
        <w:rPr>
          <w:rFonts w:ascii="Sylfaen" w:hAnsi="Sylfaen"/>
          <w:color w:val="000000"/>
          <w:sz w:val="2"/>
          <w:szCs w:val="18"/>
          <w:lang w:val="pt-BR"/>
        </w:rPr>
      </w:pPr>
    </w:p>
    <w:p w:rsidR="002B79A1" w:rsidRPr="00840AE2" w:rsidRDefault="002B79A1" w:rsidP="000854A4">
      <w:pPr>
        <w:rPr>
          <w:rFonts w:ascii="Sylfaen" w:hAnsi="Sylfaen"/>
          <w:color w:val="000000"/>
          <w:sz w:val="20"/>
          <w:szCs w:val="20"/>
          <w:lang w:val="pt-BR"/>
        </w:rPr>
      </w:pPr>
      <w:r w:rsidRPr="00840AE2">
        <w:rPr>
          <w:rFonts w:ascii="Sylfaen" w:hAnsi="Sylfaen"/>
          <w:color w:val="000000"/>
          <w:sz w:val="20"/>
          <w:szCs w:val="20"/>
          <w:lang w:val="pt-BR"/>
        </w:rPr>
        <w:t xml:space="preserve">&lt;&lt; </w:t>
      </w:r>
      <w:r w:rsidR="00FD55C1" w:rsidRPr="00840AE2">
        <w:rPr>
          <w:rFonts w:ascii="Sylfaen" w:hAnsi="Sylfaen"/>
          <w:color w:val="000000"/>
          <w:sz w:val="20"/>
          <w:szCs w:val="20"/>
        </w:rPr>
        <w:t>Հ</w:t>
      </w:r>
      <w:r w:rsidR="009979E7" w:rsidRPr="00840AE2">
        <w:rPr>
          <w:rFonts w:ascii="Sylfaen" w:hAnsi="Sylfaen"/>
          <w:color w:val="000000"/>
          <w:sz w:val="20"/>
          <w:szCs w:val="20"/>
          <w:lang w:val="en-US"/>
        </w:rPr>
        <w:t>ԱԱՊԿ</w:t>
      </w:r>
      <w:r w:rsidRPr="00840AE2">
        <w:rPr>
          <w:rFonts w:ascii="Sylfaen" w:hAnsi="Sylfaen"/>
          <w:color w:val="000000"/>
          <w:sz w:val="20"/>
          <w:szCs w:val="20"/>
          <w:lang w:val="pt-BR"/>
        </w:rPr>
        <w:t>-</w:t>
      </w:r>
      <w:r w:rsidR="006E472E" w:rsidRPr="00840AE2">
        <w:rPr>
          <w:rFonts w:ascii="Sylfaen" w:hAnsi="Sylfaen"/>
          <w:color w:val="000000"/>
          <w:sz w:val="20"/>
          <w:szCs w:val="20"/>
        </w:rPr>
        <w:t>ՇՀԱՊՁԲ</w:t>
      </w:r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>-15/</w:t>
      </w:r>
      <w:r w:rsidR="009979E7" w:rsidRPr="00840AE2">
        <w:rPr>
          <w:rFonts w:ascii="Sylfaen" w:hAnsi="Sylfaen"/>
          <w:color w:val="000000"/>
          <w:sz w:val="20"/>
          <w:szCs w:val="20"/>
          <w:lang w:val="pt-BR"/>
        </w:rPr>
        <w:t>4</w:t>
      </w:r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>-16</w:t>
      </w:r>
      <w:r w:rsidR="009979E7" w:rsidRPr="00840AE2">
        <w:rPr>
          <w:rFonts w:ascii="Sylfaen" w:hAnsi="Sylfaen"/>
          <w:color w:val="000000"/>
          <w:sz w:val="20"/>
          <w:szCs w:val="20"/>
          <w:lang w:val="pt-BR"/>
        </w:rPr>
        <w:t>-2</w:t>
      </w:r>
      <w:r w:rsidRPr="00840AE2">
        <w:rPr>
          <w:rFonts w:ascii="Sylfaen" w:hAnsi="Sylfaen"/>
          <w:color w:val="000000"/>
          <w:sz w:val="20"/>
          <w:szCs w:val="20"/>
          <w:lang w:val="pt-BR"/>
        </w:rPr>
        <w:t xml:space="preserve">&gt;&gt; </w:t>
      </w:r>
      <w:proofErr w:type="spellStart"/>
      <w:r w:rsidRPr="00840AE2">
        <w:rPr>
          <w:rFonts w:ascii="Sylfaen" w:hAnsi="Sylfaen"/>
          <w:color w:val="000000"/>
          <w:sz w:val="20"/>
          <w:szCs w:val="20"/>
        </w:rPr>
        <w:t>ծածկագրով</w:t>
      </w:r>
      <w:proofErr w:type="spellEnd"/>
      <w:r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շրջանակային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համաձայնագրերի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միջոցով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գնում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կատարելու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Pr="00840AE2">
        <w:rPr>
          <w:rFonts w:ascii="Sylfaen" w:hAnsi="Sylfaen"/>
          <w:color w:val="000000"/>
          <w:sz w:val="20"/>
          <w:szCs w:val="20"/>
        </w:rPr>
        <w:t>ընթացակարգով</w:t>
      </w:r>
      <w:proofErr w:type="spellEnd"/>
      <w:r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Pr="00840AE2">
        <w:rPr>
          <w:rFonts w:ascii="Sylfaen" w:hAnsi="Sylfaen"/>
          <w:color w:val="000000"/>
          <w:sz w:val="20"/>
          <w:szCs w:val="20"/>
        </w:rPr>
        <w:t>հայտերի</w:t>
      </w:r>
      <w:proofErr w:type="spellEnd"/>
      <w:r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Pr="00840AE2">
        <w:rPr>
          <w:rFonts w:ascii="Sylfaen" w:hAnsi="Sylfaen"/>
          <w:color w:val="000000"/>
          <w:sz w:val="20"/>
          <w:szCs w:val="20"/>
        </w:rPr>
        <w:t>բացման</w:t>
      </w:r>
      <w:proofErr w:type="spellEnd"/>
      <w:r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Pr="00840AE2">
        <w:rPr>
          <w:rFonts w:ascii="Sylfaen" w:hAnsi="Sylfaen"/>
          <w:color w:val="000000"/>
          <w:sz w:val="20"/>
          <w:szCs w:val="20"/>
        </w:rPr>
        <w:t>մասին</w:t>
      </w:r>
      <w:proofErr w:type="spellEnd"/>
    </w:p>
    <w:p w:rsidR="000D6A4F" w:rsidRPr="00840AE2" w:rsidRDefault="000D6A4F" w:rsidP="000D6A4F">
      <w:pPr>
        <w:pStyle w:val="2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lang w:val="pt-BR"/>
        </w:rPr>
      </w:pPr>
      <w:r w:rsidRPr="00840AE2">
        <w:rPr>
          <w:rFonts w:ascii="Sylfaen" w:hAnsi="Sylfaen"/>
          <w:lang w:val="pt-BR"/>
        </w:rPr>
        <w:t>«</w:t>
      </w:r>
      <w:r w:rsidR="00FD55C1" w:rsidRPr="00840AE2">
        <w:rPr>
          <w:rFonts w:ascii="Sylfaen" w:hAnsi="Sylfaen"/>
        </w:rPr>
        <w:t>Հ</w:t>
      </w:r>
      <w:r w:rsidRPr="00840AE2">
        <w:rPr>
          <w:rFonts w:ascii="Sylfaen" w:hAnsi="Sylfaen"/>
        </w:rPr>
        <w:t>ԱԱՊԿ</w:t>
      </w:r>
      <w:r w:rsidRPr="00840AE2">
        <w:rPr>
          <w:rFonts w:ascii="Sylfaen" w:hAnsi="Sylfaen"/>
          <w:lang w:val="hy-AM"/>
        </w:rPr>
        <w:t>-ՇՀԱՊՁԲ-1</w:t>
      </w:r>
      <w:r w:rsidRPr="00840AE2">
        <w:rPr>
          <w:rFonts w:ascii="Sylfaen" w:hAnsi="Sylfaen"/>
          <w:lang w:val="pt-BR"/>
        </w:rPr>
        <w:t>5</w:t>
      </w:r>
      <w:r w:rsidRPr="00840AE2">
        <w:rPr>
          <w:rFonts w:ascii="Sylfaen" w:hAnsi="Sylfaen"/>
          <w:lang w:val="hy-AM"/>
        </w:rPr>
        <w:t>/</w:t>
      </w:r>
      <w:r w:rsidRPr="00840AE2">
        <w:rPr>
          <w:rFonts w:ascii="Sylfaen" w:hAnsi="Sylfaen"/>
          <w:lang w:val="pt-BR"/>
        </w:rPr>
        <w:t>4</w:t>
      </w:r>
      <w:r w:rsidRPr="00840AE2">
        <w:rPr>
          <w:rFonts w:ascii="Sylfaen" w:hAnsi="Sylfaen"/>
          <w:lang w:val="hy-AM"/>
        </w:rPr>
        <w:t>-</w:t>
      </w:r>
      <w:r w:rsidRPr="00840AE2">
        <w:rPr>
          <w:rFonts w:ascii="Sylfaen" w:hAnsi="Sylfaen"/>
          <w:lang w:val="pt-BR"/>
        </w:rPr>
        <w:t xml:space="preserve">16-2» </w:t>
      </w:r>
      <w:r w:rsidRPr="00840AE2">
        <w:rPr>
          <w:rFonts w:ascii="Sylfaen" w:hAnsi="Sylfaen" w:cs="Sylfaen"/>
          <w:lang w:val="pt-BR"/>
        </w:rPr>
        <w:t xml:space="preserve">ծածկագրով շրջանակային համաձայնագրերով </w:t>
      </w:r>
      <w:r w:rsidRPr="00840AE2">
        <w:rPr>
          <w:rFonts w:ascii="Sylfaen" w:hAnsi="Sylfaen" w:cs="Sylfaen"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0D6A4F" w:rsidRPr="00840AE2" w:rsidRDefault="000D6A4F" w:rsidP="000D6A4F">
      <w:pPr>
        <w:pStyle w:val="2"/>
        <w:ind w:firstLine="720"/>
        <w:rPr>
          <w:rFonts w:ascii="Sylfaen" w:hAnsi="Sylfaen" w:cs="Sylfaen"/>
          <w:lang w:val="pt-BR"/>
        </w:rPr>
      </w:pP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Ընդունել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ի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գիտություն</w:t>
      </w:r>
      <w:r w:rsidRPr="00840AE2">
        <w:rPr>
          <w:rFonts w:ascii="Sylfaen" w:hAnsi="Sylfaen" w:cs="Sylfaen"/>
          <w:lang w:val="pt-BR"/>
        </w:rPr>
        <w:t xml:space="preserve">, </w:t>
      </w:r>
      <w:r w:rsidRPr="00840AE2">
        <w:rPr>
          <w:rFonts w:ascii="Sylfaen" w:hAnsi="Sylfaen" w:cs="Sylfaen"/>
          <w:lang w:val="hy-AM"/>
        </w:rPr>
        <w:t>որ</w:t>
      </w:r>
      <w:r w:rsidRPr="00840AE2">
        <w:rPr>
          <w:rFonts w:ascii="Sylfaen" w:hAnsi="Sylfaen" w:cs="Sylfaen"/>
          <w:lang w:val="pt-BR"/>
        </w:rPr>
        <w:t xml:space="preserve">` </w:t>
      </w:r>
    </w:p>
    <w:p w:rsidR="000D6A4F" w:rsidRPr="00840AE2" w:rsidRDefault="000D6A4F" w:rsidP="00DC090A">
      <w:pPr>
        <w:pStyle w:val="2"/>
        <w:numPr>
          <w:ilvl w:val="1"/>
          <w:numId w:val="11"/>
        </w:numPr>
        <w:spacing w:after="0" w:line="240" w:lineRule="auto"/>
        <w:ind w:left="567" w:firstLine="198"/>
        <w:outlineLvl w:val="0"/>
        <w:rPr>
          <w:rFonts w:ascii="Sylfaen" w:hAnsi="Sylfaen" w:cs="Sylfaen"/>
          <w:lang w:val="pt-BR"/>
        </w:rPr>
      </w:pPr>
      <w:r w:rsidRPr="00840AE2">
        <w:rPr>
          <w:rFonts w:ascii="Sylfaen" w:hAnsi="Sylfaen" w:cs="Sylfaen"/>
          <w:lang w:val="hy-AM"/>
        </w:rPr>
        <w:t xml:space="preserve">Գնային առաջարկ ներկայացնելու մասին </w:t>
      </w:r>
      <w:r w:rsidR="00C01133" w:rsidRPr="00840AE2">
        <w:rPr>
          <w:rFonts w:ascii="Sylfaen" w:hAnsi="Sylfaen" w:cs="Sylfaen"/>
          <w:lang w:val="pt-BR"/>
        </w:rPr>
        <w:t>04</w:t>
      </w:r>
      <w:r w:rsidRPr="00840AE2">
        <w:rPr>
          <w:rFonts w:ascii="Sylfaen" w:hAnsi="Sylfaen" w:cs="Sylfaen"/>
          <w:lang w:val="hy-AM"/>
        </w:rPr>
        <w:t>.</w:t>
      </w:r>
      <w:r w:rsidR="00C01133" w:rsidRPr="00840AE2">
        <w:rPr>
          <w:rFonts w:ascii="Sylfaen" w:hAnsi="Sylfaen" w:cs="Sylfaen"/>
          <w:lang w:val="pt-BR"/>
        </w:rPr>
        <w:t>08</w:t>
      </w:r>
      <w:r w:rsidRPr="00840AE2">
        <w:rPr>
          <w:rFonts w:ascii="Sylfaen" w:hAnsi="Sylfaen" w:cs="Sylfaen"/>
          <w:lang w:val="hy-AM"/>
        </w:rPr>
        <w:t>.201</w:t>
      </w:r>
      <w:r w:rsidRPr="00840AE2">
        <w:rPr>
          <w:rFonts w:ascii="Sylfaen" w:hAnsi="Sylfaen" w:cs="Sylfaen"/>
          <w:lang w:val="pt-BR"/>
        </w:rPr>
        <w:t>6</w:t>
      </w:r>
      <w:r w:rsidRPr="00840AE2">
        <w:rPr>
          <w:rFonts w:ascii="Sylfaen" w:hAnsi="Sylfaen" w:cs="Sylfaen"/>
          <w:lang w:val="hy-AM"/>
        </w:rPr>
        <w:t>թ էլեկտրոնային եղանակով միաժամանակ ծանուցում է ներկայացվել &lt;&lt;Գնումների աջակցման կենտրոն&gt;&gt; ՊՈԱԿ-ի հետ &lt;&lt;ԳԱԿ-ՇՀԱՊՁԲ-1</w:t>
      </w:r>
      <w:r w:rsidRPr="00840AE2">
        <w:rPr>
          <w:rFonts w:ascii="Sylfaen" w:hAnsi="Sylfaen" w:cs="Sylfaen"/>
          <w:lang w:val="pt-BR"/>
        </w:rPr>
        <w:t>5</w:t>
      </w:r>
      <w:r w:rsidRPr="00840AE2">
        <w:rPr>
          <w:rFonts w:ascii="Sylfaen" w:hAnsi="Sylfaen" w:cs="Sylfaen"/>
          <w:lang w:val="hy-AM"/>
        </w:rPr>
        <w:t>/</w:t>
      </w:r>
      <w:r w:rsidRPr="00840AE2">
        <w:rPr>
          <w:rFonts w:ascii="Sylfaen" w:hAnsi="Sylfaen" w:cs="Sylfaen"/>
          <w:lang w:val="pt-BR"/>
        </w:rPr>
        <w:t>4</w:t>
      </w:r>
      <w:r w:rsidRPr="00840AE2">
        <w:rPr>
          <w:rFonts w:ascii="Sylfaen" w:hAnsi="Sylfaen" w:cs="Sylfaen"/>
          <w:lang w:val="hy-AM"/>
        </w:rPr>
        <w:t xml:space="preserve">&gt;&gt; ծածկագրով շրջանակային համաձայնագրեր կնքած բոլոր հնարավոր մասնակիցներին` </w:t>
      </w:r>
      <w:hyperlink r:id="rId7" w:history="1">
        <w:r w:rsidRPr="00840AE2">
          <w:rPr>
            <w:rStyle w:val="a9"/>
            <w:rFonts w:ascii="Sylfaen" w:hAnsi="Sylfaen" w:cs="Sylfaen"/>
            <w:lang w:val="hy-AM"/>
          </w:rPr>
          <w:t>www.gnumner.am</w:t>
        </w:r>
      </w:hyperlink>
      <w:r w:rsidRPr="00840AE2">
        <w:rPr>
          <w:rFonts w:ascii="Sylfaen" w:hAnsi="Sylfaen" w:cs="Sylfaen"/>
          <w:lang w:val="hy-AM"/>
        </w:rPr>
        <w:t xml:space="preserve"> հասցեում հրապարակված </w:t>
      </w:r>
      <w:hyperlink r:id="rId8" w:history="1">
        <w:r w:rsidRPr="00840AE2">
          <w:rPr>
            <w:rStyle w:val="a9"/>
            <w:rFonts w:ascii="Sylfaen" w:hAnsi="Sylfaen" w:cs="Sylfaen"/>
            <w:lang w:val="hy-AM"/>
          </w:rPr>
          <w:t>apranq-1</w:t>
        </w:r>
        <w:r w:rsidRPr="00840AE2">
          <w:rPr>
            <w:rStyle w:val="a9"/>
            <w:rFonts w:ascii="Sylfaen" w:hAnsi="Sylfaen" w:cs="Sylfaen"/>
            <w:lang w:val="pt-BR"/>
          </w:rPr>
          <w:t>5</w:t>
        </w:r>
        <w:r w:rsidRPr="00840AE2">
          <w:rPr>
            <w:rStyle w:val="a9"/>
            <w:rFonts w:ascii="Sylfaen" w:hAnsi="Sylfaen" w:cs="Sylfaen"/>
            <w:lang w:val="hy-AM"/>
          </w:rPr>
          <w:t>-</w:t>
        </w:r>
        <w:r w:rsidRPr="00840AE2">
          <w:rPr>
            <w:rStyle w:val="a9"/>
            <w:rFonts w:ascii="Sylfaen" w:hAnsi="Sylfaen" w:cs="Sylfaen"/>
            <w:lang w:val="pt-BR"/>
          </w:rPr>
          <w:t>4</w:t>
        </w:r>
        <w:r w:rsidRPr="00840AE2">
          <w:rPr>
            <w:rStyle w:val="a9"/>
            <w:rFonts w:ascii="Sylfaen" w:hAnsi="Sylfaen" w:cs="Sylfaen"/>
            <w:lang w:val="hy-AM"/>
          </w:rPr>
          <w:t>@shh.gnumner.am</w:t>
        </w:r>
      </w:hyperlink>
      <w:r w:rsidRPr="00840AE2">
        <w:rPr>
          <w:rFonts w:ascii="Sylfaen" w:hAnsi="Sylfaen" w:cs="Sylfaen"/>
          <w:lang w:val="hy-AM"/>
        </w:rPr>
        <w:t xml:space="preserve"> ինտերնետային հասցեով:</w:t>
      </w:r>
    </w:p>
    <w:p w:rsidR="000D6A4F" w:rsidRPr="00840AE2" w:rsidRDefault="000D6A4F" w:rsidP="00DC090A">
      <w:pPr>
        <w:pStyle w:val="2"/>
        <w:spacing w:after="0" w:line="240" w:lineRule="auto"/>
        <w:ind w:left="567"/>
        <w:outlineLvl w:val="0"/>
        <w:rPr>
          <w:rFonts w:ascii="Sylfaen" w:hAnsi="Sylfaen" w:cs="Sylfaen"/>
          <w:lang w:val="pt-BR"/>
        </w:rPr>
      </w:pPr>
      <w:r w:rsidRPr="00840AE2">
        <w:rPr>
          <w:rFonts w:ascii="Sylfaen" w:hAnsi="Sylfaen" w:cs="Sylfaen"/>
          <w:lang w:val="hy-AM"/>
        </w:rPr>
        <w:t>1.2</w:t>
      </w:r>
      <w:r w:rsidRPr="00840AE2">
        <w:rPr>
          <w:rFonts w:ascii="Sylfaen" w:hAnsi="Sylfaen"/>
          <w:lang w:val="pt-BR"/>
        </w:rPr>
        <w:t xml:space="preserve"> &lt;&lt;</w:t>
      </w:r>
      <w:proofErr w:type="spellStart"/>
      <w:r w:rsidR="00E46A73" w:rsidRPr="00840AE2">
        <w:rPr>
          <w:rFonts w:ascii="Sylfaen" w:hAnsi="Sylfaen"/>
        </w:rPr>
        <w:t>Հաղարծնի</w:t>
      </w:r>
      <w:proofErr w:type="spellEnd"/>
      <w:r w:rsidR="00E46A73" w:rsidRPr="00840AE2">
        <w:rPr>
          <w:rFonts w:ascii="Sylfaen" w:hAnsi="Sylfaen"/>
          <w:lang w:val="pt-BR"/>
        </w:rPr>
        <w:t xml:space="preserve">  </w:t>
      </w:r>
      <w:r w:rsidR="00E46A73" w:rsidRPr="00840AE2">
        <w:rPr>
          <w:rFonts w:ascii="Sylfaen" w:hAnsi="Sylfaen"/>
        </w:rPr>
        <w:t>ԱԱՊԿ</w:t>
      </w:r>
      <w:r w:rsidRPr="00840AE2">
        <w:rPr>
          <w:rFonts w:ascii="Sylfaen" w:hAnsi="Sylfaen"/>
          <w:lang w:val="pt-BR"/>
        </w:rPr>
        <w:t>&gt;&gt;</w:t>
      </w:r>
      <w:r w:rsidR="00DC090A" w:rsidRPr="00840AE2">
        <w:rPr>
          <w:rFonts w:ascii="Sylfaen" w:hAnsi="Sylfaen"/>
          <w:lang w:val="hy-AM"/>
        </w:rPr>
        <w:t xml:space="preserve"> </w:t>
      </w:r>
      <w:r w:rsidR="00E46A73" w:rsidRPr="00840AE2">
        <w:rPr>
          <w:rFonts w:ascii="Sylfaen" w:hAnsi="Sylfaen"/>
        </w:rPr>
        <w:t>ՊՈԱԿ</w:t>
      </w:r>
      <w:r w:rsidR="00DC090A" w:rsidRPr="00840AE2">
        <w:rPr>
          <w:rFonts w:ascii="Sylfaen" w:hAnsi="Sylfaen"/>
          <w:lang w:val="hy-AM"/>
        </w:rPr>
        <w:t>-ի</w:t>
      </w:r>
      <w:r w:rsidRPr="00840AE2">
        <w:rPr>
          <w:rFonts w:ascii="Sylfaen" w:hAnsi="Sylfaen"/>
          <w:lang w:val="pt-BR"/>
        </w:rPr>
        <w:t xml:space="preserve"> </w:t>
      </w:r>
      <w:r w:rsidRPr="00840AE2">
        <w:rPr>
          <w:rFonts w:ascii="Sylfaen" w:hAnsi="Sylfaen"/>
          <w:lang w:val="hy-AM"/>
        </w:rPr>
        <w:t xml:space="preserve">կարիքների համար </w:t>
      </w:r>
      <w:r w:rsidR="00DC090A" w:rsidRPr="00840AE2">
        <w:rPr>
          <w:rFonts w:ascii="Sylfaen" w:hAnsi="Sylfaen"/>
          <w:sz w:val="20"/>
          <w:szCs w:val="20"/>
          <w:lang w:val="hy-AM"/>
        </w:rPr>
        <w:t>դեղորայքի և պատվաստանյութերի</w:t>
      </w:r>
      <w:r w:rsidRPr="00840AE2">
        <w:rPr>
          <w:rFonts w:ascii="Sylfaen" w:hAnsi="Sylfaen"/>
          <w:lang w:val="hy-AM"/>
        </w:rPr>
        <w:t xml:space="preserve"> ձեռքբերման համար «</w:t>
      </w:r>
      <w:r w:rsidR="00FD55C1" w:rsidRPr="00840AE2">
        <w:rPr>
          <w:rFonts w:ascii="Sylfaen" w:hAnsi="Sylfaen"/>
        </w:rPr>
        <w:t>Հ</w:t>
      </w:r>
      <w:r w:rsidR="00DC090A" w:rsidRPr="00840AE2">
        <w:rPr>
          <w:rFonts w:ascii="Sylfaen" w:hAnsi="Sylfaen"/>
          <w:lang w:val="hy-AM"/>
        </w:rPr>
        <w:t>ԱԱՊԿ</w:t>
      </w:r>
      <w:r w:rsidRPr="00840AE2">
        <w:rPr>
          <w:rFonts w:ascii="Sylfaen" w:hAnsi="Sylfaen"/>
          <w:lang w:val="hy-AM"/>
        </w:rPr>
        <w:t>-ՇՀԱՊՁԲ-1</w:t>
      </w:r>
      <w:r w:rsidRPr="00840AE2">
        <w:rPr>
          <w:rFonts w:ascii="Sylfaen" w:hAnsi="Sylfaen"/>
          <w:lang w:val="pt-BR"/>
        </w:rPr>
        <w:t>5</w:t>
      </w:r>
      <w:r w:rsidRPr="00840AE2">
        <w:rPr>
          <w:rFonts w:ascii="Sylfaen" w:hAnsi="Sylfaen"/>
          <w:lang w:val="hy-AM"/>
        </w:rPr>
        <w:t>/</w:t>
      </w:r>
      <w:r w:rsidR="00DC090A" w:rsidRPr="00840AE2">
        <w:rPr>
          <w:rFonts w:ascii="Sylfaen" w:hAnsi="Sylfaen"/>
          <w:lang w:val="hy-AM"/>
        </w:rPr>
        <w:t>4</w:t>
      </w:r>
      <w:r w:rsidRPr="00840AE2">
        <w:rPr>
          <w:rFonts w:ascii="Sylfaen" w:hAnsi="Sylfaen"/>
          <w:lang w:val="hy-AM"/>
        </w:rPr>
        <w:t>-</w:t>
      </w:r>
      <w:r w:rsidRPr="00840AE2">
        <w:rPr>
          <w:rFonts w:ascii="Sylfaen" w:hAnsi="Sylfaen"/>
          <w:lang w:val="pt-BR"/>
        </w:rPr>
        <w:t>16</w:t>
      </w:r>
      <w:r w:rsidR="00DC090A" w:rsidRPr="00840AE2">
        <w:rPr>
          <w:rFonts w:ascii="Sylfaen" w:hAnsi="Sylfaen"/>
          <w:lang w:val="hy-AM"/>
        </w:rPr>
        <w:t>-2</w:t>
      </w:r>
      <w:r w:rsidRPr="00840AE2">
        <w:rPr>
          <w:rFonts w:ascii="Sylfaen" w:hAnsi="Sylfaen"/>
          <w:lang w:val="hy-AM"/>
        </w:rPr>
        <w:t xml:space="preserve">» ծածկագրով շրջանակային համաձայնագրի համաձայն </w:t>
      </w:r>
      <w:r w:rsidRPr="00840AE2">
        <w:rPr>
          <w:rFonts w:ascii="Sylfaen" w:hAnsi="Sylfaen" w:cs="Sylfaen"/>
          <w:lang w:val="hy-AM"/>
        </w:rPr>
        <w:t xml:space="preserve">հայտ </w:t>
      </w:r>
      <w:r w:rsidRPr="00840AE2">
        <w:rPr>
          <w:rFonts w:ascii="Sylfaen" w:eastAsia="Arial Unicode MS" w:hAnsi="Sylfaen" w:cs="Arial Unicode MS"/>
        </w:rPr>
        <w:t>է</w:t>
      </w:r>
      <w:r w:rsidRPr="00840AE2">
        <w:rPr>
          <w:rFonts w:ascii="Sylfaen" w:eastAsia="Arial Unicode MS" w:hAnsi="Sylfaen" w:cs="Arial Unicode MS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 xml:space="preserve"> ներկայացրել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հետևյալ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մասնակիցը</w:t>
      </w:r>
      <w:r w:rsidRPr="00840AE2">
        <w:rPr>
          <w:rFonts w:ascii="Sylfaen" w:hAnsi="Sylfaen" w:cs="Sylfaen"/>
          <w:lang w:val="pt-BR"/>
        </w:rPr>
        <w:t>.</w:t>
      </w:r>
    </w:p>
    <w:tbl>
      <w:tblPr>
        <w:tblStyle w:val="a8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469"/>
        <w:gridCol w:w="2199"/>
        <w:gridCol w:w="2317"/>
        <w:gridCol w:w="1754"/>
        <w:gridCol w:w="2446"/>
        <w:gridCol w:w="1271"/>
      </w:tblGrid>
      <w:tr w:rsidR="00DA5984" w:rsidRPr="00840AE2" w:rsidTr="0022368B">
        <w:trPr>
          <w:jc w:val="center"/>
        </w:trPr>
        <w:tc>
          <w:tcPr>
            <w:tcW w:w="469" w:type="dxa"/>
          </w:tcPr>
          <w:p w:rsidR="009979E7" w:rsidRPr="00840AE2" w:rsidRDefault="009979E7" w:rsidP="000854A4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Հ/հ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9979E7" w:rsidRPr="00840AE2" w:rsidRDefault="009979E7" w:rsidP="00C415DC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Հասցե</w:t>
            </w:r>
            <w:proofErr w:type="spellEnd"/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Հեռախոսահամար</w:t>
            </w:r>
            <w:proofErr w:type="spellEnd"/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Էլ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փոստ</w:t>
            </w:r>
            <w:proofErr w:type="spellEnd"/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ՀՎՀՀ</w:t>
            </w:r>
          </w:p>
        </w:tc>
      </w:tr>
      <w:tr w:rsidR="00DA5984" w:rsidRPr="00840AE2" w:rsidTr="0022368B">
        <w:trPr>
          <w:trHeight w:val="366"/>
          <w:jc w:val="center"/>
        </w:trPr>
        <w:tc>
          <w:tcPr>
            <w:tcW w:w="469" w:type="dxa"/>
          </w:tcPr>
          <w:p w:rsidR="009979E7" w:rsidRPr="00840AE2" w:rsidRDefault="00DA5984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9979E7" w:rsidRPr="00840AE2" w:rsidRDefault="00DA5984" w:rsidP="00C415DC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Արֆարկացիա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>&gt;&gt; ՓԲԸ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DA5984" w:rsidP="00724901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Պուշկինի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56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DA5984" w:rsidP="00724901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53-22-61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401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arpharm.armenia@yahoo.con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979E7" w:rsidRPr="00840AE2" w:rsidRDefault="009401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02505735</w:t>
            </w:r>
          </w:p>
        </w:tc>
      </w:tr>
      <w:tr w:rsidR="00DA5984" w:rsidRPr="00840AE2" w:rsidTr="0022368B">
        <w:trPr>
          <w:jc w:val="center"/>
        </w:trPr>
        <w:tc>
          <w:tcPr>
            <w:tcW w:w="469" w:type="dxa"/>
          </w:tcPr>
          <w:p w:rsidR="009979E7" w:rsidRPr="00840AE2" w:rsidRDefault="00DA5984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9979E7" w:rsidRPr="00840AE2" w:rsidRDefault="00DA5984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Կոնցեռն-Էներգոմաշ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DA5984" w:rsidP="00724901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Արզումանյան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32/10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DA5984" w:rsidP="00724901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010-20-97-77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401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info@c-e.am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979E7" w:rsidRPr="00840AE2" w:rsidRDefault="009401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01210095</w:t>
            </w:r>
          </w:p>
        </w:tc>
      </w:tr>
      <w:tr w:rsidR="00DA5984" w:rsidRPr="00840AE2" w:rsidTr="0022368B">
        <w:trPr>
          <w:jc w:val="center"/>
        </w:trPr>
        <w:tc>
          <w:tcPr>
            <w:tcW w:w="469" w:type="dxa"/>
          </w:tcPr>
          <w:p w:rsidR="009979E7" w:rsidRPr="00840AE2" w:rsidRDefault="00DA5984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F12579" w:rsidRPr="00840AE2" w:rsidRDefault="00F12579" w:rsidP="00F12579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840AE2">
              <w:rPr>
                <w:rFonts w:ascii="Sylfaen" w:hAnsi="Sylfaen" w:cs="Sylfaen"/>
                <w:sz w:val="18"/>
                <w:szCs w:val="18"/>
              </w:rPr>
              <w:t>Վիկտոր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0AE2">
              <w:rPr>
                <w:rFonts w:ascii="Sylfaen" w:hAnsi="Sylfaen" w:cs="Sylfaen"/>
                <w:sz w:val="18"/>
                <w:szCs w:val="18"/>
              </w:rPr>
              <w:t>Ջլավյան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0AE2">
              <w:rPr>
                <w:rFonts w:ascii="Sylfaen" w:hAnsi="Sylfaen" w:cs="Sylfaen"/>
                <w:sz w:val="18"/>
                <w:szCs w:val="18"/>
              </w:rPr>
              <w:t>Ռաֆիկի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&gt;&gt; </w:t>
            </w:r>
            <w:r w:rsidRPr="00840AE2">
              <w:rPr>
                <w:rFonts w:ascii="Sylfaen" w:hAnsi="Sylfaen" w:cs="Sylfaen"/>
                <w:sz w:val="18"/>
                <w:szCs w:val="18"/>
              </w:rPr>
              <w:t>ԱՁ</w:t>
            </w:r>
            <w:r w:rsidRPr="00840AE2">
              <w:rPr>
                <w:rFonts w:ascii="Sylfaen" w:hAnsi="Sylfaen"/>
                <w:sz w:val="18"/>
                <w:szCs w:val="18"/>
              </w:rPr>
              <w:tab/>
            </w:r>
          </w:p>
          <w:p w:rsidR="009979E7" w:rsidRPr="00840AE2" w:rsidRDefault="00F12579" w:rsidP="00F12579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ab/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DA5984" w:rsidP="00DF59C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Ք</w:t>
            </w:r>
            <w:r w:rsidR="0022368B" w:rsidRPr="00840AE2">
              <w:rPr>
                <w:rFonts w:ascii="Sylfaen" w:hAnsi="Sylfaen"/>
                <w:sz w:val="18"/>
                <w:szCs w:val="18"/>
                <w:lang w:val="hy-AM"/>
              </w:rPr>
              <w:t xml:space="preserve">.  </w:t>
            </w: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 xml:space="preserve">Երևան, </w:t>
            </w:r>
            <w:r w:rsidR="0022368B" w:rsidRPr="00840AE2">
              <w:rPr>
                <w:rFonts w:ascii="Sylfaen" w:hAnsi="Sylfaen"/>
                <w:sz w:val="18"/>
                <w:szCs w:val="18"/>
                <w:lang w:val="hy-AM"/>
              </w:rPr>
              <w:t>Ա</w:t>
            </w:r>
            <w:r w:rsidR="00F12579" w:rsidRPr="00840AE2">
              <w:rPr>
                <w:rFonts w:ascii="Sylfaen" w:hAnsi="Sylfaen"/>
                <w:sz w:val="18"/>
                <w:szCs w:val="18"/>
                <w:lang w:val="hy-AM"/>
              </w:rPr>
              <w:t>զատամարտիկների փ/տ/71/2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F125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099(95)566571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F125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Viktor-jlavyan@mail,ru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979E7" w:rsidRPr="00DF59C5" w:rsidRDefault="00DF59C5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DF59C5">
              <w:rPr>
                <w:sz w:val="18"/>
                <w:szCs w:val="18"/>
              </w:rPr>
              <w:t>83353874</w:t>
            </w:r>
          </w:p>
        </w:tc>
      </w:tr>
      <w:tr w:rsidR="00DA5984" w:rsidRPr="00840AE2" w:rsidTr="0022368B">
        <w:trPr>
          <w:jc w:val="center"/>
        </w:trPr>
        <w:tc>
          <w:tcPr>
            <w:tcW w:w="469" w:type="dxa"/>
          </w:tcPr>
          <w:p w:rsidR="009979E7" w:rsidRPr="00840AE2" w:rsidRDefault="0022368B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9979E7" w:rsidRPr="00840AE2" w:rsidRDefault="00DA5984" w:rsidP="000854A4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&lt;&lt;Ռիխտեր-Լամբ</w:t>
            </w:r>
            <w:r w:rsidR="0085209E" w:rsidRPr="00840AE2">
              <w:rPr>
                <w:rFonts w:ascii="Sylfaen" w:hAnsi="Sylfaen"/>
                <w:sz w:val="18"/>
                <w:szCs w:val="18"/>
                <w:lang w:val="en-US"/>
              </w:rPr>
              <w:t>ր</w:t>
            </w: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ոն&gt;&gt; ՀՁ ՍՊԸ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DA5984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Ք. Երևան, Ղ. Փարպեցու 22/14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DA5984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54-44-06 /116/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401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armine@lambronpharm.am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979E7" w:rsidRPr="00840AE2" w:rsidRDefault="00940179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02542882</w:t>
            </w:r>
          </w:p>
        </w:tc>
      </w:tr>
      <w:tr w:rsidR="00E46A73" w:rsidRPr="00840AE2" w:rsidTr="0022368B">
        <w:trPr>
          <w:trHeight w:val="731"/>
          <w:jc w:val="center"/>
        </w:trPr>
        <w:tc>
          <w:tcPr>
            <w:tcW w:w="469" w:type="dxa"/>
          </w:tcPr>
          <w:p w:rsidR="00E46A73" w:rsidRPr="00840AE2" w:rsidRDefault="0022368B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5</w:t>
            </w:r>
          </w:p>
          <w:p w:rsidR="00E46A73" w:rsidRPr="00840AE2" w:rsidRDefault="00E46A73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E46A73" w:rsidRPr="00840AE2" w:rsidRDefault="00E46A73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46A73" w:rsidRPr="00840AE2" w:rsidRDefault="00E46A73" w:rsidP="000854A4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E46A73" w:rsidRPr="00840AE2" w:rsidRDefault="00E46A73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Ք. Երևան, Տիչինա3-րդ նրբ. 2/2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6A73" w:rsidRPr="00840AE2" w:rsidRDefault="00E46A73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744-212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E46A73" w:rsidRPr="00840AE2" w:rsidRDefault="00E46A73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natalipharm@bk.ru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E46A73" w:rsidRPr="00840AE2" w:rsidRDefault="00E46A73" w:rsidP="00724901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01222567</w:t>
            </w:r>
          </w:p>
        </w:tc>
      </w:tr>
    </w:tbl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 xml:space="preserve">1.3 Գնային առաջարկ պարունակող ծրարը բացվել է </w:t>
      </w:r>
      <w:r w:rsidRPr="00840AE2">
        <w:rPr>
          <w:rFonts w:ascii="Sylfaen" w:hAnsi="Sylfaen"/>
          <w:lang w:val="pt-BR"/>
        </w:rPr>
        <w:t xml:space="preserve">Հայաստանի Հանրապետության </w:t>
      </w:r>
      <w:r w:rsidRPr="00840AE2">
        <w:rPr>
          <w:rFonts w:ascii="Sylfaen" w:hAnsi="Sylfaen"/>
          <w:lang w:val="hy-AM"/>
        </w:rPr>
        <w:t>Տավուշի</w:t>
      </w:r>
      <w:r w:rsidRPr="00840AE2">
        <w:rPr>
          <w:rFonts w:ascii="Sylfaen" w:hAnsi="Sylfaen"/>
          <w:lang w:val="pt-BR"/>
        </w:rPr>
        <w:t xml:space="preserve"> մարզի </w:t>
      </w:r>
      <w:r w:rsidR="00DC090A" w:rsidRPr="00840AE2">
        <w:rPr>
          <w:rFonts w:ascii="Sylfaen" w:hAnsi="Sylfaen"/>
          <w:lang w:val="hy-AM"/>
        </w:rPr>
        <w:t>&lt;&lt;</w:t>
      </w:r>
      <w:r w:rsidR="00FD55C1" w:rsidRPr="00840AE2">
        <w:rPr>
          <w:rFonts w:ascii="Sylfaen" w:hAnsi="Sylfaen"/>
          <w:lang w:val="hy-AM"/>
        </w:rPr>
        <w:t xml:space="preserve">Հաղարծնի </w:t>
      </w:r>
      <w:r w:rsidR="00DC090A" w:rsidRPr="00840AE2">
        <w:rPr>
          <w:rFonts w:ascii="Sylfaen" w:hAnsi="Sylfaen"/>
          <w:lang w:val="hy-AM"/>
        </w:rPr>
        <w:t xml:space="preserve">ԱԱՊԿ&gt;&gt; </w:t>
      </w:r>
      <w:r w:rsidR="00FD55C1" w:rsidRPr="00840AE2">
        <w:rPr>
          <w:rFonts w:ascii="Sylfaen" w:hAnsi="Sylfaen"/>
          <w:lang w:val="hy-AM"/>
        </w:rPr>
        <w:t>ՊՈԱԿ</w:t>
      </w:r>
      <w:r w:rsidR="00DC090A" w:rsidRPr="00840AE2">
        <w:rPr>
          <w:rFonts w:ascii="Sylfaen" w:hAnsi="Sylfaen"/>
          <w:lang w:val="hy-AM"/>
        </w:rPr>
        <w:t>-ում</w:t>
      </w:r>
      <w:r w:rsidRPr="00840AE2">
        <w:rPr>
          <w:rFonts w:ascii="Sylfaen" w:hAnsi="Sylfaen" w:cs="Sylfaen"/>
          <w:lang w:val="hy-AM"/>
        </w:rPr>
        <w:t xml:space="preserve">` </w:t>
      </w:r>
      <w:r w:rsidR="00E46A73" w:rsidRPr="00840AE2">
        <w:rPr>
          <w:rFonts w:ascii="Sylfaen" w:hAnsi="Sylfaen" w:cs="Sylfaen"/>
          <w:lang w:val="hy-AM"/>
        </w:rPr>
        <w:t>գ.  Հաղարծին</w:t>
      </w:r>
      <w:r w:rsidRPr="00840AE2">
        <w:rPr>
          <w:rFonts w:ascii="Sylfaen" w:hAnsi="Sylfaen"/>
          <w:lang w:val="hy-AM"/>
        </w:rPr>
        <w:t xml:space="preserve">, </w:t>
      </w:r>
      <w:r w:rsidR="00E46A73" w:rsidRPr="00840AE2">
        <w:rPr>
          <w:rFonts w:ascii="Sylfaen" w:hAnsi="Sylfaen" w:cs="Sylfaen"/>
          <w:lang w:val="hy-AM"/>
        </w:rPr>
        <w:t>1-ին  փող,  թիվ  85  հասցեում</w:t>
      </w:r>
    </w:p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</w:p>
    <w:p w:rsidR="000D6A4F" w:rsidRPr="00840AE2" w:rsidRDefault="000D6A4F" w:rsidP="000D6A4F">
      <w:pPr>
        <w:pStyle w:val="aa"/>
        <w:spacing w:line="240" w:lineRule="auto"/>
        <w:outlineLvl w:val="0"/>
        <w:rPr>
          <w:rFonts w:ascii="Sylfaen" w:hAnsi="Sylfaen" w:cs="Sylfaen"/>
          <w:u w:val="single"/>
          <w:lang w:val="hy-AM"/>
        </w:rPr>
      </w:pPr>
      <w:r w:rsidRPr="00840AE2">
        <w:rPr>
          <w:rFonts w:ascii="Sylfaen" w:hAnsi="Sylfaen" w:cs="Sylfaen"/>
          <w:u w:val="single"/>
          <w:lang w:val="hy-AM"/>
        </w:rPr>
        <w:t>1.4 Տվյալներ ծրարը կազմելու և ներկայացնելու՝ սահմանված կարգի պահանջներին համապատասխանության մասին.</w:t>
      </w:r>
    </w:p>
    <w:p w:rsidR="000D6A4F" w:rsidRPr="00840AE2" w:rsidRDefault="000D6A4F" w:rsidP="000D6A4F">
      <w:pPr>
        <w:pStyle w:val="aa"/>
        <w:spacing w:line="240" w:lineRule="auto"/>
        <w:ind w:left="540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>- գնային առաջարկ ներկայացրած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մասնակցի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ծրարը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կազմվել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և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ներկայացվել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է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հրավերի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պահանջներին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համապատասխան</w:t>
      </w:r>
      <w:r w:rsidRPr="00840AE2">
        <w:rPr>
          <w:rFonts w:ascii="Sylfaen" w:hAnsi="Sylfaen" w:cs="Sylfaen"/>
          <w:lang w:val="pt-BR"/>
        </w:rPr>
        <w:t>:</w:t>
      </w:r>
      <w:r w:rsidRPr="00840AE2">
        <w:rPr>
          <w:rFonts w:ascii="Sylfaen" w:hAnsi="Sylfaen" w:cs="Sylfaen"/>
          <w:lang w:val="hy-AM"/>
        </w:rPr>
        <w:t xml:space="preserve"> </w:t>
      </w:r>
    </w:p>
    <w:p w:rsidR="000D6A4F" w:rsidRPr="00840AE2" w:rsidRDefault="000D6A4F" w:rsidP="000D6A4F">
      <w:pPr>
        <w:pStyle w:val="aa"/>
        <w:spacing w:line="240" w:lineRule="auto"/>
        <w:ind w:left="540"/>
        <w:rPr>
          <w:rFonts w:ascii="Sylfaen" w:hAnsi="Sylfaen"/>
          <w:lang w:val="hy-AM"/>
        </w:rPr>
      </w:pPr>
      <w:r w:rsidRPr="00840AE2">
        <w:rPr>
          <w:rFonts w:ascii="Sylfaen" w:hAnsi="Sylfaen"/>
          <w:lang w:val="hy-AM"/>
        </w:rPr>
        <w:t>Ընդունվել է որոշում` կողմ - 3, դեմ - 0</w:t>
      </w:r>
    </w:p>
    <w:p w:rsidR="000D6A4F" w:rsidRPr="00840AE2" w:rsidRDefault="000D6A4F" w:rsidP="000D6A4F">
      <w:pPr>
        <w:pStyle w:val="2"/>
        <w:ind w:firstLine="720"/>
        <w:rPr>
          <w:rFonts w:ascii="Sylfaen" w:hAnsi="Sylfaen"/>
          <w:lang w:val="hy-AM"/>
        </w:rPr>
      </w:pPr>
    </w:p>
    <w:p w:rsidR="000D6A4F" w:rsidRPr="00840AE2" w:rsidRDefault="000D6A4F" w:rsidP="000D6A4F">
      <w:pPr>
        <w:pStyle w:val="aa"/>
        <w:outlineLvl w:val="0"/>
        <w:rPr>
          <w:rFonts w:ascii="Sylfaen" w:hAnsi="Sylfaen" w:cs="Sylfaen"/>
          <w:u w:val="single"/>
          <w:lang w:val="hy-AM"/>
        </w:rPr>
      </w:pPr>
      <w:r w:rsidRPr="00840AE2">
        <w:rPr>
          <w:rFonts w:ascii="Sylfaen" w:hAnsi="Sylfaen" w:cs="Sylfaen"/>
          <w:u w:val="single"/>
          <w:lang w:val="hy-AM"/>
        </w:rPr>
        <w:t>1.5 Տվյալներ բացված ծրարում պահանջվող փաստաթղթերի առկայության մասին.</w:t>
      </w:r>
    </w:p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 xml:space="preserve">      - գնային առաջարկ ներկայացրած մասնակիցը փակ ծրարով ներկայացրել  է գնման ընթացակարգին մասնակցելու դիմում և գնի առաջարկ: Բոլոր ներկայացված փաստաթղթերը </w:t>
      </w:r>
      <w:r w:rsidRPr="00840AE2">
        <w:rPr>
          <w:rFonts w:ascii="Sylfaen" w:hAnsi="Sylfaen" w:cs="Sylfaen"/>
          <w:lang w:val="hy-AM"/>
        </w:rPr>
        <w:lastRenderedPageBreak/>
        <w:t xml:space="preserve">կազմվել են բնօրինակից և 2 օրինակ պատճեից: Բնօրինակ փաթեթում ներկայացված փաստաթղթերի բոլոր էջերը կնքված և ստորագրված են մասնակիցների կողմից:       </w:t>
      </w:r>
    </w:p>
    <w:p w:rsidR="000D6A4F" w:rsidRPr="00840AE2" w:rsidRDefault="000D6A4F" w:rsidP="000D6A4F">
      <w:pPr>
        <w:pStyle w:val="2"/>
        <w:outlineLvl w:val="0"/>
        <w:rPr>
          <w:rFonts w:ascii="Sylfaen" w:hAnsi="Sylfaen"/>
          <w:lang w:val="hy-AM"/>
        </w:rPr>
      </w:pPr>
      <w:r w:rsidRPr="00840AE2">
        <w:rPr>
          <w:rFonts w:ascii="Sylfaen" w:hAnsi="Sylfaen"/>
          <w:lang w:val="hy-AM"/>
        </w:rPr>
        <w:t>Ընդունվել է որոշում` կողմ - 3, դեմ – 0</w:t>
      </w:r>
    </w:p>
    <w:p w:rsidR="000D6A4F" w:rsidRPr="00840AE2" w:rsidRDefault="000D6A4F" w:rsidP="007A2807">
      <w:pPr>
        <w:pStyle w:val="aa"/>
        <w:spacing w:line="240" w:lineRule="auto"/>
        <w:ind w:left="0"/>
        <w:rPr>
          <w:rFonts w:ascii="Sylfaen" w:hAnsi="Sylfaen" w:cs="Sylfaen"/>
          <w:u w:val="single"/>
          <w:lang w:val="hy-AM"/>
        </w:rPr>
      </w:pPr>
      <w:r w:rsidRPr="00840AE2">
        <w:rPr>
          <w:rFonts w:ascii="Sylfaen" w:hAnsi="Sylfaen" w:cs="Sylfaen"/>
          <w:u w:val="single"/>
          <w:lang w:val="hy-AM"/>
        </w:rPr>
        <w:t>1.6 Տվյալներ մասնակցի կողմից ներկայացրած փաստաթղթերի՝ սահմանված պայմաններին համապատասխան կազմված լինելու մասին.</w:t>
      </w:r>
    </w:p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 xml:space="preserve">      - Ներկայացրած գնային առաջարկ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ծրարում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ներառված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փաստաթղթերը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կազմվել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և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ներկայացվել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են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հրավերի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պահանջներին համապատասխան:</w:t>
      </w:r>
    </w:p>
    <w:p w:rsidR="000D6A4F" w:rsidRPr="00840AE2" w:rsidRDefault="000D6A4F" w:rsidP="000D6A4F">
      <w:pPr>
        <w:pStyle w:val="2"/>
        <w:rPr>
          <w:rFonts w:ascii="Sylfaen" w:hAnsi="Sylfaen"/>
          <w:lang w:val="hy-AM"/>
        </w:rPr>
      </w:pPr>
      <w:r w:rsidRPr="00840AE2">
        <w:rPr>
          <w:rFonts w:ascii="Sylfaen" w:hAnsi="Sylfaen"/>
          <w:lang w:val="hy-AM"/>
        </w:rPr>
        <w:t>Ընդունվել է որոշում` կողմ - 3, դեմ – 0</w:t>
      </w:r>
    </w:p>
    <w:p w:rsidR="000D6A4F" w:rsidRPr="00840AE2" w:rsidRDefault="000D6A4F" w:rsidP="000D6A4F">
      <w:pPr>
        <w:pStyle w:val="aa"/>
        <w:spacing w:line="240" w:lineRule="auto"/>
        <w:outlineLvl w:val="0"/>
        <w:rPr>
          <w:rFonts w:ascii="Sylfaen" w:hAnsi="Sylfaen" w:cs="Sylfaen"/>
          <w:u w:val="single"/>
          <w:lang w:val="en-US"/>
        </w:rPr>
      </w:pPr>
      <w:r w:rsidRPr="00840AE2">
        <w:rPr>
          <w:rFonts w:ascii="Sylfaen" w:hAnsi="Sylfaen" w:cs="Sylfaen"/>
          <w:u w:val="single"/>
          <w:lang w:val="hy-AM"/>
        </w:rPr>
        <w:t>1.7 Մասնակ</w:t>
      </w:r>
      <w:proofErr w:type="spellStart"/>
      <w:r w:rsidRPr="00840AE2">
        <w:rPr>
          <w:rFonts w:ascii="Sylfaen" w:hAnsi="Sylfaen" w:cs="Sylfaen"/>
          <w:u w:val="single"/>
        </w:rPr>
        <w:t>ից</w:t>
      </w:r>
      <w:proofErr w:type="spellEnd"/>
      <w:r w:rsidRPr="00840AE2">
        <w:rPr>
          <w:rFonts w:ascii="Sylfaen" w:hAnsi="Sylfaen" w:cs="Sylfaen"/>
          <w:u w:val="single"/>
          <w:lang w:val="hy-AM"/>
        </w:rPr>
        <w:t xml:space="preserve">ի </w:t>
      </w:r>
      <w:r w:rsidRPr="00840AE2">
        <w:rPr>
          <w:rFonts w:ascii="Sylfaen" w:hAnsi="Sylfaen" w:cs="Sylfaen"/>
          <w:u w:val="single"/>
        </w:rPr>
        <w:t xml:space="preserve"> </w:t>
      </w:r>
      <w:r w:rsidRPr="00840AE2">
        <w:rPr>
          <w:rFonts w:ascii="Sylfaen" w:hAnsi="Sylfaen" w:cs="Sylfaen"/>
          <w:u w:val="single"/>
          <w:lang w:val="hy-AM"/>
        </w:rPr>
        <w:t xml:space="preserve">առաջարկած </w:t>
      </w:r>
      <w:r w:rsidRPr="00840AE2">
        <w:rPr>
          <w:rFonts w:ascii="Sylfaen" w:hAnsi="Sylfaen" w:cs="Sylfaen"/>
          <w:u w:val="single"/>
        </w:rPr>
        <w:t xml:space="preserve"> </w:t>
      </w:r>
      <w:r w:rsidRPr="00840AE2">
        <w:rPr>
          <w:rFonts w:ascii="Sylfaen" w:hAnsi="Sylfaen" w:cs="Sylfaen"/>
          <w:u w:val="single"/>
          <w:lang w:val="hy-AM"/>
        </w:rPr>
        <w:t>գները՝</w:t>
      </w:r>
    </w:p>
    <w:p w:rsidR="00B46B7E" w:rsidRPr="00840AE2" w:rsidRDefault="00B46B7E" w:rsidP="000D6A4F">
      <w:pPr>
        <w:pStyle w:val="aa"/>
        <w:spacing w:line="240" w:lineRule="auto"/>
        <w:outlineLvl w:val="0"/>
        <w:rPr>
          <w:rFonts w:ascii="Sylfaen" w:hAnsi="Sylfaen" w:cs="Sylfaen"/>
          <w:i/>
          <w:u w:val="single"/>
          <w:lang w:val="en-US"/>
        </w:rPr>
      </w:pPr>
    </w:p>
    <w:tbl>
      <w:tblPr>
        <w:tblStyle w:val="a8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851"/>
        <w:gridCol w:w="709"/>
        <w:gridCol w:w="708"/>
        <w:gridCol w:w="709"/>
        <w:gridCol w:w="851"/>
        <w:gridCol w:w="708"/>
        <w:gridCol w:w="851"/>
        <w:gridCol w:w="850"/>
        <w:gridCol w:w="993"/>
        <w:gridCol w:w="816"/>
      </w:tblGrid>
      <w:tr w:rsidR="00462CDA" w:rsidRPr="00840AE2" w:rsidTr="00462CDA">
        <w:trPr>
          <w:trHeight w:val="840"/>
        </w:trPr>
        <w:tc>
          <w:tcPr>
            <w:tcW w:w="425" w:type="dxa"/>
            <w:vMerge w:val="restart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2410" w:type="dxa"/>
            <w:vMerge w:val="restart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Չափաբաժնի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համարը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br/>
            </w:r>
            <w:r w:rsidRPr="00840AE2">
              <w:rPr>
                <w:rFonts w:ascii="Sylfaen" w:hAnsi="Sylfaen"/>
                <w:sz w:val="14"/>
                <w:szCs w:val="14"/>
              </w:rPr>
              <w:br/>
            </w:r>
            <w:r w:rsidRPr="00840AE2">
              <w:rPr>
                <w:rFonts w:ascii="Sylfaen" w:hAnsi="Sylfaen"/>
                <w:sz w:val="14"/>
                <w:szCs w:val="14"/>
              </w:rPr>
              <w:br/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Չափաբաժնի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046" w:type="dxa"/>
            <w:gridSpan w:val="10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Գնային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առաջարկ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ներկայացրած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մասնակիցների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անվանումները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առաջարկված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գները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ՀՀ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դրամով</w:t>
            </w:r>
            <w:proofErr w:type="spellEnd"/>
          </w:p>
        </w:tc>
      </w:tr>
      <w:tr w:rsidR="00462CDA" w:rsidRPr="00840AE2" w:rsidTr="00462CDA">
        <w:trPr>
          <w:trHeight w:val="300"/>
        </w:trPr>
        <w:tc>
          <w:tcPr>
            <w:tcW w:w="425" w:type="dxa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 w:val="restart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Արֆարմացիա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>&gt;&gt; ՓԲԸ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ԿոնցեռնԷնեգոմաշ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>&gt;&gt; ՓԲԸ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Վիկտոր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Ջլավյան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Ռաֆիկի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>&gt;&gt; ԱՁ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Ռիխտեր-Լամբոն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>&gt;&gt; ՀՁ ՍՊԸ</w:t>
            </w:r>
          </w:p>
        </w:tc>
        <w:tc>
          <w:tcPr>
            <w:tcW w:w="1809" w:type="dxa"/>
            <w:gridSpan w:val="2"/>
            <w:vMerge w:val="restart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ֆարմ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>&gt;&gt; ՍՊԸ</w:t>
            </w:r>
          </w:p>
        </w:tc>
      </w:tr>
      <w:tr w:rsidR="00462CDA" w:rsidRPr="00840AE2" w:rsidTr="00462CDA">
        <w:trPr>
          <w:trHeight w:val="300"/>
        </w:trPr>
        <w:tc>
          <w:tcPr>
            <w:tcW w:w="425" w:type="dxa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9" w:type="dxa"/>
            <w:gridSpan w:val="2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462CDA" w:rsidRPr="00840AE2" w:rsidTr="00462CDA">
        <w:trPr>
          <w:trHeight w:val="885"/>
        </w:trPr>
        <w:tc>
          <w:tcPr>
            <w:tcW w:w="425" w:type="dxa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vMerge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առանց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 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9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ԱԱՀ-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առանց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 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9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ԱԱՀ-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51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առանց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 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ԱԱՀ-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51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առանց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 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5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ԱԱՀ-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93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առանց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 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6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ԱԱՀ-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Աթենոլոլ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7412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8894,4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Ամինոֆիլին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150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3655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4386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6245,75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7494,9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Ամլոդիպին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39737,51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47685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45787,51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54945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93431,25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112117,5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41360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49632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Ամոքսիցիլին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250մգ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Ամօքսիցիլին+քլավոնաթթու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125մգ+31,25մգ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39083,34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46900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37858,33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45430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Ամօքսիցիլին+քլավոնաթթու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250մգ+62,5մգ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32400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38880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31800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38160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Ամօքսիցիլին+քլավոնաթթու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500մգ+125մգ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28616,66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34340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22210,5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26652,6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16984,42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20381,3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Ամօքսիցիլին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օշարակ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250մգ/5մլ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25229,17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30275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Անալգին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50%  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3543,75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4252,5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3645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4374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Անուշադրի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30մլ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450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Ասկորբինաթթու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250մգ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8662,51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10395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11458,33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13750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8992,5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10791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Ասկորբինաթթու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գլյուկոզայով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5458,334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6550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Ազիտրոմիցին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500մգ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30420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36504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46860,3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56232,36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54948,6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65938,32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Բամբակ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ստերիլ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3640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3640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3572,8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3572,8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Բիսոպրոլոլ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 2.5մգ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22650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27180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10255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12306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բինտ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ստերիլ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7X 14 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1332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1332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1224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1224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Բինտ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ստերիլ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7X 14 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605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605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578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578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Գլիցերիլ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տրինիտրատ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0,5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2960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3552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2788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3345,6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Դեքսամեթազոն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4մգ/1մլ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1980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1647,83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1977,4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1250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1500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Դեքսամեթազոն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Աչքի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կաթիլներ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0,1% 5մլ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8273,63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9928,35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6207,75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7449,3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Դիբազոլ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1%  5,0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1620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1944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Դիկլոֆենակ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10560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12672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18890,67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22668,8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9900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11880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Դիմակ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բժշկական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ռետ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Եռաշերտ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3200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3200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4150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4150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Դիֆենհիդրամին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0,5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357,917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429,5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lastRenderedPageBreak/>
              <w:t>25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Դիֆենհիդրամին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1%-1,0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2362,51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2835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2430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2916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Դրոտավերին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3338,25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4005,9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1494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1792,8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Դրոտավերին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40մգ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1314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1576,8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1726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2071,2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Երկաթ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պարունակող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համակցություն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50մգ/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14266,66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17120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14508,27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17409,92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Էթիլ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96՜  250մլ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1020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790,5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948,6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Էթիլ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70՜  100մլ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3800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4560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2564,167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3077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Էնալապրիլ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29750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35700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75979,17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91175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27270,83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32725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Իբուպրոֆեն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400մգ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3633,34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4360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18485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22182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3613,333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4336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Իբուպրոֆեն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ընդունման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լուծույթ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15400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18480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15969,57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19163,48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Լեվո-թիրօքսին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2450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2940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2600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3120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2330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2796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Լորատադին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11366,66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13640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10000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12000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33500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40200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18446,67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22136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կարվեդիլոլ12.5գ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7687,51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9225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10125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12150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39453,75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47344,5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7425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8910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Կալցի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գլյուկոնատ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0,5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1078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1293,6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Կատվախոտի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հանուկ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252,5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303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Սուլֆամեթօքսազոլ+տրիմետոպրիմ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200մգ+40մգ/5մլ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23066,66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27680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58817,67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70581,2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22833,33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27400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Սուլֆամեթօքսազոլ+տրիմետոպրիմ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400մգ+80մգ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15750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18900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50025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60030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15137,5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18165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Հիդրոքլորթիազիդ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25մգ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113750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136500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35087,5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42105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Ձեռնոց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լատեքսից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6744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6744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Մետոկլոպրամիդ10մգ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1966,667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2360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Մետոկլոպրամիդ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931,334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1117,6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Մետոպրոլոլ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5670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6804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6480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10449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12538,8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5886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7063,2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Մեբենդազոլ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100մգ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3910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4692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3700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4440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11080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13296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4055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4866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Յոդ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5%  30մլ 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1360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1632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Նատրիումի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քլորիդ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0,9%-5,0  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5250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6300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4860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5832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Ներարկիչ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միանգամյա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օգտ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.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Ասեղով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2500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2500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2403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2403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Ներարկիչ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միանգամյա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օգտ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.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Ասեղով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3400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3400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3560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3560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Ներարկիչ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միանգամյա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օգտ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Ասեղով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1602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1602</w:t>
            </w:r>
          </w:p>
        </w:tc>
      </w:tr>
      <w:tr w:rsidR="00462CDA" w:rsidRPr="00840AE2" w:rsidTr="00462CDA">
        <w:trPr>
          <w:trHeight w:val="780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ընդունման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ջրավերականգնիչ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աղեր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ռեհիդրոն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33333,33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40000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Նիֆեդիպին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3690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4428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Շպատել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փայտե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5170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5170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Պապավերին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2,0%-2,0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839,501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1007,4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Պարացետամոլ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0,5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3900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4680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8400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5400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6480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Պարացետամոլ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100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5533,5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6640,2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Պարացետամոլ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125մգ/5մլ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9450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11340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14416,5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17299,8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14996,5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17995,8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Ջերմաչափ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2250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2250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Ջուր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ներարկման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472,51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567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486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583,2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Ջրածնի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պերօքսիդ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3%  100մլ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1140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1368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Ռիվանոլ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0,1գ/100մլ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Սալբուտամոլ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11088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13305,6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14280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17136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23167,2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27800,64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11449,2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13739,04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Սպիրոնոլակտոն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25մգ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37000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44400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26250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31500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29166,67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35000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Սիմվաստատին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20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24907,51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29889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102746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123295,2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49200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59040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Սուլֆոկամֆոկաին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10% 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1258,75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1510,5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1296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1555,2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Վալիդոլ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60մգ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898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1077,6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lastRenderedPageBreak/>
              <w:t>68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Վերապամիլ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40մգ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8610,5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10332,6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Վիտամին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,,D’’3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ջր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.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Լուծույթ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10մլ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28666,66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34400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92460,83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110953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29375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35250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Տամօքսիֆեն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53160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63792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Տիմոլոլ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0,5% 5մլ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8091,88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9710,25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8010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9612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Ցեֆազոլին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 1,0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35416,67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42500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73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Ցեֆալեքսին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օշ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250մգ/5մլ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12166,66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14600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12033,33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14440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74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Ցեֆալեքսին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500մգ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12750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15300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10665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12798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75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Օմեպրոզոլ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20մգ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16000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19200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14595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17514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7240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8688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76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Ֆլյուկոնազոլ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13860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16632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14200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17040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69416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83299,2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12992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15590,4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77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Ֆուրոսեմիդ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1%-2,0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470,333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564,4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78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Ֆուրոսեմիդ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40մգ 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5024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6028,8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6400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7680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6944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8332,8</w:t>
            </w:r>
          </w:p>
        </w:tc>
      </w:tr>
      <w:tr w:rsidR="00462CDA" w:rsidRPr="00840AE2" w:rsidTr="00462CDA">
        <w:trPr>
          <w:trHeight w:val="780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79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Սկարիֆիկատոր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պլասմասե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միանգ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օգտագործման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աղտահանվծ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12600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12600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30600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30600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36000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36000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11754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11754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80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 xml:space="preserve">ԷՍԳ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ժապավեն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50x30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16473,9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16473,9</w:t>
            </w:r>
          </w:p>
        </w:tc>
      </w:tr>
      <w:tr w:rsidR="00462CDA" w:rsidRPr="00840AE2" w:rsidTr="00462CDA">
        <w:trPr>
          <w:trHeight w:val="52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81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Գլյուկոմետրի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ստրիպ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Ակուչեկ</w:t>
            </w:r>
            <w:proofErr w:type="spellEnd"/>
            <w:r w:rsidRPr="00840AE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Պերֆորմա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54000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54000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54000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54000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52500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52500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</w:tr>
      <w:tr w:rsidR="00462CDA" w:rsidRPr="00840AE2" w:rsidTr="00462CDA">
        <w:trPr>
          <w:trHeight w:val="315"/>
        </w:trPr>
        <w:tc>
          <w:tcPr>
            <w:tcW w:w="425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82</w:t>
            </w:r>
          </w:p>
        </w:tc>
        <w:tc>
          <w:tcPr>
            <w:tcW w:w="2410" w:type="dxa"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40AE2">
              <w:rPr>
                <w:rFonts w:ascii="Sylfaen" w:hAnsi="Sylfaen"/>
                <w:sz w:val="14"/>
                <w:szCs w:val="14"/>
              </w:rPr>
              <w:t>Տոնոմետր</w:t>
            </w:r>
            <w:proofErr w:type="spellEnd"/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5000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5000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 w:cs="Arial"/>
                <w:sz w:val="14"/>
                <w:szCs w:val="1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5253</w:t>
            </w:r>
          </w:p>
        </w:tc>
        <w:tc>
          <w:tcPr>
            <w:tcW w:w="816" w:type="dxa"/>
            <w:noWrap/>
            <w:hideMark/>
          </w:tcPr>
          <w:p w:rsidR="00462CDA" w:rsidRPr="00840AE2" w:rsidRDefault="00462CDA" w:rsidP="00462CD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840AE2">
              <w:rPr>
                <w:rFonts w:ascii="Sylfaen" w:hAnsi="Sylfaen"/>
                <w:sz w:val="14"/>
                <w:szCs w:val="14"/>
              </w:rPr>
              <w:t>5253</w:t>
            </w:r>
          </w:p>
        </w:tc>
      </w:tr>
    </w:tbl>
    <w:p w:rsidR="002B79A1" w:rsidRPr="00840AE2" w:rsidRDefault="002B79A1" w:rsidP="000854A4">
      <w:pPr>
        <w:jc w:val="both"/>
        <w:rPr>
          <w:rFonts w:ascii="Sylfaen" w:hAnsi="Sylfaen"/>
          <w:sz w:val="18"/>
          <w:szCs w:val="18"/>
          <w:lang w:val="pt-BR"/>
        </w:rPr>
      </w:pPr>
      <w:proofErr w:type="spellStart"/>
      <w:r w:rsidRPr="00840AE2">
        <w:rPr>
          <w:rFonts w:ascii="Sylfaen" w:hAnsi="Sylfaen"/>
          <w:sz w:val="18"/>
          <w:szCs w:val="18"/>
        </w:rPr>
        <w:t>Ընդունվել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</w:rPr>
        <w:t>է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40AE2">
        <w:rPr>
          <w:rFonts w:ascii="Sylfaen" w:hAnsi="Sylfaen"/>
          <w:sz w:val="18"/>
          <w:szCs w:val="18"/>
        </w:rPr>
        <w:t>որոշում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` </w:t>
      </w:r>
      <w:proofErr w:type="spellStart"/>
      <w:r w:rsidRPr="00840AE2">
        <w:rPr>
          <w:rFonts w:ascii="Sylfaen" w:hAnsi="Sylfaen"/>
          <w:sz w:val="18"/>
          <w:szCs w:val="18"/>
        </w:rPr>
        <w:t>կողմ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C50CC3" w:rsidRPr="00840AE2">
        <w:rPr>
          <w:rFonts w:ascii="Sylfaen" w:hAnsi="Sylfaen"/>
          <w:sz w:val="18"/>
          <w:szCs w:val="18"/>
          <w:lang w:val="pt-BR"/>
        </w:rPr>
        <w:t>`</w:t>
      </w:r>
      <w:r w:rsidR="001972F0" w:rsidRPr="00840AE2">
        <w:rPr>
          <w:rFonts w:ascii="Sylfaen" w:hAnsi="Sylfaen"/>
          <w:sz w:val="18"/>
          <w:szCs w:val="18"/>
          <w:lang w:val="pt-BR"/>
        </w:rPr>
        <w:t>3</w:t>
      </w:r>
      <w:r w:rsidR="00C50CC3" w:rsidRPr="00840AE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="00C50CC3" w:rsidRPr="00840AE2">
        <w:rPr>
          <w:rFonts w:ascii="Sylfaen" w:hAnsi="Sylfaen"/>
          <w:sz w:val="18"/>
          <w:szCs w:val="18"/>
        </w:rPr>
        <w:t>դեմ</w:t>
      </w:r>
      <w:proofErr w:type="spellEnd"/>
      <w:r w:rsidR="00C50CC3" w:rsidRPr="00840AE2">
        <w:rPr>
          <w:rFonts w:ascii="Sylfaen" w:hAnsi="Sylfaen"/>
          <w:sz w:val="18"/>
          <w:szCs w:val="18"/>
          <w:lang w:val="pt-BR"/>
        </w:rPr>
        <w:t>` 0</w:t>
      </w:r>
    </w:p>
    <w:p w:rsidR="009457D2" w:rsidRPr="00840AE2" w:rsidRDefault="00C84355" w:rsidP="000854A4">
      <w:pPr>
        <w:jc w:val="both"/>
        <w:rPr>
          <w:rFonts w:ascii="Sylfaen" w:hAnsi="Sylfaen"/>
          <w:lang w:val="pt-BR"/>
        </w:rPr>
      </w:pPr>
      <w:r w:rsidRPr="00840AE2">
        <w:rPr>
          <w:rFonts w:ascii="Sylfaen" w:hAnsi="Sylfaen"/>
          <w:lang w:val="pt-BR"/>
        </w:rPr>
        <w:t>1.8   Այլ  անհրաժեշտ   տեղեկություններ</w:t>
      </w:r>
    </w:p>
    <w:p w:rsidR="00C84355" w:rsidRPr="00840AE2" w:rsidRDefault="008874F6" w:rsidP="00457A72">
      <w:pPr>
        <w:pStyle w:val="a7"/>
        <w:ind w:left="502"/>
        <w:rPr>
          <w:rFonts w:ascii="Sylfaen" w:hAnsi="Sylfaen"/>
          <w:i/>
          <w:sz w:val="20"/>
          <w:szCs w:val="20"/>
          <w:lang w:val="pt-BR"/>
        </w:rPr>
      </w:pP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>1.</w:t>
      </w:r>
      <w:r w:rsidR="00457A72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 </w:t>
      </w:r>
      <w:r w:rsidR="00C84355" w:rsidRPr="00840AE2">
        <w:rPr>
          <w:rFonts w:ascii="Sylfaen" w:hAnsi="Sylfaen" w:cs="Arial"/>
          <w:color w:val="000000"/>
          <w:sz w:val="18"/>
          <w:szCs w:val="18"/>
          <w:lang w:val="pt-BR"/>
        </w:rPr>
        <w:t>&lt;&lt;</w:t>
      </w:r>
      <w:proofErr w:type="spellStart"/>
      <w:r w:rsidR="00C84355" w:rsidRPr="00840AE2">
        <w:rPr>
          <w:rFonts w:ascii="Sylfaen" w:hAnsi="Sylfaen" w:cs="Arial"/>
          <w:color w:val="000000"/>
          <w:sz w:val="18"/>
          <w:szCs w:val="18"/>
          <w:lang w:val="ru-RU"/>
        </w:rPr>
        <w:t>Արֆարմացիա</w:t>
      </w:r>
      <w:proofErr w:type="spellEnd"/>
      <w:r w:rsidR="00C84355" w:rsidRPr="00840AE2">
        <w:rPr>
          <w:rFonts w:ascii="Sylfaen" w:hAnsi="Sylfaen" w:cs="Arial"/>
          <w:color w:val="000000"/>
          <w:sz w:val="18"/>
          <w:szCs w:val="18"/>
          <w:lang w:val="pt-BR"/>
        </w:rPr>
        <w:t>&gt;&gt;</w:t>
      </w:r>
      <w:r w:rsidR="00C84355" w:rsidRPr="00840AE2">
        <w:rPr>
          <w:rFonts w:ascii="Sylfaen" w:hAnsi="Sylfaen" w:cs="Arial"/>
          <w:color w:val="000000"/>
          <w:sz w:val="18"/>
          <w:szCs w:val="18"/>
          <w:lang w:val="ru-RU"/>
        </w:rPr>
        <w:t>ՓԲԸ</w:t>
      </w:r>
      <w:r w:rsidR="00C84355" w:rsidRPr="00840AE2">
        <w:rPr>
          <w:rFonts w:ascii="Sylfaen" w:hAnsi="Sylfaen" w:cs="Arial"/>
          <w:color w:val="000000"/>
          <w:sz w:val="18"/>
          <w:szCs w:val="18"/>
          <w:lang w:val="pt-BR"/>
        </w:rPr>
        <w:t>-</w:t>
      </w:r>
      <w:r w:rsidR="00C84355" w:rsidRPr="00840AE2">
        <w:rPr>
          <w:rFonts w:ascii="Sylfaen" w:hAnsi="Sylfaen" w:cs="Arial"/>
          <w:color w:val="000000"/>
          <w:sz w:val="18"/>
          <w:szCs w:val="18"/>
        </w:rPr>
        <w:t>ի</w:t>
      </w:r>
      <w:r w:rsidR="00C84355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 2,3,9,11,14,16,17,25,27,29,30,31,33,35,39,40,45,46,47,48,56,58,60,61,63,66,69,76,78</w:t>
      </w:r>
    </w:p>
    <w:p w:rsidR="00C84355" w:rsidRPr="00840AE2" w:rsidRDefault="00C84355" w:rsidP="00C84355">
      <w:pPr>
        <w:pStyle w:val="a7"/>
        <w:ind w:left="502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pt-BR"/>
        </w:rPr>
        <w:t>&lt;&lt;</w:t>
      </w:r>
      <w:proofErr w:type="spellStart"/>
      <w:r w:rsidRPr="00840AE2">
        <w:rPr>
          <w:rFonts w:ascii="Sylfaen" w:hAnsi="Sylfaen"/>
          <w:sz w:val="18"/>
          <w:szCs w:val="18"/>
        </w:rPr>
        <w:t>Նատալի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40AE2">
        <w:rPr>
          <w:rFonts w:ascii="Sylfaen" w:hAnsi="Sylfaen"/>
          <w:sz w:val="18"/>
          <w:szCs w:val="18"/>
        </w:rPr>
        <w:t>Ֆարմ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&gt;&gt; </w:t>
      </w:r>
      <w:r w:rsidRPr="00840AE2">
        <w:rPr>
          <w:rFonts w:ascii="Sylfaen" w:hAnsi="Sylfaen"/>
          <w:sz w:val="18"/>
          <w:szCs w:val="18"/>
        </w:rPr>
        <w:t>ՍՊԸ</w:t>
      </w:r>
      <w:r w:rsidRPr="00840AE2">
        <w:rPr>
          <w:rFonts w:ascii="Sylfaen" w:hAnsi="Sylfaen"/>
          <w:sz w:val="18"/>
          <w:szCs w:val="18"/>
          <w:lang w:val="pt-BR"/>
        </w:rPr>
        <w:t>-</w:t>
      </w:r>
      <w:r w:rsidRPr="00840AE2">
        <w:rPr>
          <w:rFonts w:ascii="Sylfaen" w:hAnsi="Sylfaen"/>
          <w:sz w:val="18"/>
          <w:szCs w:val="18"/>
        </w:rPr>
        <w:t>ի</w:t>
      </w:r>
      <w:r w:rsidRPr="00840AE2">
        <w:rPr>
          <w:rFonts w:ascii="Sylfaen" w:hAnsi="Sylfaen"/>
          <w:sz w:val="18"/>
          <w:szCs w:val="18"/>
          <w:lang w:val="pt-BR"/>
        </w:rPr>
        <w:t xml:space="preserve">    1,2,3,9,11,12,15,16,17,21,24,25,26,27,29,30,31,33,35,36,37,38,39,40,41,44,45,46,48,55,56,57,58,60,63,65,66,72,75,76,77,78</w:t>
      </w:r>
    </w:p>
    <w:p w:rsidR="00C84355" w:rsidRPr="00840AE2" w:rsidRDefault="00C84355" w:rsidP="00C84355">
      <w:pPr>
        <w:pStyle w:val="a7"/>
        <w:ind w:left="502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pt-BR"/>
        </w:rPr>
        <w:t>&lt;&lt;Վիկտոր Ջլավյան Ռաֆիկի&gt;&gt; ԱՁ-ի  3,10,11,14,35,36,45,46,63,75,76,78,81</w:t>
      </w:r>
    </w:p>
    <w:p w:rsidR="00C84355" w:rsidRPr="00840AE2" w:rsidRDefault="00C84355" w:rsidP="00C84355">
      <w:pPr>
        <w:pStyle w:val="a7"/>
        <w:ind w:left="502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pt-BR"/>
        </w:rPr>
        <w:t>Ներկայացված  չափաբաժինները  հանդիսանում  են  ԵՏՄ անդամ  երկրների  արտադրության  ապրանքներ</w:t>
      </w:r>
      <w:r w:rsidR="004A25A3" w:rsidRPr="00840AE2">
        <w:rPr>
          <w:rFonts w:ascii="Sylfaen" w:hAnsi="Sylfaen"/>
          <w:sz w:val="18"/>
          <w:szCs w:val="18"/>
          <w:lang w:val="pt-BR"/>
        </w:rPr>
        <w:t>:</w:t>
      </w:r>
    </w:p>
    <w:p w:rsidR="00C84355" w:rsidRPr="00840AE2" w:rsidRDefault="008874F6" w:rsidP="008874F6">
      <w:pPr>
        <w:pStyle w:val="a7"/>
        <w:ind w:left="502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pt-BR"/>
        </w:rPr>
        <w:t>2.</w:t>
      </w:r>
      <w:r w:rsidR="00921E30" w:rsidRPr="00840AE2">
        <w:rPr>
          <w:rFonts w:ascii="Sylfaen" w:hAnsi="Sylfaen" w:cs="Sylfaen"/>
          <w:color w:val="FF0000"/>
          <w:sz w:val="18"/>
          <w:szCs w:val="18"/>
          <w:lang w:val="pt-BR"/>
        </w:rPr>
        <w:t xml:space="preserve"> </w:t>
      </w:r>
      <w:r w:rsidR="00457A72" w:rsidRPr="00840AE2">
        <w:rPr>
          <w:rFonts w:ascii="Sylfaen" w:hAnsi="Sylfaen" w:cs="Sylfaen"/>
          <w:color w:val="FF0000"/>
          <w:sz w:val="18"/>
          <w:szCs w:val="18"/>
          <w:lang w:val="pt-BR"/>
        </w:rPr>
        <w:t xml:space="preserve">  </w:t>
      </w:r>
      <w:proofErr w:type="spellStart"/>
      <w:r w:rsidR="00921E30" w:rsidRPr="00840AE2">
        <w:rPr>
          <w:rFonts w:ascii="Sylfaen" w:hAnsi="Sylfaen" w:cs="Sylfaen"/>
          <w:sz w:val="18"/>
          <w:szCs w:val="18"/>
          <w:lang w:val="ru-RU"/>
        </w:rPr>
        <w:t>Մասնակիցների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կողմից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4,  62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չափաբաժինների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համար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գնային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առաջարկ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չեն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ներկայացրել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>:</w:t>
      </w:r>
    </w:p>
    <w:p w:rsidR="00C84355" w:rsidRPr="00840AE2" w:rsidRDefault="00C84355" w:rsidP="00C84355">
      <w:pPr>
        <w:pStyle w:val="a7"/>
        <w:ind w:left="502"/>
        <w:jc w:val="both"/>
        <w:rPr>
          <w:rFonts w:ascii="Sylfaen" w:hAnsi="Sylfaen"/>
          <w:i/>
          <w:sz w:val="18"/>
          <w:szCs w:val="18"/>
          <w:lang w:val="pt-BR"/>
        </w:rPr>
      </w:pPr>
    </w:p>
    <w:p w:rsidR="00BB74F5" w:rsidRPr="00840AE2" w:rsidRDefault="007A2807" w:rsidP="00973776">
      <w:pPr>
        <w:pStyle w:val="3"/>
        <w:numPr>
          <w:ilvl w:val="0"/>
          <w:numId w:val="3"/>
        </w:numPr>
        <w:rPr>
          <w:rFonts w:ascii="Sylfaen" w:hAnsi="Sylfaen"/>
          <w:b w:val="0"/>
          <w:i w:val="0"/>
          <w:sz w:val="20"/>
          <w:u w:val="none"/>
          <w:lang w:val="pt-BR"/>
        </w:rPr>
      </w:pPr>
      <w:r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ru-RU"/>
        </w:rPr>
        <w:t>Հ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ru-RU"/>
        </w:rPr>
        <w:t>ԱԱՊԿ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>-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ru-RU"/>
        </w:rPr>
        <w:t>ՇՀԱ</w:t>
      </w:r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ՊՁԲ</w:t>
      </w:r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>-15/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>4</w:t>
      </w:r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>-16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>-2</w:t>
      </w:r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ծածկագրով</w:t>
      </w:r>
      <w:proofErr w:type="spellEnd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մրցույթին</w:t>
      </w:r>
      <w:proofErr w:type="spellEnd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ըստ</w:t>
      </w:r>
      <w:proofErr w:type="spellEnd"/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չափաբաժինների </w:t>
      </w:r>
      <w:proofErr w:type="spellStart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զբաղեցրած</w:t>
      </w:r>
      <w:proofErr w:type="spellEnd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տեղերը</w:t>
      </w:r>
    </w:p>
    <w:p w:rsidR="00924F8C" w:rsidRPr="00840AE2" w:rsidRDefault="00924F8C" w:rsidP="00924F8C">
      <w:pPr>
        <w:pStyle w:val="3"/>
        <w:rPr>
          <w:rFonts w:ascii="Sylfaen" w:hAnsi="Sylfaen"/>
          <w:b w:val="0"/>
          <w:i w:val="0"/>
          <w:sz w:val="18"/>
          <w:szCs w:val="18"/>
          <w:u w:val="none"/>
          <w:lang w:val="pt-BR"/>
        </w:rPr>
      </w:pPr>
    </w:p>
    <w:p w:rsidR="00924F8C" w:rsidRPr="00840AE2" w:rsidRDefault="00924F8C" w:rsidP="00924F8C">
      <w:pPr>
        <w:pStyle w:val="3"/>
        <w:rPr>
          <w:rFonts w:ascii="Sylfaen" w:hAnsi="Sylfaen"/>
          <w:b w:val="0"/>
          <w:sz w:val="18"/>
          <w:szCs w:val="18"/>
          <w:u w:val="none"/>
          <w:lang w:val="pt-BR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118"/>
        <w:gridCol w:w="2801"/>
      </w:tblGrid>
      <w:tr w:rsidR="00924F8C" w:rsidRPr="00840AE2" w:rsidTr="00493668">
        <w:trPr>
          <w:trHeight w:val="712"/>
        </w:trPr>
        <w:tc>
          <w:tcPr>
            <w:tcW w:w="1101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Չափաբաժիններ</w:t>
            </w:r>
            <w:proofErr w:type="spellEnd"/>
          </w:p>
        </w:tc>
        <w:tc>
          <w:tcPr>
            <w:tcW w:w="2835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Առաջին</w:t>
            </w:r>
            <w:proofErr w:type="spellEnd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տեղ</w:t>
            </w:r>
            <w:proofErr w:type="spellEnd"/>
          </w:p>
        </w:tc>
        <w:tc>
          <w:tcPr>
            <w:tcW w:w="3118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Երկրորդ</w:t>
            </w:r>
            <w:proofErr w:type="spellEnd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տեղ</w:t>
            </w:r>
            <w:proofErr w:type="spellEnd"/>
          </w:p>
        </w:tc>
        <w:tc>
          <w:tcPr>
            <w:tcW w:w="2801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Երրորդ</w:t>
            </w:r>
            <w:proofErr w:type="spellEnd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տեղ</w:t>
            </w:r>
            <w:proofErr w:type="spellEnd"/>
          </w:p>
        </w:tc>
      </w:tr>
      <w:tr w:rsidR="00735E61" w:rsidRPr="00840AE2" w:rsidTr="00493668">
        <w:trPr>
          <w:trHeight w:val="340"/>
        </w:trPr>
        <w:tc>
          <w:tcPr>
            <w:tcW w:w="1101" w:type="dxa"/>
          </w:tcPr>
          <w:p w:rsidR="00735E61" w:rsidRPr="00840AE2" w:rsidRDefault="00735E61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:rsidR="00735E61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ՍՊԸ</w:t>
            </w:r>
          </w:p>
        </w:tc>
        <w:tc>
          <w:tcPr>
            <w:tcW w:w="3118" w:type="dxa"/>
          </w:tcPr>
          <w:p w:rsidR="00735E61" w:rsidRPr="00840AE2" w:rsidRDefault="00735E6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735E61" w:rsidRPr="00840AE2" w:rsidRDefault="00735E6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735E61" w:rsidRPr="00840AE2" w:rsidTr="00493668">
        <w:trPr>
          <w:trHeight w:val="340"/>
        </w:trPr>
        <w:tc>
          <w:tcPr>
            <w:tcW w:w="1101" w:type="dxa"/>
          </w:tcPr>
          <w:p w:rsidR="00735E61" w:rsidRPr="00840AE2" w:rsidRDefault="00735E61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:rsidR="00735E61" w:rsidRPr="00840AE2" w:rsidRDefault="00735E6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735E61" w:rsidRPr="00840AE2" w:rsidRDefault="00AF608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735E61" w:rsidRPr="00840AE2" w:rsidRDefault="00735E6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2368B" w:rsidRPr="00840AE2" w:rsidTr="00493668">
        <w:trPr>
          <w:trHeight w:val="340"/>
        </w:trPr>
        <w:tc>
          <w:tcPr>
            <w:tcW w:w="1101" w:type="dxa"/>
          </w:tcPr>
          <w:p w:rsidR="0022368B" w:rsidRPr="00840AE2" w:rsidRDefault="0022368B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&lt;&lt;Արֆարմացիա&gt;&gt; ՓԲԸ</w:t>
            </w:r>
          </w:p>
        </w:tc>
        <w:tc>
          <w:tcPr>
            <w:tcW w:w="3118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368B" w:rsidRPr="00840AE2" w:rsidRDefault="0022368B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Վիկտոր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Ջլավյան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Ռաֆիկի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ԱՁ</w:t>
            </w:r>
          </w:p>
        </w:tc>
      </w:tr>
      <w:tr w:rsidR="0022368B" w:rsidRPr="00840AE2" w:rsidTr="00493668">
        <w:trPr>
          <w:trHeight w:val="340"/>
        </w:trPr>
        <w:tc>
          <w:tcPr>
            <w:tcW w:w="1101" w:type="dxa"/>
          </w:tcPr>
          <w:p w:rsidR="0022368B" w:rsidRPr="00840AE2" w:rsidRDefault="0022368B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</w:t>
            </w:r>
          </w:p>
        </w:tc>
        <w:tc>
          <w:tcPr>
            <w:tcW w:w="2835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118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368B" w:rsidRPr="00840AE2" w:rsidRDefault="0022368B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2368B" w:rsidRPr="00840AE2" w:rsidTr="00493668">
        <w:trPr>
          <w:trHeight w:val="340"/>
        </w:trPr>
        <w:tc>
          <w:tcPr>
            <w:tcW w:w="1101" w:type="dxa"/>
          </w:tcPr>
          <w:p w:rsidR="0022368B" w:rsidRPr="00840AE2" w:rsidRDefault="0022368B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</w:t>
            </w:r>
          </w:p>
        </w:tc>
        <w:tc>
          <w:tcPr>
            <w:tcW w:w="2835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&lt;&lt;Նատալի Ֆարմ&gt;&gt; ՍՊԸ</w:t>
            </w:r>
          </w:p>
        </w:tc>
        <w:tc>
          <w:tcPr>
            <w:tcW w:w="3118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&lt;&lt;Արֆարմացիա&gt;&gt; ՓԲԸ</w:t>
            </w:r>
          </w:p>
        </w:tc>
        <w:tc>
          <w:tcPr>
            <w:tcW w:w="2801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2368B" w:rsidRPr="00840AE2" w:rsidTr="00493668">
        <w:trPr>
          <w:trHeight w:val="340"/>
        </w:trPr>
        <w:tc>
          <w:tcPr>
            <w:tcW w:w="1101" w:type="dxa"/>
          </w:tcPr>
          <w:p w:rsidR="0022368B" w:rsidRPr="00840AE2" w:rsidRDefault="0022368B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</w:t>
            </w:r>
          </w:p>
        </w:tc>
        <w:tc>
          <w:tcPr>
            <w:tcW w:w="2835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&lt;&lt;Նատալի Ֆարմ&gt;&gt; ՍՊԸ</w:t>
            </w:r>
          </w:p>
        </w:tc>
        <w:tc>
          <w:tcPr>
            <w:tcW w:w="3118" w:type="dxa"/>
          </w:tcPr>
          <w:p w:rsidR="0022368B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&lt;&lt;Արֆարմացիա&gt;&gt; ՓԲԸ</w:t>
            </w:r>
          </w:p>
        </w:tc>
        <w:tc>
          <w:tcPr>
            <w:tcW w:w="2801" w:type="dxa"/>
          </w:tcPr>
          <w:p w:rsidR="0022368B" w:rsidRPr="00840AE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&lt;&lt;Արֆարմացիա&gt;&gt; ՓԲԸ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8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&lt;&lt;Նատալի Ֆարմ&gt;&gt; 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9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10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&lt;&lt;Վիկտոր Ջլավյան Ռաֆիկի&gt;&gt; ԱՁ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11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&lt;&lt;Արֆարմացիա&gt;&gt; ՓԲԸ</w:t>
            </w:r>
          </w:p>
        </w:tc>
        <w:tc>
          <w:tcPr>
            <w:tcW w:w="3118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Վիկտոր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Ջլավյան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Ռաֆիկի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ԱՁ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12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13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14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&lt;&lt;Վիկտոր Ջլավյան Ռաֆիկի&gt;&gt; ԱՁ</w:t>
            </w:r>
          </w:p>
        </w:tc>
        <w:tc>
          <w:tcPr>
            <w:tcW w:w="3118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lastRenderedPageBreak/>
              <w:t>15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16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17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18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19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20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200DB3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21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22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</w:tr>
      <w:tr w:rsidR="001C7599" w:rsidRPr="00840AE2" w:rsidTr="00493668">
        <w:trPr>
          <w:trHeight w:val="340"/>
        </w:trPr>
        <w:tc>
          <w:tcPr>
            <w:tcW w:w="1101" w:type="dxa"/>
          </w:tcPr>
          <w:p w:rsidR="001C7599" w:rsidRPr="00840AE2" w:rsidRDefault="001C7599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23</w:t>
            </w:r>
          </w:p>
        </w:tc>
        <w:tc>
          <w:tcPr>
            <w:tcW w:w="2835" w:type="dxa"/>
          </w:tcPr>
          <w:p w:rsidR="001C7599" w:rsidRPr="00840AE2" w:rsidRDefault="001C7599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1C7599" w:rsidRPr="00840AE2" w:rsidRDefault="001C7599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1C7599" w:rsidRPr="00840AE2" w:rsidRDefault="001C7599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24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25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26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27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28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29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30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31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32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33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34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sz w:val="18"/>
                <w:szCs w:val="18"/>
              </w:rPr>
              <w:t>ր</w:t>
            </w: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ոն&gt;&gt; ՀՁ 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35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&lt;&lt;Վիկտոր Ջլավյան Ռաֆիկի&gt;&gt; ԱՁ</w:t>
            </w:r>
          </w:p>
        </w:tc>
        <w:tc>
          <w:tcPr>
            <w:tcW w:w="3118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sz w:val="18"/>
                <w:szCs w:val="18"/>
              </w:rPr>
              <w:t>ր</w:t>
            </w: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ոն&gt;&gt; ՀՁ 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36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Վիկտոր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Ջլավյան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Ռաֆիկի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ԱՁ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37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38</w:t>
            </w:r>
          </w:p>
        </w:tc>
        <w:tc>
          <w:tcPr>
            <w:tcW w:w="2835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39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sz w:val="18"/>
                <w:szCs w:val="18"/>
              </w:rPr>
              <w:t>ր</w:t>
            </w: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ոն&gt;&gt; ՀՁ 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40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sz w:val="18"/>
                <w:szCs w:val="18"/>
              </w:rPr>
              <w:t>ր</w:t>
            </w: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ոն&gt;&gt; ՀՁ 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41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42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43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44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45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&lt;&lt;Վիկտոր Ջլավյան Ռաֆիկի&gt;&gt; ԱՁ</w:t>
            </w:r>
          </w:p>
        </w:tc>
        <w:tc>
          <w:tcPr>
            <w:tcW w:w="3118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46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&lt;&lt;Վիկտոր Ջլավյան Ռաֆիկի&gt;&gt; ԱՁ</w:t>
            </w:r>
          </w:p>
        </w:tc>
        <w:tc>
          <w:tcPr>
            <w:tcW w:w="3118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47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48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49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50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51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200DB3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52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53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54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55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56</w:t>
            </w:r>
          </w:p>
        </w:tc>
        <w:tc>
          <w:tcPr>
            <w:tcW w:w="2835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00DB3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 xml:space="preserve">ոն&gt;&gt; ՀՁ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lastRenderedPageBreak/>
              <w:t>ՍՊԸ</w:t>
            </w:r>
          </w:p>
        </w:tc>
      </w:tr>
      <w:tr w:rsidR="00200DB3" w:rsidRPr="00840AE2" w:rsidTr="00493668">
        <w:trPr>
          <w:trHeight w:val="340"/>
        </w:trPr>
        <w:tc>
          <w:tcPr>
            <w:tcW w:w="1101" w:type="dxa"/>
          </w:tcPr>
          <w:p w:rsidR="00200DB3" w:rsidRPr="00840AE2" w:rsidRDefault="00200DB3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lastRenderedPageBreak/>
              <w:t>57</w:t>
            </w:r>
          </w:p>
        </w:tc>
        <w:tc>
          <w:tcPr>
            <w:tcW w:w="2835" w:type="dxa"/>
          </w:tcPr>
          <w:p w:rsidR="00200DB3" w:rsidRPr="00840AE2" w:rsidRDefault="00200DB3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00DB3" w:rsidRPr="00840AE2" w:rsidRDefault="00200DB3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58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59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&lt;&lt;Վիկտոր Ջլավյան Ռաֆիկի&gt;&gt; ԱՁ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60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D5517E" w:rsidRPr="00840AE2" w:rsidRDefault="00D5517E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61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D5517E" w:rsidRPr="00840AE2" w:rsidRDefault="00D5517E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62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D5517E" w:rsidRPr="00840AE2" w:rsidRDefault="00D5517E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63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Վիկտոր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Ջլավյան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Ռաֆիկի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ԱՁ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64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65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66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67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68</w:t>
            </w:r>
          </w:p>
        </w:tc>
        <w:tc>
          <w:tcPr>
            <w:tcW w:w="2835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69</w:t>
            </w:r>
          </w:p>
        </w:tc>
        <w:tc>
          <w:tcPr>
            <w:tcW w:w="2835" w:type="dxa"/>
          </w:tcPr>
          <w:p w:rsidR="00D5517E" w:rsidRPr="00840AE2" w:rsidRDefault="00D5517E" w:rsidP="00EE796A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70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71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  <w:tc>
          <w:tcPr>
            <w:tcW w:w="2801" w:type="dxa"/>
          </w:tcPr>
          <w:p w:rsidR="00D5517E" w:rsidRPr="00840AE2" w:rsidRDefault="00D5517E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72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73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74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75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Վիկտոր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Ջլավյան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Ռաֆիկի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ԱՁ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&lt;&lt;Ռիխտեր-Լամբ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ր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hy-AM"/>
              </w:rPr>
              <w:t>ոն&gt;&gt; ՀՁ ՍՊԸ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76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Վիկտոր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Ջլավյան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Ռաֆիկի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ԱՁ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77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78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Վիկտոր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Ջլավյան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Ռաֆիկի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ԱՁ</w:t>
            </w:r>
          </w:p>
        </w:tc>
        <w:tc>
          <w:tcPr>
            <w:tcW w:w="2801" w:type="dxa"/>
          </w:tcPr>
          <w:p w:rsidR="00D5517E" w:rsidRPr="00840AE2" w:rsidRDefault="00D5517E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79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Կոնցեռն</w:t>
            </w:r>
            <w:proofErr w:type="spellEnd"/>
            <w:r w:rsidR="00CE7DDC"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Էնեգոմաշ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&gt;&gt; ՓԲԸ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80</w:t>
            </w:r>
          </w:p>
        </w:tc>
        <w:tc>
          <w:tcPr>
            <w:tcW w:w="2835" w:type="dxa"/>
          </w:tcPr>
          <w:p w:rsidR="00D5517E" w:rsidRPr="00840AE2" w:rsidRDefault="00D5517E">
            <w:pPr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81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&lt;&lt;Վիկտոր Ջլավյան Ռաֆիկի&gt;&gt; ԱՁ</w:t>
            </w:r>
          </w:p>
        </w:tc>
        <w:tc>
          <w:tcPr>
            <w:tcW w:w="3118" w:type="dxa"/>
          </w:tcPr>
          <w:p w:rsidR="00D5517E" w:rsidRPr="00840AE2" w:rsidRDefault="005C73A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D5517E" w:rsidRPr="00840AE2" w:rsidRDefault="001C7599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Կոնցեռն</w:t>
            </w:r>
            <w:proofErr w:type="spellEnd"/>
            <w:r w:rsidR="00CE7DDC"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Էնեգոմաշ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&gt;&gt; ՓԲԸ</w:t>
            </w:r>
          </w:p>
        </w:tc>
      </w:tr>
      <w:tr w:rsidR="00D5517E" w:rsidRPr="00840AE2" w:rsidTr="00493668">
        <w:trPr>
          <w:trHeight w:val="340"/>
        </w:trPr>
        <w:tc>
          <w:tcPr>
            <w:tcW w:w="1101" w:type="dxa"/>
          </w:tcPr>
          <w:p w:rsidR="00D5517E" w:rsidRPr="00840AE2" w:rsidRDefault="00D5517E" w:rsidP="0022368B">
            <w:pPr>
              <w:rPr>
                <w:rFonts w:ascii="Sylfaen" w:hAnsi="Sylfaen"/>
              </w:rPr>
            </w:pPr>
            <w:r w:rsidRPr="00840AE2">
              <w:rPr>
                <w:rFonts w:ascii="Sylfaen" w:hAnsi="Sylfaen"/>
              </w:rPr>
              <w:t>82</w:t>
            </w:r>
          </w:p>
        </w:tc>
        <w:tc>
          <w:tcPr>
            <w:tcW w:w="2835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 w:cs="Arial"/>
                <w:b w:val="0"/>
                <w:i w:val="0"/>
                <w:color w:val="00000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40AE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D5517E" w:rsidRPr="00840AE2" w:rsidRDefault="00D5517E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</w:tbl>
    <w:p w:rsidR="00940179" w:rsidRPr="00840AE2" w:rsidRDefault="00940179" w:rsidP="00D323FD">
      <w:pPr>
        <w:spacing w:after="0"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p w:rsidR="00735E61" w:rsidRPr="00840AE2" w:rsidRDefault="00735E61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A635E8" w:rsidRPr="00840AE2" w:rsidRDefault="00A635E8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pt-BR"/>
        </w:rPr>
        <w:t xml:space="preserve">Մասնակիցների  դասակարգման ժամանակ կիրառված չափանիշ` հրավերի պահանջներին բավարարող </w:t>
      </w:r>
      <w:r w:rsidR="00593647" w:rsidRPr="00840AE2">
        <w:rPr>
          <w:rFonts w:ascii="Sylfaen" w:hAnsi="Sylfaen"/>
          <w:sz w:val="18"/>
          <w:szCs w:val="18"/>
          <w:lang w:val="pt-BR"/>
        </w:rPr>
        <w:t>հայտ</w:t>
      </w:r>
      <w:r w:rsidR="00593647" w:rsidRPr="00840AE2">
        <w:rPr>
          <w:rFonts w:ascii="Sylfaen" w:hAnsi="Sylfaen"/>
          <w:sz w:val="18"/>
          <w:szCs w:val="18"/>
        </w:rPr>
        <w:t>,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6273EB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  <w:lang w:val="pt-BR"/>
        </w:rPr>
        <w:t xml:space="preserve"> համապատասխան </w:t>
      </w:r>
      <w:r w:rsidR="006273EB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  <w:lang w:val="pt-BR"/>
        </w:rPr>
        <w:t>չափաբաժիններում</w:t>
      </w:r>
      <w:r w:rsidR="006273EB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  <w:lang w:val="pt-BR"/>
        </w:rPr>
        <w:t xml:space="preserve"> նվազագույն գնային </w:t>
      </w:r>
      <w:r w:rsidR="00593647" w:rsidRPr="00840AE2">
        <w:rPr>
          <w:rFonts w:ascii="Sylfaen" w:hAnsi="Sylfaen"/>
          <w:sz w:val="18"/>
          <w:szCs w:val="18"/>
          <w:lang w:val="pt-BR"/>
        </w:rPr>
        <w:t>առաջարկ</w:t>
      </w:r>
      <w:r w:rsidR="00593647" w:rsidRPr="00840AE2">
        <w:rPr>
          <w:rFonts w:ascii="Sylfaen" w:hAnsi="Sylfaen"/>
          <w:sz w:val="18"/>
          <w:szCs w:val="18"/>
        </w:rPr>
        <w:t>,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735E61" w:rsidRPr="00840AE2">
        <w:rPr>
          <w:rFonts w:ascii="Sylfaen" w:hAnsi="Sylfaen"/>
          <w:sz w:val="18"/>
          <w:szCs w:val="18"/>
          <w:lang w:val="pt-BR"/>
        </w:rPr>
        <w:t xml:space="preserve">  հավելված  4.2</w:t>
      </w:r>
    </w:p>
    <w:p w:rsidR="00A635E8" w:rsidRPr="00840AE2" w:rsidRDefault="00A635E8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740D0A" w:rsidRPr="00840AE2" w:rsidRDefault="00AA1BAA" w:rsidP="00921E3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>&lt;&lt;</w:t>
      </w:r>
      <w:proofErr w:type="spellStart"/>
      <w:r w:rsidRPr="00840AE2">
        <w:rPr>
          <w:rFonts w:ascii="Sylfaen" w:hAnsi="Sylfaen" w:cs="Arial"/>
          <w:color w:val="000000"/>
          <w:sz w:val="18"/>
          <w:szCs w:val="18"/>
          <w:lang w:val="ru-RU"/>
        </w:rPr>
        <w:t>Արֆարմացիա</w:t>
      </w:r>
      <w:proofErr w:type="spellEnd"/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&gt;&gt; </w:t>
      </w:r>
      <w:r w:rsidRPr="00840AE2">
        <w:rPr>
          <w:rFonts w:ascii="Sylfaen" w:hAnsi="Sylfaen" w:cs="Arial"/>
          <w:color w:val="000000"/>
          <w:sz w:val="18"/>
          <w:szCs w:val="18"/>
          <w:lang w:val="ru-RU"/>
        </w:rPr>
        <w:t>ՓԲԸ</w:t>
      </w: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>-</w:t>
      </w:r>
      <w:r w:rsidRPr="00840AE2">
        <w:rPr>
          <w:rFonts w:ascii="Sylfaen" w:hAnsi="Sylfaen" w:cs="Arial"/>
          <w:color w:val="000000"/>
          <w:sz w:val="18"/>
          <w:szCs w:val="18"/>
          <w:lang w:val="ru-RU"/>
        </w:rPr>
        <w:t>ն</w:t>
      </w: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A635E8" w:rsidRPr="00840AE2">
        <w:rPr>
          <w:rFonts w:ascii="Sylfaen" w:hAnsi="Sylfaen"/>
          <w:sz w:val="18"/>
          <w:szCs w:val="18"/>
          <w:lang w:val="pt-BR"/>
        </w:rPr>
        <w:t>-</w:t>
      </w:r>
      <w:proofErr w:type="spellStart"/>
      <w:r w:rsidR="00A635E8" w:rsidRPr="00840AE2">
        <w:rPr>
          <w:rFonts w:ascii="Sylfaen" w:hAnsi="Sylfaen"/>
          <w:sz w:val="18"/>
          <w:szCs w:val="18"/>
        </w:rPr>
        <w:t>ին</w:t>
      </w:r>
      <w:proofErr w:type="spellEnd"/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&lt;&lt;</w:t>
      </w:r>
      <w:proofErr w:type="spellStart"/>
      <w:r w:rsidRPr="00840AE2">
        <w:rPr>
          <w:rFonts w:ascii="Sylfaen" w:hAnsi="Sylfaen" w:cs="Arial"/>
          <w:color w:val="000000"/>
          <w:sz w:val="18"/>
          <w:szCs w:val="18"/>
        </w:rPr>
        <w:t>Կոնցեռն</w:t>
      </w:r>
      <w:proofErr w:type="spellEnd"/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>-</w:t>
      </w:r>
      <w:proofErr w:type="spellStart"/>
      <w:r w:rsidRPr="00840AE2">
        <w:rPr>
          <w:rFonts w:ascii="Sylfaen" w:hAnsi="Sylfaen" w:cs="Arial"/>
          <w:color w:val="000000"/>
          <w:sz w:val="18"/>
          <w:szCs w:val="18"/>
        </w:rPr>
        <w:t>Էներգոմաշ</w:t>
      </w:r>
      <w:proofErr w:type="spellEnd"/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&gt;&gt; </w:t>
      </w:r>
      <w:r w:rsidRPr="00840AE2">
        <w:rPr>
          <w:rFonts w:ascii="Sylfaen" w:hAnsi="Sylfaen" w:cs="Arial"/>
          <w:color w:val="000000"/>
          <w:sz w:val="18"/>
          <w:szCs w:val="18"/>
        </w:rPr>
        <w:t>ՍՊԸ</w:t>
      </w:r>
      <w:r w:rsidR="00DC4A49" w:rsidRPr="00840AE2">
        <w:rPr>
          <w:rFonts w:ascii="Sylfaen" w:hAnsi="Sylfaen" w:cs="Arial"/>
          <w:color w:val="000000"/>
          <w:sz w:val="18"/>
          <w:szCs w:val="18"/>
          <w:lang w:val="pt-BR"/>
        </w:rPr>
        <w:t>-</w:t>
      </w:r>
      <w:proofErr w:type="spellStart"/>
      <w:r w:rsidR="00DC4A49" w:rsidRPr="00840AE2">
        <w:rPr>
          <w:rFonts w:ascii="Sylfaen" w:hAnsi="Sylfaen" w:cs="Arial"/>
          <w:color w:val="000000"/>
          <w:sz w:val="18"/>
          <w:szCs w:val="18"/>
        </w:rPr>
        <w:t>ին</w:t>
      </w:r>
      <w:proofErr w:type="spellEnd"/>
      <w:r w:rsidR="00DC4A49" w:rsidRPr="00840AE2">
        <w:rPr>
          <w:rFonts w:ascii="Sylfaen" w:hAnsi="Sylfaen" w:cs="Arial"/>
          <w:color w:val="000000"/>
          <w:sz w:val="18"/>
          <w:szCs w:val="18"/>
          <w:lang w:val="pt-BR"/>
        </w:rPr>
        <w:t>,</w:t>
      </w: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A159A9" w:rsidRPr="00840AE2">
        <w:rPr>
          <w:rFonts w:ascii="Sylfaen" w:hAnsi="Sylfaen"/>
          <w:sz w:val="16"/>
          <w:szCs w:val="16"/>
          <w:lang w:val="pt-BR"/>
        </w:rPr>
        <w:t>&lt;&lt;</w:t>
      </w:r>
      <w:proofErr w:type="spellStart"/>
      <w:r w:rsidR="00A159A9" w:rsidRPr="00840AE2">
        <w:rPr>
          <w:rFonts w:ascii="Sylfaen" w:hAnsi="Sylfaen"/>
          <w:sz w:val="16"/>
          <w:szCs w:val="16"/>
        </w:rPr>
        <w:t>Վիկտոր</w:t>
      </w:r>
      <w:proofErr w:type="spellEnd"/>
      <w:r w:rsidR="00A159A9" w:rsidRPr="00840AE2">
        <w:rPr>
          <w:rFonts w:ascii="Sylfaen" w:hAnsi="Sylfaen"/>
          <w:sz w:val="16"/>
          <w:szCs w:val="16"/>
          <w:lang w:val="pt-BR"/>
        </w:rPr>
        <w:t xml:space="preserve"> </w:t>
      </w:r>
      <w:proofErr w:type="spellStart"/>
      <w:r w:rsidR="00A159A9" w:rsidRPr="00840AE2">
        <w:rPr>
          <w:rFonts w:ascii="Sylfaen" w:hAnsi="Sylfaen"/>
          <w:sz w:val="16"/>
          <w:szCs w:val="16"/>
        </w:rPr>
        <w:t>Ջլավյան</w:t>
      </w:r>
      <w:proofErr w:type="spellEnd"/>
      <w:r w:rsidR="00A159A9" w:rsidRPr="00840AE2">
        <w:rPr>
          <w:rFonts w:ascii="Sylfaen" w:hAnsi="Sylfaen"/>
          <w:sz w:val="16"/>
          <w:szCs w:val="16"/>
          <w:lang w:val="pt-BR"/>
        </w:rPr>
        <w:t xml:space="preserve"> </w:t>
      </w:r>
      <w:proofErr w:type="spellStart"/>
      <w:r w:rsidR="00A159A9" w:rsidRPr="00840AE2">
        <w:rPr>
          <w:rFonts w:ascii="Sylfaen" w:hAnsi="Sylfaen"/>
          <w:sz w:val="16"/>
          <w:szCs w:val="16"/>
        </w:rPr>
        <w:t>Ռաֆիկի</w:t>
      </w:r>
      <w:proofErr w:type="spellEnd"/>
      <w:r w:rsidR="00A159A9" w:rsidRPr="00840AE2">
        <w:rPr>
          <w:rFonts w:ascii="Sylfaen" w:hAnsi="Sylfaen"/>
          <w:sz w:val="16"/>
          <w:szCs w:val="16"/>
          <w:lang w:val="pt-BR"/>
        </w:rPr>
        <w:t xml:space="preserve">&gt;&gt; </w:t>
      </w:r>
      <w:r w:rsidR="00A159A9" w:rsidRPr="00840AE2">
        <w:rPr>
          <w:rFonts w:ascii="Sylfaen" w:hAnsi="Sylfaen"/>
          <w:sz w:val="16"/>
          <w:szCs w:val="16"/>
        </w:rPr>
        <w:t>ԱՁ</w:t>
      </w:r>
      <w:r w:rsidR="008D0C3D" w:rsidRPr="00840AE2">
        <w:rPr>
          <w:rFonts w:ascii="Sylfaen" w:hAnsi="Sylfaen" w:cs="Arial"/>
          <w:color w:val="000000"/>
          <w:sz w:val="16"/>
          <w:szCs w:val="16"/>
          <w:lang w:val="pt-BR"/>
        </w:rPr>
        <w:t>,</w:t>
      </w: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DC4A49" w:rsidRPr="00840AE2">
        <w:rPr>
          <w:rFonts w:ascii="Sylfaen" w:hAnsi="Sylfaen"/>
          <w:sz w:val="18"/>
          <w:szCs w:val="18"/>
          <w:lang w:val="hy-AM"/>
        </w:rPr>
        <w:t>&lt;&lt;Ռիխտեր-Լամբ</w:t>
      </w:r>
      <w:r w:rsidR="00DC4A49" w:rsidRPr="00840AE2">
        <w:rPr>
          <w:rFonts w:ascii="Sylfaen" w:hAnsi="Sylfaen"/>
          <w:sz w:val="18"/>
          <w:szCs w:val="18"/>
        </w:rPr>
        <w:t>ր</w:t>
      </w:r>
      <w:r w:rsidR="00DC4A49" w:rsidRPr="00840AE2">
        <w:rPr>
          <w:rFonts w:ascii="Sylfaen" w:hAnsi="Sylfaen"/>
          <w:sz w:val="18"/>
          <w:szCs w:val="18"/>
          <w:lang w:val="hy-AM"/>
        </w:rPr>
        <w:t>ոն&gt;&gt; ՀՁ ՍՊԸ</w:t>
      </w:r>
      <w:r w:rsidR="00DC4A49" w:rsidRPr="00840AE2">
        <w:rPr>
          <w:rFonts w:ascii="Sylfaen" w:hAnsi="Sylfaen"/>
          <w:sz w:val="18"/>
          <w:szCs w:val="18"/>
          <w:lang w:val="pt-BR"/>
        </w:rPr>
        <w:t>-</w:t>
      </w:r>
      <w:proofErr w:type="spellStart"/>
      <w:r w:rsidR="00DC4A49" w:rsidRPr="00840AE2">
        <w:rPr>
          <w:rFonts w:ascii="Sylfaen" w:hAnsi="Sylfaen"/>
          <w:sz w:val="18"/>
          <w:szCs w:val="18"/>
        </w:rPr>
        <w:t>ին</w:t>
      </w:r>
      <w:proofErr w:type="spellEnd"/>
      <w:r w:rsidR="00DC4A49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DC4A49" w:rsidRPr="00840AE2">
        <w:rPr>
          <w:rFonts w:ascii="Sylfaen" w:hAnsi="Sylfaen"/>
          <w:sz w:val="18"/>
          <w:szCs w:val="18"/>
        </w:rPr>
        <w:t>և</w:t>
      </w:r>
      <w:r w:rsidR="00DC4A49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DC4A49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DC4A49" w:rsidRPr="00840AE2">
        <w:rPr>
          <w:rFonts w:ascii="Sylfaen" w:hAnsi="Sylfaen"/>
          <w:sz w:val="18"/>
          <w:szCs w:val="18"/>
          <w:lang w:val="pt-BR"/>
        </w:rPr>
        <w:t>&lt;&lt;</w:t>
      </w:r>
      <w:proofErr w:type="spellStart"/>
      <w:r w:rsidR="00DC4A49" w:rsidRPr="00840AE2">
        <w:rPr>
          <w:rFonts w:ascii="Sylfaen" w:hAnsi="Sylfaen"/>
          <w:sz w:val="18"/>
          <w:szCs w:val="18"/>
        </w:rPr>
        <w:t>Նատալի</w:t>
      </w:r>
      <w:proofErr w:type="spellEnd"/>
      <w:r w:rsidR="00DC4A49" w:rsidRPr="00840AE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="00DC4A49" w:rsidRPr="00840AE2">
        <w:rPr>
          <w:rFonts w:ascii="Sylfaen" w:hAnsi="Sylfaen"/>
          <w:sz w:val="18"/>
          <w:szCs w:val="18"/>
        </w:rPr>
        <w:t>Ֆարմ</w:t>
      </w:r>
      <w:proofErr w:type="spellEnd"/>
      <w:r w:rsidR="00DC4A49" w:rsidRPr="00840AE2">
        <w:rPr>
          <w:rFonts w:ascii="Sylfaen" w:hAnsi="Sylfaen"/>
          <w:sz w:val="18"/>
          <w:szCs w:val="18"/>
          <w:lang w:val="pt-BR"/>
        </w:rPr>
        <w:t xml:space="preserve">&gt;&gt; </w:t>
      </w:r>
      <w:r w:rsidR="00DC4A49" w:rsidRPr="00840AE2">
        <w:rPr>
          <w:rFonts w:ascii="Sylfaen" w:hAnsi="Sylfaen"/>
          <w:sz w:val="18"/>
          <w:szCs w:val="18"/>
        </w:rPr>
        <w:t>ՍՊԸ</w:t>
      </w:r>
      <w:r w:rsidR="00DC4A49" w:rsidRPr="00840AE2">
        <w:rPr>
          <w:rFonts w:ascii="Sylfaen" w:hAnsi="Sylfaen"/>
          <w:sz w:val="18"/>
          <w:szCs w:val="18"/>
          <w:lang w:val="pt-BR"/>
        </w:rPr>
        <w:t>-</w:t>
      </w:r>
      <w:proofErr w:type="spellStart"/>
      <w:r w:rsidR="00DC4A49" w:rsidRPr="00840AE2">
        <w:rPr>
          <w:rFonts w:ascii="Sylfaen" w:hAnsi="Sylfaen"/>
          <w:sz w:val="18"/>
          <w:szCs w:val="18"/>
        </w:rPr>
        <w:t>ին</w:t>
      </w:r>
      <w:proofErr w:type="spellEnd"/>
      <w:r w:rsidR="00DC4A49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proofErr w:type="spellStart"/>
      <w:r w:rsidR="00A635E8" w:rsidRPr="00840AE2">
        <w:rPr>
          <w:rFonts w:ascii="Sylfaen" w:hAnsi="Sylfaen" w:cs="Arial"/>
          <w:color w:val="000000"/>
          <w:sz w:val="18"/>
          <w:szCs w:val="18"/>
        </w:rPr>
        <w:t>ներկայացնել</w:t>
      </w:r>
      <w:proofErr w:type="spellEnd"/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proofErr w:type="spellStart"/>
      <w:r w:rsidR="00A635E8" w:rsidRPr="00840AE2">
        <w:rPr>
          <w:rFonts w:ascii="Sylfaen" w:hAnsi="Sylfaen" w:cs="Arial"/>
          <w:color w:val="000000"/>
          <w:sz w:val="18"/>
          <w:szCs w:val="18"/>
        </w:rPr>
        <w:t>ծանուցում</w:t>
      </w:r>
      <w:proofErr w:type="spellEnd"/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>`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proofErr w:type="spellStart"/>
      <w:r w:rsidR="00A635E8" w:rsidRPr="00840AE2">
        <w:rPr>
          <w:rFonts w:ascii="Sylfaen" w:hAnsi="Sylfaen" w:cs="Arial"/>
          <w:color w:val="000000"/>
          <w:sz w:val="18"/>
          <w:szCs w:val="18"/>
        </w:rPr>
        <w:t>առաջարկելով</w:t>
      </w:r>
      <w:proofErr w:type="spellEnd"/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A635E8" w:rsidRPr="00840AE2">
        <w:rPr>
          <w:rFonts w:ascii="Sylfaen" w:hAnsi="Sylfaen" w:cs="Arial"/>
          <w:color w:val="000000"/>
          <w:sz w:val="18"/>
          <w:szCs w:val="18"/>
        </w:rPr>
        <w:t>ՀՀ</w:t>
      </w:r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proofErr w:type="spellStart"/>
      <w:r w:rsidR="00A635E8" w:rsidRPr="00840AE2">
        <w:rPr>
          <w:rFonts w:ascii="Sylfaen" w:hAnsi="Sylfaen" w:cs="Arial"/>
          <w:color w:val="000000"/>
          <w:sz w:val="18"/>
          <w:szCs w:val="18"/>
        </w:rPr>
        <w:t>Կառավարության</w:t>
      </w:r>
      <w:proofErr w:type="spellEnd"/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10.02.2011</w:t>
      </w:r>
      <w:r w:rsidR="00A635E8" w:rsidRPr="00840AE2">
        <w:rPr>
          <w:rFonts w:ascii="Sylfaen" w:hAnsi="Sylfaen" w:cs="Arial"/>
          <w:color w:val="000000"/>
          <w:sz w:val="18"/>
          <w:szCs w:val="18"/>
        </w:rPr>
        <w:t>թ</w:t>
      </w:r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>. N</w:t>
      </w:r>
      <w:r w:rsidR="00511A1E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168-Ն որոշմամբ 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511A1E" w:rsidRPr="00840AE2">
        <w:rPr>
          <w:rFonts w:ascii="Sylfaen" w:hAnsi="Sylfaen" w:cs="Arial"/>
          <w:color w:val="000000"/>
          <w:sz w:val="18"/>
          <w:szCs w:val="18"/>
          <w:lang w:val="pt-BR"/>
        </w:rPr>
        <w:t>հաստատված &lt;&lt;Գնումների գործընթացի կազմակերպման կարգի&gt;&gt; 47-րդ կետի 2-րդ ենթակետի համաձայն երեք աշխատանքային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511A1E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օրվա ընթացքում էլեկտրոնային ձևով </w:t>
      </w:r>
      <w:r w:rsidR="00CF187F" w:rsidRPr="00840AE2">
        <w:rPr>
          <w:rFonts w:ascii="Sylfaen" w:hAnsi="Sylfaen" w:cs="Arial"/>
          <w:color w:val="000000"/>
          <w:sz w:val="18"/>
          <w:szCs w:val="18"/>
          <w:lang w:val="pt-BR"/>
        </w:rPr>
        <w:t>&lt;&lt;</w:t>
      </w:r>
      <w:proofErr w:type="spellStart"/>
      <w:r w:rsidR="008D0C3D" w:rsidRPr="00840AE2">
        <w:rPr>
          <w:rFonts w:ascii="Sylfaen" w:hAnsi="Sylfaen" w:cs="Arial"/>
          <w:color w:val="000000"/>
          <w:sz w:val="18"/>
          <w:szCs w:val="18"/>
          <w:lang w:val="ru-RU"/>
        </w:rPr>
        <w:t>Հաղարծնի</w:t>
      </w:r>
      <w:proofErr w:type="spellEnd"/>
      <w:r w:rsidR="008D0C3D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8D0C3D" w:rsidRPr="00840AE2">
        <w:rPr>
          <w:rFonts w:ascii="Sylfaen" w:hAnsi="Sylfaen" w:cs="Arial"/>
          <w:color w:val="000000"/>
          <w:sz w:val="18"/>
          <w:szCs w:val="18"/>
          <w:lang w:val="ru-RU"/>
        </w:rPr>
        <w:t>ԱԱՊԿ</w:t>
      </w:r>
      <w:r w:rsidR="00CF187F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&gt;&gt; </w:t>
      </w:r>
      <w:r w:rsidR="008D0C3D" w:rsidRPr="00840AE2">
        <w:rPr>
          <w:rFonts w:ascii="Sylfaen" w:hAnsi="Sylfaen" w:cs="Arial"/>
          <w:color w:val="000000"/>
          <w:sz w:val="18"/>
          <w:szCs w:val="18"/>
          <w:lang w:val="ru-RU"/>
        </w:rPr>
        <w:t>ՊՈԱԿ</w:t>
      </w:r>
      <w:r w:rsidR="00511A1E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ներկայացնել իրենց հայտով սահմանված որակավորման չափանիշների համապատասխանությունը հիմնավորող փաստաթղթերը` ներկայացված ապրանքների անվանումները և տեխնիկական բնությագրերը:</w:t>
      </w:r>
    </w:p>
    <w:p w:rsidR="00921E30" w:rsidRPr="00840AE2" w:rsidRDefault="00921E30" w:rsidP="00921E30">
      <w:pPr>
        <w:pStyle w:val="a7"/>
        <w:spacing w:after="0" w:line="240" w:lineRule="auto"/>
        <w:ind w:left="502"/>
        <w:jc w:val="both"/>
        <w:rPr>
          <w:rFonts w:ascii="Sylfaen" w:hAnsi="Sylfaen"/>
          <w:sz w:val="18"/>
          <w:szCs w:val="18"/>
          <w:lang w:val="pt-BR"/>
        </w:rPr>
      </w:pPr>
    </w:p>
    <w:p w:rsidR="00740D0A" w:rsidRPr="00840AE2" w:rsidRDefault="008D0C3D" w:rsidP="00740D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ru-RU"/>
        </w:rPr>
        <w:t>Հ</w:t>
      </w:r>
      <w:r w:rsidR="00DC4A49" w:rsidRPr="00840AE2">
        <w:rPr>
          <w:rFonts w:ascii="Sylfaen" w:hAnsi="Sylfaen"/>
          <w:sz w:val="18"/>
          <w:szCs w:val="18"/>
        </w:rPr>
        <w:t>ԱԱՊԿ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-ՇՀԱՊ</w:t>
      </w:r>
      <w:r w:rsidR="00740D0A" w:rsidRPr="00840AE2">
        <w:rPr>
          <w:rFonts w:ascii="Sylfaen" w:hAnsi="Sylfaen"/>
          <w:color w:val="000000"/>
          <w:sz w:val="18"/>
          <w:szCs w:val="18"/>
        </w:rPr>
        <w:t>ՁԲ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-15/</w:t>
      </w:r>
      <w:r w:rsidR="00DC4A49" w:rsidRPr="00840AE2">
        <w:rPr>
          <w:rFonts w:ascii="Sylfaen" w:hAnsi="Sylfaen"/>
          <w:color w:val="000000"/>
          <w:sz w:val="18"/>
          <w:szCs w:val="18"/>
          <w:lang w:val="pt-BR"/>
        </w:rPr>
        <w:t>4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-16</w:t>
      </w:r>
      <w:r w:rsidR="00DC4A49" w:rsidRPr="00840AE2">
        <w:rPr>
          <w:rFonts w:ascii="Sylfaen" w:hAnsi="Sylfaen"/>
          <w:color w:val="000000"/>
          <w:sz w:val="18"/>
          <w:szCs w:val="18"/>
          <w:lang w:val="pt-BR"/>
        </w:rPr>
        <w:t>-2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 xml:space="preserve"> ծածկագրով մրցո</w:t>
      </w:r>
      <w:r w:rsidR="00CE13C3" w:rsidRPr="00840AE2">
        <w:rPr>
          <w:rFonts w:ascii="Sylfaen" w:hAnsi="Sylfaen"/>
          <w:color w:val="000000"/>
          <w:sz w:val="18"/>
          <w:szCs w:val="18"/>
          <w:lang w:val="pt-BR"/>
        </w:rPr>
        <w:t>ւ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յթի արդյունքների ամփոփման նիստ գումարել ոչ ուշ, քան մասնակիցների կողմից ներկայացված փաստաթղթերը և ՀՀ ֆինանսների նախարարությունից ստացված եզրակացությունը ստանալու օրվան հաջորդող աշխատանքային օրը:</w:t>
      </w:r>
    </w:p>
    <w:p w:rsidR="00740D0A" w:rsidRPr="00840AE2" w:rsidRDefault="00740D0A" w:rsidP="00740D0A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740D0A" w:rsidRPr="00840AE2" w:rsidRDefault="008D0C3D" w:rsidP="00740D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ru-RU"/>
        </w:rPr>
        <w:t>Հ</w:t>
      </w:r>
      <w:r w:rsidR="00DC4A49" w:rsidRPr="00840AE2">
        <w:rPr>
          <w:rFonts w:ascii="Sylfaen" w:hAnsi="Sylfaen"/>
          <w:sz w:val="18"/>
          <w:szCs w:val="18"/>
        </w:rPr>
        <w:t>ԱԱՊԿ</w:t>
      </w:r>
      <w:r w:rsidR="00DC4A49" w:rsidRPr="00840AE2">
        <w:rPr>
          <w:rFonts w:ascii="Sylfaen" w:hAnsi="Sylfaen"/>
          <w:color w:val="000000"/>
          <w:sz w:val="18"/>
          <w:szCs w:val="18"/>
          <w:lang w:val="pt-BR"/>
        </w:rPr>
        <w:t>-ՇՀԱՊ</w:t>
      </w:r>
      <w:r w:rsidR="00DC4A49" w:rsidRPr="00840AE2">
        <w:rPr>
          <w:rFonts w:ascii="Sylfaen" w:hAnsi="Sylfaen"/>
          <w:color w:val="000000"/>
          <w:sz w:val="18"/>
          <w:szCs w:val="18"/>
        </w:rPr>
        <w:t>ՁԲ</w:t>
      </w:r>
      <w:r w:rsidR="00DC4A49" w:rsidRPr="00840AE2">
        <w:rPr>
          <w:rFonts w:ascii="Sylfaen" w:hAnsi="Sylfaen"/>
          <w:color w:val="000000"/>
          <w:sz w:val="18"/>
          <w:szCs w:val="18"/>
          <w:lang w:val="pt-BR"/>
        </w:rPr>
        <w:t xml:space="preserve">-15/4-16-2 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 xml:space="preserve">ծածկագրով ընթացակարգի հայտերի բացման նիստի արձանագրության պատճենը տրամադրել ընթացակարգի մասնակիցներին և տեղադրել </w:t>
      </w:r>
      <w:hyperlink r:id="rId9" w:history="1">
        <w:r w:rsidR="00740D0A" w:rsidRPr="00840AE2">
          <w:rPr>
            <w:rStyle w:val="a9"/>
            <w:rFonts w:ascii="Sylfaen" w:hAnsi="Sylfaen"/>
            <w:sz w:val="18"/>
            <w:szCs w:val="18"/>
            <w:lang w:val="pt-BR"/>
          </w:rPr>
          <w:t>www.gnumner.am</w:t>
        </w:r>
      </w:hyperlink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 xml:space="preserve"> </w:t>
      </w:r>
      <w:proofErr w:type="spellStart"/>
      <w:r w:rsidR="00740D0A" w:rsidRPr="00840AE2">
        <w:rPr>
          <w:rFonts w:ascii="Sylfaen" w:hAnsi="Sylfaen"/>
          <w:color w:val="000000"/>
          <w:sz w:val="18"/>
          <w:szCs w:val="18"/>
        </w:rPr>
        <w:t>կայքում</w:t>
      </w:r>
      <w:proofErr w:type="spellEnd"/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:</w:t>
      </w:r>
    </w:p>
    <w:p w:rsidR="00860125" w:rsidRPr="00840AE2" w:rsidRDefault="00860125" w:rsidP="00973776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840AE2" w:rsidRPr="00364A69" w:rsidRDefault="00840AE2" w:rsidP="00973776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840AE2" w:rsidRPr="00364A69" w:rsidRDefault="00840AE2" w:rsidP="00973776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840AE2" w:rsidRPr="00364A69" w:rsidRDefault="00840AE2" w:rsidP="00973776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1972F0" w:rsidRPr="00840AE2" w:rsidRDefault="001972F0" w:rsidP="00973776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proofErr w:type="spellStart"/>
      <w:r w:rsidRPr="00840AE2">
        <w:rPr>
          <w:rFonts w:ascii="Sylfaen" w:hAnsi="Sylfaen"/>
          <w:sz w:val="18"/>
          <w:szCs w:val="18"/>
        </w:rPr>
        <w:t>Ընդունվել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</w:rPr>
        <w:t>է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Pr="00840AE2">
        <w:rPr>
          <w:rFonts w:ascii="Sylfaen" w:hAnsi="Sylfaen"/>
          <w:sz w:val="18"/>
          <w:szCs w:val="18"/>
        </w:rPr>
        <w:t>որոշում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` </w:t>
      </w:r>
      <w:proofErr w:type="spellStart"/>
      <w:r w:rsidRPr="00840AE2">
        <w:rPr>
          <w:rFonts w:ascii="Sylfaen" w:hAnsi="Sylfaen"/>
          <w:sz w:val="18"/>
          <w:szCs w:val="18"/>
        </w:rPr>
        <w:t>կողմ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 xml:space="preserve"> `3 </w:t>
      </w:r>
      <w:proofErr w:type="spellStart"/>
      <w:r w:rsidRPr="00840AE2">
        <w:rPr>
          <w:rFonts w:ascii="Sylfaen" w:hAnsi="Sylfaen"/>
          <w:sz w:val="18"/>
          <w:szCs w:val="18"/>
        </w:rPr>
        <w:t>դեմ</w:t>
      </w:r>
      <w:proofErr w:type="spellEnd"/>
      <w:r w:rsidRPr="00840AE2">
        <w:rPr>
          <w:rFonts w:ascii="Sylfaen" w:hAnsi="Sylfaen"/>
          <w:sz w:val="18"/>
          <w:szCs w:val="18"/>
          <w:lang w:val="pt-BR"/>
        </w:rPr>
        <w:t>` 0</w:t>
      </w:r>
    </w:p>
    <w:p w:rsidR="00364A69" w:rsidRDefault="00DC1761" w:rsidP="006E21EC">
      <w:pPr>
        <w:rPr>
          <w:rFonts w:ascii="Sylfaen" w:hAnsi="Sylfaen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09968" cy="8553733"/>
            <wp:effectExtent l="0" t="0" r="635" b="0"/>
            <wp:docPr id="4" name="Рисунок 4" descr="5D4273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D4273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00" cy="855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DC1761" w:rsidP="006E21EC">
      <w:pPr>
        <w:rPr>
          <w:rFonts w:ascii="Sylfaen" w:hAnsi="Sylfaen"/>
          <w:lang w:val="en-US"/>
        </w:rPr>
      </w:pPr>
      <w:r>
        <w:rPr>
          <w:rFonts w:ascii="Sylfaen" w:hAnsi="Sylfaen"/>
          <w:noProof/>
        </w:rPr>
        <w:drawing>
          <wp:inline distT="0" distB="0" distL="0" distR="0" wp14:anchorId="51DC966B" wp14:editId="16836BF4">
            <wp:extent cx="6480810" cy="6225381"/>
            <wp:effectExtent l="0" t="5398" r="0" b="0"/>
            <wp:docPr id="5" name="Рисунок 5" descr="C:\Users\Lusin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sine\Desktop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0810" cy="62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Default="00364A69" w:rsidP="006E21EC">
      <w:pPr>
        <w:rPr>
          <w:rFonts w:ascii="Sylfaen" w:hAnsi="Sylfaen"/>
          <w:lang w:val="en-US"/>
        </w:rPr>
      </w:pPr>
    </w:p>
    <w:p w:rsidR="00364A69" w:rsidRPr="00364A69" w:rsidRDefault="00364A69" w:rsidP="00B47218">
      <w:pPr>
        <w:jc w:val="center"/>
        <w:rPr>
          <w:rFonts w:ascii="Sylfaen" w:hAnsi="Sylfaen"/>
        </w:rPr>
      </w:pPr>
    </w:p>
    <w:sectPr w:rsidR="00364A69" w:rsidRPr="00364A69" w:rsidSect="00B47218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 Unicod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45F"/>
    <w:multiLevelType w:val="hybridMultilevel"/>
    <w:tmpl w:val="0CA0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895291"/>
    <w:multiLevelType w:val="hybridMultilevel"/>
    <w:tmpl w:val="85A22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2A79"/>
    <w:multiLevelType w:val="hybridMultilevel"/>
    <w:tmpl w:val="34447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12149A"/>
    <w:multiLevelType w:val="hybridMultilevel"/>
    <w:tmpl w:val="1A64D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EA752A"/>
    <w:multiLevelType w:val="hybridMultilevel"/>
    <w:tmpl w:val="4F04AFE2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7">
    <w:nsid w:val="19A049EB"/>
    <w:multiLevelType w:val="singleLevel"/>
    <w:tmpl w:val="0736170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94182"/>
    <w:multiLevelType w:val="hybridMultilevel"/>
    <w:tmpl w:val="D564083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FDE7471"/>
    <w:multiLevelType w:val="hybridMultilevel"/>
    <w:tmpl w:val="AC301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63F28"/>
    <w:multiLevelType w:val="multilevel"/>
    <w:tmpl w:val="469C21A8"/>
    <w:lvl w:ilvl="0">
      <w:start w:val="1"/>
      <w:numFmt w:val="decimal"/>
      <w:lvlText w:val="%1"/>
      <w:lvlJc w:val="left"/>
      <w:pPr>
        <w:ind w:left="1095" w:hanging="1095"/>
      </w:pPr>
      <w:rPr>
        <w:rFonts w:ascii="Arial LatArm Unicode" w:hAnsi="Arial LatArm Unicode" w:hint="default"/>
      </w:rPr>
    </w:lvl>
    <w:lvl w:ilvl="1">
      <w:start w:val="1"/>
      <w:numFmt w:val="decimal"/>
      <w:lvlText w:val="%1.%2"/>
      <w:lvlJc w:val="left"/>
      <w:pPr>
        <w:ind w:left="1860" w:hanging="1095"/>
      </w:pPr>
      <w:rPr>
        <w:rFonts w:ascii="Arial LatArm Unicode" w:hAnsi="Arial LatArm Unicode" w:hint="default"/>
      </w:rPr>
    </w:lvl>
    <w:lvl w:ilvl="2">
      <w:start w:val="1"/>
      <w:numFmt w:val="decimal"/>
      <w:lvlText w:val="%1.%2.%3"/>
      <w:lvlJc w:val="left"/>
      <w:pPr>
        <w:ind w:left="2625" w:hanging="1095"/>
      </w:pPr>
      <w:rPr>
        <w:rFonts w:ascii="Arial LatArm Unicode" w:hAnsi="Arial LatArm Unicode" w:hint="default"/>
      </w:rPr>
    </w:lvl>
    <w:lvl w:ilvl="3">
      <w:start w:val="1"/>
      <w:numFmt w:val="decimal"/>
      <w:lvlText w:val="%1.%2.%3.%4"/>
      <w:lvlJc w:val="left"/>
      <w:pPr>
        <w:ind w:left="3390" w:hanging="1095"/>
      </w:pPr>
      <w:rPr>
        <w:rFonts w:ascii="Arial LatArm Unicode" w:hAnsi="Arial LatArm Unicode" w:hint="default"/>
      </w:rPr>
    </w:lvl>
    <w:lvl w:ilvl="4">
      <w:start w:val="1"/>
      <w:numFmt w:val="decimal"/>
      <w:lvlText w:val="%1.%2.%3.%4.%5"/>
      <w:lvlJc w:val="left"/>
      <w:pPr>
        <w:ind w:left="4155" w:hanging="1095"/>
      </w:pPr>
      <w:rPr>
        <w:rFonts w:ascii="Arial LatArm Unicode" w:hAnsi="Arial LatArm Unicode" w:hint="default"/>
      </w:rPr>
    </w:lvl>
    <w:lvl w:ilvl="5">
      <w:start w:val="1"/>
      <w:numFmt w:val="decimal"/>
      <w:lvlText w:val="%1.%2.%3.%4.%5.%6"/>
      <w:lvlJc w:val="left"/>
      <w:pPr>
        <w:ind w:left="4920" w:hanging="1095"/>
      </w:pPr>
      <w:rPr>
        <w:rFonts w:ascii="Arial LatArm Unicode" w:hAnsi="Arial LatArm Unicode"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ascii="Arial LatArm Unicode" w:hAnsi="Arial LatArm Unicode"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ascii="Arial LatArm Unicode" w:hAnsi="Arial LatArm Unicode"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ascii="Arial LatArm Unicode" w:hAnsi="Arial LatArm Unicode" w:hint="default"/>
      </w:rPr>
    </w:lvl>
  </w:abstractNum>
  <w:abstractNum w:abstractNumId="13">
    <w:nsid w:val="709B356A"/>
    <w:multiLevelType w:val="hybridMultilevel"/>
    <w:tmpl w:val="63902544"/>
    <w:lvl w:ilvl="0" w:tplc="0A023AE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A4"/>
    <w:rsid w:val="00003366"/>
    <w:rsid w:val="00033756"/>
    <w:rsid w:val="00070C24"/>
    <w:rsid w:val="000854A4"/>
    <w:rsid w:val="00092DBB"/>
    <w:rsid w:val="000C4A10"/>
    <w:rsid w:val="000D6A4F"/>
    <w:rsid w:val="00125648"/>
    <w:rsid w:val="00135987"/>
    <w:rsid w:val="0019679C"/>
    <w:rsid w:val="001972F0"/>
    <w:rsid w:val="001A7FA6"/>
    <w:rsid w:val="001C7599"/>
    <w:rsid w:val="001F2DC7"/>
    <w:rsid w:val="00200DB3"/>
    <w:rsid w:val="00202E64"/>
    <w:rsid w:val="0022368B"/>
    <w:rsid w:val="002303A4"/>
    <w:rsid w:val="00241EDC"/>
    <w:rsid w:val="00250E20"/>
    <w:rsid w:val="002710F6"/>
    <w:rsid w:val="002844A2"/>
    <w:rsid w:val="00297F09"/>
    <w:rsid w:val="002A7C6A"/>
    <w:rsid w:val="002B78DA"/>
    <w:rsid w:val="002B79A1"/>
    <w:rsid w:val="002E7C41"/>
    <w:rsid w:val="002F4FD9"/>
    <w:rsid w:val="00303E03"/>
    <w:rsid w:val="00323A52"/>
    <w:rsid w:val="00336990"/>
    <w:rsid w:val="00343A4F"/>
    <w:rsid w:val="00364A69"/>
    <w:rsid w:val="00375B4D"/>
    <w:rsid w:val="00391C75"/>
    <w:rsid w:val="003A1C7D"/>
    <w:rsid w:val="003A2BB9"/>
    <w:rsid w:val="003D7A61"/>
    <w:rsid w:val="00403D03"/>
    <w:rsid w:val="00457A72"/>
    <w:rsid w:val="00462CDA"/>
    <w:rsid w:val="00493668"/>
    <w:rsid w:val="00497CE6"/>
    <w:rsid w:val="004A25A3"/>
    <w:rsid w:val="004A7B81"/>
    <w:rsid w:val="004B7911"/>
    <w:rsid w:val="004D2CD5"/>
    <w:rsid w:val="004D3676"/>
    <w:rsid w:val="00511A1E"/>
    <w:rsid w:val="00516F92"/>
    <w:rsid w:val="005418FF"/>
    <w:rsid w:val="00593647"/>
    <w:rsid w:val="005A7262"/>
    <w:rsid w:val="005C73A1"/>
    <w:rsid w:val="005D75D7"/>
    <w:rsid w:val="006138DB"/>
    <w:rsid w:val="006273EB"/>
    <w:rsid w:val="006659BF"/>
    <w:rsid w:val="006918C2"/>
    <w:rsid w:val="006A71E0"/>
    <w:rsid w:val="006D68AE"/>
    <w:rsid w:val="006E21EC"/>
    <w:rsid w:val="006E472E"/>
    <w:rsid w:val="006F62D3"/>
    <w:rsid w:val="006F72E1"/>
    <w:rsid w:val="00712E85"/>
    <w:rsid w:val="00724901"/>
    <w:rsid w:val="00735E61"/>
    <w:rsid w:val="00740D0A"/>
    <w:rsid w:val="00744501"/>
    <w:rsid w:val="0075401D"/>
    <w:rsid w:val="007625BC"/>
    <w:rsid w:val="007768FA"/>
    <w:rsid w:val="00783840"/>
    <w:rsid w:val="007A2807"/>
    <w:rsid w:val="007B05D4"/>
    <w:rsid w:val="007B7FF4"/>
    <w:rsid w:val="007E106E"/>
    <w:rsid w:val="007E3FF4"/>
    <w:rsid w:val="00825183"/>
    <w:rsid w:val="008338AB"/>
    <w:rsid w:val="00840AE2"/>
    <w:rsid w:val="0085209E"/>
    <w:rsid w:val="00860125"/>
    <w:rsid w:val="00873331"/>
    <w:rsid w:val="00883B61"/>
    <w:rsid w:val="008858B0"/>
    <w:rsid w:val="008874F6"/>
    <w:rsid w:val="008C2A3D"/>
    <w:rsid w:val="008D0C3D"/>
    <w:rsid w:val="008F3843"/>
    <w:rsid w:val="00921E30"/>
    <w:rsid w:val="00924F8C"/>
    <w:rsid w:val="00940179"/>
    <w:rsid w:val="009457D2"/>
    <w:rsid w:val="00973776"/>
    <w:rsid w:val="00976339"/>
    <w:rsid w:val="0099004B"/>
    <w:rsid w:val="009979E7"/>
    <w:rsid w:val="009B660A"/>
    <w:rsid w:val="009C231E"/>
    <w:rsid w:val="009C2DC8"/>
    <w:rsid w:val="009C5266"/>
    <w:rsid w:val="009F29CF"/>
    <w:rsid w:val="00A03CE9"/>
    <w:rsid w:val="00A05CB9"/>
    <w:rsid w:val="00A159A9"/>
    <w:rsid w:val="00A232DB"/>
    <w:rsid w:val="00A357DE"/>
    <w:rsid w:val="00A3611A"/>
    <w:rsid w:val="00A40C11"/>
    <w:rsid w:val="00A413C2"/>
    <w:rsid w:val="00A635E8"/>
    <w:rsid w:val="00A6764A"/>
    <w:rsid w:val="00AA1BAA"/>
    <w:rsid w:val="00AB2FAA"/>
    <w:rsid w:val="00AF0480"/>
    <w:rsid w:val="00AF608F"/>
    <w:rsid w:val="00B46B7E"/>
    <w:rsid w:val="00B47218"/>
    <w:rsid w:val="00B62DAA"/>
    <w:rsid w:val="00B82E8A"/>
    <w:rsid w:val="00B9160D"/>
    <w:rsid w:val="00BB5E09"/>
    <w:rsid w:val="00BB74F5"/>
    <w:rsid w:val="00BC1D5E"/>
    <w:rsid w:val="00C01133"/>
    <w:rsid w:val="00C06C04"/>
    <w:rsid w:val="00C30224"/>
    <w:rsid w:val="00C4117B"/>
    <w:rsid w:val="00C415DC"/>
    <w:rsid w:val="00C50CC3"/>
    <w:rsid w:val="00C84355"/>
    <w:rsid w:val="00C96209"/>
    <w:rsid w:val="00C96F9B"/>
    <w:rsid w:val="00CB2297"/>
    <w:rsid w:val="00CB4A8A"/>
    <w:rsid w:val="00CB5F59"/>
    <w:rsid w:val="00CD358B"/>
    <w:rsid w:val="00CE13C3"/>
    <w:rsid w:val="00CE7DDC"/>
    <w:rsid w:val="00CF187F"/>
    <w:rsid w:val="00CF6F06"/>
    <w:rsid w:val="00D10DA1"/>
    <w:rsid w:val="00D23FAC"/>
    <w:rsid w:val="00D30F0D"/>
    <w:rsid w:val="00D323FD"/>
    <w:rsid w:val="00D5517E"/>
    <w:rsid w:val="00D66C83"/>
    <w:rsid w:val="00D82EE6"/>
    <w:rsid w:val="00DA5984"/>
    <w:rsid w:val="00DC090A"/>
    <w:rsid w:val="00DC1761"/>
    <w:rsid w:val="00DC4A49"/>
    <w:rsid w:val="00DC4FD8"/>
    <w:rsid w:val="00DF59C5"/>
    <w:rsid w:val="00E0271B"/>
    <w:rsid w:val="00E13C6C"/>
    <w:rsid w:val="00E35E56"/>
    <w:rsid w:val="00E46A73"/>
    <w:rsid w:val="00EC35A1"/>
    <w:rsid w:val="00ED3F50"/>
    <w:rsid w:val="00EE796A"/>
    <w:rsid w:val="00EE7A39"/>
    <w:rsid w:val="00F02BA3"/>
    <w:rsid w:val="00F12579"/>
    <w:rsid w:val="00F13630"/>
    <w:rsid w:val="00F246F6"/>
    <w:rsid w:val="00F9549C"/>
    <w:rsid w:val="00FB54B2"/>
    <w:rsid w:val="00FC1736"/>
    <w:rsid w:val="00FD55C1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0854A4"/>
    <w:rPr>
      <w:rFonts w:eastAsiaTheme="minorHAnsi"/>
      <w:lang w:val="en-US" w:eastAsia="en-US"/>
    </w:rPr>
  </w:style>
  <w:style w:type="paragraph" w:styleId="a5">
    <w:name w:val="Body Text"/>
    <w:basedOn w:val="a"/>
    <w:link w:val="a6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7">
    <w:name w:val="List Paragraph"/>
    <w:basedOn w:val="a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a8">
    <w:name w:val="Table Grid"/>
    <w:basedOn w:val="a1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B79A1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0D6A4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D6A4F"/>
  </w:style>
  <w:style w:type="paragraph" w:styleId="aa">
    <w:name w:val="Body Text Indent"/>
    <w:basedOn w:val="a"/>
    <w:link w:val="ab"/>
    <w:uiPriority w:val="99"/>
    <w:semiHidden/>
    <w:unhideWhenUsed/>
    <w:rsid w:val="000D6A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D6A4F"/>
  </w:style>
  <w:style w:type="paragraph" w:styleId="ac">
    <w:name w:val="Balloon Text"/>
    <w:basedOn w:val="a"/>
    <w:link w:val="ad"/>
    <w:semiHidden/>
    <w:rsid w:val="00A413C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semiHidden/>
    <w:rsid w:val="00A413C2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F9549C"/>
    <w:rPr>
      <w:color w:val="800080"/>
      <w:u w:val="single"/>
    </w:rPr>
  </w:style>
  <w:style w:type="paragraph" w:customStyle="1" w:styleId="xl65">
    <w:name w:val="xl65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66">
    <w:name w:val="xl66"/>
    <w:basedOn w:val="a"/>
    <w:rsid w:val="00F95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67">
    <w:name w:val="xl67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5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70">
    <w:name w:val="xl70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95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954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954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954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954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954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954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954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0854A4"/>
    <w:rPr>
      <w:rFonts w:eastAsiaTheme="minorHAnsi"/>
      <w:lang w:val="en-US" w:eastAsia="en-US"/>
    </w:rPr>
  </w:style>
  <w:style w:type="paragraph" w:styleId="a5">
    <w:name w:val="Body Text"/>
    <w:basedOn w:val="a"/>
    <w:link w:val="a6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7">
    <w:name w:val="List Paragraph"/>
    <w:basedOn w:val="a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a8">
    <w:name w:val="Table Grid"/>
    <w:basedOn w:val="a1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B79A1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0D6A4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D6A4F"/>
  </w:style>
  <w:style w:type="paragraph" w:styleId="aa">
    <w:name w:val="Body Text Indent"/>
    <w:basedOn w:val="a"/>
    <w:link w:val="ab"/>
    <w:uiPriority w:val="99"/>
    <w:semiHidden/>
    <w:unhideWhenUsed/>
    <w:rsid w:val="000D6A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D6A4F"/>
  </w:style>
  <w:style w:type="paragraph" w:styleId="ac">
    <w:name w:val="Balloon Text"/>
    <w:basedOn w:val="a"/>
    <w:link w:val="ad"/>
    <w:semiHidden/>
    <w:rsid w:val="00A413C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semiHidden/>
    <w:rsid w:val="00A413C2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F9549C"/>
    <w:rPr>
      <w:color w:val="800080"/>
      <w:u w:val="single"/>
    </w:rPr>
  </w:style>
  <w:style w:type="paragraph" w:customStyle="1" w:styleId="xl65">
    <w:name w:val="xl65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66">
    <w:name w:val="xl66"/>
    <w:basedOn w:val="a"/>
    <w:rsid w:val="00F95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67">
    <w:name w:val="xl67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5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70">
    <w:name w:val="xl70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95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954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954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954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954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954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954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954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5-4@shh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numner.a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8F8B-6D40-436B-8A9F-E0CEE2A0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Lusine Alanyan</cp:lastModifiedBy>
  <cp:revision>64</cp:revision>
  <cp:lastPrinted>2016-08-15T15:52:00Z</cp:lastPrinted>
  <dcterms:created xsi:type="dcterms:W3CDTF">2016-02-10T09:27:00Z</dcterms:created>
  <dcterms:modified xsi:type="dcterms:W3CDTF">2016-08-16T12:35:00Z</dcterms:modified>
</cp:coreProperties>
</file>