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A36EF3">
        <w:rPr>
          <w:rFonts w:ascii="GHEA Grapalat" w:hAnsi="GHEA Grapalat"/>
          <w:sz w:val="24"/>
          <w:szCs w:val="24"/>
          <w:lang w:val="af-ZA"/>
        </w:rPr>
        <w:t>ՁԲ-16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C16AAB">
        <w:rPr>
          <w:rFonts w:ascii="GHEA Grapalat" w:hAnsi="GHEA Grapalat"/>
          <w:sz w:val="24"/>
          <w:szCs w:val="24"/>
          <w:lang w:val="af-ZA"/>
        </w:rPr>
        <w:t>04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C16AAB">
        <w:rPr>
          <w:rFonts w:ascii="GHEA Grapalat" w:hAnsi="GHEA Grapalat"/>
          <w:sz w:val="20"/>
          <w:lang w:val="af-ZA"/>
        </w:rPr>
        <w:t>4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31"/>
        <w:gridCol w:w="197"/>
        <w:gridCol w:w="612"/>
        <w:gridCol w:w="30"/>
        <w:gridCol w:w="15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0C624F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22063" w:rsidP="00C16A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C16AA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ՀՀ մարզերում և ԼՂՀ-ում հանրապետական մարզական փառատոնի անցկացում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="00643E9B"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 w:rsidR="00643E9B"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="00643E9B"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 անցկացման</w:t>
            </w:r>
            <w:r w:rsidR="00643E9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16AAB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4.960.800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16AAB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4.960.800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C624F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մարզեր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ԼՂՀ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հանրապետական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մարզական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փառատոնի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անցկացման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ծառայությունների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ձեռքբերում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մարզերում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ԼՂՀ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2016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. անցկացվելիք մարզական փառատոնի նպատակներն են՝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1.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ֆիզկուլտուրայի և սպորտի մասսայականացումը ՀՀ-ի մարզերում և ԼՂՀ-ում, 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2. ֆիզիկական կուլտուրայի և սպորտի բնագավառում տեղական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ինքնակառավարման մարմինների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դերի բարձրացումը: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Փառատոնի խնդիրներն են՝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1.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բնակչության շրջանում ֆիզկուլտուրայի և սպորտի քարոզչության ապահովումը, առողջ ապրելակերպի արմատավորումը, երիտասարդության և մարզական խմբակներում ընդգրկելը,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2.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համայնքներում ֆիզկուլտուրայի օրերի անցկացման ավանդույթի վերականգնումը,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3.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անհատի ներդաշնակ զարգացումը, աշխատունակության բարձրացումը և առողջ ապրելակերպի ձևավորումը: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Մրցույթն անցկացվելու է մեկ փուլով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ru-RU"/>
              </w:rPr>
              <w:t>մարզերի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48 քաղաքներում և Լեռնային Ղարաբաղի    Հանրապետությունում՝    2016թ. սեպտեմբերի 10-ից 26-ը</w:t>
            </w:r>
            <w:r w:rsidRPr="00B658B2"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համաձայն</w:t>
            </w:r>
            <w:r w:rsidRPr="00B658B2"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ժամանակացույցի՝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Կոտայքի մարզ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-10.09.-15.09.16թ ք.Հրազդան, ք.Աբովյան, ք.Չարենցավան, ք.Նոր Հաճն, ք.Ծաղկաձոր, ք.Բյուրեղավան, ք.Եղվարդ, ք.Գառնի:</w:t>
            </w:r>
          </w:p>
          <w:p w:rsidR="00B658B2" w:rsidRDefault="00B658B2" w:rsidP="00B658B2">
            <w:pPr>
              <w:pStyle w:val="Heading3"/>
              <w:ind w:firstLine="0"/>
              <w:jc w:val="left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Գեղարքունիքի</w:t>
            </w:r>
            <w:r w:rsidRPr="00B658B2">
              <w:rPr>
                <w:rFonts w:ascii="GHEA Grapalat" w:hAnsi="GHEA Grapalat" w:cs="Arial LatArm"/>
                <w:i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մարզ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-11.09.-15.09.16</w:t>
            </w: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թ</w:t>
            </w:r>
            <w:r w:rsidRPr="00B658B2">
              <w:rPr>
                <w:rFonts w:ascii="GHEA Grapalat" w:hAnsi="GHEA Grapalat" w:cs="Arial LatArm"/>
                <w:i/>
                <w:sz w:val="14"/>
                <w:szCs w:val="14"/>
                <w:lang w:val="af-ZA"/>
              </w:rPr>
              <w:t xml:space="preserve"> ք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Գավառ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Ճամբարակ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Մարտունի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ք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Վարդենիս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Սևան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B658B2" w:rsidRPr="00B658B2" w:rsidRDefault="00B658B2" w:rsidP="00B658B2">
            <w:pPr>
              <w:rPr>
                <w:lang w:val="af-ZA" w:eastAsia="ru-RU"/>
              </w:rPr>
            </w:pP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Տավուշի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-13.09-16.09.16թ ք.Իջևան, ք.Դիլիջան, ք.Նոյեմբերյան, ք.Բերդ: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Լոռու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-14.09-18.09.16թ ք.Վանաձոր, ք.Ալավերդի, ք.Ստեփանավան, ք.Սպիտակ, ք.Տաշիր, ք.Ախթալա, գ. Գուգարք: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Շիրակի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-15.09-19.09.16թ ք.Գյումրի, 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ք.Արթիկ, ք.Մարալիկ, ք.Ամասիա, ք.Աշոցք, գ.Ախուրյան: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Արմավիրի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-16.09-18.09.16թ ք.Արմավիր, ք.Էջմիածին, ք.Մեծամոր: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Արագածոտնի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-16.09-18.09.16թ ք.Աշտարակ, ք.Ապարան, ք.Թալին: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Արարատի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-17-20.09.16թ ք.Արտաշատ, ք.Արարատ, ք.Մասիս,ք.Վեդի: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Սյունիքի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—19.09-23.09.16թ ք.Կապան, ք.Գորիս, ք.Սիսիան, ք.Քաջարան, ք.Մեղրի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Վայոց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Ձորի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-24.09-26.09.16թ ք.Եղեգնաձոր, ք.Վայք, ք.Ջերմուկ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ԼՂՀ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—18.09.16թ ք.Ստեփանակերտ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Յուրաքանչյուր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 քաղաքում փառատոնը անցկացվելու է 1 օր:</w:t>
            </w:r>
          </w:p>
          <w:p w:rsidR="00B658B2" w:rsidRPr="00B658B2" w:rsidRDefault="00B658B2" w:rsidP="00B658B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Փառատոնի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 մրցումներում առանձին մարզաձևերից 1-ին տեղեր գրավածները պարգևատրվում են համապատասխան կարգի հավաստագրերով և մրցանակներով /սպորտային համազգեստի տեսքով/: 2-րդ, և 3-րդ տեղերը գրաված մարզիկները պարգևատրվում են միայն համապատասխան կարգի հավաստագրերով: 1-ին, 2-րդ, և 3-րդ տեղերը գրաված քաղաքներին տրվում են գավաթներ:</w:t>
            </w:r>
          </w:p>
          <w:p w:rsidR="00426FE7" w:rsidRDefault="00B658B2" w:rsidP="00426FE7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Մրցույթի համար </w:t>
            </w:r>
          </w:p>
          <w:p w:rsidR="00426FE7" w:rsidRDefault="00B658B2" w:rsidP="00426FE7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անհրաժեշտ ներքոհիշյալ</w:t>
            </w:r>
          </w:p>
          <w:p w:rsidR="00426FE7" w:rsidRDefault="00B658B2" w:rsidP="00426FE7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գույքը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Կատարողը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պետք է</w:t>
            </w:r>
          </w:p>
          <w:p w:rsidR="00D8436B" w:rsidRDefault="00B658B2" w:rsidP="00D8436B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հասցն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ի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մրցավայրեր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</w:p>
          <w:p w:rsidR="00D8436B" w:rsidRDefault="00B658B2" w:rsidP="00D8436B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համաձայն</w:t>
            </w:r>
            <w:r w:rsidR="00D8436B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</w:p>
          <w:p w:rsidR="00D8436B" w:rsidRDefault="00B658B2" w:rsidP="00D8436B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կանոնակարգով</w:t>
            </w:r>
          </w:p>
          <w:p w:rsidR="00D8436B" w:rsidRDefault="00B658B2" w:rsidP="00D8436B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նախատեսված</w:t>
            </w:r>
          </w:p>
          <w:p w:rsidR="00B658B2" w:rsidRPr="00B658B2" w:rsidRDefault="00B658B2" w:rsidP="00D8436B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ժամանակացույցի:</w:t>
            </w:r>
          </w:p>
          <w:p w:rsidR="00D8436B" w:rsidRDefault="00D8436B" w:rsidP="00D8436B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1.</w:t>
            </w:r>
            <w:r w:rsidR="00B658B2" w:rsidRPr="00D8436B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Գավաթներ</w:t>
            </w:r>
            <w:r w:rsidR="00B658B2" w:rsidRPr="00D843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1-ին, 2-րդ և 3-րդ տեղերը գրաված քաղաքներին՝</w:t>
            </w:r>
          </w:p>
          <w:p w:rsidR="00B658B2" w:rsidRPr="00D8436B" w:rsidRDefault="00B658B2" w:rsidP="00D8436B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1-ին տեղի համար- 1հատ (60սմ բարձրությամբ, ոսկեգույն, էբոնիտե </w:t>
            </w:r>
            <w:r w:rsidR="00D8436B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պատվանդանով),                                                 </w:t>
            </w:r>
            <w:r w:rsidR="00D8436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  <w:p w:rsidR="006934AF" w:rsidRDefault="00B658B2" w:rsidP="006934A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436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2-րդ տեղի համար-1հատ (50սմ բարձրությամբ, ոսկեգույն, էբոնիտե</w:t>
            </w:r>
            <w:r w:rsidR="00C55DB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C55DB5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պատվանդանով),</w:t>
            </w:r>
            <w:r w:rsidR="00C55DB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8436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</w:p>
          <w:p w:rsidR="00B658B2" w:rsidRPr="006934AF" w:rsidRDefault="00B658B2" w:rsidP="006934A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  3-րդ տեղի համար-1հատ (40սմ բարձրությամբ, ոսկեգույն, էբոնիտե  </w:t>
            </w:r>
            <w:r w:rsidR="006934AF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պատվանդանով):        </w:t>
            </w:r>
            <w:r w:rsid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6934AF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   2.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Սպորտային համազգեստ</w:t>
            </w:r>
            <w:r w:rsidR="006934A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-735հատ (լրակազմ)</w:t>
            </w:r>
          </w:p>
          <w:p w:rsidR="00B658B2" w:rsidRPr="006934AF" w:rsidRDefault="00B658B2" w:rsidP="006934AF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</w:rPr>
              <w:t>շ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>ապիկ` բամբակյա, կլոր վզով, կիսաթև, ուսից մինչև թևքի եզրը ձգվող զոլերով.</w:t>
            </w:r>
          </w:p>
          <w:p w:rsidR="00B658B2" w:rsidRPr="006934AF" w:rsidRDefault="00B658B2" w:rsidP="006934AF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</w:rPr>
              <w:t>ս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>պորտային կարճ անդրավարտիք (շորտ)` բամբակյա, կոնքից մինչև անդրավարտիքի եզրը ձգվող զոլերով, տարբեր գույների: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3.Հավաստագրեր - 1519 հատ,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220-260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քմ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չափսերը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`30x20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Տեքստը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համաձայնեցնել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պատվիրատուի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):      </w:t>
            </w:r>
          </w:p>
          <w:p w:rsidR="00B658B2" w:rsidRPr="00B658B2" w:rsidRDefault="00B658B2" w:rsidP="00B658B2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B658B2" w:rsidRPr="00B658B2" w:rsidRDefault="006934AF" w:rsidP="006934AF">
            <w:pPr>
              <w:spacing w:after="0"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4.</w:t>
            </w:r>
            <w:r w:rsidR="00B658B2"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Շնորհակալագրեր  (ՀՀ մարզերին)- 11 հատ,</w:t>
            </w:r>
            <w:r w:rsidR="00B658B2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խ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տությունը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`220-260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քմ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չափսերը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`30x20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սմ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թղթե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օֆսեթ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կավճապատ</w:t>
            </w:r>
            <w:r w:rsidR="00B658B2"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  <w:r w:rsidR="00B658B2"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</w:t>
            </w:r>
          </w:p>
          <w:p w:rsidR="00B658B2" w:rsidRPr="00B658B2" w:rsidRDefault="00B658B2" w:rsidP="00B658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4"/>
                <w:szCs w:val="14"/>
                <w:u w:val="single"/>
                <w:lang w:val="hy-AM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Վերոհիշյալ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մրցույթն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անցկացվում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սպորտի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երիտասարդության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հարցերի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նախարարի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23.02.2016թ. N 35-Ա/1 հրամանով հաստատված  ՀՀ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մարզերում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ԼՂՀ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2016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վականի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անցկացվելիք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մրցույթի կանոնակարգի պահանջների համաձայն: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</w:t>
            </w:r>
          </w:p>
          <w:p w:rsidR="00D17A98" w:rsidRDefault="00B658B2" w:rsidP="00D17A98">
            <w:pPr>
              <w:tabs>
                <w:tab w:val="left" w:pos="7499"/>
              </w:tabs>
              <w:spacing w:after="0"/>
              <w:ind w:right="-563"/>
              <w:jc w:val="both"/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</w:pP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 xml:space="preserve">     *</w:t>
            </w: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>Պարտադիր պայման է</w:t>
            </w:r>
          </w:p>
          <w:p w:rsidR="00B658B2" w:rsidRPr="00F8540E" w:rsidRDefault="00B658B2" w:rsidP="00D17A98">
            <w:pPr>
              <w:tabs>
                <w:tab w:val="left" w:pos="7499"/>
              </w:tabs>
              <w:spacing w:after="0"/>
              <w:ind w:right="-563"/>
              <w:jc w:val="both"/>
              <w:rPr>
                <w:rFonts w:ascii="GHEA Grapalat" w:hAnsi="GHEA Grapalat" w:cs="Times Armenian"/>
                <w:b/>
                <w:sz w:val="18"/>
                <w:szCs w:val="18"/>
                <w:lang w:val="af-ZA" w:eastAsia="ru-RU"/>
              </w:rPr>
            </w:pP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 xml:space="preserve"> գույքի չօգտագործված լինելը</w:t>
            </w:r>
          </w:p>
          <w:p w:rsidR="00052BE0" w:rsidRPr="008E5316" w:rsidRDefault="00B658B2" w:rsidP="00D17A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88F" w:rsidRPr="00B658B2" w:rsidRDefault="000C624F" w:rsidP="009748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lastRenderedPageBreak/>
              <w:t xml:space="preserve">1   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մարզեր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ԼՂՀ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ում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հանրապետական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մարզական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փառատոնի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</w:rPr>
              <w:t>անցկացման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ծառայությունների</w:t>
            </w:r>
            <w:r w:rsidR="0097488F" w:rsidRPr="0097488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="0097488F" w:rsidRPr="00B658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ձեռքբերում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մարզերում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ԼՂՀ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2016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. անցկացվելիք մարզական փառատոնի նպատակներն են՝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1.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ֆիզկուլտուրայի և սպորտի մասսայականացումը ՀՀ-ի մարզերում և ԼՂՀ-ում, 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2. ֆիզիկական կուլտուրայի և սպորտի բնագավառում տեղական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ինքնակառավարման մարմինների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դերի բարձրացումը: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Փառատոնի խնդիրներն են՝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1.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բնակչության շրջանում ֆիզկուլտուրայի և սպորտի քարոզչության ապահովումը, առողջ ապրելակերպի արմատավորումը, երիտասարդության և մարզական խմբակներում ընդգրկելը,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2.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համայնքներում ֆիզկուլտուրայի օրերի անցկացման ավանդույթի վերականգնումը,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3.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անհատի ներդաշնակ զարգացումը, աշխատունակության բարձրացումը և առողջ ապրելակերպի ձևավորումը: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Մրցույթն անցկացվելու է մեկ փուլով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ru-RU"/>
              </w:rPr>
              <w:t>մարզերի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48 քաղաքներում և Լեռնային Ղարաբաղի    Հանրապետությունում՝    2016թ. սեպտեմբերի 10-ից 26-ը</w:t>
            </w:r>
            <w:r w:rsidRPr="00B658B2"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համաձայն</w:t>
            </w:r>
            <w:r w:rsidRPr="00B658B2"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Simplified Arabic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implified Arabic"/>
                <w:sz w:val="14"/>
                <w:szCs w:val="14"/>
              </w:rPr>
              <w:t>ժամանակացույցի՝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Կոտայքի մարզ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-10.09.-15.09.16թ ք.Հրազդան, ք.Աբովյան, ք.Չարենցավան, ք.Նոր Հաճն, ք.Ծաղկաձոր, ք.Բյուրեղավան, ք.Եղվարդ, ք.Գառնի:</w:t>
            </w:r>
          </w:p>
          <w:p w:rsidR="0097488F" w:rsidRDefault="0097488F" w:rsidP="0097488F">
            <w:pPr>
              <w:pStyle w:val="Heading3"/>
              <w:ind w:firstLine="0"/>
              <w:jc w:val="left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Գեղարքունիքի</w:t>
            </w:r>
            <w:r w:rsidRPr="00B658B2">
              <w:rPr>
                <w:rFonts w:ascii="GHEA Grapalat" w:hAnsi="GHEA Grapalat" w:cs="Arial LatArm"/>
                <w:i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մարզ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-11.09.-15.09.16</w:t>
            </w:r>
            <w:r w:rsidRPr="00B658B2">
              <w:rPr>
                <w:rFonts w:ascii="GHEA Grapalat" w:hAnsi="GHEA Grapalat" w:cs="Sylfaen"/>
                <w:i/>
                <w:sz w:val="14"/>
                <w:szCs w:val="14"/>
              </w:rPr>
              <w:t>թ</w:t>
            </w:r>
            <w:r w:rsidRPr="00B658B2">
              <w:rPr>
                <w:rFonts w:ascii="GHEA Grapalat" w:hAnsi="GHEA Grapalat" w:cs="Arial LatArm"/>
                <w:i/>
                <w:sz w:val="14"/>
                <w:szCs w:val="14"/>
                <w:lang w:val="af-ZA"/>
              </w:rPr>
              <w:t xml:space="preserve"> ք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Գավառ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Ճամբարակ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Մարտունի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ք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Վարդենիս</w:t>
            </w:r>
            <w:r w:rsidRPr="00B658B2">
              <w:rPr>
                <w:rFonts w:ascii="GHEA Grapalat" w:hAnsi="GHEA Grapalat"/>
                <w:i/>
                <w:sz w:val="14"/>
                <w:szCs w:val="14"/>
                <w:lang w:val="af-ZA"/>
              </w:rPr>
              <w:t>, ք.</w:t>
            </w:r>
            <w:r w:rsidRPr="00B658B2">
              <w:rPr>
                <w:rFonts w:ascii="GHEA Grapalat" w:hAnsi="GHEA Grapalat"/>
                <w:i/>
                <w:sz w:val="14"/>
                <w:szCs w:val="14"/>
              </w:rPr>
              <w:t>Սևան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97488F" w:rsidRPr="00B658B2" w:rsidRDefault="0097488F" w:rsidP="0097488F">
            <w:pPr>
              <w:rPr>
                <w:lang w:val="af-ZA" w:eastAsia="ru-RU"/>
              </w:rPr>
            </w:pP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Տավուշի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-13.09-16.09.16թ ք.Իջևան, ք.Դիլիջան, ք.Նոյեմբերյան, ք.Բերդ: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Լոռու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-14.09-18.09.16թ ք.Վանաձոր, ք.Ալավերդի, ք.Ստեփանավան, ք.Սպիտակ, ք.Տաշիր, ք.Ախթալա, գ. Գուգարք: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Շիրակի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-15.09-19.09.16թ ք.Գյումրի, 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ք.Արթիկ, ք.Մարալիկ, ք.Ամասիա, ք.Աշոցք, գ.Ախուրյան: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Արմավիրի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-16.09-18.09.16թ ք.Արմավիր, ք.Էջմիածին, ք.Մեծամոր: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Արագածոտնի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-16.09-18.09.16թ ք.Աշտարակ, ք.Ապարան, ք.Թալին: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Արարատի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-17-20.09.16թ ք.Արտաշատ, ք.Արարատ, ք.Մասիս,ք.Վեդի: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Սյունիքի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—19.09-23.09.16թ ք.Կապան, ք.Գորիս, ք.Սիսիան, ք.Քաջարան, ք.Մեղրի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Վայոց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Ձորի մարզ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-24.09-26.09.16թ ք.Եղեգնաձոր, ք.Վայք, ք.Ջերմուկ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ԼՂՀ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>—18.09.16թ ք.Ստեփանակերտ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Յուրաքանչյուր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 քաղաքում փառատոնը անցկացվելու է 1 օր:</w:t>
            </w:r>
          </w:p>
          <w:p w:rsidR="0097488F" w:rsidRPr="00B658B2" w:rsidRDefault="0097488F" w:rsidP="0097488F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Փառատոնի</w:t>
            </w:r>
            <w:r w:rsidRPr="00B658B2">
              <w:rPr>
                <w:rFonts w:ascii="GHEA Grapalat" w:hAnsi="GHEA Grapalat"/>
                <w:sz w:val="14"/>
                <w:szCs w:val="14"/>
                <w:lang w:val="af-ZA"/>
              </w:rPr>
              <w:t xml:space="preserve"> մրցումներում առանձին մարզաձևերից 1-ին տեղեր գրավածները պարգևատրվում են համապատասխան կարգի հավաստագրերով և մրցանակներով /սպորտային համազգեստի տեսքով/: 2-րդ, և 3-րդ տեղերը գրաված մարզիկները պարգևատրվում են միայն համապատասխան կարգի հավաստագրերով: 1-ին, 2-րդ, և 3-րդ տեղերը գրաված քաղաքներին տրվում են գավաթներ: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Մրցույթի համար 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անհրաժեշտ ներքոհիշյալ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գույքը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Կատարողը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պետք է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հասցն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ի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մրցավայրեր</w:t>
            </w: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կանոնակարգով</w:t>
            </w:r>
          </w:p>
          <w:p w:rsidR="0097488F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նախատեսված</w:t>
            </w:r>
          </w:p>
          <w:p w:rsidR="0097488F" w:rsidRPr="00B658B2" w:rsidRDefault="0097488F" w:rsidP="0097488F">
            <w:pPr>
              <w:tabs>
                <w:tab w:val="left" w:pos="7499"/>
              </w:tabs>
              <w:spacing w:after="0" w:line="240" w:lineRule="auto"/>
              <w:ind w:right="-563"/>
              <w:jc w:val="both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>ժամանակացույցի:</w:t>
            </w:r>
          </w:p>
          <w:p w:rsidR="0097488F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1.</w:t>
            </w:r>
            <w:r w:rsidRPr="00D8436B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Գավաթներ</w:t>
            </w:r>
            <w:r w:rsidRPr="00D843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1-ին, 2-րդ և 3-րդ տեղերը գրաված քաղաքներին՝</w:t>
            </w:r>
          </w:p>
          <w:p w:rsidR="0097488F" w:rsidRPr="00D8436B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1-ին տեղի համար- 1հատ (60սմ բարձրությամբ, ոսկեգույն, էբոնիտե պատվանդանով),                                                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  <w:p w:rsidR="0097488F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436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2-րդ տեղի համար-1հատ (50սմ բարձրությամբ, ոսկեգույն, էբոնիտե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>պատվանդանով),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8436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</w:p>
          <w:p w:rsidR="0097488F" w:rsidRPr="006934AF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  3-րդ տեղի համար-1հատ (40սմ բարձրությամբ, ոսկեգույն, էբոնիտե 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պատվանդանով):       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             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   2.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Սպորտային համազգեստ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-735հատ (լրակազմ)</w:t>
            </w:r>
          </w:p>
          <w:p w:rsidR="0097488F" w:rsidRPr="006934AF" w:rsidRDefault="0097488F" w:rsidP="0097488F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</w:rPr>
              <w:t>շ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>ապիկ` բամբակյա, կլոր վզով, կիսաթև, ուսից մինչև թևքի եզրը ձգվող զոլերով.</w:t>
            </w:r>
          </w:p>
          <w:p w:rsidR="0097488F" w:rsidRPr="006934AF" w:rsidRDefault="0097488F" w:rsidP="0097488F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934AF">
              <w:rPr>
                <w:rFonts w:ascii="GHEA Grapalat" w:hAnsi="GHEA Grapalat" w:cs="Sylfaen"/>
                <w:sz w:val="14"/>
                <w:szCs w:val="14"/>
              </w:rPr>
              <w:t>ս</w:t>
            </w:r>
            <w:r w:rsidRPr="006934AF">
              <w:rPr>
                <w:rFonts w:ascii="GHEA Grapalat" w:hAnsi="GHEA Grapalat" w:cs="Sylfaen"/>
                <w:sz w:val="14"/>
                <w:szCs w:val="14"/>
                <w:lang w:val="af-ZA"/>
              </w:rPr>
              <w:t>պորտային կարճ անդրավարտիք (շորտ)` բամբակյա, կոնքից մինչև անդրավարտիքի եզրը ձգվող զոլերով, տարբեր գույների: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3.Հավաստագրեր - 1519 հատ,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220-260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քմ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չափսերը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`30x20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թղթե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օֆսեթ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</w:rPr>
              <w:t>կավճապատ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Տեքստը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համաձայնեցնել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պատվիրատուի </w:t>
            </w:r>
            <w:r w:rsidRPr="00B658B2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):      </w:t>
            </w:r>
          </w:p>
          <w:p w:rsidR="0097488F" w:rsidRPr="00B658B2" w:rsidRDefault="0097488F" w:rsidP="0097488F">
            <w:pPr>
              <w:spacing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97488F" w:rsidRPr="00B658B2" w:rsidRDefault="0097488F" w:rsidP="0097488F">
            <w:pPr>
              <w:spacing w:after="0"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4.</w:t>
            </w:r>
            <w:r w:rsidRPr="00B658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Շնորհակալագրեր  (ՀՀ մարզերին)- 11 հատ,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խ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տությունը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`220-260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/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չափսերը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`30x20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սմ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թղթե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օֆսեթ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,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կավճապատ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  <w:r w:rsidRPr="00B658B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</w:t>
            </w:r>
          </w:p>
          <w:p w:rsidR="0097488F" w:rsidRPr="00B658B2" w:rsidRDefault="0097488F" w:rsidP="009748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firstLine="284"/>
              <w:jc w:val="both"/>
              <w:rPr>
                <w:rFonts w:ascii="GHEA Grapalat" w:hAnsi="GHEA Grapalat"/>
                <w:bCs/>
                <w:sz w:val="14"/>
                <w:szCs w:val="14"/>
                <w:u w:val="single"/>
                <w:lang w:val="hy-AM"/>
              </w:rPr>
            </w:pP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Վերոհիշյալ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մրցույթն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անցկացվում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սպորտի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երիտասարդության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հարցերի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նախարարի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23.02.2016թ. N 35-Ա/1 հրամանով հաստատված  ՀՀ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մարզերում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ԼՂՀ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2016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վականի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658B2">
              <w:rPr>
                <w:rFonts w:ascii="GHEA Grapalat" w:hAnsi="GHEA Grapalat"/>
                <w:b/>
                <w:sz w:val="14"/>
                <w:szCs w:val="14"/>
              </w:rPr>
              <w:t>անցկացվելիք</w:t>
            </w:r>
            <w:r w:rsidRPr="00B658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մրցույթի կանոնակարգի պահանջների համաձայն: </w:t>
            </w:r>
            <w:r w:rsidRPr="00B658B2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    </w:t>
            </w:r>
          </w:p>
          <w:p w:rsidR="00D17A98" w:rsidRDefault="0097488F" w:rsidP="00D17A98">
            <w:pPr>
              <w:tabs>
                <w:tab w:val="left" w:pos="7499"/>
              </w:tabs>
              <w:spacing w:after="0"/>
              <w:ind w:right="-563"/>
              <w:jc w:val="both"/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</w:pP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 xml:space="preserve">     *</w:t>
            </w: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>Պարտադիր պայման է</w:t>
            </w:r>
          </w:p>
          <w:p w:rsidR="0097488F" w:rsidRPr="00F8540E" w:rsidRDefault="0097488F" w:rsidP="00D17A98">
            <w:pPr>
              <w:tabs>
                <w:tab w:val="left" w:pos="7499"/>
              </w:tabs>
              <w:spacing w:after="0"/>
              <w:ind w:right="-563"/>
              <w:jc w:val="both"/>
              <w:rPr>
                <w:rFonts w:ascii="GHEA Grapalat" w:hAnsi="GHEA Grapalat" w:cs="Times Armenian"/>
                <w:b/>
                <w:sz w:val="18"/>
                <w:szCs w:val="18"/>
                <w:lang w:val="af-ZA" w:eastAsia="ru-RU"/>
              </w:rPr>
            </w:pPr>
            <w:r w:rsidRPr="00B658B2"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 xml:space="preserve"> գույքի չօգտագործված լինելը</w:t>
            </w:r>
          </w:p>
          <w:p w:rsidR="00112E34" w:rsidRPr="0097488F" w:rsidRDefault="0097488F" w:rsidP="00D17A98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24.12.2015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516D1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516D19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516D1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D2994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516D19"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հ</w:t>
            </w:r>
            <w:r w:rsid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ուլիս</w:t>
            </w:r>
            <w:r w:rsidR="00E669EA"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ի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 w:rsid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</w:t>
            </w:r>
            <w:r w:rsidR="00607B61"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8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516D1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516D1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16D1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16D19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6D19" w:rsidRPr="008E5316" w:rsidRDefault="00516D1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16D19" w:rsidRPr="008E5316" w:rsidRDefault="00516D19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Գալիմա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6D19" w:rsidRPr="00516D19" w:rsidRDefault="00516D1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4.950.000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16D19" w:rsidRPr="008E5316" w:rsidRDefault="00516D1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4.950.000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16D19" w:rsidRPr="008E5316" w:rsidRDefault="00516D1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16D19" w:rsidRPr="008E5316" w:rsidRDefault="00516D1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16D19" w:rsidRPr="00516D19" w:rsidRDefault="00516D19" w:rsidP="00481C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4.950.000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516D19" w:rsidRPr="008E5316" w:rsidRDefault="00516D19" w:rsidP="00481C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4.950.000 </w:t>
            </w:r>
          </w:p>
        </w:tc>
      </w:tr>
      <w:tr w:rsidR="00052BE0" w:rsidRPr="008E5316" w:rsidTr="00814D1D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 գնման առարկայի տեխնիկա-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952E8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C34DC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856104" w:rsidRPr="008561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5610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5610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C34D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19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FC306D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22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FC306D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22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F87487" w:rsidRDefault="00F87487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Գալիմա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F87487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04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F74702" w:rsidRDefault="000A074B" w:rsidP="00643E9B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F74702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642A9F" w:rsidRPr="00F74702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</w:t>
            </w:r>
            <w:r w:rsidR="00F74702" w:rsidRPr="00F74702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0A074B" w:rsidRDefault="00F87487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22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.2016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643E9B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  <w:r w:rsidR="00A7026D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52BE0" w:rsidRPr="008E5316" w:rsidRDefault="00F874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4.950.000 </w:t>
            </w:r>
          </w:p>
        </w:tc>
        <w:tc>
          <w:tcPr>
            <w:tcW w:w="2290" w:type="dxa"/>
            <w:gridSpan w:val="7"/>
            <w:shd w:val="clear" w:color="auto" w:fill="auto"/>
            <w:vAlign w:val="center"/>
          </w:tcPr>
          <w:p w:rsidR="00052BE0" w:rsidRPr="008E5316" w:rsidRDefault="00F874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4.950.000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F8748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F8748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F87487" w:rsidTr="00F8748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87487" w:rsidRDefault="00F87487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Գալիմա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F87487">
              <w:rPr>
                <w:rFonts w:ascii="GHEA Grapalat" w:hAnsi="GHEA Grapalat"/>
                <w:b/>
                <w:sz w:val="14"/>
                <w:szCs w:val="14"/>
              </w:rPr>
              <w:t>Մամիկոնյան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  <w:r w:rsidR="00F87487">
              <w:rPr>
                <w:rFonts w:ascii="GHEA Grapalat" w:hAnsi="GHEA Grapalat"/>
                <w:b/>
                <w:sz w:val="14"/>
                <w:szCs w:val="14"/>
              </w:rPr>
              <w:t>ա, բն.4</w:t>
            </w:r>
          </w:p>
          <w:p w:rsidR="00582D79" w:rsidRPr="00582D79" w:rsidRDefault="00F87487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/098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05 77 78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87487" w:rsidRDefault="0039253A" w:rsidP="00582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7" w:history="1">
              <w:r w:rsidR="00F87487" w:rsidRPr="00F72B1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galima7777@</w:t>
              </w:r>
              <w:r w:rsidR="00F87487" w:rsidRPr="00F72B12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mail</w:t>
              </w:r>
              <w:r w:rsidR="00F87487" w:rsidRPr="00F72B1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.ru</w:t>
              </w:r>
            </w:hyperlink>
            <w:r w:rsidR="00582D79" w:rsidRPr="00F8748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F87487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20506220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49091001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87487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01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28415</w:t>
            </w:r>
          </w:p>
        </w:tc>
      </w:tr>
      <w:tr w:rsidR="00052BE0" w:rsidRPr="00F87487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0C624F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C624F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A4" w:rsidRDefault="000E1EA4" w:rsidP="00052BE0">
      <w:pPr>
        <w:spacing w:after="0" w:line="240" w:lineRule="auto"/>
      </w:pPr>
      <w:r>
        <w:separator/>
      </w:r>
    </w:p>
  </w:endnote>
  <w:endnote w:type="continuationSeparator" w:id="1">
    <w:p w:rsidR="000E1EA4" w:rsidRDefault="000E1EA4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925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E1EA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925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A98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0E1EA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A4" w:rsidRDefault="000E1EA4" w:rsidP="00052BE0">
      <w:pPr>
        <w:spacing w:after="0" w:line="240" w:lineRule="auto"/>
      </w:pPr>
      <w:r>
        <w:separator/>
      </w:r>
    </w:p>
  </w:footnote>
  <w:footnote w:type="continuationSeparator" w:id="1">
    <w:p w:rsidR="000E1EA4" w:rsidRDefault="000E1EA4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E3207"/>
    <w:multiLevelType w:val="hybridMultilevel"/>
    <w:tmpl w:val="364695E8"/>
    <w:lvl w:ilvl="0" w:tplc="6252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5F5FBE"/>
    <w:multiLevelType w:val="hybridMultilevel"/>
    <w:tmpl w:val="A8FE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A558A"/>
    <w:multiLevelType w:val="hybridMultilevel"/>
    <w:tmpl w:val="6B60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E7DAC"/>
    <w:multiLevelType w:val="hybridMultilevel"/>
    <w:tmpl w:val="3634E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16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A074B"/>
    <w:rsid w:val="000C3AC3"/>
    <w:rsid w:val="000C624F"/>
    <w:rsid w:val="000E1EA4"/>
    <w:rsid w:val="000E4FE6"/>
    <w:rsid w:val="00112E34"/>
    <w:rsid w:val="00137483"/>
    <w:rsid w:val="001614AB"/>
    <w:rsid w:val="00175E78"/>
    <w:rsid w:val="001B58B9"/>
    <w:rsid w:val="00205BF8"/>
    <w:rsid w:val="00211DF2"/>
    <w:rsid w:val="00215150"/>
    <w:rsid w:val="00217211"/>
    <w:rsid w:val="00287DFF"/>
    <w:rsid w:val="002D2994"/>
    <w:rsid w:val="00335C44"/>
    <w:rsid w:val="0039253A"/>
    <w:rsid w:val="003B059A"/>
    <w:rsid w:val="003B6B9C"/>
    <w:rsid w:val="003E6784"/>
    <w:rsid w:val="00426FE7"/>
    <w:rsid w:val="00431052"/>
    <w:rsid w:val="004866B5"/>
    <w:rsid w:val="0049308D"/>
    <w:rsid w:val="004A3F89"/>
    <w:rsid w:val="004B474A"/>
    <w:rsid w:val="004C0B2A"/>
    <w:rsid w:val="00516D19"/>
    <w:rsid w:val="00560E39"/>
    <w:rsid w:val="00582D79"/>
    <w:rsid w:val="005C36B3"/>
    <w:rsid w:val="00607B61"/>
    <w:rsid w:val="00616711"/>
    <w:rsid w:val="00642A9F"/>
    <w:rsid w:val="00643E9B"/>
    <w:rsid w:val="00644DEA"/>
    <w:rsid w:val="00691566"/>
    <w:rsid w:val="006934AF"/>
    <w:rsid w:val="006F2250"/>
    <w:rsid w:val="00710936"/>
    <w:rsid w:val="0073288E"/>
    <w:rsid w:val="00756D7E"/>
    <w:rsid w:val="00782ED3"/>
    <w:rsid w:val="007919FA"/>
    <w:rsid w:val="007F5278"/>
    <w:rsid w:val="008251E8"/>
    <w:rsid w:val="00856104"/>
    <w:rsid w:val="008635D1"/>
    <w:rsid w:val="00864EA4"/>
    <w:rsid w:val="008A6EC5"/>
    <w:rsid w:val="008C224C"/>
    <w:rsid w:val="008E5316"/>
    <w:rsid w:val="00906537"/>
    <w:rsid w:val="009076D7"/>
    <w:rsid w:val="00954387"/>
    <w:rsid w:val="0097488F"/>
    <w:rsid w:val="00977989"/>
    <w:rsid w:val="00977EE1"/>
    <w:rsid w:val="0098205B"/>
    <w:rsid w:val="009916B7"/>
    <w:rsid w:val="009D3136"/>
    <w:rsid w:val="009F6545"/>
    <w:rsid w:val="00A00303"/>
    <w:rsid w:val="00A22063"/>
    <w:rsid w:val="00A36EF3"/>
    <w:rsid w:val="00A7026D"/>
    <w:rsid w:val="00AC1F50"/>
    <w:rsid w:val="00AE0382"/>
    <w:rsid w:val="00AE3BA7"/>
    <w:rsid w:val="00B04729"/>
    <w:rsid w:val="00B658B2"/>
    <w:rsid w:val="00B952E8"/>
    <w:rsid w:val="00BB0D96"/>
    <w:rsid w:val="00BC191D"/>
    <w:rsid w:val="00BC34DC"/>
    <w:rsid w:val="00BD45C4"/>
    <w:rsid w:val="00BF1AF8"/>
    <w:rsid w:val="00C16AAB"/>
    <w:rsid w:val="00C26F9A"/>
    <w:rsid w:val="00C54DCC"/>
    <w:rsid w:val="00C55DB5"/>
    <w:rsid w:val="00C61B9F"/>
    <w:rsid w:val="00C93F84"/>
    <w:rsid w:val="00CA63A4"/>
    <w:rsid w:val="00CE36DA"/>
    <w:rsid w:val="00D04A6E"/>
    <w:rsid w:val="00D17A98"/>
    <w:rsid w:val="00D26725"/>
    <w:rsid w:val="00D8436B"/>
    <w:rsid w:val="00D92CD6"/>
    <w:rsid w:val="00DA1787"/>
    <w:rsid w:val="00DE3A82"/>
    <w:rsid w:val="00DE674B"/>
    <w:rsid w:val="00E14A3F"/>
    <w:rsid w:val="00E45500"/>
    <w:rsid w:val="00E56F9B"/>
    <w:rsid w:val="00E6116D"/>
    <w:rsid w:val="00E669EA"/>
    <w:rsid w:val="00E75138"/>
    <w:rsid w:val="00E86100"/>
    <w:rsid w:val="00E97EB2"/>
    <w:rsid w:val="00EE4408"/>
    <w:rsid w:val="00F14B2A"/>
    <w:rsid w:val="00F74702"/>
    <w:rsid w:val="00F87487"/>
    <w:rsid w:val="00F921FA"/>
    <w:rsid w:val="00FC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ma7777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55</cp:revision>
  <cp:lastPrinted>2016-08-23T08:55:00Z</cp:lastPrinted>
  <dcterms:created xsi:type="dcterms:W3CDTF">2015-01-14T06:47:00Z</dcterms:created>
  <dcterms:modified xsi:type="dcterms:W3CDTF">2016-08-23T08:56:00Z</dcterms:modified>
</cp:coreProperties>
</file>