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7" w:rsidRDefault="00E97507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Default="008B6215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8B6215" w:rsidRPr="008B6215" w:rsidRDefault="00403882" w:rsidP="008B6215">
      <w:pPr>
        <w:spacing w:after="0" w:line="240" w:lineRule="auto"/>
        <w:jc w:val="center"/>
        <w:rPr>
          <w:rFonts w:ascii="Sylfaen" w:hAnsi="Sylfaen" w:cs="Sylfaen"/>
          <w:b/>
          <w:sz w:val="26"/>
          <w:szCs w:val="26"/>
          <w:lang w:val="en-US"/>
        </w:rPr>
      </w:pPr>
      <w:r w:rsidRPr="008B6215">
        <w:rPr>
          <w:rFonts w:ascii="Sylfaen" w:hAnsi="Sylfaen" w:cs="Sylfaen"/>
          <w:b/>
          <w:sz w:val="26"/>
          <w:szCs w:val="26"/>
          <w:lang w:val="en-US"/>
        </w:rPr>
        <w:t xml:space="preserve">“ԱրմենՏել” ՓԲԸ </w:t>
      </w:r>
      <w:r w:rsidR="00FD6C7D">
        <w:rPr>
          <w:rFonts w:ascii="Sylfaen" w:hAnsi="Sylfaen" w:cs="Sylfaen"/>
          <w:b/>
          <w:sz w:val="26"/>
          <w:szCs w:val="26"/>
          <w:lang w:val="en-US"/>
        </w:rPr>
        <w:t xml:space="preserve"> 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>կարիքների համար</w:t>
      </w:r>
      <w:r w:rsidR="00BE1B1F">
        <w:rPr>
          <w:rFonts w:ascii="Sylfaen" w:hAnsi="Sylfaen" w:cs="Sylfaen"/>
          <w:b/>
          <w:sz w:val="26"/>
          <w:szCs w:val="26"/>
          <w:lang w:val="en-US"/>
        </w:rPr>
        <w:t xml:space="preserve"> 2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 xml:space="preserve"> </w:t>
      </w:r>
      <w:r w:rsidR="008B6215" w:rsidRPr="008B6215">
        <w:rPr>
          <w:rFonts w:ascii="Sylfaen" w:hAnsi="Sylfaen" w:cs="Sylfaen"/>
          <w:b/>
          <w:sz w:val="26"/>
          <w:szCs w:val="26"/>
          <w:lang w:val="en-US"/>
        </w:rPr>
        <w:t xml:space="preserve">տարի ժամկետով </w:t>
      </w:r>
      <w:r w:rsidR="002550BD">
        <w:rPr>
          <w:rFonts w:ascii="Sylfaen" w:hAnsi="Sylfaen" w:cs="Sylfaen"/>
          <w:b/>
          <w:sz w:val="26"/>
          <w:szCs w:val="26"/>
          <w:lang w:val="en-US"/>
        </w:rPr>
        <w:t xml:space="preserve"> 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>“</w:t>
      </w:r>
      <w:r w:rsidR="006D5FB2">
        <w:rPr>
          <w:rFonts w:ascii="Sylfaen" w:hAnsi="Sylfaen" w:cs="Sylfaen"/>
          <w:b/>
          <w:sz w:val="26"/>
          <w:szCs w:val="26"/>
          <w:lang w:val="en-US"/>
        </w:rPr>
        <w:t>Օդորակիչների համար պահեստամասեր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>” գնման առարկայով</w:t>
      </w:r>
      <w:r w:rsidR="006D5FB2">
        <w:rPr>
          <w:rFonts w:ascii="Sylfaen" w:hAnsi="Sylfaen" w:cs="Sylfaen"/>
          <w:b/>
          <w:sz w:val="26"/>
          <w:szCs w:val="26"/>
          <w:lang w:val="en-US"/>
        </w:rPr>
        <w:t xml:space="preserve"> </w:t>
      </w:r>
      <w:r w:rsidR="006D5FB2" w:rsidRPr="006D5FB2">
        <w:rPr>
          <w:rFonts w:asciiTheme="minorHAnsi" w:hAnsiTheme="minorHAnsi"/>
          <w:b/>
          <w:sz w:val="26"/>
          <w:szCs w:val="26"/>
          <w:lang w:val="en-US"/>
        </w:rPr>
        <w:t>ARM Q – 001/16</w:t>
      </w:r>
      <w:r w:rsidR="006D5FB2" w:rsidRPr="006D5FB2">
        <w:rPr>
          <w:rFonts w:asciiTheme="minorHAnsi" w:hAnsiTheme="minorHAnsi"/>
          <w:sz w:val="24"/>
          <w:lang w:val="en-US"/>
        </w:rPr>
        <w:t xml:space="preserve"> </w:t>
      </w:r>
      <w:r w:rsidRPr="006D5FB2">
        <w:rPr>
          <w:rFonts w:ascii="Sylfaen" w:hAnsi="Sylfaen" w:cs="Sylfaen"/>
          <w:b/>
          <w:sz w:val="28"/>
          <w:szCs w:val="26"/>
          <w:lang w:val="en-US"/>
        </w:rPr>
        <w:t xml:space="preserve"> </w:t>
      </w:r>
      <w:r w:rsidRPr="008B6215">
        <w:rPr>
          <w:rFonts w:ascii="Sylfaen" w:hAnsi="Sylfaen" w:cs="Sylfaen"/>
          <w:b/>
          <w:sz w:val="26"/>
          <w:szCs w:val="26"/>
          <w:lang w:val="en-US"/>
        </w:rPr>
        <w:t xml:space="preserve">Բաց որակավորման </w:t>
      </w:r>
      <w:r w:rsidR="008B6215" w:rsidRPr="008B6215">
        <w:rPr>
          <w:rFonts w:ascii="Sylfaen" w:hAnsi="Sylfaen" w:cs="Sylfaen"/>
          <w:b/>
          <w:sz w:val="26"/>
          <w:szCs w:val="26"/>
          <w:lang w:val="en-US"/>
        </w:rPr>
        <w:t>կազմակերպման մասին հայտարարություն</w:t>
      </w:r>
    </w:p>
    <w:p w:rsidR="00403882" w:rsidRPr="00F069AD" w:rsidRDefault="00403882" w:rsidP="00403882">
      <w:pPr>
        <w:spacing w:after="0" w:line="240" w:lineRule="auto"/>
        <w:jc w:val="center"/>
        <w:rPr>
          <w:rFonts w:ascii="Sylfaen" w:hAnsi="Sylfaen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Pr="00DB38FD" w:rsidRDefault="008B6215" w:rsidP="00F069AD">
      <w:pPr>
        <w:spacing w:after="0" w:line="240" w:lineRule="auto"/>
        <w:jc w:val="center"/>
        <w:rPr>
          <w:rFonts w:ascii="Sylfaen" w:hAnsi="Sylfaen"/>
          <w:b/>
          <w:sz w:val="24"/>
          <w:szCs w:val="26"/>
          <w:lang w:val="en-US"/>
        </w:rPr>
      </w:pPr>
      <w:r w:rsidRPr="00DB38FD">
        <w:rPr>
          <w:rFonts w:ascii="Sylfaen" w:hAnsi="Sylfaen"/>
          <w:b/>
          <w:sz w:val="24"/>
          <w:szCs w:val="26"/>
          <w:lang w:val="en-US"/>
        </w:rPr>
        <w:t>Երևան, 2016</w:t>
      </w: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ru-RU"/>
        </w:rPr>
        <w:id w:val="507040336"/>
        <w:docPartObj>
          <w:docPartGallery w:val="Table of Contents"/>
          <w:docPartUnique/>
        </w:docPartObj>
      </w:sdtPr>
      <w:sdtContent>
        <w:p w:rsidR="008B6215" w:rsidRPr="008B6215" w:rsidRDefault="008B6215">
          <w:pPr>
            <w:pStyle w:val="TOCHeading"/>
            <w:rPr>
              <w:rFonts w:ascii="Sylfaen" w:hAnsi="Sylfaen"/>
            </w:rPr>
          </w:pPr>
          <w:r w:rsidRPr="00760E8C">
            <w:rPr>
              <w:rFonts w:ascii="Sylfaen" w:hAnsi="Sylfaen"/>
              <w:color w:val="auto"/>
            </w:rPr>
            <w:t>Բովանդակություն</w:t>
          </w:r>
        </w:p>
        <w:p w:rsidR="00760E8C" w:rsidRDefault="00A2023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fldChar w:fldCharType="begin"/>
          </w:r>
          <w:r w:rsidR="008B6215">
            <w:instrText xml:space="preserve"> TOC \o "1-3" \h \z \u </w:instrText>
          </w:r>
          <w:r>
            <w:fldChar w:fldCharType="separate"/>
          </w:r>
          <w:hyperlink w:anchor="_Toc459634573" w:history="1">
            <w:r w:rsidR="00760E8C" w:rsidRPr="00751830">
              <w:rPr>
                <w:rStyle w:val="Hyperlink"/>
                <w:rFonts w:ascii="Times New Roman" w:hAnsi="Times New Roman"/>
                <w:noProof/>
              </w:rPr>
              <w:t>1.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Մասնակցի գործողություններ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A2023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4" w:history="1">
            <w:r w:rsidR="00760E8C" w:rsidRPr="00751830">
              <w:rPr>
                <w:rStyle w:val="Hyperlink"/>
                <w:rFonts w:ascii="Sylfaen" w:hAnsi="Sylfaen"/>
                <w:noProof/>
              </w:rPr>
              <w:t>2.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Որակավորման տեղեկատվության փաթեթի ներկայացման կարգ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A2023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5" w:history="1">
            <w:r w:rsidR="00760E8C" w:rsidRPr="00751830">
              <w:rPr>
                <w:rStyle w:val="Hyperlink"/>
                <w:rFonts w:ascii="Sylfaen" w:hAnsi="Sylfaen"/>
                <w:noProof/>
              </w:rPr>
              <w:t>3.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Ստացված որակավորման տեղեկատվության փաթեթի գնահատման կարգը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A2023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6" w:history="1">
            <w:r w:rsidR="00760E8C" w:rsidRPr="00751830">
              <w:rPr>
                <w:rStyle w:val="Hyperlink"/>
                <w:rFonts w:ascii="Sylfaen" w:hAnsi="Sylfaen"/>
                <w:noProof/>
              </w:rPr>
              <w:t>4.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Որակավորման արդյունքները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0E8C" w:rsidRDefault="00A2023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459634577" w:history="1">
            <w:r w:rsidR="00760E8C" w:rsidRPr="00751830">
              <w:rPr>
                <w:rStyle w:val="Hyperlink"/>
                <w:rFonts w:ascii="Sylfaen" w:hAnsi="Sylfaen"/>
                <w:noProof/>
              </w:rPr>
              <w:t>5.</w:t>
            </w:r>
            <w:r w:rsidR="00760E8C">
              <w:rPr>
                <w:rFonts w:asciiTheme="minorHAnsi" w:eastAsiaTheme="minorEastAsia" w:hAnsiTheme="minorHAnsi" w:cstheme="minorBidi"/>
                <w:noProof/>
                <w:lang w:val="en-US"/>
              </w:rPr>
              <w:tab/>
            </w:r>
            <w:r w:rsidR="00760E8C" w:rsidRPr="00751830">
              <w:rPr>
                <w:rStyle w:val="Hyperlink"/>
                <w:rFonts w:ascii="Sylfaen" w:hAnsi="Sylfaen"/>
                <w:noProof/>
              </w:rPr>
              <w:t>Կոնտակտային տեղեկատվություն</w:t>
            </w:r>
            <w:r w:rsidR="00760E8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60E8C">
              <w:rPr>
                <w:noProof/>
                <w:webHidden/>
              </w:rPr>
              <w:instrText xml:space="preserve"> PAGEREF _Toc459634577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697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6215" w:rsidRDefault="00A2023B">
          <w:r>
            <w:fldChar w:fldCharType="end"/>
          </w:r>
        </w:p>
      </w:sdtContent>
    </w:sdt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tbl>
      <w:tblPr>
        <w:tblStyle w:val="TableGrid"/>
        <w:tblpPr w:leftFromText="180" w:rightFromText="180" w:vertAnchor="text" w:horzAnchor="margin" w:tblpY="117"/>
        <w:tblW w:w="0" w:type="auto"/>
        <w:tblLook w:val="04A0"/>
      </w:tblPr>
      <w:tblGrid>
        <w:gridCol w:w="6080"/>
        <w:gridCol w:w="7096"/>
      </w:tblGrid>
      <w:tr w:rsidR="008B6215" w:rsidRPr="00CD5FB9" w:rsidTr="001C043F">
        <w:tc>
          <w:tcPr>
            <w:tcW w:w="6588" w:type="dxa"/>
          </w:tcPr>
          <w:p w:rsidR="008B6215" w:rsidRPr="008B6215" w:rsidRDefault="008B6215" w:rsidP="001C043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  <w:t>Փաստաթղթի անվանում</w:t>
            </w:r>
          </w:p>
        </w:tc>
        <w:tc>
          <w:tcPr>
            <w:tcW w:w="6588" w:type="dxa"/>
          </w:tcPr>
          <w:p w:rsidR="008B6215" w:rsidRPr="008B6215" w:rsidRDefault="008B6215" w:rsidP="001C043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  <w:lang w:val="en-US" w:eastAsia="ru-RU"/>
              </w:rPr>
              <w:t>Հղում</w:t>
            </w:r>
          </w:p>
        </w:tc>
      </w:tr>
      <w:tr w:rsidR="008B6215" w:rsidRPr="00CD5FB9" w:rsidTr="001C043F">
        <w:tc>
          <w:tcPr>
            <w:tcW w:w="6588" w:type="dxa"/>
          </w:tcPr>
          <w:p w:rsidR="001C043F" w:rsidRPr="00FD6C7D" w:rsidRDefault="001C043F" w:rsidP="00E13B93">
            <w:pPr>
              <w:spacing w:after="0" w:line="240" w:lineRule="auto"/>
              <w:rPr>
                <w:rFonts w:ascii="Sylfaen" w:hAnsi="Sylfaen" w:cs="Calibri"/>
                <w:b/>
                <w:color w:val="000000"/>
              </w:rPr>
            </w:pP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>“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ԱրմենՏել</w:t>
            </w: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” 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ՓԲԸ</w:t>
            </w: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գնման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միջոցառումների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կազմակերպման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գործընթացների</w:t>
            </w:r>
            <w:r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կանոնակարգ</w:t>
            </w:r>
            <w:r w:rsidR="00E13B93" w:rsidRPr="00FD6C7D">
              <w:rPr>
                <w:rFonts w:ascii="Sylfaen" w:hAnsi="Sylfae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3B93">
              <w:rPr>
                <w:rFonts w:ascii="Sylfaen" w:hAnsi="Sylfaen"/>
                <w:lang w:val="en-US"/>
              </w:rPr>
              <w:t>գ</w:t>
            </w:r>
            <w:r>
              <w:rPr>
                <w:rFonts w:ascii="Sylfaen" w:hAnsi="Sylfaen"/>
                <w:lang w:val="en-US"/>
              </w:rPr>
              <w:t>նման</w:t>
            </w:r>
            <w:r w:rsidRPr="00FD6C7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լոկալ</w:t>
            </w:r>
            <w:r w:rsidRPr="00FD6C7D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կատեգորիայով</w:t>
            </w:r>
            <w:r w:rsidRPr="00FD6C7D">
              <w:rPr>
                <w:rFonts w:ascii="Sylfaen" w:hAnsi="Sylfaen"/>
              </w:rPr>
              <w:t xml:space="preserve"> </w:t>
            </w:r>
          </w:p>
        </w:tc>
        <w:tc>
          <w:tcPr>
            <w:tcW w:w="6588" w:type="dxa"/>
            <w:vAlign w:val="center"/>
          </w:tcPr>
          <w:p w:rsidR="008B6215" w:rsidRPr="00CD5FB9" w:rsidRDefault="008B6215" w:rsidP="001C043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https://beeline.am/medias/sys_am/images/h09/h72/8806111969310.doc</w:t>
            </w:r>
          </w:p>
        </w:tc>
      </w:tr>
      <w:tr w:rsidR="008B6215" w:rsidRPr="0077456F" w:rsidTr="001C043F">
        <w:tc>
          <w:tcPr>
            <w:tcW w:w="6588" w:type="dxa"/>
          </w:tcPr>
          <w:p w:rsidR="008B6215" w:rsidRPr="001C043F" w:rsidRDefault="00A2023B" w:rsidP="001C043F">
            <w:pPr>
              <w:spacing w:after="0" w:line="240" w:lineRule="auto"/>
              <w:rPr>
                <w:rFonts w:ascii="Sylfaen" w:hAnsi="Sylfaen" w:cs="Calibri"/>
                <w:b/>
                <w:color w:val="000000"/>
                <w:lang w:val="en-US"/>
              </w:rPr>
            </w:pPr>
            <w:hyperlink r:id="rId8" w:tgtFrame="_blank" w:history="1">
              <w:r w:rsidR="001C043F">
                <w:rPr>
                  <w:rFonts w:ascii="Sylfaen" w:hAnsi="Sylfaen" w:cs="Calibri"/>
                  <w:bCs/>
                  <w:color w:val="000000"/>
                  <w:lang w:val="en-US"/>
                </w:rPr>
                <w:t>Մատակարարների</w:t>
              </w:r>
            </w:hyperlink>
            <w:r w:rsidR="001C043F">
              <w:rPr>
                <w:lang w:val="en-US"/>
              </w:rPr>
              <w:t xml:space="preserve"> </w:t>
            </w:r>
            <w:r w:rsidR="001C043F">
              <w:rPr>
                <w:rFonts w:ascii="Sylfaen" w:hAnsi="Sylfaen"/>
                <w:lang w:val="en-US"/>
              </w:rPr>
              <w:t>վարքագծի կանոնագիրք</w:t>
            </w:r>
          </w:p>
        </w:tc>
        <w:tc>
          <w:tcPr>
            <w:tcW w:w="6588" w:type="dxa"/>
            <w:vAlign w:val="center"/>
          </w:tcPr>
          <w:p w:rsidR="008B6215" w:rsidRPr="00FD6C7D" w:rsidRDefault="008B6215" w:rsidP="001C043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US" w:eastAsia="ru-RU"/>
              </w:rPr>
            </w:pPr>
            <w:r w:rsidRPr="00FD6C7D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https://beeline.am/medias/sys_am/images/hb0/h34/8802760425502.pdf</w:t>
            </w:r>
          </w:p>
        </w:tc>
      </w:tr>
      <w:tr w:rsidR="008B6215" w:rsidRPr="0077456F" w:rsidTr="001C043F">
        <w:tc>
          <w:tcPr>
            <w:tcW w:w="6588" w:type="dxa"/>
          </w:tcPr>
          <w:p w:rsidR="001C043F" w:rsidRPr="001C043F" w:rsidRDefault="001C043F" w:rsidP="001C043F">
            <w:pPr>
              <w:spacing w:after="0" w:line="240" w:lineRule="auto"/>
              <w:rPr>
                <w:rStyle w:val="Strong"/>
                <w:rFonts w:ascii="Verdana" w:hAnsi="Verdana"/>
                <w:color w:val="548DD4" w:themeColor="text2" w:themeTint="99"/>
                <w:sz w:val="18"/>
                <w:szCs w:val="18"/>
                <w:shd w:val="clear" w:color="auto" w:fill="F2F2F2"/>
                <w:lang w:val="en-US"/>
              </w:rPr>
            </w:pP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 xml:space="preserve"> “ԱրմենՏել” ՓԲԸ Բաց որակավորման և </w:t>
            </w:r>
            <w:r w:rsidRPr="00211E0E">
              <w:rPr>
                <w:rFonts w:ascii="Sylfaen" w:hAnsi="Sylfaen"/>
                <w:lang w:val="en-US"/>
              </w:rPr>
              <w:t xml:space="preserve">մատակարարների մրցակցային ընտրության 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 xml:space="preserve">բոլոր </w:t>
            </w:r>
            <w:r w:rsidRPr="00211E0E">
              <w:rPr>
                <w:rFonts w:ascii="Sylfaen" w:hAnsi="Sylfaen"/>
                <w:lang w:val="en-US"/>
              </w:rPr>
              <w:t>գործընթաց</w:t>
            </w:r>
            <w:r>
              <w:rPr>
                <w:rFonts w:ascii="Sylfaen" w:hAnsi="Sylfaen"/>
                <w:lang w:val="en-US"/>
              </w:rPr>
              <w:t xml:space="preserve">ների շրջանակներում </w:t>
            </w:r>
            <w:r>
              <w:rPr>
                <w:rFonts w:ascii="Sylfaen" w:hAnsi="Sylfaen" w:cs="Calibri"/>
                <w:color w:val="000000"/>
                <w:sz w:val="24"/>
                <w:szCs w:val="24"/>
                <w:lang w:val="en-US" w:eastAsia="ru-RU"/>
              </w:rPr>
              <w:t>կիրառվող Ընդհանուր դրույթներ”</w:t>
            </w:r>
          </w:p>
        </w:tc>
        <w:tc>
          <w:tcPr>
            <w:tcW w:w="6588" w:type="dxa"/>
            <w:shd w:val="clear" w:color="auto" w:fill="auto"/>
            <w:vAlign w:val="center"/>
          </w:tcPr>
          <w:p w:rsidR="008B6215" w:rsidRPr="00FD6C7D" w:rsidRDefault="008B6215" w:rsidP="001C043F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en-US" w:eastAsia="ru-RU"/>
              </w:rPr>
            </w:pPr>
            <w:r w:rsidRPr="00FD6C7D">
              <w:rPr>
                <w:rFonts w:cs="Calibri"/>
                <w:color w:val="000000"/>
                <w:sz w:val="24"/>
                <w:szCs w:val="24"/>
                <w:lang w:val="en-US" w:eastAsia="ru-RU"/>
              </w:rPr>
              <w:t>https://beeline.am/am/nav/partners</w:t>
            </w:r>
          </w:p>
        </w:tc>
      </w:tr>
    </w:tbl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403882" w:rsidRDefault="00403882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F069AD" w:rsidRDefault="00F069AD" w:rsidP="00624B82">
      <w:pPr>
        <w:spacing w:after="0" w:line="240" w:lineRule="auto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b/>
          <w:sz w:val="26"/>
          <w:szCs w:val="26"/>
          <w:lang w:val="en-US"/>
        </w:rPr>
        <w:t>“</w:t>
      </w:r>
      <w:r w:rsidRPr="00F069AD">
        <w:rPr>
          <w:rFonts w:ascii="Sylfaen" w:hAnsi="Sylfaen"/>
          <w:b/>
          <w:sz w:val="26"/>
          <w:szCs w:val="26"/>
          <w:lang w:val="en-US"/>
        </w:rPr>
        <w:t>ԱրմենՏել” ՓԲԸ</w:t>
      </w:r>
      <w:r w:rsidR="00FD6C7D">
        <w:rPr>
          <w:rFonts w:ascii="Sylfaen" w:hAnsi="Sylfaen"/>
          <w:b/>
          <w:sz w:val="26"/>
          <w:szCs w:val="26"/>
          <w:lang w:val="en-US"/>
        </w:rPr>
        <w:t xml:space="preserve"> 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 հրավիրում 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է 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կազմակերպություններին մասնակցել </w:t>
      </w:r>
      <w:r w:rsidR="00E24FDB">
        <w:rPr>
          <w:rFonts w:ascii="Sylfaen" w:hAnsi="Sylfaen"/>
          <w:b/>
          <w:sz w:val="26"/>
          <w:szCs w:val="26"/>
          <w:lang w:val="en-US"/>
        </w:rPr>
        <w:t>2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 տարի ժամկետով</w:t>
      </w:r>
      <w:r w:rsidR="00211E0E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211E0E" w:rsidRPr="00F069AD">
        <w:rPr>
          <w:rFonts w:ascii="Sylfaen" w:hAnsi="Sylfaen"/>
          <w:b/>
          <w:sz w:val="26"/>
          <w:szCs w:val="26"/>
          <w:lang w:val="en-US"/>
        </w:rPr>
        <w:t>բաց որակավոր</w:t>
      </w:r>
      <w:r w:rsidR="00211E0E">
        <w:rPr>
          <w:rFonts w:ascii="Sylfaen" w:hAnsi="Sylfaen"/>
          <w:b/>
          <w:sz w:val="26"/>
          <w:szCs w:val="26"/>
          <w:lang w:val="en-US"/>
        </w:rPr>
        <w:t>ման</w:t>
      </w:r>
      <w:r w:rsidR="00211E0E" w:rsidRPr="00F069AD">
        <w:rPr>
          <w:rFonts w:ascii="Sylfaen" w:hAnsi="Sylfaen"/>
          <w:b/>
          <w:sz w:val="26"/>
          <w:szCs w:val="26"/>
          <w:lang w:val="en-US"/>
        </w:rPr>
        <w:t xml:space="preserve"> գործընթացին</w:t>
      </w:r>
      <w:r w:rsidR="00211E0E">
        <w:rPr>
          <w:rFonts w:ascii="Sylfaen" w:hAnsi="Sylfaen"/>
          <w:b/>
          <w:sz w:val="26"/>
          <w:szCs w:val="26"/>
          <w:lang w:val="en-US"/>
        </w:rPr>
        <w:t>` ուղղված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6D5FB2">
        <w:rPr>
          <w:rFonts w:ascii="Sylfaen" w:hAnsi="Sylfaen" w:cs="Sylfaen"/>
          <w:b/>
          <w:sz w:val="26"/>
          <w:szCs w:val="26"/>
          <w:lang w:val="en-US"/>
        </w:rPr>
        <w:t xml:space="preserve">օդորակիչների համար պահեստամասերի </w:t>
      </w:r>
      <w:r w:rsidR="00211E0E">
        <w:rPr>
          <w:rFonts w:ascii="Sylfaen" w:hAnsi="Sylfaen" w:cs="Sylfaen"/>
          <w:b/>
          <w:sz w:val="26"/>
          <w:szCs w:val="26"/>
          <w:lang w:val="en-US"/>
        </w:rPr>
        <w:t xml:space="preserve">մատակարարների 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 xml:space="preserve">մրցակցային ընտրության </w:t>
      </w:r>
      <w:r w:rsidR="00211E0E">
        <w:rPr>
          <w:rFonts w:ascii="Sylfaen" w:hAnsi="Sylfaen"/>
          <w:b/>
          <w:sz w:val="26"/>
          <w:szCs w:val="26"/>
          <w:lang w:val="en-US"/>
        </w:rPr>
        <w:t xml:space="preserve">գործընթացի 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մասնակիցների ցուցակի ձ</w:t>
      </w:r>
      <w:r w:rsidR="00E97507">
        <w:rPr>
          <w:rFonts w:ascii="Sylfaen" w:hAnsi="Sylfaen"/>
          <w:b/>
          <w:sz w:val="26"/>
          <w:szCs w:val="26"/>
          <w:lang w:val="en-US"/>
        </w:rPr>
        <w:t>և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ավորման</w:t>
      </w:r>
      <w:r w:rsidR="00211E0E">
        <w:rPr>
          <w:rFonts w:ascii="Sylfaen" w:hAnsi="Sylfaen"/>
          <w:b/>
          <w:sz w:val="26"/>
          <w:szCs w:val="26"/>
          <w:lang w:val="en-US"/>
        </w:rPr>
        <w:t>ը</w:t>
      </w:r>
    </w:p>
    <w:p w:rsidR="00BC52B0" w:rsidRDefault="00BC52B0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</w:p>
    <w:p w:rsidR="003D5318" w:rsidRPr="00D80B4F" w:rsidRDefault="00F069AD" w:rsidP="003D5318">
      <w:pPr>
        <w:spacing w:after="0" w:line="240" w:lineRule="auto"/>
        <w:jc w:val="both"/>
        <w:rPr>
          <w:rFonts w:ascii="Sylfaen" w:hAnsi="Sylfaen"/>
          <w:szCs w:val="26"/>
          <w:lang w:val="en-US"/>
        </w:rPr>
      </w:pPr>
      <w:r w:rsidRPr="00F069AD">
        <w:rPr>
          <w:rFonts w:asciiTheme="minorHAnsi" w:hAnsiTheme="minorHAnsi"/>
          <w:lang w:val="en-US"/>
        </w:rPr>
        <w:t>“</w:t>
      </w:r>
      <w:r w:rsidRPr="00F069AD">
        <w:rPr>
          <w:rFonts w:ascii="Sylfaen" w:hAnsi="Sylfaen"/>
          <w:lang w:val="en-US"/>
        </w:rPr>
        <w:t>ԱրմենՏել” ՓԲԸ</w:t>
      </w:r>
      <w:r>
        <w:rPr>
          <w:rFonts w:ascii="Sylfaen" w:hAnsi="Sylfaen"/>
          <w:lang w:val="en-US"/>
        </w:rPr>
        <w:t xml:space="preserve"> 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63551">
        <w:rPr>
          <w:rFonts w:ascii="Sylfaen" w:hAnsi="Sylfaen"/>
          <w:lang w:val="en-US"/>
        </w:rPr>
        <w:t>Պատվիրատու</w:t>
      </w:r>
      <w:r w:rsidRPr="00211E0E">
        <w:rPr>
          <w:rFonts w:ascii="Sylfaen" w:hAnsi="Sylfaen"/>
          <w:lang w:val="en-US"/>
        </w:rPr>
        <w:t xml:space="preserve">) </w:t>
      </w:r>
      <w:r w:rsidR="00963551" w:rsidRPr="00963551">
        <w:rPr>
          <w:rFonts w:ascii="Sylfaen" w:hAnsi="Sylfaen"/>
          <w:lang w:val="en-US"/>
        </w:rPr>
        <w:t>հրավիրում է կազմակերպություններին մասնակցել</w:t>
      </w:r>
      <w:r w:rsidR="00972690">
        <w:rPr>
          <w:rFonts w:ascii="Sylfaen" w:hAnsi="Sylfaen"/>
          <w:lang w:val="en-US"/>
        </w:rPr>
        <w:t xml:space="preserve"> </w:t>
      </w:r>
      <w:r w:rsidR="00E24FDB">
        <w:rPr>
          <w:rFonts w:ascii="Sylfaen" w:hAnsi="Sylfaen"/>
          <w:lang w:val="en-US"/>
        </w:rPr>
        <w:t>2</w:t>
      </w:r>
      <w:r w:rsidR="00211E0E" w:rsidRPr="006447FA">
        <w:rPr>
          <w:rFonts w:ascii="Sylfaen" w:hAnsi="Sylfaen"/>
          <w:lang w:val="en-US"/>
        </w:rPr>
        <w:t xml:space="preserve"> տարի ժամկետով </w:t>
      </w:r>
      <w:r w:rsidR="00972690" w:rsidRPr="00963551">
        <w:rPr>
          <w:rFonts w:ascii="Sylfaen" w:hAnsi="Sylfaen"/>
          <w:lang w:val="en-US"/>
        </w:rPr>
        <w:t>բաց որակավոր</w:t>
      </w:r>
      <w:r w:rsidR="00972690">
        <w:rPr>
          <w:rFonts w:ascii="Sylfaen" w:hAnsi="Sylfaen"/>
          <w:lang w:val="en-US"/>
        </w:rPr>
        <w:t>ման</w:t>
      </w:r>
      <w:r w:rsidR="00972690" w:rsidRPr="00963551">
        <w:rPr>
          <w:rFonts w:ascii="Sylfaen" w:hAnsi="Sylfaen"/>
          <w:lang w:val="en-US"/>
        </w:rPr>
        <w:t xml:space="preserve"> գործընթացին</w:t>
      </w:r>
      <w:r w:rsidR="00972690">
        <w:rPr>
          <w:rFonts w:ascii="Sylfaen" w:hAnsi="Sylfaen"/>
          <w:lang w:val="en-US"/>
        </w:rPr>
        <w:t xml:space="preserve"> </w:t>
      </w:r>
      <w:r w:rsidR="00972690" w:rsidRPr="00FD6C7D">
        <w:rPr>
          <w:rFonts w:ascii="Sylfaen" w:hAnsi="Sylfaen"/>
          <w:lang w:val="en-US"/>
        </w:rPr>
        <w:t>(</w:t>
      </w:r>
      <w:r w:rsidR="00211E0E">
        <w:rPr>
          <w:rFonts w:ascii="Sylfaen" w:hAnsi="Sylfaen"/>
          <w:lang w:val="en-US"/>
        </w:rPr>
        <w:t>այսուհետ</w:t>
      </w:r>
      <w:r w:rsidR="00972690" w:rsidRPr="00211E0E">
        <w:rPr>
          <w:rFonts w:ascii="Sylfaen" w:hAnsi="Sylfaen"/>
          <w:lang w:val="en-US"/>
        </w:rPr>
        <w:t xml:space="preserve">` </w:t>
      </w:r>
      <w:r w:rsidR="00972690">
        <w:rPr>
          <w:rFonts w:ascii="Sylfaen" w:hAnsi="Sylfaen"/>
          <w:lang w:val="en-US"/>
        </w:rPr>
        <w:t>Որակավորում</w:t>
      </w:r>
      <w:r w:rsidR="00972690" w:rsidRPr="00291C53">
        <w:rPr>
          <w:rFonts w:ascii="Sylfaen" w:hAnsi="Sylfaen"/>
          <w:lang w:val="en-US"/>
        </w:rPr>
        <w:t>)</w:t>
      </w:r>
      <w:r w:rsidR="00211E0E">
        <w:rPr>
          <w:rFonts w:ascii="Sylfaen" w:hAnsi="Sylfaen"/>
          <w:lang w:val="en-US"/>
        </w:rPr>
        <w:t>`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ուղղված</w:t>
      </w:r>
      <w:r w:rsidR="006D5FB2">
        <w:rPr>
          <w:rFonts w:ascii="Sylfaen" w:hAnsi="Sylfaen"/>
          <w:lang w:val="en-US"/>
        </w:rPr>
        <w:t xml:space="preserve"> </w:t>
      </w:r>
      <w:r w:rsidR="00E921F7">
        <w:rPr>
          <w:rFonts w:ascii="Sylfaen" w:hAnsi="Sylfaen" w:cs="Sylfaen"/>
          <w:szCs w:val="26"/>
          <w:lang w:val="en-US"/>
        </w:rPr>
        <w:t>օդորակիչների համար պահեստամասերի</w:t>
      </w:r>
      <w:r w:rsidR="003D5318" w:rsidRPr="003D5318">
        <w:rPr>
          <w:rFonts w:ascii="Sylfaen" w:hAnsi="Sylfaen" w:cs="Sylfaen"/>
          <w:szCs w:val="26"/>
          <w:lang w:val="en-US"/>
        </w:rPr>
        <w:t xml:space="preserve"> մատակարարների </w:t>
      </w:r>
      <w:r w:rsidR="003D5318" w:rsidRPr="003D5318">
        <w:rPr>
          <w:rFonts w:ascii="Sylfaen" w:hAnsi="Sylfaen"/>
          <w:szCs w:val="26"/>
          <w:lang w:val="en-US"/>
        </w:rPr>
        <w:t>մրցակցային ընտրության գործընթացի մասնակիցների ցուցակի ձևավորմանը :</w:t>
      </w:r>
    </w:p>
    <w:p w:rsidR="00E921F7" w:rsidRDefault="003D5318" w:rsidP="006D5FB2">
      <w:pPr>
        <w:spacing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</w:t>
      </w:r>
    </w:p>
    <w:p w:rsidR="00157A5B" w:rsidRPr="006D5FB2" w:rsidRDefault="00963551" w:rsidP="006D5FB2">
      <w:pPr>
        <w:spacing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Որակավորման արդյունքների գործողության ժամկետ. </w:t>
      </w:r>
      <w:r w:rsidR="00E24FDB">
        <w:rPr>
          <w:rFonts w:ascii="Sylfaen" w:hAnsi="Sylfaen"/>
          <w:lang w:val="en-US"/>
        </w:rPr>
        <w:t>2</w:t>
      </w:r>
      <w:r w:rsidR="00211E0E">
        <w:rPr>
          <w:rFonts w:ascii="Sylfaen" w:hAnsi="Sylfaen"/>
          <w:lang w:val="en-US"/>
        </w:rPr>
        <w:t xml:space="preserve"> տարի</w:t>
      </w:r>
      <w:r w:rsidR="00813133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(Պատվիրատուն իրավունք է վերապահում</w:t>
      </w:r>
      <w:r w:rsidR="00813133">
        <w:rPr>
          <w:rFonts w:ascii="Sylfaen" w:hAnsi="Sylfaen"/>
          <w:lang w:val="en-US"/>
        </w:rPr>
        <w:t xml:space="preserve"> </w:t>
      </w:r>
      <w:r w:rsidR="003A7287">
        <w:rPr>
          <w:rFonts w:ascii="Sylfaen" w:hAnsi="Sylfaen"/>
          <w:lang w:val="en-US"/>
        </w:rPr>
        <w:t>6</w:t>
      </w:r>
      <w:r w:rsidR="00F44AC1">
        <w:rPr>
          <w:rFonts w:ascii="Sylfaen" w:hAnsi="Sylfaen"/>
          <w:lang w:val="en-US"/>
        </w:rPr>
        <w:t xml:space="preserve"> </w:t>
      </w:r>
      <w:r w:rsidR="003A7287">
        <w:rPr>
          <w:rFonts w:ascii="Sylfaen" w:hAnsi="Sylfaen"/>
          <w:lang w:val="en-US"/>
        </w:rPr>
        <w:t>ամիս</w:t>
      </w:r>
      <w:r w:rsidR="00F44AC1">
        <w:rPr>
          <w:rFonts w:ascii="Sylfaen" w:hAnsi="Sylfaen"/>
          <w:lang w:val="en-US"/>
        </w:rPr>
        <w:t xml:space="preserve"> անց </w:t>
      </w:r>
      <w:r w:rsidR="00813133">
        <w:rPr>
          <w:rFonts w:ascii="Sylfaen" w:hAnsi="Sylfaen"/>
          <w:lang w:val="en-US"/>
        </w:rPr>
        <w:t>իրականացնել լրացուցիչ որակավորում շուկայում փոփոխությունների և նոր պոտենցիալ մատակարարներից տեղեկություն ստանալու դեպքում):</w:t>
      </w:r>
      <w:r w:rsidR="006D5FB2">
        <w:rPr>
          <w:rFonts w:ascii="Sylfaen" w:hAnsi="Sylfaen"/>
          <w:lang w:val="en-US"/>
        </w:rPr>
        <w:t xml:space="preserve"> </w:t>
      </w:r>
    </w:p>
    <w:p w:rsidR="00157A5B" w:rsidRPr="00D80B4F" w:rsidRDefault="00157A5B" w:rsidP="00157A5B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b/>
          <w:sz w:val="22"/>
          <w:szCs w:val="22"/>
          <w:lang w:val="en-US" w:eastAsia="en-US"/>
        </w:rPr>
      </w:pPr>
      <w:r w:rsidRPr="00157A5B">
        <w:rPr>
          <w:rFonts w:ascii="Sylfaen" w:eastAsia="Calibri" w:hAnsi="Sylfaen"/>
          <w:sz w:val="22"/>
          <w:szCs w:val="22"/>
          <w:lang w:val="en-US" w:eastAsia="en-US"/>
        </w:rPr>
        <w:t>Որակավորման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անցկացման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արդյունքում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Պատվիրատուն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ընտրում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է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բոլոր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այն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մասնակիցներին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,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որոնք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համապատասխանում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են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որակավորման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157A5B">
        <w:rPr>
          <w:rFonts w:ascii="Sylfaen" w:eastAsia="Calibri" w:hAnsi="Sylfaen"/>
          <w:sz w:val="22"/>
          <w:szCs w:val="22"/>
          <w:lang w:val="en-US" w:eastAsia="en-US"/>
        </w:rPr>
        <w:t>պահանջներին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>:</w:t>
      </w:r>
      <w:r w:rsidR="00935443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Միևնույն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մատակարարը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կարող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է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հաղթող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ճանաչվել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ինչպես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E921F7">
        <w:rPr>
          <w:rFonts w:ascii="Sylfaen" w:eastAsia="Calibri" w:hAnsi="Sylfaen"/>
          <w:sz w:val="22"/>
          <w:szCs w:val="22"/>
          <w:lang w:val="en-US" w:eastAsia="en-US"/>
        </w:rPr>
        <w:t>մեկ ապրանքատեսակի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, </w:t>
      </w:r>
      <w:r>
        <w:rPr>
          <w:rFonts w:ascii="Sylfaen" w:eastAsia="Calibri" w:hAnsi="Sylfaen"/>
          <w:sz w:val="22"/>
          <w:szCs w:val="22"/>
          <w:lang w:eastAsia="en-US"/>
        </w:rPr>
        <w:t>այնպես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էլ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E921F7">
        <w:rPr>
          <w:rFonts w:ascii="Sylfaen" w:eastAsia="Calibri" w:hAnsi="Sylfaen"/>
          <w:sz w:val="22"/>
          <w:szCs w:val="22"/>
          <w:lang w:val="en-US" w:eastAsia="en-US"/>
        </w:rPr>
        <w:t xml:space="preserve">մի </w:t>
      </w:r>
      <w:r w:rsidR="00D42BCE">
        <w:rPr>
          <w:rFonts w:ascii="Sylfaen" w:eastAsia="Calibri" w:hAnsi="Sylfaen"/>
          <w:sz w:val="22"/>
          <w:szCs w:val="22"/>
          <w:lang w:val="en-US" w:eastAsia="en-US"/>
        </w:rPr>
        <w:t>քանի ապրանքատեսակների</w:t>
      </w:r>
      <w:r w:rsidR="00E921F7">
        <w:rPr>
          <w:rFonts w:ascii="Sylfaen" w:eastAsia="Calibri" w:hAnsi="Sylfaen"/>
          <w:sz w:val="22"/>
          <w:szCs w:val="22"/>
          <w:lang w:val="en-US" w:eastAsia="en-US"/>
        </w:rPr>
        <w:t xml:space="preserve"> համար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>
        <w:rPr>
          <w:rFonts w:ascii="Sylfaen" w:eastAsia="Calibri" w:hAnsi="Sylfaen"/>
          <w:sz w:val="22"/>
          <w:szCs w:val="22"/>
          <w:lang w:eastAsia="en-US"/>
        </w:rPr>
        <w:t>համար</w:t>
      </w:r>
      <w:r w:rsidR="006D5FB2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>:</w:t>
      </w:r>
    </w:p>
    <w:p w:rsidR="003103D3" w:rsidRPr="00D80B4F" w:rsidRDefault="000F6D51" w:rsidP="00046C4A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 w:rsidRPr="00046C4A">
        <w:rPr>
          <w:rFonts w:ascii="Sylfaen" w:eastAsia="Calibri" w:hAnsi="Sylfaen"/>
          <w:sz w:val="22"/>
          <w:szCs w:val="22"/>
          <w:lang w:val="en-US" w:eastAsia="en-US"/>
        </w:rPr>
        <w:t>Յ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ուրաքանչյուր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կոնկրետ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պատվերի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>համար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մատակարար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ընտրել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>իս</w:t>
      </w:r>
      <w:r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բոլոր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որակավորված</w:t>
      </w:r>
      <w:r w:rsidR="00821AAC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821AAC" w:rsidRPr="00046C4A">
        <w:rPr>
          <w:rFonts w:ascii="Sylfaen" w:eastAsia="Calibri" w:hAnsi="Sylfaen"/>
          <w:sz w:val="22"/>
          <w:szCs w:val="22"/>
          <w:lang w:val="en-US" w:eastAsia="en-US"/>
        </w:rPr>
        <w:t>մատակարար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ները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կհրավիրվեն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մատակարարների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մրցակցային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ընտրության</w:t>
      </w:r>
      <w:r w:rsidR="006D66FB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գործընթաց</w:t>
      </w:r>
      <w:r w:rsidR="006D66FB" w:rsidRPr="00046C4A">
        <w:rPr>
          <w:rFonts w:ascii="Sylfaen" w:eastAsia="Calibri" w:hAnsi="Sylfaen"/>
          <w:sz w:val="22"/>
          <w:szCs w:val="22"/>
          <w:lang w:val="en-US" w:eastAsia="en-US"/>
        </w:rPr>
        <w:t>ն</w:t>
      </w:r>
      <w:r w:rsidR="00CB5E4A" w:rsidRPr="00046C4A">
        <w:rPr>
          <w:rFonts w:ascii="Sylfaen" w:eastAsia="Calibri" w:hAnsi="Sylfaen"/>
          <w:sz w:val="22"/>
          <w:szCs w:val="22"/>
          <w:lang w:val="en-US" w:eastAsia="en-US"/>
        </w:rPr>
        <w:t>երին</w:t>
      </w:r>
      <w:r w:rsidR="00813133" w:rsidRPr="00D80B4F">
        <w:rPr>
          <w:rFonts w:ascii="Sylfaen" w:eastAsia="Calibri" w:hAnsi="Sylfaen"/>
          <w:sz w:val="22"/>
          <w:szCs w:val="22"/>
          <w:lang w:val="en-US" w:eastAsia="en-US"/>
        </w:rPr>
        <w:t>:</w:t>
      </w:r>
      <w:r w:rsidR="003103D3" w:rsidRPr="00D80B4F"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</w:p>
    <w:p w:rsidR="00FD6C7D" w:rsidRPr="00D80B4F" w:rsidRDefault="00BF0037" w:rsidP="00FD6C7D">
      <w:pPr>
        <w:pStyle w:val="NormalWeb"/>
        <w:spacing w:before="100" w:after="240"/>
        <w:jc w:val="both"/>
        <w:textAlignment w:val="top"/>
        <w:rPr>
          <w:rFonts w:ascii="Sylfaen" w:hAnsi="Sylfaen"/>
          <w:sz w:val="22"/>
          <w:szCs w:val="22"/>
          <w:lang w:val="en-US"/>
        </w:rPr>
      </w:pPr>
      <w:r>
        <w:rPr>
          <w:rFonts w:ascii="Sylfaen" w:hAnsi="Sylfaen"/>
          <w:sz w:val="22"/>
          <w:szCs w:val="22"/>
          <w:lang w:val="en-US"/>
        </w:rPr>
        <w:t>Կոնկրետ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պատվերով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մատակարարների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մրցակցային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ընտրության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Pr="00211E0E">
        <w:rPr>
          <w:rFonts w:ascii="Sylfaen" w:hAnsi="Sylfaen"/>
          <w:sz w:val="22"/>
          <w:szCs w:val="22"/>
          <w:lang w:val="en-US"/>
        </w:rPr>
        <w:t>գործընթացի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հաղթողի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հե</w:t>
      </w:r>
      <w:r w:rsidR="00157A5B">
        <w:rPr>
          <w:rFonts w:ascii="Sylfaen" w:hAnsi="Sylfaen"/>
          <w:sz w:val="22"/>
          <w:szCs w:val="22"/>
          <w:lang w:val="en-US"/>
        </w:rPr>
        <w:t>տ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կարող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է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կնքվել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մեկանգամյա</w:t>
      </w:r>
      <w:r w:rsidR="00157A5B" w:rsidRPr="00D80B4F">
        <w:rPr>
          <w:rFonts w:ascii="Sylfaen" w:hAnsi="Sylfaen"/>
          <w:sz w:val="22"/>
          <w:szCs w:val="22"/>
          <w:lang w:val="en-US"/>
        </w:rPr>
        <w:t xml:space="preserve"> </w:t>
      </w:r>
      <w:r w:rsidR="00157A5B">
        <w:rPr>
          <w:rFonts w:ascii="Sylfaen" w:hAnsi="Sylfaen"/>
          <w:sz w:val="22"/>
          <w:szCs w:val="22"/>
          <w:lang w:val="en-US"/>
        </w:rPr>
        <w:t>պայ</w:t>
      </w:r>
      <w:r>
        <w:rPr>
          <w:rFonts w:ascii="Sylfaen" w:hAnsi="Sylfaen"/>
          <w:sz w:val="22"/>
          <w:szCs w:val="22"/>
          <w:lang w:val="en-US"/>
        </w:rPr>
        <w:t>մանագիր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համաձայն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ստորև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ներկայացված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պայմանագրի</w:t>
      </w:r>
      <w:r w:rsidRPr="00D80B4F">
        <w:rPr>
          <w:rFonts w:ascii="Sylfaen" w:hAnsi="Sylfaen"/>
          <w:sz w:val="22"/>
          <w:szCs w:val="22"/>
          <w:lang w:val="en-US"/>
        </w:rPr>
        <w:t xml:space="preserve"> </w:t>
      </w:r>
      <w:r>
        <w:rPr>
          <w:rFonts w:ascii="Sylfaen" w:hAnsi="Sylfaen"/>
          <w:sz w:val="22"/>
          <w:szCs w:val="22"/>
          <w:lang w:val="en-US"/>
        </w:rPr>
        <w:t>ձևանմուշի</w:t>
      </w:r>
      <w:r w:rsidRPr="00D80B4F">
        <w:rPr>
          <w:rFonts w:ascii="Sylfaen" w:hAnsi="Sylfaen"/>
          <w:sz w:val="22"/>
          <w:szCs w:val="22"/>
          <w:lang w:val="en-US"/>
        </w:rPr>
        <w:t>:</w:t>
      </w:r>
      <w:bookmarkStart w:id="0" w:name="_Toc459634573"/>
    </w:p>
    <w:p w:rsidR="00E921F7" w:rsidRDefault="00E921F7" w:rsidP="00FD6C7D">
      <w:pPr>
        <w:pStyle w:val="NormalWeb"/>
        <w:spacing w:before="100" w:after="240"/>
        <w:jc w:val="both"/>
        <w:textAlignment w:val="top"/>
        <w:rPr>
          <w:rStyle w:val="bigger2"/>
          <w:rFonts w:ascii="Sylfaen" w:hAnsi="Sylfaen"/>
          <w:color w:val="auto"/>
          <w:sz w:val="28"/>
          <w:szCs w:val="28"/>
          <w:u w:val="single"/>
          <w:lang w:val="en-US"/>
        </w:rPr>
      </w:pPr>
    </w:p>
    <w:p w:rsidR="00E921F7" w:rsidRDefault="00E921F7" w:rsidP="00FD6C7D">
      <w:pPr>
        <w:pStyle w:val="NormalWeb"/>
        <w:spacing w:before="100" w:after="240"/>
        <w:jc w:val="both"/>
        <w:textAlignment w:val="top"/>
        <w:rPr>
          <w:rStyle w:val="bigger2"/>
          <w:rFonts w:ascii="Sylfaen" w:hAnsi="Sylfaen"/>
          <w:color w:val="auto"/>
          <w:sz w:val="28"/>
          <w:szCs w:val="28"/>
          <w:u w:val="single"/>
          <w:lang w:val="en-US"/>
        </w:rPr>
      </w:pPr>
    </w:p>
    <w:p w:rsidR="006319CE" w:rsidRPr="00FD6C7D" w:rsidRDefault="006B0911" w:rsidP="00FD6C7D">
      <w:pPr>
        <w:pStyle w:val="NormalWeb"/>
        <w:spacing w:before="100" w:after="240"/>
        <w:jc w:val="both"/>
        <w:textAlignment w:val="top"/>
        <w:rPr>
          <w:rStyle w:val="bigger2"/>
          <w:rFonts w:ascii="Sylfaen" w:eastAsia="Calibri" w:hAnsi="Sylfaen"/>
          <w:color w:val="auto"/>
          <w:sz w:val="22"/>
          <w:szCs w:val="22"/>
          <w:lang w:val="en-US" w:eastAsia="en-US"/>
        </w:rPr>
      </w:pPr>
      <w:r>
        <w:rPr>
          <w:rStyle w:val="bigger2"/>
          <w:rFonts w:ascii="Sylfaen" w:hAnsi="Sylfaen"/>
          <w:color w:val="auto"/>
          <w:sz w:val="28"/>
          <w:szCs w:val="28"/>
          <w:u w:val="single"/>
          <w:lang w:val="en-US"/>
        </w:rPr>
        <w:t>1.</w:t>
      </w:r>
      <w:r w:rsidR="00BF0037" w:rsidRPr="00BF0037">
        <w:rPr>
          <w:rStyle w:val="bigger2"/>
          <w:rFonts w:ascii="Sylfaen" w:hAnsi="Sylfaen"/>
          <w:color w:val="auto"/>
          <w:sz w:val="28"/>
          <w:szCs w:val="28"/>
          <w:u w:val="single"/>
        </w:rPr>
        <w:t>Մասնակցի</w:t>
      </w:r>
      <w:r w:rsidR="00BF0037" w:rsidRPr="00624B82">
        <w:rPr>
          <w:rStyle w:val="bigger2"/>
          <w:rFonts w:ascii="Sylfaen" w:hAnsi="Sylfaen"/>
          <w:color w:val="auto"/>
          <w:sz w:val="28"/>
          <w:szCs w:val="28"/>
          <w:u w:val="single"/>
          <w:lang w:val="en-US"/>
        </w:rPr>
        <w:t xml:space="preserve"> </w:t>
      </w:r>
      <w:r w:rsidR="00BF0037" w:rsidRPr="00BF0037">
        <w:rPr>
          <w:rStyle w:val="bigger2"/>
          <w:rFonts w:ascii="Sylfaen" w:hAnsi="Sylfaen"/>
          <w:color w:val="auto"/>
          <w:sz w:val="28"/>
          <w:szCs w:val="28"/>
          <w:u w:val="single"/>
        </w:rPr>
        <w:t>գործողություններ</w:t>
      </w:r>
      <w:bookmarkEnd w:id="0"/>
    </w:p>
    <w:p w:rsidR="001E2967" w:rsidRPr="00BF0037" w:rsidRDefault="00DB38FD" w:rsidP="001E2967">
      <w:pPr>
        <w:jc w:val="both"/>
        <w:rPr>
          <w:rFonts w:ascii="Sylfaen" w:hAnsi="Sylfaen" w:cstheme="minorHAnsi"/>
          <w:lang w:val="en-US"/>
        </w:rPr>
      </w:pPr>
      <w:r>
        <w:rPr>
          <w:rFonts w:ascii="Sylfaen" w:hAnsi="Sylfaen" w:cstheme="minorHAnsi"/>
          <w:lang w:val="en-US"/>
        </w:rPr>
        <w:t>Որակավորմանը մասնակցելու համար</w:t>
      </w:r>
      <w:r w:rsidR="003103D3" w:rsidRPr="00BF0037">
        <w:rPr>
          <w:rFonts w:ascii="Sylfaen" w:hAnsi="Sylfaen" w:cstheme="minorHAnsi"/>
          <w:lang w:val="en-US"/>
        </w:rPr>
        <w:t>, Որակավորման մասնակցին (այսուհետ` Մասնակից) հարկավոր է.</w:t>
      </w:r>
    </w:p>
    <w:p w:rsidR="000C3C17" w:rsidRPr="00BF0037" w:rsidRDefault="003103D3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Ծանոթանալ </w:t>
      </w:r>
      <w:r w:rsidR="00CD0294" w:rsidRPr="00CD0294">
        <w:rPr>
          <w:rStyle w:val="bigger2"/>
          <w:rFonts w:ascii="Sylfaen" w:hAnsi="Sylfaen"/>
          <w:b/>
          <w:sz w:val="22"/>
          <w:szCs w:val="22"/>
          <w:lang w:val="en-US"/>
        </w:rPr>
        <w:t xml:space="preserve">տեխնիկական  պահանջներին </w:t>
      </w:r>
      <w:r w:rsidR="00CD0294" w:rsidRPr="00BF0037">
        <w:rPr>
          <w:rStyle w:val="bigger2"/>
          <w:rFonts w:ascii="Sylfaen" w:hAnsi="Sylfaen"/>
          <w:sz w:val="22"/>
          <w:szCs w:val="22"/>
          <w:lang w:val="en-US"/>
        </w:rPr>
        <w:t>(</w:t>
      </w:r>
      <w:r w:rsidR="00BF0037" w:rsidRPr="00BF0037">
        <w:rPr>
          <w:rStyle w:val="bigger2"/>
          <w:rFonts w:ascii="Sylfaen" w:hAnsi="Sylfaen"/>
          <w:sz w:val="22"/>
          <w:szCs w:val="22"/>
          <w:lang w:val="en-US"/>
        </w:rPr>
        <w:t xml:space="preserve">այսուհետ` </w:t>
      </w:r>
      <w:r w:rsidR="00BF0037" w:rsidRPr="00BF0037">
        <w:rPr>
          <w:rStyle w:val="bigger2"/>
          <w:rFonts w:ascii="Sylfaen" w:hAnsi="Sylfaen"/>
          <w:b/>
          <w:sz w:val="22"/>
          <w:szCs w:val="22"/>
          <w:lang w:val="en-US"/>
        </w:rPr>
        <w:t>ՏՊ</w:t>
      </w:r>
      <w:r w:rsidR="00BF0037" w:rsidRPr="00BF0037">
        <w:rPr>
          <w:rStyle w:val="bigger2"/>
          <w:rFonts w:ascii="Sylfaen" w:hAnsi="Sylfaen"/>
          <w:sz w:val="22"/>
          <w:szCs w:val="22"/>
          <w:lang w:val="en-US"/>
        </w:rPr>
        <w:t>).</w:t>
      </w:r>
    </w:p>
    <w:p w:rsidR="00BF0037" w:rsidRPr="00FE0949" w:rsidRDefault="00FD6C7D" w:rsidP="00FD6C7D">
      <w:pPr>
        <w:pStyle w:val="NormalWeb"/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                                     </w:t>
      </w:r>
      <w:r w:rsidR="00656DDA" w:rsidRPr="00D55A81">
        <w:rPr>
          <w:rStyle w:val="bigger2"/>
          <w:rFonts w:ascii="Sylfaen" w:hAnsi="Sylfaen"/>
          <w:sz w:val="22"/>
          <w:szCs w:val="22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Excel.Sheet.8" ShapeID="_x0000_i1025" DrawAspect="Icon" ObjectID="_1536073887" r:id="rId10"/>
        </w:object>
      </w:r>
    </w:p>
    <w:p w:rsidR="00CD0294" w:rsidRPr="00FD6C7D" w:rsidRDefault="00C35E0C" w:rsidP="00CD0294">
      <w:pPr>
        <w:pStyle w:val="BodyTextIndent3"/>
        <w:numPr>
          <w:ilvl w:val="0"/>
          <w:numId w:val="18"/>
        </w:numPr>
        <w:rPr>
          <w:rFonts w:ascii="Sylfaen" w:hAnsi="Sylfaen"/>
          <w:lang w:val="en-US"/>
        </w:rPr>
      </w:pPr>
      <w:r w:rsidRPr="00FD6C7D">
        <w:rPr>
          <w:rFonts w:ascii="Sylfaen" w:hAnsi="Sylfaen"/>
          <w:sz w:val="22"/>
          <w:szCs w:val="22"/>
          <w:lang w:val="en-US"/>
        </w:rPr>
        <w:t xml:space="preserve">Ծանոթանալ </w:t>
      </w:r>
      <w:r w:rsidRPr="00FD6C7D">
        <w:rPr>
          <w:rFonts w:ascii="Sylfaen" w:hAnsi="Sylfaen"/>
          <w:b/>
          <w:sz w:val="22"/>
          <w:szCs w:val="22"/>
          <w:lang w:val="en-US"/>
        </w:rPr>
        <w:t>պայմանագրի ձևանմուշին</w:t>
      </w:r>
      <w:r w:rsidR="00CD0294" w:rsidRPr="00FD6C7D">
        <w:rPr>
          <w:rFonts w:ascii="Sylfaen" w:hAnsi="Sylfaen"/>
          <w:b/>
          <w:lang w:val="en-US"/>
        </w:rPr>
        <w:t>.</w:t>
      </w:r>
    </w:p>
    <w:p w:rsidR="006143DE" w:rsidRDefault="00FD6C7D" w:rsidP="00FD6C7D">
      <w:pPr>
        <w:pStyle w:val="BodyTextIndent3"/>
        <w:ind w:left="36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                 </w:t>
      </w:r>
      <w:r w:rsidRPr="00DD367D">
        <w:rPr>
          <w:rFonts w:ascii="Sylfaen" w:hAnsi="Sylfaen"/>
          <w:lang w:val="en-US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Word.Document.8" ShapeID="_x0000_i1026" DrawAspect="Icon" ObjectID="_1536073888" r:id="rId12">
            <o:FieldCodes>\s</o:FieldCodes>
          </o:OLEObject>
        </w:object>
      </w:r>
      <w:r>
        <w:rPr>
          <w:rFonts w:ascii="Sylfaen" w:hAnsi="Sylfaen"/>
          <w:lang w:val="en-US"/>
        </w:rPr>
        <w:t xml:space="preserve">    </w:t>
      </w:r>
      <w:r w:rsidR="00825F49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 xml:space="preserve">   </w:t>
      </w:r>
      <w:r w:rsidRPr="00DD367D">
        <w:rPr>
          <w:rFonts w:ascii="Sylfaen" w:hAnsi="Sylfaen"/>
          <w:lang w:val="en-US"/>
        </w:rPr>
        <w:object w:dxaOrig="1550" w:dyaOrig="991">
          <v:shape id="_x0000_i1027" type="#_x0000_t75" style="width:77.25pt;height:49.5pt" o:ole="">
            <v:imagedata r:id="rId13" o:title=""/>
          </v:shape>
          <o:OLEObject Type="Embed" ProgID="Word.Document.8" ShapeID="_x0000_i1027" DrawAspect="Icon" ObjectID="_1536073889" r:id="rId14">
            <o:FieldCodes>\s</o:FieldCodes>
          </o:OLEObject>
        </w:object>
      </w:r>
    </w:p>
    <w:p w:rsidR="00C35E0C" w:rsidRDefault="00C35E0C" w:rsidP="005365A2">
      <w:pPr>
        <w:pStyle w:val="BodyTextIndent3"/>
        <w:ind w:left="360"/>
        <w:jc w:val="center"/>
        <w:rPr>
          <w:rFonts w:ascii="Sylfaen" w:hAnsi="Sylfaen"/>
          <w:lang w:val="en-US"/>
        </w:rPr>
      </w:pPr>
    </w:p>
    <w:p w:rsidR="00C35E0C" w:rsidRDefault="00C35E0C" w:rsidP="005365A2">
      <w:pPr>
        <w:pStyle w:val="BodyTextIndent3"/>
        <w:ind w:left="360"/>
        <w:jc w:val="center"/>
        <w:rPr>
          <w:rFonts w:ascii="Sylfaen" w:hAnsi="Sylfaen"/>
          <w:lang w:val="en-US"/>
        </w:rPr>
      </w:pPr>
    </w:p>
    <w:p w:rsidR="00C35E0C" w:rsidRPr="00FD6C7D" w:rsidRDefault="00C35E0C" w:rsidP="00C35E0C">
      <w:pPr>
        <w:pStyle w:val="NormalWeb"/>
        <w:numPr>
          <w:ilvl w:val="0"/>
          <w:numId w:val="1"/>
        </w:numPr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(վավերացնել կնիքով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Որակավորման պահանջներին համապատասխանության մասին հայտարարագիրը</w:t>
      </w:r>
      <w:r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C35E0C" w:rsidRPr="006143DE" w:rsidRDefault="00825F49" w:rsidP="00825F49">
      <w:pPr>
        <w:pStyle w:val="BodyTextIndent3"/>
        <w:ind w:left="360"/>
        <w:rPr>
          <w:rFonts w:ascii="Sylfaen" w:hAnsi="Sylfaen"/>
          <w:lang w:val="en-US"/>
        </w:rPr>
      </w:pPr>
      <w:r>
        <w:rPr>
          <w:rFonts w:asciiTheme="minorHAnsi" w:hAnsiTheme="minorHAnsi"/>
          <w:lang w:val="en-US"/>
        </w:rPr>
        <w:t xml:space="preserve">                                  </w:t>
      </w:r>
      <w:r w:rsidR="0077456F" w:rsidRPr="00D55A81">
        <w:rPr>
          <w:rFonts w:asciiTheme="minorHAnsi" w:hAnsiTheme="minorHAnsi"/>
          <w:lang w:val="en-US"/>
        </w:rPr>
        <w:object w:dxaOrig="1550" w:dyaOrig="991">
          <v:shape id="_x0000_i1028" type="#_x0000_t75" style="width:77.25pt;height:49.5pt" o:ole="">
            <v:imagedata r:id="rId15" o:title=""/>
          </v:shape>
          <o:OLEObject Type="Embed" ProgID="Excel.Sheet.12" ShapeID="_x0000_i1028" DrawAspect="Icon" ObjectID="_1536073890" r:id="rId16"/>
        </w:object>
      </w:r>
    </w:p>
    <w:p w:rsidR="005B779B" w:rsidRDefault="005B779B" w:rsidP="000E6714">
      <w:pPr>
        <w:pStyle w:val="NormalWeb"/>
        <w:ind w:left="357"/>
        <w:jc w:val="center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3103D3" w:rsidRPr="00FD6C7D" w:rsidRDefault="003103D3" w:rsidP="003103D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Style w:val="bigger2"/>
          <w:rFonts w:ascii="Times New Roman" w:hAnsi="Times New Roman"/>
          <w:b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Fonts w:ascii="Sylfaen" w:hAnsi="Sylfaen"/>
          <w:b/>
          <w:lang w:val="hy-AM"/>
        </w:rPr>
        <w:t>Գաղտնի տեղեկատվության չհրապարակման մասին համաձայնագիր</w:t>
      </w:r>
      <w:r w:rsidRPr="003103D3">
        <w:rPr>
          <w:rFonts w:ascii="Sylfaen" w:hAnsi="Sylfaen"/>
          <w:b/>
          <w:lang w:val="en-US"/>
        </w:rPr>
        <w:t>ը</w:t>
      </w:r>
      <w:r w:rsidR="006143DE">
        <w:rPr>
          <w:rFonts w:ascii="Sylfaen" w:hAnsi="Sylfaen"/>
          <w:b/>
          <w:lang w:val="en-US"/>
        </w:rPr>
        <w:t>.</w:t>
      </w:r>
    </w:p>
    <w:p w:rsidR="00FB5C3C" w:rsidRPr="00FB5C3C" w:rsidRDefault="00FB5C3C" w:rsidP="00FB5C3C">
      <w:pPr>
        <w:pStyle w:val="NormalWeb"/>
        <w:ind w:left="357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bookmarkStart w:id="1" w:name="_MON_1403681362"/>
    <w:bookmarkEnd w:id="1"/>
    <w:p w:rsidR="004E7AFA" w:rsidRPr="00FB5C3C" w:rsidRDefault="00E24FDB" w:rsidP="004E7AFA">
      <w:pPr>
        <w:pStyle w:val="NormalWeb"/>
        <w:ind w:left="357"/>
        <w:jc w:val="center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29" type="#_x0000_t75" style="width:77.25pt;height:49.5pt" o:ole="">
            <v:imagedata r:id="rId17" o:title=""/>
          </v:shape>
          <o:OLEObject Type="Embed" ProgID="Word.Document.8" ShapeID="_x0000_i1029" DrawAspect="Icon" ObjectID="_1536073891" r:id="rId18">
            <o:FieldCodes>\s</o:FieldCodes>
          </o:OLEObject>
        </w:object>
      </w:r>
    </w:p>
    <w:p w:rsidR="00F53A72" w:rsidRPr="00FD6C7D" w:rsidRDefault="003103D3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>Մատակարարի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որակավորումը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իրականացնելու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համար</w:t>
      </w:r>
      <w:r w:rsidR="00F53A72"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պատրաստել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հետևյալ</w:t>
      </w:r>
      <w:r w:rsidRPr="00FD6C7D">
        <w:rPr>
          <w:rStyle w:val="bigger2"/>
          <w:rFonts w:ascii="Sylfaen" w:hAnsi="Sylfaen"/>
          <w:sz w:val="22"/>
          <w:szCs w:val="22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>փաստաթղթերը</w:t>
      </w:r>
      <w:r w:rsidRPr="00FD6C7D">
        <w:rPr>
          <w:rStyle w:val="bigger2"/>
          <w:rFonts w:ascii="Sylfaen" w:hAnsi="Sylfaen"/>
          <w:sz w:val="22"/>
          <w:szCs w:val="22"/>
        </w:rPr>
        <w:t>.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Իրավաբանական անձի գր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>անցման վկայական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ղեկավարի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հիմնադրի անձնագրային տվյալներ</w:t>
      </w:r>
      <w:r w:rsidR="0019785C">
        <w:rPr>
          <w:rStyle w:val="bigger2"/>
          <w:rFonts w:ascii="Sylfaen" w:hAnsi="Sylfaen"/>
          <w:sz w:val="22"/>
          <w:szCs w:val="22"/>
          <w:lang w:val="en-US"/>
        </w:rPr>
        <w:t>:</w:t>
      </w:r>
    </w:p>
    <w:p w:rsidR="000C3C17" w:rsidRPr="009400BB" w:rsidRDefault="000C3C17" w:rsidP="000C3C17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F53A72" w:rsidRPr="009400BB" w:rsidRDefault="0022243C" w:rsidP="004E7AFA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Ներկայացնել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պահանջվող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 ստորև ներկայացված ձևաչափով.</w:t>
      </w:r>
    </w:p>
    <w:p w:rsidR="0022243C" w:rsidRDefault="0022243C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825F49" w:rsidRDefault="00825F49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tbl>
      <w:tblPr>
        <w:tblW w:w="13083" w:type="dxa"/>
        <w:jc w:val="center"/>
        <w:tblInd w:w="93" w:type="dxa"/>
        <w:tblLook w:val="04A0"/>
      </w:tblPr>
      <w:tblGrid>
        <w:gridCol w:w="448"/>
        <w:gridCol w:w="6004"/>
        <w:gridCol w:w="1620"/>
        <w:gridCol w:w="1260"/>
        <w:gridCol w:w="3751"/>
      </w:tblGrid>
      <w:tr w:rsidR="00C35E0C" w:rsidRPr="0019785C" w:rsidTr="001C043F">
        <w:trPr>
          <w:trHeight w:val="300"/>
          <w:jc w:val="center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b/>
                <w:bCs/>
                <w:color w:val="000000"/>
              </w:rPr>
              <w:t>N</w:t>
            </w:r>
          </w:p>
        </w:tc>
        <w:tc>
          <w:tcPr>
            <w:tcW w:w="60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</w:pPr>
            <w:r w:rsidRPr="0019785C"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Փաստաթուղթ PDF ձևաչափով</w:t>
            </w:r>
          </w:p>
        </w:tc>
        <w:tc>
          <w:tcPr>
            <w:tcW w:w="6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</w:pPr>
            <w:r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Փաստաթղթ</w:t>
            </w:r>
            <w:r w:rsidRPr="0019785C">
              <w:rPr>
                <w:rFonts w:ascii="Sylfaen" w:eastAsia="Times New Roman" w:hAnsi="Sylfaen"/>
                <w:b/>
                <w:bCs/>
                <w:color w:val="000000"/>
                <w:lang w:val="en-US"/>
              </w:rPr>
              <w:t>ի անվանում</w:t>
            </w:r>
          </w:p>
        </w:tc>
      </w:tr>
      <w:tr w:rsidR="00C35E0C" w:rsidRPr="0019785C" w:rsidTr="001C043F">
        <w:trPr>
          <w:trHeight w:val="332"/>
          <w:jc w:val="center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60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>
              <w:rPr>
                <w:rFonts w:ascii="Sylfaen" w:eastAsia="Times New Roman" w:hAnsi="Sylfaen"/>
                <w:color w:val="000000"/>
                <w:lang w:val="en-US"/>
              </w:rPr>
              <w:t>PDF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  <w:r>
              <w:rPr>
                <w:rFonts w:ascii="Sylfaen" w:eastAsia="Times New Roman" w:hAnsi="Sylfaen"/>
                <w:color w:val="000000"/>
                <w:lang w:val="en-US"/>
              </w:rPr>
              <w:t>EXCEL</w:t>
            </w: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Sylfaen" w:eastAsia="Times New Roman" w:hAnsi="Sylfaen"/>
                <w:color w:val="000000"/>
                <w:lang w:val="en-US"/>
              </w:rPr>
            </w:pPr>
          </w:p>
        </w:tc>
      </w:tr>
      <w:tr w:rsidR="00C35E0C" w:rsidRPr="0019785C" w:rsidTr="00F44AC1">
        <w:trPr>
          <w:trHeight w:val="692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Որակավորման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պահանջներին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համապատասխանության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մասին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հայտարարագիր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Հայտարարագիր.pdf</w:t>
            </w:r>
          </w:p>
        </w:tc>
      </w:tr>
      <w:tr w:rsidR="00C35E0C" w:rsidRPr="0019785C" w:rsidTr="001C043F">
        <w:trPr>
          <w:trHeight w:val="593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Գաղտնի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տեղեկատվության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չհրապարակման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մասին</w:t>
            </w:r>
            <w:r w:rsidRPr="00FD6C7D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համաձայնագիր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FD6C7D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NDA.pdf</w:t>
            </w:r>
          </w:p>
        </w:tc>
      </w:tr>
      <w:tr w:rsidR="00C35E0C" w:rsidRPr="0019785C" w:rsidTr="001C043F">
        <w:trPr>
          <w:trHeight w:val="26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3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Իրավաբանական անձի գրանցման վկայական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Վկայական.pdf</w:t>
            </w:r>
          </w:p>
        </w:tc>
      </w:tr>
      <w:tr w:rsidR="00C35E0C" w:rsidRPr="0019785C" w:rsidTr="001C043F">
        <w:trPr>
          <w:trHeight w:val="503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  <w:lang w:val="en-US"/>
              </w:rPr>
              <w:t>4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Մասնակցի ղեկավարի անձնագրային տվյալներ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Ղեկավարի անձնագիր.pdf</w:t>
            </w:r>
          </w:p>
        </w:tc>
      </w:tr>
      <w:tr w:rsidR="00C35E0C" w:rsidRPr="0019785C" w:rsidTr="001C043F">
        <w:trPr>
          <w:trHeight w:val="260"/>
          <w:jc w:val="center"/>
        </w:trPr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9785C" w:rsidRDefault="00C35E0C" w:rsidP="001978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9785C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6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Մասնակցի հիմնադրի անձնագրային տվյալներ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numPr>
                <w:ilvl w:val="0"/>
                <w:numId w:val="26"/>
              </w:numPr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</w:p>
        </w:tc>
        <w:tc>
          <w:tcPr>
            <w:tcW w:w="37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E0C" w:rsidRPr="001C043F" w:rsidRDefault="00C35E0C" w:rsidP="001C043F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</w:rPr>
            </w:pPr>
            <w:r w:rsidRPr="001C043F">
              <w:rPr>
                <w:rStyle w:val="bigger2"/>
                <w:rFonts w:ascii="Sylfaen" w:hAnsi="Sylfaen"/>
                <w:sz w:val="22"/>
                <w:szCs w:val="22"/>
              </w:rPr>
              <w:t>Հիմնադրի անձնագիր.pdf</w:t>
            </w:r>
          </w:p>
        </w:tc>
      </w:tr>
    </w:tbl>
    <w:p w:rsidR="00E13B93" w:rsidRDefault="00E13B93" w:rsidP="00E13B9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</w:p>
    <w:p w:rsidR="0022243C" w:rsidRPr="00FD6C7D" w:rsidRDefault="0022243C" w:rsidP="00E13B9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Մասնակիցը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միախմբում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բոլոր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անհրաժեշտ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ֆայլերը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RAR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ձևաչափի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մեկ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արխիվում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(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ֆայլի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անվանումը՝</w:t>
      </w:r>
      <w:r w:rsidR="00997F9E"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«“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E13B93">
        <w:rPr>
          <w:rFonts w:ascii="Sylfaen" w:eastAsia="Times New Roman" w:hAnsi="Sylfaen"/>
          <w:b/>
          <w:sz w:val="24"/>
          <w:szCs w:val="24"/>
          <w:lang w:eastAsia="ru-RU"/>
        </w:rPr>
        <w:t>անվանումը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” </w:t>
      </w:r>
      <w:r w:rsidR="00335BA9">
        <w:rPr>
          <w:rFonts w:ascii="Sylfaen" w:eastAsia="Times New Roman" w:hAnsi="Sylfaen"/>
          <w:b/>
          <w:sz w:val="24"/>
          <w:szCs w:val="24"/>
          <w:lang w:val="en-US" w:eastAsia="ru-RU"/>
        </w:rPr>
        <w:t>–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="00335BA9">
        <w:rPr>
          <w:rFonts w:ascii="Sylfaen" w:eastAsia="Times New Roman" w:hAnsi="Sylfaen"/>
          <w:b/>
          <w:sz w:val="24"/>
          <w:szCs w:val="24"/>
          <w:lang w:val="en-US" w:eastAsia="ru-RU"/>
        </w:rPr>
        <w:t>Օդորակիչների համար պահեստամասեր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>»):</w:t>
      </w:r>
    </w:p>
    <w:p w:rsidR="00E51459" w:rsidRPr="001C043F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  <w:bookmarkStart w:id="2" w:name="_Toc459634574"/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t>2.</w:t>
      </w:r>
      <w:r w:rsidR="0022243C" w:rsidRPr="001C043F">
        <w:rPr>
          <w:rStyle w:val="bigger2"/>
          <w:rFonts w:ascii="Sylfaen" w:hAnsi="Sylfaen"/>
          <w:color w:val="auto"/>
          <w:sz w:val="28"/>
          <w:szCs w:val="28"/>
          <w:u w:val="single"/>
        </w:rPr>
        <w:t>Որակավորման տեղեկատվության փաթեթի ներկայացման կարգ</w:t>
      </w:r>
      <w:bookmarkEnd w:id="2"/>
    </w:p>
    <w:p w:rsidR="000C3C17" w:rsidRPr="006B0911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</w:pPr>
    </w:p>
    <w:p w:rsidR="00225FC7" w:rsidRPr="00352253" w:rsidRDefault="0022243C" w:rsidP="00C37E70">
      <w:pPr>
        <w:jc w:val="both"/>
        <w:rPr>
          <w:rFonts w:ascii="Sylfaen" w:hAnsi="Sylfaen"/>
          <w:lang w:val="en-US"/>
        </w:rPr>
      </w:pPr>
      <w:r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Մաս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նակիցը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տրամադրում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է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լեկտրոնային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որակավորման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տեղեկատվության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ը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նախատեսված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կարգով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(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Էլեկտրոնային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որակավորման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տեղեկատվության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ի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ներկայացման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կարգ</w:t>
      </w:r>
      <w:r w:rsidR="00225FC7" w:rsidRPr="0035225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)</w:t>
      </w:r>
      <w:r w:rsidR="00225FC7" w:rsidRPr="00352253">
        <w:rPr>
          <w:rFonts w:ascii="Sylfaen" w:hAnsi="Sylfaen"/>
          <w:lang w:val="en-US"/>
        </w:rPr>
        <w:t xml:space="preserve"> </w:t>
      </w:r>
      <w:r w:rsidR="00E24FDB">
        <w:rPr>
          <w:rFonts w:ascii="Sylfaen" w:hAnsi="Sylfaen"/>
          <w:b/>
          <w:lang w:val="en-US"/>
        </w:rPr>
        <w:t>05</w:t>
      </w:r>
      <w:r w:rsidR="00335BA9">
        <w:rPr>
          <w:rFonts w:ascii="Sylfaen" w:hAnsi="Sylfaen"/>
          <w:b/>
          <w:lang w:val="en-US"/>
        </w:rPr>
        <w:t>.10</w:t>
      </w:r>
      <w:r w:rsidR="00257AF2" w:rsidRPr="00352253">
        <w:rPr>
          <w:rFonts w:ascii="Sylfaen" w:hAnsi="Sylfaen"/>
          <w:b/>
          <w:lang w:val="en-US"/>
        </w:rPr>
        <w:t>.</w:t>
      </w:r>
      <w:r w:rsidR="00335BA9">
        <w:rPr>
          <w:rFonts w:ascii="Sylfaen" w:hAnsi="Sylfaen"/>
          <w:b/>
          <w:lang w:val="en-US"/>
        </w:rPr>
        <w:t xml:space="preserve"> </w:t>
      </w:r>
      <w:r w:rsidR="00225FC7" w:rsidRPr="00352253">
        <w:rPr>
          <w:rFonts w:ascii="Sylfaen" w:hAnsi="Sylfaen"/>
          <w:b/>
          <w:lang w:val="en-US"/>
        </w:rPr>
        <w:t>2016 15:00 (</w:t>
      </w:r>
      <w:r w:rsidR="00225FC7" w:rsidRPr="006A4AAE">
        <w:rPr>
          <w:rFonts w:ascii="Sylfaen" w:hAnsi="Sylfaen"/>
          <w:b/>
          <w:lang w:val="en-US"/>
        </w:rPr>
        <w:t>տեղական</w:t>
      </w:r>
      <w:r w:rsidR="00225FC7" w:rsidRPr="00352253">
        <w:rPr>
          <w:rFonts w:ascii="Sylfaen" w:hAnsi="Sylfaen"/>
          <w:b/>
          <w:lang w:val="en-US"/>
        </w:rPr>
        <w:t xml:space="preserve"> </w:t>
      </w:r>
      <w:r w:rsidR="00225FC7" w:rsidRPr="006A4AAE">
        <w:rPr>
          <w:rFonts w:ascii="Sylfaen" w:hAnsi="Sylfaen"/>
          <w:b/>
          <w:lang w:val="en-US"/>
        </w:rPr>
        <w:t>ժամանակ</w:t>
      </w:r>
      <w:r w:rsidR="00225FC7" w:rsidRPr="00352253">
        <w:rPr>
          <w:rFonts w:ascii="Sylfaen" w:hAnsi="Sylfaen"/>
          <w:b/>
          <w:lang w:val="en-US"/>
        </w:rPr>
        <w:t>)</w:t>
      </w:r>
      <w:r w:rsidR="00225FC7" w:rsidRPr="00352253">
        <w:rPr>
          <w:rFonts w:ascii="Sylfaen" w:hAnsi="Sylfaen"/>
          <w:lang w:val="en-US"/>
        </w:rPr>
        <w:t xml:space="preserve"> </w:t>
      </w:r>
      <w:r w:rsidR="00225FC7" w:rsidRPr="006A4AAE">
        <w:rPr>
          <w:rFonts w:ascii="Sylfaen" w:hAnsi="Sylfaen"/>
          <w:lang w:val="en-US"/>
        </w:rPr>
        <w:t>ոչ</w:t>
      </w:r>
      <w:r w:rsidR="00225FC7" w:rsidRPr="00352253">
        <w:rPr>
          <w:rFonts w:ascii="Sylfaen" w:hAnsi="Sylfaen"/>
          <w:lang w:val="en-US"/>
        </w:rPr>
        <w:t xml:space="preserve"> </w:t>
      </w:r>
      <w:r w:rsidR="00225FC7" w:rsidRPr="006A4AAE">
        <w:rPr>
          <w:rFonts w:ascii="Sylfaen" w:hAnsi="Sylfaen"/>
          <w:lang w:val="en-US"/>
        </w:rPr>
        <w:t>ուշ</w:t>
      </w:r>
      <w:r w:rsidR="00225FC7" w:rsidRPr="00352253">
        <w:rPr>
          <w:rFonts w:ascii="Sylfaen" w:hAnsi="Sylfaen"/>
          <w:lang w:val="en-US"/>
        </w:rPr>
        <w:t xml:space="preserve"> </w:t>
      </w:r>
      <w:r w:rsidR="00225FC7" w:rsidRPr="006A4AAE">
        <w:rPr>
          <w:rFonts w:ascii="Sylfaen" w:hAnsi="Sylfaen"/>
          <w:lang w:val="en-US"/>
        </w:rPr>
        <w:t>ժամկետում</w:t>
      </w:r>
      <w:r w:rsidR="00225FC7" w:rsidRPr="00352253">
        <w:rPr>
          <w:rFonts w:ascii="Sylfaen" w:hAnsi="Sylfaen"/>
          <w:lang w:val="en-US"/>
        </w:rPr>
        <w:t>:</w:t>
      </w:r>
    </w:p>
    <w:p w:rsidR="00E51459" w:rsidRPr="00FB5C3C" w:rsidRDefault="004B3364" w:rsidP="00E51459">
      <w:pPr>
        <w:jc w:val="center"/>
        <w:rPr>
          <w:rStyle w:val="Hyperlink"/>
          <w:rFonts w:ascii="Times New Roman" w:hAnsi="Times New Roman"/>
          <w:lang w:val="en-US"/>
        </w:rPr>
      </w:pPr>
      <w:r w:rsidRPr="00760E8C">
        <w:rPr>
          <w:rStyle w:val="Hyperlink"/>
          <w:rFonts w:ascii="Times New Roman" w:hAnsi="Times New Roman"/>
          <w:lang w:val="en-US"/>
        </w:rPr>
        <w:object w:dxaOrig="1550" w:dyaOrig="991">
          <v:shape id="_x0000_i1030" type="#_x0000_t75" style="width:77.25pt;height:46.5pt" o:ole="">
            <v:imagedata r:id="rId19" o:title=""/>
          </v:shape>
          <o:OLEObject Type="Embed" ProgID="Word.Document.12" ShapeID="_x0000_i1030" DrawAspect="Icon" ObjectID="_1536073892" r:id="rId20"/>
        </w:object>
      </w:r>
    </w:p>
    <w:p w:rsidR="001C043F" w:rsidRPr="001C043F" w:rsidRDefault="00997F9E" w:rsidP="0019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bigger2"/>
          <w:rFonts w:ascii="Sylfaen" w:eastAsia="Times New Roman" w:hAnsi="Sylfaen"/>
          <w:sz w:val="22"/>
          <w:szCs w:val="22"/>
          <w:lang w:val="en-US" w:eastAsia="ru-RU"/>
        </w:rPr>
      </w:pPr>
      <w:r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Հարցեր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ի,</w:t>
      </w:r>
      <w:r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պարզաբանումներ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ի տրամադրման</w:t>
      </w:r>
      <w:r w:rsidR="00E13B93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, ինչպես նաև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որակավորման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տեղեկատվության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փաթեթի</w:t>
      </w:r>
      <w:r w:rsidR="004C33AD" w:rsidRPr="00FD6C7D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փոփոխությ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ա</w:t>
      </w:r>
      <w:r w:rsidR="004C33AD" w:rsidRPr="001C043F">
        <w:rPr>
          <w:rStyle w:val="bigger2"/>
          <w:rFonts w:ascii="Sylfaen" w:eastAsia="Times New Roman" w:hAnsi="Sylfaen"/>
          <w:sz w:val="22"/>
          <w:szCs w:val="22"/>
          <w:lang w:eastAsia="ru-RU"/>
        </w:rPr>
        <w:t>ն</w:t>
      </w:r>
      <w:r w:rsidR="001C043F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կարգը հրապարակված է </w:t>
      </w:r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 xml:space="preserve">“ԱրմենՏել” ՓԲԸ Բաց որակավորման և </w:t>
      </w:r>
      <w:r w:rsidR="001C043F" w:rsidRPr="00211E0E">
        <w:rPr>
          <w:rFonts w:ascii="Sylfaen" w:hAnsi="Sylfaen"/>
          <w:lang w:val="en-US"/>
        </w:rPr>
        <w:t xml:space="preserve">մատակարարների մրցակցային ընտրության </w:t>
      </w:r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 xml:space="preserve">բոլոր </w:t>
      </w:r>
      <w:r w:rsidR="001C043F" w:rsidRPr="00211E0E">
        <w:rPr>
          <w:rFonts w:ascii="Sylfaen" w:hAnsi="Sylfaen"/>
          <w:lang w:val="en-US"/>
        </w:rPr>
        <w:t>գործընթաց</w:t>
      </w:r>
      <w:r w:rsidR="001C043F">
        <w:rPr>
          <w:rFonts w:ascii="Sylfaen" w:hAnsi="Sylfaen"/>
          <w:lang w:val="en-US"/>
        </w:rPr>
        <w:t xml:space="preserve">ների շրջանակներում </w:t>
      </w:r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>կիրառվող Ընդհանուր դրույթներ” փաստաթղթում հետևյալ հղումով</w:t>
      </w:r>
      <w:r w:rsidR="00E13B93">
        <w:rPr>
          <w:rFonts w:ascii="Sylfaen" w:hAnsi="Sylfaen" w:cs="Calibri"/>
          <w:color w:val="000000"/>
          <w:sz w:val="24"/>
          <w:szCs w:val="24"/>
          <w:lang w:val="en-US" w:eastAsia="ru-RU"/>
        </w:rPr>
        <w:t>`</w:t>
      </w:r>
      <w:r w:rsidR="001C043F" w:rsidRPr="00FD6C7D">
        <w:rPr>
          <w:rFonts w:cs="Calibri"/>
          <w:color w:val="000000"/>
          <w:sz w:val="24"/>
          <w:szCs w:val="24"/>
          <w:lang w:val="en-US" w:eastAsia="ru-RU"/>
        </w:rPr>
        <w:t xml:space="preserve"> </w:t>
      </w:r>
      <w:hyperlink r:id="rId21" w:history="1">
        <w:r w:rsidR="001C043F" w:rsidRPr="00FD6C7D">
          <w:rPr>
            <w:rStyle w:val="Hyperlink"/>
            <w:rFonts w:cs="Calibri"/>
            <w:sz w:val="24"/>
            <w:szCs w:val="24"/>
            <w:lang w:val="en-US" w:eastAsia="ru-RU"/>
          </w:rPr>
          <w:t>https://beeline.am/am/nav/partners</w:t>
        </w:r>
      </w:hyperlink>
      <w:r w:rsidR="001C043F">
        <w:rPr>
          <w:rFonts w:ascii="Sylfaen" w:hAnsi="Sylfaen" w:cs="Calibri"/>
          <w:color w:val="000000"/>
          <w:sz w:val="24"/>
          <w:szCs w:val="24"/>
          <w:lang w:val="en-US" w:eastAsia="ru-RU"/>
        </w:rPr>
        <w:t>:</w:t>
      </w:r>
    </w:p>
    <w:p w:rsidR="00FB5C3C" w:rsidRPr="00E13B93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  <w:bookmarkStart w:id="3" w:name="_Toc459634575"/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t>3.</w:t>
      </w:r>
      <w:r w:rsidR="00FA2AF3" w:rsidRPr="00E13B93">
        <w:rPr>
          <w:rStyle w:val="bigger2"/>
          <w:rFonts w:ascii="Sylfaen" w:hAnsi="Sylfaen"/>
          <w:color w:val="auto"/>
          <w:sz w:val="28"/>
          <w:szCs w:val="28"/>
          <w:u w:val="single"/>
        </w:rPr>
        <w:t>Ստացված որակավորման տեղեկատվության փաթեթի գնահատման կարգը</w:t>
      </w:r>
      <w:bookmarkEnd w:id="3"/>
      <w:r w:rsidR="00FA2AF3" w:rsidRPr="00E13B93">
        <w:rPr>
          <w:rStyle w:val="bigger2"/>
          <w:rFonts w:ascii="Sylfaen" w:hAnsi="Sylfaen"/>
          <w:color w:val="auto"/>
          <w:sz w:val="28"/>
          <w:szCs w:val="28"/>
          <w:u w:val="single"/>
        </w:rPr>
        <w:t xml:space="preserve"> </w:t>
      </w:r>
    </w:p>
    <w:p w:rsidR="00FA2AF3" w:rsidRPr="00FD6C7D" w:rsidRDefault="00FA2AF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Բոլոր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Մասնակիցները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անցնում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են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ռիսկերի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գնահատում</w:t>
      </w:r>
      <w:r w:rsidRPr="00FD6C7D">
        <w:rPr>
          <w:rFonts w:ascii="Sylfaen" w:hAnsi="Sylfaen"/>
          <w:lang w:val="en-US"/>
        </w:rPr>
        <w:t xml:space="preserve">: </w:t>
      </w:r>
      <w:r w:rsidRPr="009400BB">
        <w:rPr>
          <w:rFonts w:ascii="Sylfaen" w:hAnsi="Sylfaen"/>
        </w:rPr>
        <w:t>Ռիսկերի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գնահատման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եզրակացության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հիման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վրա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յուրաքանչյուր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մատակարարի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համար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հաշվարկվում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է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ռիսկերի</w:t>
      </w:r>
      <w:r w:rsidRPr="00FD6C7D">
        <w:rPr>
          <w:rFonts w:ascii="Sylfaen" w:hAnsi="Sylfaen"/>
          <w:lang w:val="en-US"/>
        </w:rPr>
        <w:t xml:space="preserve"> </w:t>
      </w:r>
      <w:r w:rsidR="004C52A4" w:rsidRPr="00FD6C7D">
        <w:rPr>
          <w:rFonts w:ascii="Sylfaen" w:hAnsi="Sylfaen"/>
          <w:lang w:val="en-US"/>
        </w:rPr>
        <w:t xml:space="preserve"> </w:t>
      </w:r>
      <w:r w:rsidR="004F3F08">
        <w:rPr>
          <w:rFonts w:ascii="Sylfaen" w:hAnsi="Sylfaen"/>
          <w:lang w:val="en-US"/>
        </w:rPr>
        <w:t>ը</w:t>
      </w:r>
      <w:r w:rsidRPr="009400BB">
        <w:rPr>
          <w:rFonts w:ascii="Sylfaen" w:hAnsi="Sylfaen"/>
        </w:rPr>
        <w:t>նդհանուր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գումարը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հետևյալ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կե</w:t>
      </w:r>
      <w:r w:rsidR="004F3F08">
        <w:rPr>
          <w:rFonts w:ascii="Sylfaen" w:hAnsi="Sylfaen"/>
          <w:lang w:val="en-US"/>
        </w:rPr>
        <w:t>ր</w:t>
      </w:r>
      <w:r w:rsidRPr="009400BB">
        <w:rPr>
          <w:rFonts w:ascii="Sylfaen" w:hAnsi="Sylfaen"/>
        </w:rPr>
        <w:t>պ</w:t>
      </w:r>
      <w:r w:rsidRPr="00FD6C7D">
        <w:rPr>
          <w:rFonts w:ascii="Sylfaen" w:hAnsi="Sylfaen"/>
          <w:lang w:val="en-US"/>
        </w:rPr>
        <w:t>.</w:t>
      </w:r>
    </w:p>
    <w:p w:rsidR="00FB5C3C" w:rsidRPr="00FD6C7D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Յուրաքանչյուր</w:t>
      </w:r>
      <w:r w:rsidRPr="00FD6C7D">
        <w:rPr>
          <w:rFonts w:ascii="Sylfaen" w:hAnsi="Sylfaen"/>
          <w:lang w:val="en-US"/>
        </w:rPr>
        <w:t xml:space="preserve"> </w:t>
      </w:r>
      <w:r w:rsidR="00FB5C3C" w:rsidRPr="00FD6C7D">
        <w:rPr>
          <w:rFonts w:ascii="Sylfaen" w:hAnsi="Sylfaen"/>
          <w:lang w:val="en-US"/>
        </w:rPr>
        <w:t xml:space="preserve"> «</w:t>
      </w:r>
      <w:r w:rsidRPr="009400BB">
        <w:rPr>
          <w:rFonts w:ascii="Sylfaen" w:hAnsi="Sylfaen"/>
        </w:rPr>
        <w:t>խոչընդոտող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գործոն</w:t>
      </w:r>
      <w:r w:rsidR="00FB5C3C" w:rsidRPr="00FD6C7D">
        <w:rPr>
          <w:rFonts w:ascii="Sylfaen" w:hAnsi="Sylfaen"/>
          <w:lang w:val="en-US"/>
        </w:rPr>
        <w:t xml:space="preserve">» </w:t>
      </w:r>
      <w:r w:rsidRPr="009400BB">
        <w:rPr>
          <w:rFonts w:ascii="Sylfaen" w:hAnsi="Sylfaen"/>
        </w:rPr>
        <w:t>ռիսկ</w:t>
      </w:r>
      <w:r w:rsidR="00FB5C3C" w:rsidRPr="00FD6C7D">
        <w:rPr>
          <w:rFonts w:ascii="Sylfaen" w:hAnsi="Sylfaen"/>
          <w:lang w:val="en-US"/>
        </w:rPr>
        <w:t xml:space="preserve"> – 5 </w:t>
      </w:r>
      <w:r w:rsidRPr="009400BB">
        <w:rPr>
          <w:rFonts w:ascii="Sylfaen" w:hAnsi="Sylfaen"/>
        </w:rPr>
        <w:t>բալ</w:t>
      </w:r>
      <w:r w:rsidR="00FB5C3C" w:rsidRPr="00FD6C7D">
        <w:rPr>
          <w:rFonts w:ascii="Sylfaen" w:hAnsi="Sylfaen"/>
          <w:lang w:val="en-US"/>
        </w:rPr>
        <w:t>;</w:t>
      </w:r>
    </w:p>
    <w:p w:rsidR="00FB5C3C" w:rsidRPr="00FD6C7D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Յուրաքանչյուր</w:t>
      </w:r>
      <w:r w:rsidRPr="00FD6C7D">
        <w:rPr>
          <w:rFonts w:ascii="Sylfaen" w:hAnsi="Sylfaen"/>
          <w:lang w:val="en-US"/>
        </w:rPr>
        <w:t xml:space="preserve">  </w:t>
      </w:r>
      <w:r w:rsidRPr="009400BB">
        <w:rPr>
          <w:rFonts w:ascii="Sylfaen" w:hAnsi="Sylfaen"/>
        </w:rPr>
        <w:t>բարձր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</w:t>
      </w:r>
      <w:r w:rsidR="00FB5C3C" w:rsidRPr="00FD6C7D">
        <w:rPr>
          <w:rFonts w:ascii="Sylfaen" w:hAnsi="Sylfaen"/>
          <w:lang w:val="en-US"/>
        </w:rPr>
        <w:t xml:space="preserve">  – 3 </w:t>
      </w:r>
      <w:r w:rsidRPr="009400BB">
        <w:rPr>
          <w:rFonts w:ascii="Sylfaen" w:hAnsi="Sylfaen"/>
        </w:rPr>
        <w:t>բալ</w:t>
      </w:r>
      <w:r w:rsidR="00FB5C3C" w:rsidRPr="00FD6C7D">
        <w:rPr>
          <w:rFonts w:ascii="Sylfaen" w:hAnsi="Sylfaen"/>
          <w:lang w:val="en-US"/>
        </w:rPr>
        <w:t>;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>Յուրաքանչյուր  միջին ռիսկ</w:t>
      </w:r>
      <w:r w:rsidR="00FB5C3C" w:rsidRPr="009400BB">
        <w:rPr>
          <w:rFonts w:ascii="Sylfaen" w:hAnsi="Sylfaen"/>
        </w:rPr>
        <w:t xml:space="preserve"> – 1 </w:t>
      </w:r>
      <w:r w:rsidRPr="009400BB">
        <w:rPr>
          <w:rFonts w:ascii="Sylfaen" w:hAnsi="Sylfaen"/>
        </w:rPr>
        <w:t>բալ:</w:t>
      </w:r>
    </w:p>
    <w:p w:rsidR="00FB5C3C" w:rsidRPr="009400BB" w:rsidRDefault="00FA2AF3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eastAsia="Times New Roman" w:hAnsi="Sylfaen"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sz w:val="24"/>
          <w:szCs w:val="24"/>
          <w:lang w:eastAsia="ru-RU"/>
        </w:rPr>
        <w:t xml:space="preserve">Ստորև ներկայացվում է </w:t>
      </w:r>
      <w:r w:rsidR="00372DCC" w:rsidRPr="009400BB">
        <w:rPr>
          <w:rFonts w:ascii="Sylfaen" w:eastAsia="Times New Roman" w:hAnsi="Sylfaen"/>
          <w:sz w:val="24"/>
          <w:szCs w:val="24"/>
          <w:lang w:eastAsia="ru-RU"/>
        </w:rPr>
        <w:t>ռիսկերի չափանիշներ նկարագրության ֆայլը</w:t>
      </w:r>
    </w:p>
    <w:p w:rsidR="00FB5C3C" w:rsidRPr="00FB5C3C" w:rsidRDefault="00E9161E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lang w:val="en-US"/>
        </w:rPr>
      </w:pPr>
      <w:r w:rsidRPr="00EC65FD">
        <w:rPr>
          <w:rFonts w:ascii="Times New Roman" w:hAnsi="Times New Roman"/>
          <w:lang w:val="en-US"/>
        </w:rPr>
        <w:object w:dxaOrig="1550" w:dyaOrig="991">
          <v:shape id="_x0000_i1031" type="#_x0000_t75" style="width:77.25pt;height:49.5pt" o:ole="">
            <v:imagedata r:id="rId22" o:title=""/>
          </v:shape>
          <o:OLEObject Type="Embed" ProgID="Word.Document.8" ShapeID="_x0000_i1031" DrawAspect="Icon" ObjectID="_1536073893" r:id="rId23">
            <o:FieldCodes>\s</o:FieldCodes>
          </o:OLEObject>
        </w:object>
      </w:r>
    </w:p>
    <w:p w:rsidR="00372DCC" w:rsidRPr="00FD6C7D" w:rsidRDefault="00372DCC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ռիսկերի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ընդհանուր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գնահատականը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կազմում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5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և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ավելի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բալ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,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ապա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Պատվիրատուն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իրավունք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վերապահում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թույլ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չտալ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մասնակցել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հաջորդ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փուլերին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>:</w:t>
      </w:r>
    </w:p>
    <w:p w:rsidR="00372DCC" w:rsidRPr="00FD6C7D" w:rsidRDefault="00372DCC" w:rsidP="009400BB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Sylfaen" w:hAnsi="Sylfaen"/>
          <w:b w:val="0"/>
          <w:sz w:val="24"/>
          <w:szCs w:val="24"/>
          <w:lang w:val="en-US"/>
        </w:rPr>
      </w:pPr>
      <w:r w:rsidRPr="009400BB">
        <w:rPr>
          <w:rFonts w:ascii="Sylfaen" w:hAnsi="Sylfaen"/>
          <w:b w:val="0"/>
          <w:sz w:val="24"/>
          <w:szCs w:val="24"/>
          <w:lang w:val="ru-RU"/>
        </w:rPr>
        <w:t>Բոլոր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Մասնակցիները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գնահատվում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են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ելնելով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այն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տեղե</w:t>
      </w:r>
      <w:r w:rsidRPr="009400BB">
        <w:rPr>
          <w:rFonts w:ascii="Sylfaen" w:hAnsi="Sylfaen"/>
          <w:b w:val="0"/>
          <w:sz w:val="24"/>
          <w:szCs w:val="24"/>
          <w:lang w:val="ru-RU"/>
        </w:rPr>
        <w:t>կատվությունից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որը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ներկայացված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է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Որակավորման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պահանջներին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համապատասխանության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մասին</w:t>
      </w:r>
      <w:r w:rsidRPr="00FD6C7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հայտարարագրում</w:t>
      </w:r>
      <w:r w:rsidRPr="00FD6C7D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FB5C3C" w:rsidRPr="00FD6C7D" w:rsidRDefault="00FB5C3C" w:rsidP="009400BB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Sylfaen" w:hAnsi="Sylfaen"/>
          <w:b w:val="0"/>
          <w:sz w:val="24"/>
          <w:szCs w:val="24"/>
          <w:lang w:val="en-US"/>
        </w:rPr>
      </w:pPr>
    </w:p>
    <w:p w:rsidR="006E171F" w:rsidRPr="00FD6C7D" w:rsidRDefault="006E171F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տեղեկատվության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փաթեթը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չի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համապատասխանում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պահանջներին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համապատասխանության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հայտարարագրում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նշված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կետերից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գոնե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մեկին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,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ապա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Պատվիրատուն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իրավունք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վերապահում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="001D1EB7">
        <w:rPr>
          <w:rFonts w:ascii="Sylfaen" w:eastAsia="Times New Roman" w:hAnsi="Sylfaen"/>
          <w:b/>
          <w:sz w:val="24"/>
          <w:szCs w:val="24"/>
          <w:lang w:eastAsia="ru-RU"/>
        </w:rPr>
        <w:t>չդիտար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կել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այդ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փաթեթը</w:t>
      </w:r>
      <w:r w:rsidRPr="00FD6C7D">
        <w:rPr>
          <w:rFonts w:ascii="Sylfaen" w:eastAsia="Times New Roman" w:hAnsi="Sylfaen"/>
          <w:b/>
          <w:sz w:val="24"/>
          <w:szCs w:val="24"/>
          <w:lang w:val="en-US" w:eastAsia="ru-RU"/>
        </w:rPr>
        <w:t>:</w:t>
      </w:r>
    </w:p>
    <w:p w:rsidR="006E171F" w:rsidRPr="00FD6C7D" w:rsidRDefault="00E13B9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Մատակարարի ներկայացրած տեղեկավության հիաման վրա </w:t>
      </w:r>
      <w:r w:rsidR="0001209A" w:rsidRPr="009400BB">
        <w:rPr>
          <w:rFonts w:ascii="Sylfaen" w:hAnsi="Sylfaen"/>
        </w:rPr>
        <w:t>բոլոր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Մասնակցիներն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անցնում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են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Բիզնես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Գործընկերոջ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համալիր</w:t>
      </w:r>
      <w:r w:rsidR="0001209A" w:rsidRPr="00FD6C7D">
        <w:rPr>
          <w:rFonts w:ascii="Sylfaen" w:hAnsi="Sylfaen"/>
          <w:lang w:val="en-US"/>
        </w:rPr>
        <w:t xml:space="preserve"> </w:t>
      </w:r>
      <w:r w:rsidR="0001209A" w:rsidRPr="009400BB">
        <w:rPr>
          <w:rFonts w:ascii="Sylfaen" w:hAnsi="Sylfaen"/>
        </w:rPr>
        <w:t>ստուգում</w:t>
      </w:r>
      <w:r w:rsidR="0001209A" w:rsidRPr="00FD6C7D">
        <w:rPr>
          <w:rFonts w:ascii="Sylfaen" w:hAnsi="Sylfaen"/>
          <w:lang w:val="en-US"/>
        </w:rPr>
        <w:t>:</w:t>
      </w:r>
    </w:p>
    <w:p w:rsidR="00E51459" w:rsidRPr="00E13B93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  <w:bookmarkStart w:id="4" w:name="_Toc459634576"/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t>4.</w:t>
      </w:r>
      <w:r w:rsidR="006E171F" w:rsidRPr="00E13B93">
        <w:rPr>
          <w:rStyle w:val="bigger2"/>
          <w:rFonts w:ascii="Sylfaen" w:hAnsi="Sylfaen"/>
          <w:color w:val="auto"/>
          <w:sz w:val="28"/>
          <w:szCs w:val="28"/>
          <w:u w:val="single"/>
        </w:rPr>
        <w:t>Որակավորման արդյունքները</w:t>
      </w:r>
      <w:bookmarkEnd w:id="4"/>
    </w:p>
    <w:p w:rsidR="00997E89" w:rsidRPr="00FD6C7D" w:rsidRDefault="006E171F" w:rsidP="00997E89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Sylfaen" w:hAnsi="Sylfaen"/>
          <w:lang w:val="en-US"/>
        </w:rPr>
      </w:pPr>
      <w:r w:rsidRPr="00997E89">
        <w:rPr>
          <w:rFonts w:ascii="Sylfaen" w:hAnsi="Sylfaen"/>
        </w:rPr>
        <w:t>Որակավորման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արդյունքներով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կկազմվի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որակավորված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մատակարարների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ցուցակը</w:t>
      </w:r>
      <w:r w:rsidRPr="00FD6C7D">
        <w:rPr>
          <w:rFonts w:ascii="Sylfaen" w:hAnsi="Sylfaen"/>
          <w:lang w:val="en-US"/>
        </w:rPr>
        <w:t xml:space="preserve">, </w:t>
      </w:r>
      <w:r w:rsidR="00997E89" w:rsidRPr="00997E89">
        <w:rPr>
          <w:rFonts w:ascii="Sylfaen" w:hAnsi="Sylfaen"/>
        </w:rPr>
        <w:t>որոն</w:t>
      </w:r>
      <w:r w:rsidR="00E13B93">
        <w:rPr>
          <w:rFonts w:ascii="Sylfaen" w:hAnsi="Sylfaen"/>
          <w:lang w:val="en-US"/>
        </w:rPr>
        <w:t>ք</w:t>
      </w:r>
      <w:r w:rsidR="00997E89"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կհրավիրվեն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մասնակցելու</w:t>
      </w:r>
      <w:r w:rsidRPr="00FD6C7D">
        <w:rPr>
          <w:rFonts w:ascii="Sylfaen" w:hAnsi="Sylfaen"/>
          <w:lang w:val="en-US"/>
        </w:rPr>
        <w:t xml:space="preserve"> </w:t>
      </w:r>
      <w:r w:rsidR="00E9161E">
        <w:rPr>
          <w:rFonts w:ascii="Sylfaen" w:hAnsi="Sylfaen"/>
          <w:lang w:val="en-US"/>
        </w:rPr>
        <w:t>2</w:t>
      </w:r>
      <w:r w:rsidRPr="00FD6C7D">
        <w:rPr>
          <w:rFonts w:ascii="Sylfaen" w:hAnsi="Sylfaen"/>
          <w:lang w:val="en-US"/>
        </w:rPr>
        <w:t xml:space="preserve"> </w:t>
      </w:r>
      <w:r w:rsidRPr="00997E89">
        <w:rPr>
          <w:rFonts w:ascii="Sylfaen" w:hAnsi="Sylfaen"/>
        </w:rPr>
        <w:t>տարի</w:t>
      </w:r>
      <w:r w:rsidR="00335BA9">
        <w:rPr>
          <w:rFonts w:ascii="Sylfaen" w:hAnsi="Sylfaen"/>
          <w:lang w:val="en-US"/>
        </w:rPr>
        <w:t xml:space="preserve"> ժամկետով</w:t>
      </w:r>
      <w:r w:rsidRPr="00FD6C7D">
        <w:rPr>
          <w:rFonts w:ascii="Sylfaen" w:hAnsi="Sylfaen"/>
          <w:lang w:val="en-US"/>
        </w:rPr>
        <w:t xml:space="preserve"> </w:t>
      </w:r>
      <w:r w:rsidR="00335BA9">
        <w:rPr>
          <w:rFonts w:ascii="Sylfaen" w:hAnsi="Sylfaen"/>
          <w:lang w:val="en-US"/>
        </w:rPr>
        <w:t>օդորակիչների համար պահեստամասերի</w:t>
      </w:r>
      <w:r w:rsidR="00E13B93" w:rsidRPr="00FD6C7D">
        <w:rPr>
          <w:rFonts w:ascii="Sylfaen" w:hAnsi="Sylfaen"/>
          <w:lang w:val="en-US"/>
        </w:rPr>
        <w:t xml:space="preserve"> </w:t>
      </w:r>
      <w:r w:rsidR="00997E89" w:rsidRPr="00997E89">
        <w:rPr>
          <w:rFonts w:ascii="Sylfaen" w:hAnsi="Sylfaen"/>
        </w:rPr>
        <w:t>մատակարարների</w:t>
      </w:r>
      <w:r w:rsidR="00997E89" w:rsidRPr="00FD6C7D">
        <w:rPr>
          <w:rFonts w:ascii="Sylfaen" w:hAnsi="Sylfaen"/>
          <w:lang w:val="en-US"/>
        </w:rPr>
        <w:t xml:space="preserve"> </w:t>
      </w:r>
      <w:r w:rsidR="00997E89" w:rsidRPr="00997E89">
        <w:rPr>
          <w:rFonts w:ascii="Sylfaen" w:hAnsi="Sylfaen"/>
        </w:rPr>
        <w:t>մրցակցային</w:t>
      </w:r>
      <w:r w:rsidR="00997E89" w:rsidRPr="00FD6C7D">
        <w:rPr>
          <w:rFonts w:ascii="Sylfaen" w:hAnsi="Sylfaen"/>
          <w:lang w:val="en-US"/>
        </w:rPr>
        <w:t xml:space="preserve"> </w:t>
      </w:r>
      <w:r w:rsidR="00997E89" w:rsidRPr="00997E89">
        <w:rPr>
          <w:rFonts w:ascii="Sylfaen" w:hAnsi="Sylfaen"/>
        </w:rPr>
        <w:t>ընտրության</w:t>
      </w:r>
      <w:r w:rsidR="00997E89" w:rsidRPr="00FD6C7D">
        <w:rPr>
          <w:rFonts w:ascii="Sylfaen" w:hAnsi="Sylfaen"/>
          <w:lang w:val="en-US"/>
        </w:rPr>
        <w:t xml:space="preserve"> </w:t>
      </w:r>
      <w:r w:rsidR="00997E89" w:rsidRPr="00257AF2">
        <w:rPr>
          <w:rFonts w:ascii="Sylfaen" w:hAnsi="Sylfaen"/>
        </w:rPr>
        <w:t>գործընթացներին</w:t>
      </w:r>
      <w:r w:rsidR="00E13B93" w:rsidRPr="00FD6C7D">
        <w:rPr>
          <w:rFonts w:ascii="Sylfaen" w:hAnsi="Sylfaen"/>
          <w:lang w:val="en-US"/>
        </w:rPr>
        <w:t xml:space="preserve"> </w:t>
      </w:r>
      <w:r w:rsidR="00E13B93" w:rsidRPr="00423962">
        <w:rPr>
          <w:rFonts w:ascii="Sylfaen" w:hAnsi="Sylfaen"/>
        </w:rPr>
        <w:t>և</w:t>
      </w:r>
      <w:r w:rsidR="00E13B93" w:rsidRPr="00FD6C7D">
        <w:rPr>
          <w:rFonts w:ascii="Sylfaen" w:hAnsi="Sylfaen"/>
          <w:lang w:val="en-US"/>
        </w:rPr>
        <w:t xml:space="preserve"> </w:t>
      </w:r>
      <w:r w:rsidR="00E13B93" w:rsidRPr="00423962">
        <w:rPr>
          <w:rFonts w:ascii="Sylfaen" w:hAnsi="Sylfaen"/>
        </w:rPr>
        <w:t>որոնց</w:t>
      </w:r>
      <w:r w:rsidR="00E13B93" w:rsidRPr="00FD6C7D">
        <w:rPr>
          <w:rFonts w:ascii="Sylfaen" w:hAnsi="Sylfaen"/>
          <w:lang w:val="en-US"/>
        </w:rPr>
        <w:t xml:space="preserve"> </w:t>
      </w:r>
      <w:r w:rsidR="00E13B93" w:rsidRPr="00423962">
        <w:rPr>
          <w:rFonts w:ascii="Sylfaen" w:hAnsi="Sylfaen"/>
        </w:rPr>
        <w:t>հետ</w:t>
      </w:r>
      <w:r w:rsidR="00E13B93" w:rsidRPr="00FD6C7D">
        <w:rPr>
          <w:rFonts w:ascii="Sylfaen" w:hAnsi="Sylfaen"/>
          <w:lang w:val="en-US"/>
        </w:rPr>
        <w:t xml:space="preserve"> </w:t>
      </w:r>
      <w:r w:rsidR="00423962" w:rsidRPr="00997E89">
        <w:rPr>
          <w:rFonts w:ascii="Sylfaen" w:hAnsi="Sylfaen"/>
        </w:rPr>
        <w:t>մատակարարների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997E89">
        <w:rPr>
          <w:rFonts w:ascii="Sylfaen" w:hAnsi="Sylfaen"/>
        </w:rPr>
        <w:t>մրցակցային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997E89">
        <w:rPr>
          <w:rFonts w:ascii="Sylfaen" w:hAnsi="Sylfaen"/>
        </w:rPr>
        <w:t>ընտրության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257AF2">
        <w:rPr>
          <w:rFonts w:ascii="Sylfaen" w:hAnsi="Sylfaen"/>
        </w:rPr>
        <w:t>գործընթաց</w:t>
      </w:r>
      <w:r w:rsidR="00423962" w:rsidRPr="00423962">
        <w:rPr>
          <w:rFonts w:ascii="Sylfaen" w:hAnsi="Sylfaen"/>
        </w:rPr>
        <w:t>ների</w:t>
      </w:r>
      <w:r w:rsidR="00423962" w:rsidRPr="00FD6C7D">
        <w:rPr>
          <w:rFonts w:ascii="Sylfaen" w:hAnsi="Sylfaen"/>
          <w:lang w:val="en-US"/>
        </w:rPr>
        <w:t xml:space="preserve"> </w:t>
      </w:r>
      <w:r w:rsidR="00423962" w:rsidRPr="00423962">
        <w:rPr>
          <w:rFonts w:ascii="Sylfaen" w:hAnsi="Sylfaen"/>
        </w:rPr>
        <w:t>արդյունք</w:t>
      </w:r>
      <w:r w:rsidR="00423962">
        <w:rPr>
          <w:rFonts w:ascii="Sylfaen" w:hAnsi="Sylfaen"/>
          <w:lang w:val="en-US"/>
        </w:rPr>
        <w:t xml:space="preserve">ներով </w:t>
      </w:r>
      <w:r w:rsidR="00222A10">
        <w:rPr>
          <w:rFonts w:ascii="Sylfaen" w:hAnsi="Sylfaen"/>
          <w:lang w:val="en-US"/>
        </w:rPr>
        <w:t>կարող է</w:t>
      </w:r>
      <w:r w:rsidR="00FB24B5">
        <w:rPr>
          <w:rFonts w:ascii="Sylfaen" w:hAnsi="Sylfaen"/>
          <w:lang w:val="en-US"/>
        </w:rPr>
        <w:t xml:space="preserve"> </w:t>
      </w:r>
      <w:r w:rsidR="00E13B93">
        <w:rPr>
          <w:rFonts w:ascii="Sylfaen" w:hAnsi="Sylfaen"/>
          <w:lang w:val="en-US"/>
        </w:rPr>
        <w:t>կնքվել մեկանգամյա պայմանագրեր</w:t>
      </w:r>
      <w:r w:rsidR="00423962">
        <w:rPr>
          <w:rFonts w:ascii="Sylfaen" w:hAnsi="Sylfaen"/>
          <w:lang w:val="en-US"/>
        </w:rPr>
        <w:t xml:space="preserve"> վերը ներկայացված պայամանգրի ձևանմուշի համաձայն</w:t>
      </w:r>
      <w:r w:rsidR="00997E89">
        <w:rPr>
          <w:rFonts w:ascii="Sylfaen" w:hAnsi="Sylfaen"/>
          <w:lang w:val="en-US"/>
        </w:rPr>
        <w:t>:</w:t>
      </w:r>
    </w:p>
    <w:p w:rsidR="00D80B4F" w:rsidRPr="00D80B4F" w:rsidRDefault="006E171F" w:rsidP="00D80B4F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rPr>
          <w:rFonts w:ascii="Sylfaen" w:hAnsi="Sylfaen"/>
          <w:color w:val="000000"/>
          <w:sz w:val="22"/>
          <w:szCs w:val="22"/>
          <w:lang w:val="en-US"/>
        </w:rPr>
      </w:pPr>
      <w:r w:rsidRPr="009400BB">
        <w:rPr>
          <w:rFonts w:ascii="Sylfaen" w:hAnsi="Sylfaen"/>
        </w:rPr>
        <w:t>Որակավորված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մատակարարների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ցուցակը</w:t>
      </w:r>
      <w:r w:rsidRPr="00FD6C7D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կհրապարակվի</w:t>
      </w:r>
      <w:r w:rsidRPr="00FD6C7D">
        <w:rPr>
          <w:lang w:val="en-US"/>
        </w:rPr>
        <w:t xml:space="preserve"> </w:t>
      </w:r>
      <w:hyperlink r:id="rId24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beeline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FD6C7D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EC3DE2">
        <w:rPr>
          <w:rFonts w:ascii="Sylfaen" w:hAnsi="Sylfaen"/>
        </w:rPr>
        <w:t>և</w:t>
      </w:r>
      <w:r w:rsidRPr="00FD6C7D">
        <w:rPr>
          <w:lang w:val="en-US"/>
        </w:rPr>
        <w:t xml:space="preserve"> </w:t>
      </w:r>
      <w:r w:rsidR="00BD2B8B" w:rsidRPr="00FD6C7D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hyperlink r:id="rId25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gnumner</w:t>
        </w:r>
        <w:r w:rsidR="00BD2B8B" w:rsidRPr="00FD6C7D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FD6C7D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EC3DE2">
        <w:rPr>
          <w:rFonts w:ascii="Sylfaen" w:hAnsi="Sylfaen"/>
        </w:rPr>
        <w:t>կայքերում</w:t>
      </w:r>
      <w:r w:rsidRPr="00FD6C7D">
        <w:rPr>
          <w:rFonts w:ascii="Sylfaen" w:hAnsi="Sylfaen"/>
          <w:lang w:val="en-US"/>
        </w:rPr>
        <w:t>:</w:t>
      </w:r>
      <w:bookmarkStart w:id="5" w:name="_Toc459634577"/>
    </w:p>
    <w:p w:rsidR="00D80B4F" w:rsidRDefault="00D80B4F" w:rsidP="00D80B4F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360"/>
        <w:rPr>
          <w:rStyle w:val="bigger2"/>
          <w:rFonts w:ascii="Sylfaen" w:hAnsi="Sylfaen"/>
          <w:sz w:val="22"/>
          <w:szCs w:val="22"/>
          <w:lang w:val="en-US"/>
        </w:rPr>
      </w:pPr>
    </w:p>
    <w:p w:rsidR="00D80B4F" w:rsidRPr="00D80B4F" w:rsidRDefault="00D80B4F" w:rsidP="00D80B4F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360"/>
        <w:rPr>
          <w:rStyle w:val="bigger2"/>
          <w:rFonts w:ascii="Sylfaen" w:hAnsi="Sylfaen"/>
          <w:sz w:val="22"/>
          <w:szCs w:val="22"/>
          <w:lang w:val="en-US"/>
        </w:rPr>
      </w:pPr>
    </w:p>
    <w:p w:rsidR="00FD5FF3" w:rsidRDefault="00FD5FF3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</w:p>
    <w:p w:rsidR="00FD5FF3" w:rsidRDefault="00FD5FF3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color w:val="auto"/>
          <w:sz w:val="28"/>
          <w:szCs w:val="28"/>
          <w:u w:val="single"/>
        </w:rPr>
      </w:pPr>
    </w:p>
    <w:p w:rsidR="00E51459" w:rsidRPr="00D80B4F" w:rsidRDefault="006B0911" w:rsidP="006B0911">
      <w:pPr>
        <w:pStyle w:val="Heading1"/>
        <w:numPr>
          <w:ilvl w:val="0"/>
          <w:numId w:val="0"/>
        </w:numPr>
        <w:rPr>
          <w:rStyle w:val="bigger2"/>
          <w:rFonts w:ascii="Sylfaen" w:hAnsi="Sylfaen"/>
          <w:b w:val="0"/>
          <w:bCs w:val="0"/>
          <w:color w:val="auto"/>
          <w:sz w:val="28"/>
          <w:szCs w:val="28"/>
        </w:rPr>
      </w:pPr>
      <w:r>
        <w:rPr>
          <w:rStyle w:val="bigger2"/>
          <w:rFonts w:ascii="Sylfaen" w:hAnsi="Sylfaen"/>
          <w:color w:val="auto"/>
          <w:sz w:val="28"/>
          <w:szCs w:val="28"/>
          <w:u w:val="single"/>
        </w:rPr>
        <w:t>5.</w:t>
      </w:r>
      <w:r w:rsidR="004C33AD" w:rsidRPr="00D80B4F">
        <w:rPr>
          <w:rStyle w:val="bigger2"/>
          <w:rFonts w:ascii="Sylfaen" w:hAnsi="Sylfaen"/>
          <w:color w:val="auto"/>
          <w:sz w:val="28"/>
          <w:szCs w:val="28"/>
          <w:u w:val="single"/>
        </w:rPr>
        <w:t>Կոնտակտային տեղեկատվություն</w:t>
      </w:r>
      <w:bookmarkEnd w:id="5"/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Անուն, ազգանուն՝</w:t>
      </w:r>
      <w:r w:rsidRPr="009400BB">
        <w:rPr>
          <w:rFonts w:ascii="Sylfaen" w:hAnsi="Sylfaen"/>
        </w:rPr>
        <w:t xml:space="preserve">  </w:t>
      </w:r>
      <w:r w:rsidR="00FB24B5">
        <w:rPr>
          <w:rFonts w:ascii="Sylfaen" w:hAnsi="Sylfaen"/>
        </w:rPr>
        <w:t>Ռուդոլֆ Միրզոյան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Պաշտոն</w:t>
      </w:r>
      <w:r w:rsidRPr="009400BB">
        <w:rPr>
          <w:rFonts w:ascii="Sylfaen" w:hAnsi="Sylfaen"/>
        </w:rPr>
        <w:t xml:space="preserve">՝ Գնումների և </w:t>
      </w:r>
      <w:r w:rsidR="00335BA9">
        <w:rPr>
          <w:rFonts w:ascii="Sylfaen" w:hAnsi="Sylfaen"/>
          <w:lang w:val="en-US"/>
        </w:rPr>
        <w:t>պայմանագրերի</w:t>
      </w:r>
      <w:r w:rsidR="00335BA9" w:rsidRPr="00335BA9">
        <w:rPr>
          <w:rFonts w:ascii="Sylfaen" w:hAnsi="Sylfaen"/>
        </w:rPr>
        <w:t xml:space="preserve"> </w:t>
      </w:r>
      <w:r w:rsidRPr="009400BB">
        <w:rPr>
          <w:rFonts w:ascii="Sylfaen" w:hAnsi="Sylfaen"/>
        </w:rPr>
        <w:t xml:space="preserve">մոնիտորինգի բաժնի </w:t>
      </w:r>
      <w:r w:rsidR="00FB24B5">
        <w:rPr>
          <w:rFonts w:ascii="Sylfaen" w:hAnsi="Sylfaen"/>
        </w:rPr>
        <w:t xml:space="preserve">ուսնակ </w:t>
      </w:r>
      <w:r w:rsidRPr="009400BB">
        <w:rPr>
          <w:rFonts w:ascii="Sylfaen" w:hAnsi="Sylfaen"/>
        </w:rPr>
        <w:t xml:space="preserve"> 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Հասցե</w:t>
      </w:r>
      <w:r w:rsidRPr="009400BB">
        <w:rPr>
          <w:rFonts w:ascii="Sylfaen" w:hAnsi="Sylfaen"/>
        </w:rPr>
        <w:t>՝  ք. Երևան, Ազատության 24/1</w:t>
      </w:r>
    </w:p>
    <w:p w:rsidR="006E171F" w:rsidRPr="009828D4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  <w:lang w:val="hy-AM"/>
        </w:rPr>
      </w:pPr>
      <w:r w:rsidRPr="009400BB">
        <w:rPr>
          <w:rFonts w:ascii="Sylfaen" w:hAnsi="Sylfaen"/>
          <w:b/>
        </w:rPr>
        <w:t>Էլեկտրոնային հասցե</w:t>
      </w:r>
      <w:r w:rsidRPr="009400BB">
        <w:rPr>
          <w:rFonts w:ascii="Sylfaen" w:hAnsi="Sylfaen"/>
          <w:b/>
          <w:lang w:val="hy-AM"/>
        </w:rPr>
        <w:t>՝</w:t>
      </w:r>
      <w:r w:rsidRPr="00FB24B5">
        <w:rPr>
          <w:rFonts w:ascii="Sylfaen" w:hAnsi="Sylfaen"/>
        </w:rPr>
        <w:t xml:space="preserve"> </w:t>
      </w:r>
      <w:r w:rsidR="00FB24B5">
        <w:rPr>
          <w:rStyle w:val="Hyperlink"/>
          <w:rFonts w:ascii="Sylfaen" w:hAnsi="Sylfaen"/>
          <w:lang w:val="en-US"/>
        </w:rPr>
        <w:t>RuMirzoyan</w:t>
      </w:r>
      <w:r w:rsidRPr="000A3EC7">
        <w:rPr>
          <w:rStyle w:val="Hyperlink"/>
          <w:rFonts w:ascii="Sylfaen" w:hAnsi="Sylfaen"/>
          <w:lang w:val="hy-AM"/>
        </w:rPr>
        <w:t>@beeline.am</w:t>
      </w:r>
    </w:p>
    <w:p w:rsidR="006E171F" w:rsidRPr="000A3EC7" w:rsidRDefault="009400BB" w:rsidP="006E171F">
      <w:pPr>
        <w:pStyle w:val="ListParagraph"/>
        <w:numPr>
          <w:ilvl w:val="0"/>
          <w:numId w:val="4"/>
        </w:numPr>
        <w:spacing w:after="20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</w:rPr>
        <w:t>Հեռախոս</w:t>
      </w:r>
      <w:r w:rsidR="006E171F" w:rsidRPr="009400BB">
        <w:rPr>
          <w:rFonts w:ascii="Sylfaen" w:hAnsi="Sylfaen"/>
          <w:b/>
        </w:rPr>
        <w:t>`</w:t>
      </w:r>
      <w:r w:rsidR="006E171F" w:rsidRPr="009828D4">
        <w:rPr>
          <w:rFonts w:ascii="Sylfaen" w:hAnsi="Sylfaen"/>
          <w:b/>
          <w:lang w:val="hy-AM"/>
        </w:rPr>
        <w:t xml:space="preserve"> </w:t>
      </w:r>
      <w:r w:rsidR="00FB24B5">
        <w:rPr>
          <w:rFonts w:ascii="Sylfaen" w:hAnsi="Sylfaen"/>
        </w:rPr>
        <w:t>(+374</w:t>
      </w:r>
      <w:r w:rsidR="00FB24B5">
        <w:rPr>
          <w:rFonts w:ascii="Sylfaen" w:hAnsi="Sylfaen"/>
          <w:lang w:val="en-US"/>
        </w:rPr>
        <w:t>99</w:t>
      </w:r>
      <w:r w:rsidR="00FB24B5">
        <w:rPr>
          <w:rFonts w:ascii="Sylfaen" w:hAnsi="Sylfaen"/>
        </w:rPr>
        <w:t>)</w:t>
      </w:r>
      <w:r w:rsidR="00FB24B5">
        <w:rPr>
          <w:rFonts w:ascii="Sylfaen" w:hAnsi="Sylfaen"/>
          <w:lang w:val="en-US"/>
        </w:rPr>
        <w:t xml:space="preserve"> 01 04 96</w:t>
      </w:r>
    </w:p>
    <w:p w:rsidR="00760E8C" w:rsidRDefault="00760E8C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</w:p>
    <w:p w:rsidR="00423962" w:rsidRPr="00760E8C" w:rsidRDefault="00423962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  <w:r>
        <w:rPr>
          <w:rFonts w:ascii="Sylfaen" w:eastAsia="Times New Roman" w:hAnsi="Sylfaen"/>
          <w:b/>
          <w:color w:val="000000"/>
          <w:u w:val="single"/>
          <w:lang w:val="en-US" w:eastAsia="ru-RU"/>
        </w:rPr>
        <w:t>Ներկայացնելով որ</w:t>
      </w:r>
      <w:r w:rsid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ակավորման տեղեկատվության փաթեթը` Մասնակիցը հաստատում է, որ ծանոթացել է </w:t>
      </w:r>
      <w:hyperlink r:id="rId26" w:history="1">
        <w:r w:rsidR="00760E8C" w:rsidRPr="00760E8C">
          <w:rPr>
            <w:rFonts w:ascii="Sylfaen" w:eastAsia="Times New Roman" w:hAnsi="Sylfaen"/>
            <w:b/>
            <w:color w:val="000000"/>
            <w:u w:val="single"/>
            <w:lang w:val="en-US" w:eastAsia="ru-RU"/>
          </w:rPr>
          <w:t>https://beeline.am/am/nav/partners</w:t>
        </w:r>
      </w:hyperlink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հղումով</w:t>
      </w:r>
      <w:r w:rsid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</w:t>
      </w:r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հրապարակված “ԱրմենՏել” ՓԲԸ Բաց որակավորման և մատակարարների մրցակցային ընտրության բոլոր գործընթացների շրջանակներում կիրառվող </w:t>
      </w:r>
      <w:r w:rsidR="00F44AC1">
        <w:rPr>
          <w:rFonts w:ascii="Sylfaen" w:eastAsia="Times New Roman" w:hAnsi="Sylfaen"/>
          <w:b/>
          <w:color w:val="000000"/>
          <w:u w:val="single"/>
          <w:lang w:val="en-US" w:eastAsia="ru-RU"/>
        </w:rPr>
        <w:t>Ընդհանուր դրույթներ” փաստաթղթին</w:t>
      </w:r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և վերջինիս հետ կապված</w:t>
      </w:r>
      <w:r w:rsidR="00F44AC1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 </w:t>
      </w:r>
      <w:r w:rsidR="00F44AC1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>չունի առարկություններ</w:t>
      </w:r>
      <w:r w:rsidR="00760E8C" w:rsidRPr="00760E8C">
        <w:rPr>
          <w:rFonts w:ascii="Sylfaen" w:eastAsia="Times New Roman" w:hAnsi="Sylfaen"/>
          <w:b/>
          <w:color w:val="000000"/>
          <w:u w:val="single"/>
          <w:lang w:val="en-US" w:eastAsia="ru-RU"/>
        </w:rPr>
        <w:t>:</w:t>
      </w:r>
    </w:p>
    <w:p w:rsidR="00423962" w:rsidRDefault="00423962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</w:p>
    <w:p w:rsidR="006E171F" w:rsidRPr="009400BB" w:rsidRDefault="003C6A54" w:rsidP="00F7277B">
      <w:pPr>
        <w:jc w:val="center"/>
        <w:rPr>
          <w:rFonts w:ascii="Sylfaen" w:eastAsia="Times New Roman" w:hAnsi="Sylfaen"/>
          <w:b/>
          <w:color w:val="000000"/>
          <w:u w:val="single"/>
          <w:lang w:val="en-US" w:eastAsia="ru-RU"/>
        </w:rPr>
      </w:pP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Հայաստանի Հանրապետության Քաղաքացիական օրենսգրքի համաձայն </w:t>
      </w:r>
      <w:r w:rsidR="006E171F"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 xml:space="preserve">Որակավորումը չի հանդիսանում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Տենդեր կամ Մրցույթ և չի ընկնում Հայաստանի Հանրապետության Քաղաքացիական օրենսգրքի 463-465 и 1043-1047 հոդվածների գործողության ներքո:</w:t>
      </w:r>
    </w:p>
    <w:p w:rsidR="00AB7758" w:rsidRPr="00FD6C7D" w:rsidRDefault="00AB7758" w:rsidP="00FB5C3C">
      <w:pPr>
        <w:pStyle w:val="NormalWeb"/>
        <w:spacing w:before="100" w:after="100"/>
        <w:jc w:val="center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  <w:lang w:val="en-US"/>
        </w:rPr>
      </w:pPr>
    </w:p>
    <w:sectPr w:rsidR="00AB7758" w:rsidRPr="00FD6C7D" w:rsidSect="008B6215">
      <w:headerReference w:type="default" r:id="rId27"/>
      <w:foot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B5B" w:rsidRDefault="00480B5B" w:rsidP="00AE1136">
      <w:pPr>
        <w:spacing w:after="0" w:line="240" w:lineRule="auto"/>
      </w:pPr>
      <w:r>
        <w:separator/>
      </w:r>
    </w:p>
  </w:endnote>
  <w:endnote w:type="continuationSeparator" w:id="0">
    <w:p w:rsidR="00480B5B" w:rsidRDefault="00480B5B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040335"/>
      <w:docPartObj>
        <w:docPartGallery w:val="Page Numbers (Bottom of Page)"/>
        <w:docPartUnique/>
      </w:docPartObj>
    </w:sdtPr>
    <w:sdtContent>
      <w:p w:rsidR="001C043F" w:rsidRDefault="00A2023B">
        <w:pPr>
          <w:pStyle w:val="Footer"/>
          <w:jc w:val="center"/>
        </w:pPr>
        <w:fldSimple w:instr=" PAGE   \* MERGEFORMAT ">
          <w:r w:rsidR="00375B42">
            <w:rPr>
              <w:noProof/>
            </w:rPr>
            <w:t>8</w:t>
          </w:r>
        </w:fldSimple>
      </w:p>
    </w:sdtContent>
  </w:sdt>
  <w:p w:rsidR="001C043F" w:rsidRDefault="001C04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B5B" w:rsidRDefault="00480B5B" w:rsidP="00AE1136">
      <w:pPr>
        <w:spacing w:after="0" w:line="240" w:lineRule="auto"/>
      </w:pPr>
      <w:r>
        <w:separator/>
      </w:r>
    </w:p>
  </w:footnote>
  <w:footnote w:type="continuationSeparator" w:id="0">
    <w:p w:rsidR="00480B5B" w:rsidRDefault="00480B5B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33" w:type="dxa"/>
      <w:tblInd w:w="108" w:type="dxa"/>
      <w:tblLayout w:type="fixed"/>
      <w:tblLook w:val="00A0"/>
    </w:tblPr>
    <w:tblGrid>
      <w:gridCol w:w="1894"/>
      <w:gridCol w:w="8366"/>
      <w:gridCol w:w="3373"/>
    </w:tblGrid>
    <w:tr w:rsidR="001C043F" w:rsidTr="00956156">
      <w:trPr>
        <w:trHeight w:val="1170"/>
      </w:trPr>
      <w:tc>
        <w:tcPr>
          <w:tcW w:w="1894" w:type="dxa"/>
        </w:tcPr>
        <w:p w:rsidR="001C043F" w:rsidRDefault="001C043F" w:rsidP="001C043F">
          <w:pPr>
            <w:pStyle w:val="Header"/>
            <w:rPr>
              <w:rFonts w:ascii="Arial" w:hAnsi="Arial"/>
            </w:rPr>
          </w:pPr>
          <w:r w:rsidRPr="00E974C6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212725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6" w:type="dxa"/>
          <w:vAlign w:val="center"/>
        </w:tcPr>
        <w:p w:rsidR="001C043F" w:rsidRPr="006D5FB2" w:rsidRDefault="001C043F" w:rsidP="006D5FB2">
          <w:pPr>
            <w:spacing w:after="0" w:line="240" w:lineRule="auto"/>
            <w:jc w:val="center"/>
            <w:rPr>
              <w:rFonts w:asciiTheme="minorHAnsi" w:hAnsiTheme="minorHAnsi"/>
            </w:rPr>
          </w:pPr>
          <w:r w:rsidRPr="006D5FB2">
            <w:rPr>
              <w:rFonts w:asciiTheme="minorHAnsi" w:hAnsiTheme="minorHAnsi"/>
            </w:rPr>
            <w:t>“</w:t>
          </w:r>
          <w:r w:rsidRPr="006D5FB2">
            <w:rPr>
              <w:rFonts w:asciiTheme="minorHAnsi" w:hAnsi="Sylfaen"/>
              <w:lang w:val="en-US"/>
            </w:rPr>
            <w:t>ԱՐՄԵՆՏԵԼ</w:t>
          </w:r>
          <w:r w:rsidRPr="006D5FB2">
            <w:rPr>
              <w:rFonts w:asciiTheme="minorHAnsi" w:hAnsiTheme="minorHAnsi"/>
            </w:rPr>
            <w:t xml:space="preserve">” </w:t>
          </w:r>
          <w:r w:rsidRPr="006D5FB2">
            <w:rPr>
              <w:rFonts w:asciiTheme="minorHAnsi" w:hAnsi="Sylfaen"/>
              <w:lang w:val="en-US"/>
            </w:rPr>
            <w:t>ՓԲԸ</w:t>
          </w:r>
          <w:r w:rsidRPr="006D5FB2">
            <w:rPr>
              <w:rFonts w:asciiTheme="minorHAnsi" w:hAnsiTheme="minorHAnsi"/>
            </w:rPr>
            <w:t xml:space="preserve"> </w:t>
          </w:r>
          <w:r w:rsidRPr="006D5FB2">
            <w:rPr>
              <w:rFonts w:asciiTheme="minorHAnsi" w:hAnsi="Sylfaen"/>
              <w:lang w:val="en-US"/>
            </w:rPr>
            <w:t>ԿԱՐԻՔՆԵՐԻ</w:t>
          </w:r>
          <w:r w:rsidRPr="006D5FB2">
            <w:rPr>
              <w:rFonts w:asciiTheme="minorHAnsi" w:hAnsiTheme="minorHAnsi"/>
            </w:rPr>
            <w:t xml:space="preserve"> </w:t>
          </w:r>
          <w:r w:rsidRPr="006D5FB2">
            <w:rPr>
              <w:rFonts w:asciiTheme="minorHAnsi" w:hAnsi="Sylfaen"/>
              <w:lang w:val="en-US"/>
            </w:rPr>
            <w:t>ՀԱՄԱՐ</w:t>
          </w:r>
          <w:r w:rsidR="00BE1B1F">
            <w:rPr>
              <w:rFonts w:asciiTheme="minorHAnsi" w:hAnsiTheme="minorHAnsi"/>
            </w:rPr>
            <w:t xml:space="preserve"> </w:t>
          </w:r>
          <w:r w:rsidR="00BE1B1F" w:rsidRPr="00BE1B1F">
            <w:rPr>
              <w:rFonts w:asciiTheme="minorHAnsi" w:hAnsiTheme="minorHAnsi"/>
            </w:rPr>
            <w:t>2</w:t>
          </w:r>
          <w:r w:rsidRPr="006D5FB2">
            <w:rPr>
              <w:rFonts w:asciiTheme="minorHAnsi" w:hAnsiTheme="minorHAnsi"/>
            </w:rPr>
            <w:t xml:space="preserve"> </w:t>
          </w:r>
          <w:r w:rsidRPr="006D5FB2">
            <w:rPr>
              <w:rFonts w:asciiTheme="minorHAnsi" w:hAnsi="Sylfaen"/>
              <w:lang w:val="en-US"/>
            </w:rPr>
            <w:t>ՏԱՐԻ</w:t>
          </w:r>
          <w:r w:rsidRPr="006D5FB2">
            <w:rPr>
              <w:rFonts w:asciiTheme="minorHAnsi" w:hAnsiTheme="minorHAnsi"/>
            </w:rPr>
            <w:t xml:space="preserve"> </w:t>
          </w:r>
          <w:r w:rsidRPr="006D5FB2">
            <w:rPr>
              <w:rFonts w:asciiTheme="minorHAnsi" w:hAnsi="Sylfaen"/>
              <w:lang w:val="en-US"/>
            </w:rPr>
            <w:t>ԺԱՄԿԵՏՈՎ</w:t>
          </w:r>
          <w:r w:rsidRPr="006D5FB2">
            <w:rPr>
              <w:rFonts w:asciiTheme="minorHAnsi" w:hAnsiTheme="minorHAnsi"/>
            </w:rPr>
            <w:t xml:space="preserve"> “</w:t>
          </w:r>
          <w:r w:rsidR="006D5FB2" w:rsidRPr="006D5FB2">
            <w:rPr>
              <w:rFonts w:asciiTheme="minorHAnsi" w:hAnsi="Sylfaen"/>
            </w:rPr>
            <w:t>ՕԴՈՐԱԿԻՉՆԵՐԻ</w:t>
          </w:r>
          <w:r w:rsidR="006D5FB2" w:rsidRPr="006D5FB2">
            <w:rPr>
              <w:rFonts w:asciiTheme="minorHAnsi" w:hAnsiTheme="minorHAnsi"/>
            </w:rPr>
            <w:t xml:space="preserve"> </w:t>
          </w:r>
          <w:r w:rsidR="006D5FB2" w:rsidRPr="006D5FB2">
            <w:rPr>
              <w:rFonts w:asciiTheme="minorHAnsi" w:hAnsi="Sylfaen"/>
            </w:rPr>
            <w:t>ՀԱՄԱՐ</w:t>
          </w:r>
          <w:r w:rsidR="006D5FB2" w:rsidRPr="006D5FB2">
            <w:rPr>
              <w:rFonts w:asciiTheme="minorHAnsi" w:hAnsiTheme="minorHAnsi"/>
            </w:rPr>
            <w:t xml:space="preserve"> </w:t>
          </w:r>
          <w:r w:rsidR="006D5FB2" w:rsidRPr="006D5FB2">
            <w:rPr>
              <w:rFonts w:asciiTheme="minorHAnsi" w:hAnsi="Sylfaen"/>
            </w:rPr>
            <w:t>ՊԱՀԵՍՏԱՄԱՍԵՐ</w:t>
          </w:r>
          <w:r w:rsidRPr="006D5FB2">
            <w:rPr>
              <w:rFonts w:asciiTheme="minorHAnsi" w:hAnsiTheme="minorHAnsi"/>
            </w:rPr>
            <w:t xml:space="preserve">” </w:t>
          </w:r>
          <w:r w:rsidRPr="006D5FB2">
            <w:rPr>
              <w:rFonts w:asciiTheme="minorHAnsi" w:hAnsi="Sylfaen"/>
              <w:lang w:val="en-US"/>
            </w:rPr>
            <w:t>ԳՆՄԱՆ</w:t>
          </w:r>
          <w:r w:rsidRPr="006D5FB2">
            <w:rPr>
              <w:rFonts w:asciiTheme="minorHAnsi" w:hAnsiTheme="minorHAnsi"/>
            </w:rPr>
            <w:t xml:space="preserve"> </w:t>
          </w:r>
          <w:r w:rsidRPr="006D5FB2">
            <w:rPr>
              <w:rFonts w:asciiTheme="minorHAnsi" w:hAnsi="Sylfaen"/>
              <w:lang w:val="en-US"/>
            </w:rPr>
            <w:t>ԱՌԱՐԿԱՅՈՎ</w:t>
          </w:r>
          <w:r w:rsidR="006D5FB2" w:rsidRPr="006D5FB2">
            <w:rPr>
              <w:rFonts w:asciiTheme="minorHAnsi" w:hAnsiTheme="minorHAnsi"/>
            </w:rPr>
            <w:t xml:space="preserve"> </w:t>
          </w:r>
          <w:r w:rsidR="006D5FB2" w:rsidRPr="006D5FB2">
            <w:rPr>
              <w:rFonts w:asciiTheme="minorHAnsi" w:hAnsiTheme="minorHAnsi"/>
              <w:lang w:val="en-US"/>
            </w:rPr>
            <w:t>ARM</w:t>
          </w:r>
          <w:r w:rsidR="006D5FB2" w:rsidRPr="006D5FB2">
            <w:rPr>
              <w:rFonts w:asciiTheme="minorHAnsi" w:hAnsiTheme="minorHAnsi"/>
            </w:rPr>
            <w:t xml:space="preserve"> </w:t>
          </w:r>
          <w:r w:rsidR="006D5FB2" w:rsidRPr="006D5FB2">
            <w:rPr>
              <w:rFonts w:asciiTheme="minorHAnsi" w:hAnsiTheme="minorHAnsi"/>
              <w:lang w:val="en-US"/>
            </w:rPr>
            <w:t>Q</w:t>
          </w:r>
          <w:r w:rsidR="006D5FB2" w:rsidRPr="006D5FB2">
            <w:rPr>
              <w:rFonts w:asciiTheme="minorHAnsi" w:hAnsiTheme="minorHAnsi"/>
            </w:rPr>
            <w:t xml:space="preserve"> – 001/16</w:t>
          </w:r>
          <w:r w:rsidRPr="006D5FB2">
            <w:rPr>
              <w:rFonts w:asciiTheme="minorHAnsi" w:hAnsiTheme="minorHAnsi"/>
            </w:rPr>
            <w:t xml:space="preserve"> </w:t>
          </w:r>
          <w:r w:rsidRPr="006D5FB2">
            <w:rPr>
              <w:rFonts w:asciiTheme="minorHAnsi" w:hAnsi="Sylfaen"/>
              <w:lang w:val="en-US"/>
            </w:rPr>
            <w:t>ԲԱՑ</w:t>
          </w:r>
          <w:r w:rsidRPr="006D5FB2">
            <w:rPr>
              <w:rFonts w:asciiTheme="minorHAnsi" w:hAnsiTheme="minorHAnsi"/>
            </w:rPr>
            <w:t xml:space="preserve"> </w:t>
          </w:r>
          <w:r w:rsidRPr="006D5FB2">
            <w:rPr>
              <w:rFonts w:asciiTheme="minorHAnsi" w:hAnsi="Sylfaen"/>
              <w:lang w:val="en-US"/>
            </w:rPr>
            <w:t>ՈՐԱԿԱՎՈՐՈՒՄ</w:t>
          </w:r>
        </w:p>
      </w:tc>
      <w:tc>
        <w:tcPr>
          <w:tcW w:w="3373" w:type="dxa"/>
          <w:vAlign w:val="center"/>
        </w:tcPr>
        <w:p w:rsidR="001C043F" w:rsidRPr="00F069AD" w:rsidRDefault="001C043F" w:rsidP="001C043F">
          <w:pPr>
            <w:pStyle w:val="Header"/>
            <w:ind w:left="-288"/>
            <w:jc w:val="center"/>
            <w:rPr>
              <w:rFonts w:ascii="Sylfaen" w:hAnsi="Sylfaen"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ԲԱՑ ՈՐԱԿԱՎՈՐՄԱՆ ՄԱՍՆԱԿՑԻ ՀՐԱՀԱՆԳ</w:t>
          </w:r>
        </w:p>
      </w:tc>
    </w:tr>
  </w:tbl>
  <w:p w:rsidR="001C043F" w:rsidRPr="00AE1136" w:rsidRDefault="001C043F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049"/>
    <w:multiLevelType w:val="hybridMultilevel"/>
    <w:tmpl w:val="D7BA9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A7BC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D46AB1"/>
    <w:multiLevelType w:val="hybridMultilevel"/>
    <w:tmpl w:val="2884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C907AE"/>
    <w:multiLevelType w:val="hybridMultilevel"/>
    <w:tmpl w:val="7DCA41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E152F"/>
    <w:multiLevelType w:val="hybridMultilevel"/>
    <w:tmpl w:val="E6F29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801D88"/>
    <w:multiLevelType w:val="hybridMultilevel"/>
    <w:tmpl w:val="65E8C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E5405A"/>
    <w:multiLevelType w:val="hybridMultilevel"/>
    <w:tmpl w:val="D9E6C9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F7796"/>
    <w:multiLevelType w:val="multilevel"/>
    <w:tmpl w:val="74241C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47037B37"/>
    <w:multiLevelType w:val="hybridMultilevel"/>
    <w:tmpl w:val="5D6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067123"/>
    <w:multiLevelType w:val="hybridMultilevel"/>
    <w:tmpl w:val="52B4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457142"/>
    <w:multiLevelType w:val="hybridMultilevel"/>
    <w:tmpl w:val="52922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6522EA"/>
    <w:multiLevelType w:val="hybridMultilevel"/>
    <w:tmpl w:val="5F52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D420F42"/>
    <w:multiLevelType w:val="hybridMultilevel"/>
    <w:tmpl w:val="182E0D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142B46"/>
    <w:multiLevelType w:val="hybridMultilevel"/>
    <w:tmpl w:val="63203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6"/>
  </w:num>
  <w:num w:numId="4">
    <w:abstractNumId w:val="4"/>
  </w:num>
  <w:num w:numId="5">
    <w:abstractNumId w:val="22"/>
  </w:num>
  <w:num w:numId="6">
    <w:abstractNumId w:val="24"/>
  </w:num>
  <w:num w:numId="7">
    <w:abstractNumId w:val="17"/>
  </w:num>
  <w:num w:numId="8">
    <w:abstractNumId w:val="12"/>
  </w:num>
  <w:num w:numId="9">
    <w:abstractNumId w:val="2"/>
  </w:num>
  <w:num w:numId="10">
    <w:abstractNumId w:val="3"/>
  </w:num>
  <w:num w:numId="11">
    <w:abstractNumId w:val="9"/>
  </w:num>
  <w:num w:numId="12">
    <w:abstractNumId w:val="1"/>
  </w:num>
  <w:num w:numId="13">
    <w:abstractNumId w:val="21"/>
  </w:num>
  <w:num w:numId="14">
    <w:abstractNumId w:val="8"/>
  </w:num>
  <w:num w:numId="15">
    <w:abstractNumId w:val="6"/>
  </w:num>
  <w:num w:numId="16">
    <w:abstractNumId w:val="10"/>
  </w:num>
  <w:num w:numId="17">
    <w:abstractNumId w:val="23"/>
  </w:num>
  <w:num w:numId="18">
    <w:abstractNumId w:val="0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5"/>
  </w:num>
  <w:num w:numId="22">
    <w:abstractNumId w:val="16"/>
  </w:num>
  <w:num w:numId="23">
    <w:abstractNumId w:val="20"/>
  </w:num>
  <w:num w:numId="24">
    <w:abstractNumId w:val="7"/>
  </w:num>
  <w:num w:numId="25">
    <w:abstractNumId w:val="25"/>
  </w:num>
  <w:num w:numId="26">
    <w:abstractNumId w:val="14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209A"/>
    <w:rsid w:val="000169CB"/>
    <w:rsid w:val="00035820"/>
    <w:rsid w:val="00040570"/>
    <w:rsid w:val="0004126A"/>
    <w:rsid w:val="00043AA7"/>
    <w:rsid w:val="00045FA9"/>
    <w:rsid w:val="00046C4A"/>
    <w:rsid w:val="00055E7B"/>
    <w:rsid w:val="00072854"/>
    <w:rsid w:val="00076D67"/>
    <w:rsid w:val="000774E3"/>
    <w:rsid w:val="00077E24"/>
    <w:rsid w:val="00092623"/>
    <w:rsid w:val="00096B68"/>
    <w:rsid w:val="0009739F"/>
    <w:rsid w:val="000A056F"/>
    <w:rsid w:val="000A27F6"/>
    <w:rsid w:val="000A2F47"/>
    <w:rsid w:val="000A6FDE"/>
    <w:rsid w:val="000B1ECA"/>
    <w:rsid w:val="000B72CB"/>
    <w:rsid w:val="000C3C17"/>
    <w:rsid w:val="000C6B7D"/>
    <w:rsid w:val="000D2A1D"/>
    <w:rsid w:val="000E2207"/>
    <w:rsid w:val="000E6714"/>
    <w:rsid w:val="000F2497"/>
    <w:rsid w:val="000F372A"/>
    <w:rsid w:val="000F5937"/>
    <w:rsid w:val="000F6135"/>
    <w:rsid w:val="000F6D51"/>
    <w:rsid w:val="0010216C"/>
    <w:rsid w:val="001173B4"/>
    <w:rsid w:val="00121FA3"/>
    <w:rsid w:val="001264DE"/>
    <w:rsid w:val="001306FD"/>
    <w:rsid w:val="001473F1"/>
    <w:rsid w:val="00152BC9"/>
    <w:rsid w:val="00157A5B"/>
    <w:rsid w:val="00166D23"/>
    <w:rsid w:val="00166FD1"/>
    <w:rsid w:val="001905B1"/>
    <w:rsid w:val="001929F0"/>
    <w:rsid w:val="00193C47"/>
    <w:rsid w:val="00196AD5"/>
    <w:rsid w:val="0019785C"/>
    <w:rsid w:val="001A2F63"/>
    <w:rsid w:val="001B128C"/>
    <w:rsid w:val="001C043F"/>
    <w:rsid w:val="001C2D19"/>
    <w:rsid w:val="001D1EB7"/>
    <w:rsid w:val="001E233C"/>
    <w:rsid w:val="001E2967"/>
    <w:rsid w:val="001F1EB6"/>
    <w:rsid w:val="001F6D2D"/>
    <w:rsid w:val="00200470"/>
    <w:rsid w:val="00204C1E"/>
    <w:rsid w:val="00207295"/>
    <w:rsid w:val="002105BE"/>
    <w:rsid w:val="00211E0E"/>
    <w:rsid w:val="00213169"/>
    <w:rsid w:val="00217257"/>
    <w:rsid w:val="002218F7"/>
    <w:rsid w:val="0022243C"/>
    <w:rsid w:val="00222A10"/>
    <w:rsid w:val="00224FBF"/>
    <w:rsid w:val="0022566F"/>
    <w:rsid w:val="00225FC7"/>
    <w:rsid w:val="00233FD3"/>
    <w:rsid w:val="00240F52"/>
    <w:rsid w:val="00242A9C"/>
    <w:rsid w:val="00242F9E"/>
    <w:rsid w:val="002550BD"/>
    <w:rsid w:val="00257AF2"/>
    <w:rsid w:val="00261580"/>
    <w:rsid w:val="00262471"/>
    <w:rsid w:val="00273211"/>
    <w:rsid w:val="00280583"/>
    <w:rsid w:val="00283234"/>
    <w:rsid w:val="0028464E"/>
    <w:rsid w:val="002906A4"/>
    <w:rsid w:val="0029188B"/>
    <w:rsid w:val="00291C53"/>
    <w:rsid w:val="00294010"/>
    <w:rsid w:val="002B4F42"/>
    <w:rsid w:val="002C569D"/>
    <w:rsid w:val="002C6EC2"/>
    <w:rsid w:val="003103D3"/>
    <w:rsid w:val="00311C90"/>
    <w:rsid w:val="00313B63"/>
    <w:rsid w:val="00314112"/>
    <w:rsid w:val="00321EB9"/>
    <w:rsid w:val="00332763"/>
    <w:rsid w:val="00335BA9"/>
    <w:rsid w:val="00336ACC"/>
    <w:rsid w:val="003444AB"/>
    <w:rsid w:val="00344E76"/>
    <w:rsid w:val="0035128B"/>
    <w:rsid w:val="00352253"/>
    <w:rsid w:val="00353124"/>
    <w:rsid w:val="00361990"/>
    <w:rsid w:val="00364516"/>
    <w:rsid w:val="00367466"/>
    <w:rsid w:val="00367ED2"/>
    <w:rsid w:val="003723E3"/>
    <w:rsid w:val="00372DCC"/>
    <w:rsid w:val="00374B38"/>
    <w:rsid w:val="00375B42"/>
    <w:rsid w:val="00376B1D"/>
    <w:rsid w:val="00376EEE"/>
    <w:rsid w:val="00396021"/>
    <w:rsid w:val="003966E1"/>
    <w:rsid w:val="003A1C0B"/>
    <w:rsid w:val="003A7287"/>
    <w:rsid w:val="003B0CC0"/>
    <w:rsid w:val="003C09F1"/>
    <w:rsid w:val="003C2601"/>
    <w:rsid w:val="003C6A54"/>
    <w:rsid w:val="003C7EE9"/>
    <w:rsid w:val="003D3D6F"/>
    <w:rsid w:val="003D5318"/>
    <w:rsid w:val="003E27D2"/>
    <w:rsid w:val="00403882"/>
    <w:rsid w:val="00404A70"/>
    <w:rsid w:val="00406E53"/>
    <w:rsid w:val="004073C6"/>
    <w:rsid w:val="0041695B"/>
    <w:rsid w:val="00421E9E"/>
    <w:rsid w:val="00423962"/>
    <w:rsid w:val="0043307D"/>
    <w:rsid w:val="00442328"/>
    <w:rsid w:val="00477BCB"/>
    <w:rsid w:val="00480B5B"/>
    <w:rsid w:val="0048114E"/>
    <w:rsid w:val="00494BBE"/>
    <w:rsid w:val="004B3364"/>
    <w:rsid w:val="004C1581"/>
    <w:rsid w:val="004C33AD"/>
    <w:rsid w:val="004C3D4C"/>
    <w:rsid w:val="004C52A4"/>
    <w:rsid w:val="004D2E2E"/>
    <w:rsid w:val="004D5D85"/>
    <w:rsid w:val="004E7AFA"/>
    <w:rsid w:val="004F0745"/>
    <w:rsid w:val="004F3F08"/>
    <w:rsid w:val="0050022D"/>
    <w:rsid w:val="00505298"/>
    <w:rsid w:val="00505B5A"/>
    <w:rsid w:val="00515FB4"/>
    <w:rsid w:val="005248DE"/>
    <w:rsid w:val="00535977"/>
    <w:rsid w:val="005365A2"/>
    <w:rsid w:val="00551299"/>
    <w:rsid w:val="00557E6E"/>
    <w:rsid w:val="00560DF3"/>
    <w:rsid w:val="00565E36"/>
    <w:rsid w:val="0057080F"/>
    <w:rsid w:val="005751CB"/>
    <w:rsid w:val="005767BB"/>
    <w:rsid w:val="00582662"/>
    <w:rsid w:val="00584D26"/>
    <w:rsid w:val="00593AB9"/>
    <w:rsid w:val="00594BC8"/>
    <w:rsid w:val="00595145"/>
    <w:rsid w:val="0059674D"/>
    <w:rsid w:val="00596C34"/>
    <w:rsid w:val="005A3269"/>
    <w:rsid w:val="005A7B8F"/>
    <w:rsid w:val="005B2A62"/>
    <w:rsid w:val="005B779B"/>
    <w:rsid w:val="005C0702"/>
    <w:rsid w:val="005D3634"/>
    <w:rsid w:val="005E2E4E"/>
    <w:rsid w:val="005F64DA"/>
    <w:rsid w:val="006143DE"/>
    <w:rsid w:val="00624B82"/>
    <w:rsid w:val="00625D36"/>
    <w:rsid w:val="00627F83"/>
    <w:rsid w:val="006319CE"/>
    <w:rsid w:val="00631F0C"/>
    <w:rsid w:val="006339EE"/>
    <w:rsid w:val="006430A3"/>
    <w:rsid w:val="006447FA"/>
    <w:rsid w:val="00656DDA"/>
    <w:rsid w:val="00670444"/>
    <w:rsid w:val="006745AF"/>
    <w:rsid w:val="00676F10"/>
    <w:rsid w:val="00693232"/>
    <w:rsid w:val="006A26EF"/>
    <w:rsid w:val="006A4AAE"/>
    <w:rsid w:val="006A4AB0"/>
    <w:rsid w:val="006B0911"/>
    <w:rsid w:val="006B0CF0"/>
    <w:rsid w:val="006C3599"/>
    <w:rsid w:val="006C6DAC"/>
    <w:rsid w:val="006D1F15"/>
    <w:rsid w:val="006D20A8"/>
    <w:rsid w:val="006D5FB2"/>
    <w:rsid w:val="006D66FB"/>
    <w:rsid w:val="006E171F"/>
    <w:rsid w:val="006E58D9"/>
    <w:rsid w:val="006F3F5F"/>
    <w:rsid w:val="007127AC"/>
    <w:rsid w:val="007156EA"/>
    <w:rsid w:val="007162C8"/>
    <w:rsid w:val="00720366"/>
    <w:rsid w:val="0072698B"/>
    <w:rsid w:val="00745252"/>
    <w:rsid w:val="00754FFD"/>
    <w:rsid w:val="00760E8C"/>
    <w:rsid w:val="00765720"/>
    <w:rsid w:val="0077456F"/>
    <w:rsid w:val="00782D74"/>
    <w:rsid w:val="007C45CC"/>
    <w:rsid w:val="007C4D7D"/>
    <w:rsid w:val="007D5CA1"/>
    <w:rsid w:val="007D6975"/>
    <w:rsid w:val="00812941"/>
    <w:rsid w:val="00813133"/>
    <w:rsid w:val="00813951"/>
    <w:rsid w:val="00814D82"/>
    <w:rsid w:val="00815406"/>
    <w:rsid w:val="00815A85"/>
    <w:rsid w:val="008214D9"/>
    <w:rsid w:val="00821AAC"/>
    <w:rsid w:val="00825F49"/>
    <w:rsid w:val="008338D2"/>
    <w:rsid w:val="0083436C"/>
    <w:rsid w:val="008346D7"/>
    <w:rsid w:val="00834C1C"/>
    <w:rsid w:val="008365A7"/>
    <w:rsid w:val="00844D9F"/>
    <w:rsid w:val="0084756D"/>
    <w:rsid w:val="008536FC"/>
    <w:rsid w:val="00857BC3"/>
    <w:rsid w:val="00873E37"/>
    <w:rsid w:val="00874E4F"/>
    <w:rsid w:val="00881DC2"/>
    <w:rsid w:val="0089109B"/>
    <w:rsid w:val="00892284"/>
    <w:rsid w:val="008A3EA6"/>
    <w:rsid w:val="008B12FC"/>
    <w:rsid w:val="008B5F76"/>
    <w:rsid w:val="008B6215"/>
    <w:rsid w:val="008C10FE"/>
    <w:rsid w:val="008E1AAE"/>
    <w:rsid w:val="008E57F0"/>
    <w:rsid w:val="008F0C68"/>
    <w:rsid w:val="008F3634"/>
    <w:rsid w:val="00901DD2"/>
    <w:rsid w:val="00905D35"/>
    <w:rsid w:val="00921670"/>
    <w:rsid w:val="00935443"/>
    <w:rsid w:val="00937463"/>
    <w:rsid w:val="009400BB"/>
    <w:rsid w:val="00943B62"/>
    <w:rsid w:val="00946A79"/>
    <w:rsid w:val="0095077D"/>
    <w:rsid w:val="009528C3"/>
    <w:rsid w:val="009559D4"/>
    <w:rsid w:val="00956156"/>
    <w:rsid w:val="00963551"/>
    <w:rsid w:val="00964CA7"/>
    <w:rsid w:val="00972690"/>
    <w:rsid w:val="00972BBE"/>
    <w:rsid w:val="00973372"/>
    <w:rsid w:val="0098127E"/>
    <w:rsid w:val="00997E89"/>
    <w:rsid w:val="00997F9E"/>
    <w:rsid w:val="009A2138"/>
    <w:rsid w:val="009B427A"/>
    <w:rsid w:val="009C2846"/>
    <w:rsid w:val="009C5C4D"/>
    <w:rsid w:val="009D5101"/>
    <w:rsid w:val="009E18A9"/>
    <w:rsid w:val="009E4D96"/>
    <w:rsid w:val="009E6CE4"/>
    <w:rsid w:val="009F07B9"/>
    <w:rsid w:val="009F3573"/>
    <w:rsid w:val="00A1351E"/>
    <w:rsid w:val="00A14611"/>
    <w:rsid w:val="00A17049"/>
    <w:rsid w:val="00A2023B"/>
    <w:rsid w:val="00A3563C"/>
    <w:rsid w:val="00A61D64"/>
    <w:rsid w:val="00A74E86"/>
    <w:rsid w:val="00A83D96"/>
    <w:rsid w:val="00A83FFE"/>
    <w:rsid w:val="00A90661"/>
    <w:rsid w:val="00A92E85"/>
    <w:rsid w:val="00AA2880"/>
    <w:rsid w:val="00AA5C33"/>
    <w:rsid w:val="00AB2AAD"/>
    <w:rsid w:val="00AB7758"/>
    <w:rsid w:val="00AE1136"/>
    <w:rsid w:val="00AF067C"/>
    <w:rsid w:val="00AF2CE5"/>
    <w:rsid w:val="00AF37A4"/>
    <w:rsid w:val="00AF7B09"/>
    <w:rsid w:val="00B03DD8"/>
    <w:rsid w:val="00B06DEE"/>
    <w:rsid w:val="00B141FB"/>
    <w:rsid w:val="00B15B78"/>
    <w:rsid w:val="00B33421"/>
    <w:rsid w:val="00B33867"/>
    <w:rsid w:val="00B339C4"/>
    <w:rsid w:val="00B3699D"/>
    <w:rsid w:val="00B375F1"/>
    <w:rsid w:val="00B40AE8"/>
    <w:rsid w:val="00B56F41"/>
    <w:rsid w:val="00B630A1"/>
    <w:rsid w:val="00B701E0"/>
    <w:rsid w:val="00B7162D"/>
    <w:rsid w:val="00B71B36"/>
    <w:rsid w:val="00B721B5"/>
    <w:rsid w:val="00B7364A"/>
    <w:rsid w:val="00B84041"/>
    <w:rsid w:val="00B90F38"/>
    <w:rsid w:val="00BA02E9"/>
    <w:rsid w:val="00BA669D"/>
    <w:rsid w:val="00BB131A"/>
    <w:rsid w:val="00BB7390"/>
    <w:rsid w:val="00BC105E"/>
    <w:rsid w:val="00BC283A"/>
    <w:rsid w:val="00BC52B0"/>
    <w:rsid w:val="00BD1561"/>
    <w:rsid w:val="00BD2AC5"/>
    <w:rsid w:val="00BD2B8B"/>
    <w:rsid w:val="00BE1B1F"/>
    <w:rsid w:val="00BE1C63"/>
    <w:rsid w:val="00BE3467"/>
    <w:rsid w:val="00BF0037"/>
    <w:rsid w:val="00BF1775"/>
    <w:rsid w:val="00C022C3"/>
    <w:rsid w:val="00C06F08"/>
    <w:rsid w:val="00C107E3"/>
    <w:rsid w:val="00C14F82"/>
    <w:rsid w:val="00C34E30"/>
    <w:rsid w:val="00C35E0C"/>
    <w:rsid w:val="00C36665"/>
    <w:rsid w:val="00C37562"/>
    <w:rsid w:val="00C37E70"/>
    <w:rsid w:val="00C65716"/>
    <w:rsid w:val="00C67BF9"/>
    <w:rsid w:val="00C70FD7"/>
    <w:rsid w:val="00C710B6"/>
    <w:rsid w:val="00C76B5E"/>
    <w:rsid w:val="00C85DC8"/>
    <w:rsid w:val="00CB0729"/>
    <w:rsid w:val="00CB0C2C"/>
    <w:rsid w:val="00CB4E9E"/>
    <w:rsid w:val="00CB5E4A"/>
    <w:rsid w:val="00CB682E"/>
    <w:rsid w:val="00CC223B"/>
    <w:rsid w:val="00CD0294"/>
    <w:rsid w:val="00CD26C0"/>
    <w:rsid w:val="00CE1976"/>
    <w:rsid w:val="00CE4B8B"/>
    <w:rsid w:val="00D07EAA"/>
    <w:rsid w:val="00D116A9"/>
    <w:rsid w:val="00D234C7"/>
    <w:rsid w:val="00D273C5"/>
    <w:rsid w:val="00D30ED3"/>
    <w:rsid w:val="00D3146B"/>
    <w:rsid w:val="00D33162"/>
    <w:rsid w:val="00D412EC"/>
    <w:rsid w:val="00D42BCE"/>
    <w:rsid w:val="00D4692A"/>
    <w:rsid w:val="00D54BC2"/>
    <w:rsid w:val="00D55A81"/>
    <w:rsid w:val="00D57436"/>
    <w:rsid w:val="00D57A4F"/>
    <w:rsid w:val="00D661E6"/>
    <w:rsid w:val="00D72216"/>
    <w:rsid w:val="00D74540"/>
    <w:rsid w:val="00D76848"/>
    <w:rsid w:val="00D77E6C"/>
    <w:rsid w:val="00D80B4F"/>
    <w:rsid w:val="00D81F4F"/>
    <w:rsid w:val="00D844A3"/>
    <w:rsid w:val="00D84FB5"/>
    <w:rsid w:val="00DB38FD"/>
    <w:rsid w:val="00DB75E6"/>
    <w:rsid w:val="00DD367D"/>
    <w:rsid w:val="00DE1368"/>
    <w:rsid w:val="00DE631B"/>
    <w:rsid w:val="00E00762"/>
    <w:rsid w:val="00E023FE"/>
    <w:rsid w:val="00E02F98"/>
    <w:rsid w:val="00E03313"/>
    <w:rsid w:val="00E074FC"/>
    <w:rsid w:val="00E1022F"/>
    <w:rsid w:val="00E11666"/>
    <w:rsid w:val="00E13B93"/>
    <w:rsid w:val="00E24149"/>
    <w:rsid w:val="00E24FDB"/>
    <w:rsid w:val="00E340A9"/>
    <w:rsid w:val="00E43CB4"/>
    <w:rsid w:val="00E51459"/>
    <w:rsid w:val="00E528E2"/>
    <w:rsid w:val="00E57F2E"/>
    <w:rsid w:val="00E834FA"/>
    <w:rsid w:val="00E83806"/>
    <w:rsid w:val="00E86A66"/>
    <w:rsid w:val="00E9161E"/>
    <w:rsid w:val="00E921F7"/>
    <w:rsid w:val="00E9358D"/>
    <w:rsid w:val="00E96D39"/>
    <w:rsid w:val="00E97507"/>
    <w:rsid w:val="00EA07E8"/>
    <w:rsid w:val="00EB7A19"/>
    <w:rsid w:val="00EC1AF1"/>
    <w:rsid w:val="00EC3DE2"/>
    <w:rsid w:val="00EC65FD"/>
    <w:rsid w:val="00EC6AB4"/>
    <w:rsid w:val="00ED26EF"/>
    <w:rsid w:val="00ED30BE"/>
    <w:rsid w:val="00EE096A"/>
    <w:rsid w:val="00EE1642"/>
    <w:rsid w:val="00EE5571"/>
    <w:rsid w:val="00EF4725"/>
    <w:rsid w:val="00EF6796"/>
    <w:rsid w:val="00F069AD"/>
    <w:rsid w:val="00F13074"/>
    <w:rsid w:val="00F14164"/>
    <w:rsid w:val="00F157DF"/>
    <w:rsid w:val="00F2704D"/>
    <w:rsid w:val="00F331F3"/>
    <w:rsid w:val="00F420A1"/>
    <w:rsid w:val="00F43F5C"/>
    <w:rsid w:val="00F44AC1"/>
    <w:rsid w:val="00F53798"/>
    <w:rsid w:val="00F53A72"/>
    <w:rsid w:val="00F7277B"/>
    <w:rsid w:val="00F754E1"/>
    <w:rsid w:val="00F81493"/>
    <w:rsid w:val="00F8586E"/>
    <w:rsid w:val="00F867B2"/>
    <w:rsid w:val="00FA2AF3"/>
    <w:rsid w:val="00FA59C1"/>
    <w:rsid w:val="00FA6598"/>
    <w:rsid w:val="00FB24B5"/>
    <w:rsid w:val="00FB4E0D"/>
    <w:rsid w:val="00FB5C3C"/>
    <w:rsid w:val="00FB5E11"/>
    <w:rsid w:val="00FD2899"/>
    <w:rsid w:val="00FD3F68"/>
    <w:rsid w:val="00FD40DE"/>
    <w:rsid w:val="00FD5FF3"/>
    <w:rsid w:val="00FD6C7D"/>
    <w:rsid w:val="00FD74EA"/>
    <w:rsid w:val="00FE0949"/>
    <w:rsid w:val="00FE16AF"/>
    <w:rsid w:val="00FE46B6"/>
    <w:rsid w:val="00FE716C"/>
    <w:rsid w:val="00FF0F4E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0E6714"/>
    <w:pPr>
      <w:keepNext/>
      <w:keepLines/>
      <w:numPr>
        <w:numId w:val="21"/>
      </w:numPr>
      <w:spacing w:before="600" w:after="120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E6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1Char1">
    <w:name w:val="Heading 1 Char1"/>
    <w:basedOn w:val="DefaultParagraphFont"/>
    <w:link w:val="Heading1"/>
    <w:rsid w:val="000E6714"/>
    <w:rPr>
      <w:rFonts w:asciiTheme="majorHAnsi" w:eastAsiaTheme="majorEastAsia" w:hAnsiTheme="majorHAnsi" w:cstheme="majorBidi"/>
      <w:b/>
      <w:bCs/>
      <w:szCs w:val="28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6215"/>
    <w:pPr>
      <w:numPr>
        <w:numId w:val="0"/>
      </w:numPr>
      <w:spacing w:before="480" w:after="0"/>
      <w:outlineLvl w:val="9"/>
    </w:pPr>
    <w:rPr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8B6215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eline.am/medias/sys_am/images/hb0/h34/8802760425502.pdf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Microsoft_Office_Word_97_-_2003_Document4.doc"/><Relationship Id="rId26" Type="http://schemas.openxmlformats.org/officeDocument/2006/relationships/hyperlink" Target="https://beeline.am/am/nav/partners" TargetMode="External"/><Relationship Id="rId3" Type="http://schemas.openxmlformats.org/officeDocument/2006/relationships/styles" Target="styles.xml"/><Relationship Id="rId21" Type="http://schemas.openxmlformats.org/officeDocument/2006/relationships/hyperlink" Target="https://beeline.am/am/nav/partners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Microsoft_Office_Word_97_-_2003_Document2.doc"/><Relationship Id="rId17" Type="http://schemas.openxmlformats.org/officeDocument/2006/relationships/image" Target="media/image5.emf"/><Relationship Id="rId25" Type="http://schemas.openxmlformats.org/officeDocument/2006/relationships/hyperlink" Target="http://www.gnumner.am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package" Target="embeddings/Microsoft_Office_Word_Doc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://www.beeline.a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Microsoft_Office_Word_97_-_2003_Document5.doc"/><Relationship Id="rId28" Type="http://schemas.openxmlformats.org/officeDocument/2006/relationships/footer" Target="footer1.xml"/><Relationship Id="rId10" Type="http://schemas.openxmlformats.org/officeDocument/2006/relationships/oleObject" Target="embeddings/Microsoft_Office_Excel_97-2003_Worksheet1.xls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Office_Word_97_-_2003_Document3.doc"/><Relationship Id="rId22" Type="http://schemas.openxmlformats.org/officeDocument/2006/relationships/image" Target="media/image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D7D14-7CB1-4A27-B50D-4628426D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7209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RuMirzoyan</cp:lastModifiedBy>
  <cp:revision>1</cp:revision>
  <cp:lastPrinted>2016-03-31T12:51:00Z</cp:lastPrinted>
  <dcterms:created xsi:type="dcterms:W3CDTF">2016-09-22T14:25:00Z</dcterms:created>
  <dcterms:modified xsi:type="dcterms:W3CDTF">2016-09-22T14:25:00Z</dcterms:modified>
</cp:coreProperties>
</file>