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70D6" w:rsidRPr="00D90EE2" w:rsidRDefault="00971F1C">
      <w:pPr>
        <w:spacing w:after="120" w:line="288" w:lineRule="auto"/>
        <w:jc w:val="center"/>
        <w:rPr>
          <w:rFonts w:ascii="Sylfaen" w:hAnsi="Sylfaen"/>
        </w:rPr>
      </w:pPr>
      <w:bookmarkStart w:id="0" w:name="h.gjdgxs" w:colFirst="0" w:colLast="0"/>
      <w:bookmarkEnd w:id="0"/>
      <w:r w:rsidRPr="00D90EE2">
        <w:rPr>
          <w:rFonts w:ascii="Sylfaen" w:eastAsia="Merriweather" w:hAnsi="Sylfaen" w:cs="Merriweather"/>
          <w:b/>
          <w:sz w:val="40"/>
          <w:szCs w:val="40"/>
        </w:rPr>
        <w:t>Հայաստանի Հանրապետություն</w:t>
      </w:r>
    </w:p>
    <w:p w:rsidR="005C70D6" w:rsidRPr="00D90EE2" w:rsidRDefault="005C70D6">
      <w:pPr>
        <w:spacing w:after="120" w:line="288" w:lineRule="auto"/>
        <w:jc w:val="center"/>
        <w:rPr>
          <w:rFonts w:ascii="Sylfaen" w:hAnsi="Sylfaen"/>
        </w:rPr>
      </w:pP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40"/>
          <w:szCs w:val="40"/>
        </w:rPr>
        <w:t>Մրցութային փաստաթուղթ</w:t>
      </w:r>
    </w:p>
    <w:p w:rsidR="005C70D6" w:rsidRPr="00D90EE2" w:rsidRDefault="005C70D6">
      <w:pPr>
        <w:spacing w:after="120" w:line="288" w:lineRule="auto"/>
        <w:ind w:firstLine="720"/>
        <w:jc w:val="center"/>
        <w:rPr>
          <w:rFonts w:ascii="Sylfaen" w:hAnsi="Sylfaen"/>
        </w:rPr>
      </w:pP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40"/>
          <w:szCs w:val="40"/>
        </w:rPr>
        <w:t>Աշխատանքների գնում</w:t>
      </w:r>
    </w:p>
    <w:p w:rsidR="005C70D6" w:rsidRPr="00D90EE2" w:rsidRDefault="005C70D6">
      <w:pPr>
        <w:spacing w:after="120" w:line="288" w:lineRule="auto"/>
        <w:rPr>
          <w:rFonts w:ascii="Sylfaen" w:hAnsi="Sylfaen"/>
        </w:rPr>
      </w:pP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40"/>
          <w:szCs w:val="40"/>
        </w:rPr>
        <w:t>Ազգային մրցակցային մրցույթ</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(Հատոր 1)</w:t>
      </w:r>
    </w:p>
    <w:p w:rsidR="005C70D6" w:rsidRPr="00D90EE2" w:rsidRDefault="005C70D6">
      <w:pPr>
        <w:spacing w:after="120" w:line="288" w:lineRule="auto"/>
        <w:jc w:val="center"/>
        <w:rPr>
          <w:rFonts w:ascii="Sylfaen" w:hAnsi="Sylfaen"/>
        </w:rPr>
      </w:pPr>
    </w:p>
    <w:p w:rsidR="005C70D6" w:rsidRPr="00D90EE2" w:rsidRDefault="005C70D6">
      <w:pPr>
        <w:spacing w:after="120" w:line="288" w:lineRule="auto"/>
        <w:jc w:val="center"/>
        <w:rPr>
          <w:rFonts w:ascii="Sylfaen" w:hAnsi="Sylfaen"/>
        </w:rPr>
      </w:pPr>
    </w:p>
    <w:p w:rsidR="00C4704E" w:rsidRDefault="00C4704E" w:rsidP="00C4704E">
      <w:pPr>
        <w:spacing w:after="120" w:line="288" w:lineRule="auto"/>
        <w:rPr>
          <w:rFonts w:cs="Arial"/>
          <w:b/>
          <w:color w:val="auto"/>
          <w:sz w:val="32"/>
          <w:szCs w:val="40"/>
        </w:rPr>
      </w:pPr>
      <w:r w:rsidRPr="00C4704E">
        <w:rPr>
          <w:rFonts w:ascii="Sylfaen" w:hAnsi="Sylfaen" w:cs="Arial"/>
          <w:b/>
          <w:color w:val="auto"/>
          <w:sz w:val="32"/>
          <w:szCs w:val="40"/>
        </w:rPr>
        <w:t>ՓԱԹԵԹ</w:t>
      </w:r>
      <w:r w:rsidRPr="00C4704E">
        <w:rPr>
          <w:rFonts w:cs="Arial"/>
          <w:b/>
          <w:color w:val="auto"/>
          <w:sz w:val="32"/>
          <w:szCs w:val="40"/>
        </w:rPr>
        <w:t xml:space="preserve">-1, TLR-05, </w:t>
      </w:r>
      <w:r w:rsidRPr="00C4704E">
        <w:rPr>
          <w:rFonts w:ascii="Sylfaen" w:hAnsi="Sylfaen" w:cs="Arial"/>
          <w:b/>
          <w:color w:val="auto"/>
          <w:sz w:val="32"/>
          <w:szCs w:val="40"/>
        </w:rPr>
        <w:t>Ախթալայի</w:t>
      </w:r>
      <w:r w:rsidRPr="00C4704E">
        <w:rPr>
          <w:rFonts w:cs="Arial"/>
          <w:b/>
          <w:color w:val="auto"/>
          <w:sz w:val="32"/>
          <w:szCs w:val="40"/>
        </w:rPr>
        <w:t xml:space="preserve"> </w:t>
      </w:r>
      <w:proofErr w:type="gramStart"/>
      <w:r w:rsidRPr="00C4704E">
        <w:rPr>
          <w:rFonts w:ascii="Sylfaen" w:hAnsi="Sylfaen" w:cs="Arial"/>
          <w:b/>
          <w:color w:val="auto"/>
          <w:sz w:val="32"/>
          <w:szCs w:val="40"/>
        </w:rPr>
        <w:t>թիվ</w:t>
      </w:r>
      <w:r w:rsidRPr="00C4704E">
        <w:rPr>
          <w:rFonts w:cs="Arial"/>
          <w:b/>
          <w:color w:val="auto"/>
          <w:sz w:val="32"/>
          <w:szCs w:val="40"/>
        </w:rPr>
        <w:t xml:space="preserve">  2</w:t>
      </w:r>
      <w:proofErr w:type="gramEnd"/>
      <w:r w:rsidRPr="00C4704E">
        <w:rPr>
          <w:rFonts w:cs="Arial"/>
          <w:b/>
          <w:color w:val="auto"/>
          <w:sz w:val="32"/>
          <w:szCs w:val="40"/>
        </w:rPr>
        <w:t xml:space="preserve"> </w:t>
      </w:r>
      <w:r w:rsidRPr="00C4704E">
        <w:rPr>
          <w:rFonts w:ascii="Sylfaen" w:hAnsi="Sylfaen" w:cs="Arial"/>
          <w:b/>
          <w:color w:val="auto"/>
          <w:sz w:val="32"/>
          <w:szCs w:val="40"/>
        </w:rPr>
        <w:t>դպրոցի</w:t>
      </w:r>
      <w:r w:rsidRPr="00C4704E">
        <w:rPr>
          <w:rFonts w:cs="Arial"/>
          <w:b/>
          <w:color w:val="auto"/>
          <w:sz w:val="32"/>
          <w:szCs w:val="40"/>
        </w:rPr>
        <w:t xml:space="preserve">  </w:t>
      </w:r>
      <w:r w:rsidRPr="00C4704E">
        <w:rPr>
          <w:rFonts w:cs="Arial"/>
          <w:b/>
          <w:color w:val="auto"/>
          <w:sz w:val="32"/>
          <w:szCs w:val="40"/>
        </w:rPr>
        <w:tab/>
      </w:r>
    </w:p>
    <w:p w:rsidR="00C4704E" w:rsidRPr="00C4704E" w:rsidRDefault="00C4704E" w:rsidP="00C4704E">
      <w:pPr>
        <w:spacing w:after="120" w:line="288" w:lineRule="auto"/>
        <w:ind w:firstLine="2970"/>
        <w:rPr>
          <w:rFonts w:cs="Arial"/>
          <w:b/>
          <w:color w:val="auto"/>
          <w:sz w:val="32"/>
          <w:szCs w:val="40"/>
        </w:rPr>
      </w:pPr>
      <w:proofErr w:type="gramStart"/>
      <w:r w:rsidRPr="00C4704E">
        <w:rPr>
          <w:rFonts w:ascii="Sylfaen" w:hAnsi="Sylfaen" w:cs="Arial"/>
          <w:b/>
          <w:color w:val="auto"/>
          <w:sz w:val="32"/>
          <w:szCs w:val="40"/>
        </w:rPr>
        <w:t>վերակառուցում</w:t>
      </w:r>
      <w:proofErr w:type="gramEnd"/>
    </w:p>
    <w:p w:rsidR="005C70D6" w:rsidRPr="00C4704E" w:rsidRDefault="00C4704E" w:rsidP="000F3BE2">
      <w:pPr>
        <w:spacing w:after="120" w:line="288" w:lineRule="auto"/>
        <w:rPr>
          <w:rFonts w:ascii="Sylfaen" w:hAnsi="Sylfaen"/>
          <w:lang w:val="hy-AM"/>
        </w:rPr>
      </w:pPr>
      <w:r w:rsidRPr="00C4704E">
        <w:rPr>
          <w:rFonts w:ascii="Sylfaen" w:hAnsi="Sylfaen" w:cs="Arial"/>
          <w:b/>
          <w:color w:val="auto"/>
          <w:sz w:val="32"/>
          <w:szCs w:val="40"/>
        </w:rPr>
        <w:t>ՓԱԹԵԹ</w:t>
      </w:r>
      <w:r w:rsidRPr="00C4704E">
        <w:rPr>
          <w:rFonts w:cs="Arial"/>
          <w:b/>
          <w:color w:val="auto"/>
          <w:sz w:val="32"/>
          <w:szCs w:val="40"/>
        </w:rPr>
        <w:t xml:space="preserve">-2, TLR-07, </w:t>
      </w:r>
      <w:r w:rsidRPr="00C4704E">
        <w:rPr>
          <w:rFonts w:ascii="Sylfaen" w:hAnsi="Sylfaen" w:cs="Arial"/>
          <w:b/>
          <w:color w:val="auto"/>
          <w:sz w:val="32"/>
          <w:szCs w:val="40"/>
        </w:rPr>
        <w:t>Ստեփանավանի</w:t>
      </w:r>
      <w:r w:rsidRPr="00C4704E">
        <w:rPr>
          <w:rFonts w:cs="Arial"/>
          <w:b/>
          <w:color w:val="auto"/>
          <w:sz w:val="32"/>
          <w:szCs w:val="40"/>
        </w:rPr>
        <w:t xml:space="preserve"> </w:t>
      </w:r>
      <w:r w:rsidRPr="00C4704E">
        <w:rPr>
          <w:rFonts w:ascii="Sylfaen" w:hAnsi="Sylfaen" w:cs="Arial"/>
          <w:b/>
          <w:color w:val="auto"/>
          <w:sz w:val="32"/>
          <w:szCs w:val="40"/>
        </w:rPr>
        <w:t>համաբուժարանի</w:t>
      </w:r>
      <w:r w:rsidRPr="00C4704E">
        <w:rPr>
          <w:rFonts w:cs="Arial"/>
          <w:b/>
          <w:color w:val="auto"/>
          <w:sz w:val="32"/>
          <w:szCs w:val="40"/>
        </w:rPr>
        <w:t xml:space="preserve"> </w:t>
      </w:r>
      <w:r w:rsidR="000F3BE2">
        <w:rPr>
          <w:rFonts w:ascii="Sylfaen" w:hAnsi="Sylfaen" w:cs="Arial"/>
          <w:b/>
          <w:color w:val="auto"/>
          <w:sz w:val="32"/>
          <w:szCs w:val="40"/>
          <w:lang w:val="hy-AM"/>
        </w:rPr>
        <w:tab/>
      </w:r>
      <w:r w:rsidR="000F3BE2">
        <w:rPr>
          <w:rFonts w:ascii="Sylfaen" w:hAnsi="Sylfaen" w:cs="Arial"/>
          <w:b/>
          <w:color w:val="auto"/>
          <w:sz w:val="32"/>
          <w:szCs w:val="40"/>
          <w:lang w:val="hy-AM"/>
        </w:rPr>
        <w:tab/>
      </w:r>
      <w:r w:rsidR="000F3BE2">
        <w:rPr>
          <w:rFonts w:ascii="Sylfaen" w:hAnsi="Sylfaen" w:cs="Arial"/>
          <w:b/>
          <w:color w:val="auto"/>
          <w:sz w:val="32"/>
          <w:szCs w:val="40"/>
          <w:lang w:val="hy-AM"/>
        </w:rPr>
        <w:tab/>
      </w:r>
      <w:r w:rsidR="000F3BE2">
        <w:rPr>
          <w:rFonts w:ascii="Sylfaen" w:hAnsi="Sylfaen" w:cs="Arial"/>
          <w:b/>
          <w:color w:val="auto"/>
          <w:sz w:val="32"/>
          <w:szCs w:val="40"/>
          <w:lang w:val="hy-AM"/>
        </w:rPr>
        <w:tab/>
      </w:r>
      <w:r w:rsidR="000F3BE2">
        <w:rPr>
          <w:rFonts w:ascii="Sylfaen" w:hAnsi="Sylfaen" w:cs="Arial"/>
          <w:b/>
          <w:color w:val="auto"/>
          <w:sz w:val="32"/>
          <w:szCs w:val="40"/>
          <w:lang w:val="hy-AM"/>
        </w:rPr>
        <w:tab/>
      </w:r>
      <w:r w:rsidR="000F3BE2">
        <w:rPr>
          <w:rFonts w:ascii="Sylfaen" w:hAnsi="Sylfaen" w:cs="Arial"/>
          <w:b/>
          <w:color w:val="auto"/>
          <w:sz w:val="32"/>
          <w:szCs w:val="40"/>
          <w:lang w:val="hy-AM"/>
        </w:rPr>
        <w:tab/>
        <w:t xml:space="preserve"> </w:t>
      </w:r>
      <w:r w:rsidRPr="00C4704E">
        <w:rPr>
          <w:rFonts w:ascii="Sylfaen" w:hAnsi="Sylfaen" w:cs="Arial"/>
          <w:b/>
          <w:color w:val="auto"/>
          <w:sz w:val="32"/>
          <w:szCs w:val="40"/>
        </w:rPr>
        <w:t>վերակառուցում</w:t>
      </w: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ԱՄՄ No` T</w:t>
      </w:r>
      <w:r w:rsidR="00C4704E">
        <w:rPr>
          <w:rFonts w:ascii="Sylfaen" w:eastAsia="Merriweather" w:hAnsi="Sylfaen" w:cs="Merriweather"/>
          <w:b/>
          <w:sz w:val="22"/>
          <w:szCs w:val="22"/>
        </w:rPr>
        <w:t>LR</w:t>
      </w:r>
      <w:r w:rsidRPr="00D90EE2">
        <w:rPr>
          <w:rFonts w:ascii="Sylfaen" w:eastAsia="Merriweather" w:hAnsi="Sylfaen" w:cs="Merriweather"/>
          <w:b/>
          <w:sz w:val="22"/>
          <w:szCs w:val="22"/>
        </w:rPr>
        <w:t>-0</w:t>
      </w:r>
      <w:r w:rsidR="00C4704E">
        <w:rPr>
          <w:rFonts w:ascii="Sylfaen" w:eastAsia="Merriweather" w:hAnsi="Sylfaen" w:cs="Merriweather"/>
          <w:b/>
          <w:sz w:val="22"/>
          <w:szCs w:val="22"/>
        </w:rPr>
        <w:t>5</w:t>
      </w:r>
      <w:r w:rsidRPr="00D90EE2">
        <w:rPr>
          <w:rFonts w:ascii="Sylfaen" w:eastAsia="Merriweather" w:hAnsi="Sylfaen" w:cs="Merriweather"/>
          <w:b/>
          <w:sz w:val="22"/>
          <w:szCs w:val="22"/>
        </w:rPr>
        <w:t>/0</w:t>
      </w:r>
      <w:r w:rsidR="00C4704E">
        <w:rPr>
          <w:rFonts w:ascii="Sylfaen" w:eastAsia="Merriweather" w:hAnsi="Sylfaen" w:cs="Merriweather"/>
          <w:b/>
          <w:sz w:val="22"/>
          <w:szCs w:val="22"/>
        </w:rPr>
        <w:t>7</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Ծրագիր` Սոցիալական Ներդրումների և Տեղական Զարգացման /ՍՆՏԶ/</w:t>
      </w:r>
    </w:p>
    <w:p w:rsidR="00C4704E" w:rsidRPr="00C4704E" w:rsidRDefault="00971F1C" w:rsidP="00C4704E">
      <w:pPr>
        <w:tabs>
          <w:tab w:val="left" w:pos="900"/>
        </w:tabs>
        <w:spacing w:after="120" w:line="288" w:lineRule="auto"/>
        <w:rPr>
          <w:rFonts w:ascii="Sylfaen" w:hAnsi="Sylfaen" w:cs="Arial"/>
          <w:b/>
          <w:iCs/>
          <w:color w:val="auto"/>
          <w:sz w:val="22"/>
          <w:szCs w:val="22"/>
          <w:lang w:val="hy-AM"/>
        </w:rPr>
      </w:pPr>
      <w:r w:rsidRPr="00D90EE2">
        <w:rPr>
          <w:rFonts w:ascii="Sylfaen" w:eastAsia="Merriweather" w:hAnsi="Sylfaen" w:cs="Merriweather"/>
          <w:b/>
          <w:sz w:val="22"/>
          <w:szCs w:val="22"/>
        </w:rPr>
        <w:t xml:space="preserve">Պատվիրատու` </w:t>
      </w:r>
      <w:r w:rsidR="00C4704E" w:rsidRPr="00C4704E">
        <w:rPr>
          <w:rFonts w:ascii="Sylfaen" w:hAnsi="Sylfaen" w:cs="Arial"/>
          <w:b/>
          <w:iCs/>
          <w:color w:val="auto"/>
          <w:sz w:val="22"/>
          <w:szCs w:val="22"/>
          <w:lang w:val="hy-AM"/>
        </w:rPr>
        <w:t xml:space="preserve">Lոռու մարզի Ախթալա քաղաքի Ծրագրի իրականացման </w:t>
      </w:r>
      <w:r w:rsidR="00C4704E" w:rsidRPr="00C4704E">
        <w:rPr>
          <w:rFonts w:ascii="Sylfaen" w:hAnsi="Sylfaen" w:cs="Arial"/>
          <w:b/>
          <w:iCs/>
          <w:color w:val="auto"/>
          <w:sz w:val="22"/>
          <w:szCs w:val="22"/>
          <w:lang w:val="hy-AM"/>
        </w:rPr>
        <w:tab/>
      </w:r>
      <w:r w:rsidR="00C4704E" w:rsidRPr="00C4704E">
        <w:rPr>
          <w:rFonts w:ascii="Sylfaen" w:hAnsi="Sylfaen" w:cs="Arial"/>
          <w:b/>
          <w:iCs/>
          <w:color w:val="auto"/>
          <w:sz w:val="22"/>
          <w:szCs w:val="22"/>
          <w:lang w:val="hy-AM"/>
        </w:rPr>
        <w:tab/>
      </w:r>
      <w:r w:rsidR="00C4704E" w:rsidRPr="00C4704E">
        <w:rPr>
          <w:rFonts w:ascii="Sylfaen" w:hAnsi="Sylfaen" w:cs="Arial"/>
          <w:b/>
          <w:iCs/>
          <w:color w:val="auto"/>
          <w:sz w:val="22"/>
          <w:szCs w:val="22"/>
          <w:lang w:val="hy-AM"/>
        </w:rPr>
        <w:tab/>
      </w:r>
      <w:r w:rsidR="00C4704E" w:rsidRPr="00C4704E">
        <w:rPr>
          <w:rFonts w:ascii="Sylfaen" w:hAnsi="Sylfaen" w:cs="Arial"/>
          <w:b/>
          <w:iCs/>
          <w:color w:val="auto"/>
          <w:sz w:val="22"/>
          <w:szCs w:val="22"/>
          <w:lang w:val="hy-AM"/>
        </w:rPr>
        <w:tab/>
        <w:t xml:space="preserve">             կոմիտե</w:t>
      </w:r>
    </w:p>
    <w:p w:rsidR="00C4704E" w:rsidRPr="00C4704E" w:rsidRDefault="00C4704E" w:rsidP="00C4704E">
      <w:pPr>
        <w:tabs>
          <w:tab w:val="left" w:pos="900"/>
        </w:tabs>
        <w:spacing w:after="120" w:line="288" w:lineRule="auto"/>
        <w:ind w:left="1620" w:firstLine="90"/>
        <w:rPr>
          <w:rFonts w:ascii="Sylfaen" w:hAnsi="Sylfaen" w:cs="Arial"/>
          <w:b/>
          <w:iCs/>
          <w:color w:val="auto"/>
          <w:sz w:val="22"/>
          <w:szCs w:val="22"/>
          <w:lang w:val="hy-AM"/>
        </w:rPr>
      </w:pPr>
      <w:r w:rsidRPr="00C4704E">
        <w:rPr>
          <w:rFonts w:ascii="Sylfaen" w:hAnsi="Sylfaen" w:cs="Arial"/>
          <w:b/>
          <w:iCs/>
          <w:color w:val="auto"/>
          <w:sz w:val="22"/>
          <w:szCs w:val="22"/>
          <w:lang w:val="hy-AM"/>
        </w:rPr>
        <w:t xml:space="preserve">Լոռու մարզի Ստեփանավան քաղաքի Ծրագրի իրականացման </w:t>
      </w:r>
    </w:p>
    <w:p w:rsidR="005C70D6" w:rsidRPr="00C4704E" w:rsidRDefault="00C4704E" w:rsidP="00C4704E">
      <w:pPr>
        <w:tabs>
          <w:tab w:val="left" w:pos="900"/>
        </w:tabs>
        <w:spacing w:after="120" w:line="288" w:lineRule="auto"/>
        <w:ind w:left="1620" w:firstLine="90"/>
        <w:rPr>
          <w:rFonts w:ascii="Sylfaen" w:hAnsi="Sylfaen"/>
          <w:lang w:val="hy-AM"/>
        </w:rPr>
      </w:pPr>
      <w:r w:rsidRPr="00C4704E">
        <w:rPr>
          <w:rFonts w:ascii="Sylfaen" w:hAnsi="Sylfaen" w:cs="Arial"/>
          <w:b/>
          <w:iCs/>
          <w:color w:val="auto"/>
          <w:sz w:val="22"/>
          <w:szCs w:val="22"/>
          <w:lang w:val="hy-AM"/>
        </w:rPr>
        <w:t>կոմիտե</w:t>
      </w:r>
      <w:r w:rsidR="00971F1C" w:rsidRPr="00C4704E">
        <w:rPr>
          <w:rFonts w:ascii="Sylfaen" w:eastAsia="Merriweather" w:hAnsi="Sylfaen" w:cs="Merriweather"/>
          <w:b/>
          <w:sz w:val="22"/>
          <w:szCs w:val="22"/>
          <w:lang w:val="hy-AM"/>
        </w:rPr>
        <w:t xml:space="preserve"> </w:t>
      </w:r>
      <w:r w:rsidR="00971F1C" w:rsidRPr="00C4704E">
        <w:rPr>
          <w:rFonts w:ascii="Sylfaen" w:eastAsia="Merriweather" w:hAnsi="Sylfaen" w:cs="Merriweather"/>
          <w:b/>
          <w:sz w:val="22"/>
          <w:szCs w:val="22"/>
          <w:lang w:val="hy-AM"/>
        </w:rPr>
        <w:tab/>
      </w:r>
      <w:r w:rsidR="00971F1C" w:rsidRPr="00C4704E">
        <w:rPr>
          <w:rFonts w:ascii="Sylfaen" w:eastAsia="Merriweather" w:hAnsi="Sylfaen" w:cs="Merriweather"/>
          <w:b/>
          <w:sz w:val="22"/>
          <w:szCs w:val="22"/>
          <w:lang w:val="hy-AM"/>
        </w:rPr>
        <w:tab/>
        <w:t xml:space="preserve">   </w:t>
      </w:r>
    </w:p>
    <w:p w:rsidR="005C70D6" w:rsidRPr="00C4704E" w:rsidRDefault="005C70D6">
      <w:pPr>
        <w:spacing w:after="120" w:line="288" w:lineRule="auto"/>
        <w:jc w:val="center"/>
        <w:rPr>
          <w:rFonts w:ascii="Sylfaen" w:hAnsi="Sylfaen"/>
          <w:lang w:val="hy-AM"/>
        </w:rPr>
      </w:pPr>
    </w:p>
    <w:p w:rsidR="005C70D6" w:rsidRPr="00C4704E" w:rsidRDefault="005C70D6">
      <w:pPr>
        <w:spacing w:after="120" w:line="288" w:lineRule="auto"/>
        <w:jc w:val="center"/>
        <w:rPr>
          <w:rFonts w:ascii="Sylfaen" w:hAnsi="Sylfaen"/>
          <w:lang w:val="hy-AM"/>
        </w:rPr>
      </w:pPr>
    </w:p>
    <w:p w:rsidR="005C70D6" w:rsidRPr="00C4704E" w:rsidRDefault="005C70D6">
      <w:pPr>
        <w:spacing w:after="120" w:line="288" w:lineRule="auto"/>
        <w:jc w:val="center"/>
        <w:rPr>
          <w:rFonts w:ascii="Sylfaen" w:hAnsi="Sylfaen"/>
          <w:lang w:val="hy-AM"/>
        </w:rPr>
      </w:pPr>
    </w:p>
    <w:p w:rsidR="00C4704E" w:rsidRDefault="00C4704E" w:rsidP="00C4704E">
      <w:pPr>
        <w:spacing w:after="120" w:line="288" w:lineRule="auto"/>
        <w:jc w:val="center"/>
        <w:rPr>
          <w:rFonts w:ascii="Sylfaen" w:hAnsi="Sylfaen" w:cs="Arial"/>
          <w:b/>
          <w:color w:val="auto"/>
          <w:sz w:val="22"/>
          <w:szCs w:val="22"/>
        </w:rPr>
      </w:pPr>
    </w:p>
    <w:p w:rsidR="00C4704E" w:rsidRPr="00C4704E" w:rsidRDefault="00C4704E" w:rsidP="00C4704E">
      <w:pPr>
        <w:spacing w:after="120" w:line="288" w:lineRule="auto"/>
        <w:jc w:val="center"/>
        <w:rPr>
          <w:rFonts w:ascii="Sylfaen" w:hAnsi="Sylfaen"/>
          <w:b/>
          <w:color w:val="auto"/>
          <w:sz w:val="22"/>
          <w:szCs w:val="22"/>
        </w:rPr>
      </w:pPr>
      <w:r w:rsidRPr="00C4704E">
        <w:rPr>
          <w:rFonts w:ascii="Sylfaen" w:hAnsi="Sylfaen" w:cs="Arial"/>
          <w:b/>
          <w:color w:val="auto"/>
          <w:sz w:val="22"/>
          <w:szCs w:val="22"/>
          <w:lang w:val="hy-AM"/>
        </w:rPr>
        <w:t>2</w:t>
      </w:r>
      <w:r w:rsidRPr="00C4704E">
        <w:rPr>
          <w:rFonts w:ascii="Sylfaen" w:hAnsi="Sylfaen" w:cs="Arial"/>
          <w:b/>
          <w:color w:val="auto"/>
          <w:sz w:val="22"/>
          <w:szCs w:val="22"/>
        </w:rPr>
        <w:t xml:space="preserve">8 </w:t>
      </w:r>
      <w:r w:rsidRPr="00C4704E">
        <w:rPr>
          <w:rFonts w:ascii="Sylfaen" w:hAnsi="Sylfaen" w:cs="Arial"/>
          <w:b/>
          <w:color w:val="auto"/>
          <w:sz w:val="22"/>
          <w:szCs w:val="22"/>
          <w:lang w:val="hy-AM"/>
        </w:rPr>
        <w:t>սեպտեմբերի</w:t>
      </w:r>
      <w:r w:rsidRPr="00C4704E">
        <w:rPr>
          <w:rFonts w:ascii="Sylfaen" w:hAnsi="Sylfaen" w:cs="Arial"/>
          <w:b/>
          <w:color w:val="auto"/>
          <w:sz w:val="22"/>
          <w:szCs w:val="22"/>
        </w:rPr>
        <w:t xml:space="preserve"> 2016 թ.</w:t>
      </w:r>
    </w:p>
    <w:p w:rsidR="005C70D6" w:rsidRPr="00D90EE2" w:rsidRDefault="00971F1C" w:rsidP="00C4704E">
      <w:pPr>
        <w:spacing w:after="120" w:line="288" w:lineRule="auto"/>
        <w:jc w:val="center"/>
        <w:rPr>
          <w:rFonts w:ascii="Sylfaen" w:hAnsi="Sylfaen"/>
        </w:rPr>
      </w:pPr>
      <w:bookmarkStart w:id="1" w:name="h.30j0zll" w:colFirst="0" w:colLast="0"/>
      <w:bookmarkEnd w:id="1"/>
      <w:r w:rsidRPr="00D90EE2">
        <w:rPr>
          <w:rFonts w:ascii="Sylfaen" w:eastAsia="Merriweather" w:hAnsi="Sylfaen" w:cs="Merriweather"/>
          <w:b/>
          <w:sz w:val="22"/>
          <w:szCs w:val="22"/>
        </w:rPr>
        <w:lastRenderedPageBreak/>
        <w:t>Հատոր 1</w:t>
      </w:r>
    </w:p>
    <w:p w:rsidR="005C70D6" w:rsidRPr="00D90EE2" w:rsidRDefault="005C70D6">
      <w:pPr>
        <w:tabs>
          <w:tab w:val="left" w:pos="180"/>
          <w:tab w:val="left" w:pos="360"/>
        </w:tabs>
        <w:spacing w:after="120" w:line="288" w:lineRule="auto"/>
        <w:ind w:right="288"/>
        <w:rPr>
          <w:rFonts w:ascii="Sylfaen" w:hAnsi="Sylfaen"/>
        </w:rPr>
      </w:pPr>
    </w:p>
    <w:p w:rsidR="005C70D6" w:rsidRPr="00D90EE2" w:rsidRDefault="00971F1C">
      <w:pPr>
        <w:numPr>
          <w:ilvl w:val="0"/>
          <w:numId w:val="3"/>
        </w:numPr>
        <w:tabs>
          <w:tab w:val="left" w:pos="180"/>
          <w:tab w:val="left" w:pos="360"/>
          <w:tab w:val="left" w:pos="9000"/>
        </w:tabs>
        <w:spacing w:line="288" w:lineRule="auto"/>
        <w:ind w:left="0" w:firstLine="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 xml:space="preserve"> </w:t>
      </w:r>
      <w:r w:rsidRPr="00D90EE2">
        <w:rPr>
          <w:rFonts w:ascii="Sylfaen" w:eastAsia="Merriweather" w:hAnsi="Sylfaen" w:cs="Merriweather"/>
          <w:b/>
          <w:i/>
          <w:sz w:val="22"/>
          <w:szCs w:val="22"/>
        </w:rPr>
        <w:tab/>
        <w:t>I բաժին` Հրահանգներ մրցույթի մասնակիցներին</w:t>
      </w:r>
    </w:p>
    <w:p w:rsidR="005C70D6" w:rsidRPr="00D90EE2" w:rsidRDefault="00971F1C">
      <w:pPr>
        <w:numPr>
          <w:ilvl w:val="0"/>
          <w:numId w:val="3"/>
        </w:numPr>
        <w:tabs>
          <w:tab w:val="left" w:pos="180"/>
          <w:tab w:val="left" w:pos="360"/>
          <w:tab w:val="left" w:pos="9000"/>
        </w:tabs>
        <w:spacing w:line="288" w:lineRule="auto"/>
        <w:ind w:left="0" w:firstLine="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 xml:space="preserve"> </w:t>
      </w:r>
      <w:r w:rsidRPr="00D90EE2">
        <w:rPr>
          <w:rFonts w:ascii="Sylfaen" w:eastAsia="Merriweather" w:hAnsi="Sylfaen" w:cs="Merriweather"/>
          <w:b/>
          <w:i/>
          <w:sz w:val="22"/>
          <w:szCs w:val="22"/>
        </w:rPr>
        <w:tab/>
        <w:t>IV բաժին` Մրցութային առաջարկի ձևաթղթեր</w:t>
      </w:r>
    </w:p>
    <w:p w:rsidR="005C70D6" w:rsidRPr="00D90EE2" w:rsidRDefault="00971F1C">
      <w:pPr>
        <w:numPr>
          <w:ilvl w:val="0"/>
          <w:numId w:val="3"/>
        </w:numPr>
        <w:tabs>
          <w:tab w:val="left" w:pos="180"/>
          <w:tab w:val="left" w:pos="360"/>
          <w:tab w:val="left" w:pos="9000"/>
        </w:tabs>
        <w:spacing w:line="288" w:lineRule="auto"/>
        <w:ind w:left="0" w:firstLine="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 xml:space="preserve"> </w:t>
      </w:r>
      <w:r w:rsidRPr="00D90EE2">
        <w:rPr>
          <w:rFonts w:ascii="Sylfaen" w:eastAsia="Merriweather" w:hAnsi="Sylfaen" w:cs="Merriweather"/>
          <w:b/>
          <w:i/>
          <w:sz w:val="22"/>
          <w:szCs w:val="22"/>
        </w:rPr>
        <w:tab/>
        <w:t>V բաժին` Իրավասու երկրներ</w:t>
      </w:r>
    </w:p>
    <w:p w:rsidR="005C70D6" w:rsidRPr="00D90EE2" w:rsidRDefault="00971F1C">
      <w:pPr>
        <w:numPr>
          <w:ilvl w:val="0"/>
          <w:numId w:val="3"/>
        </w:numPr>
        <w:tabs>
          <w:tab w:val="left" w:pos="180"/>
          <w:tab w:val="left" w:pos="360"/>
          <w:tab w:val="left" w:pos="9000"/>
        </w:tabs>
        <w:spacing w:line="288" w:lineRule="auto"/>
        <w:ind w:left="0" w:firstLine="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 xml:space="preserve"> </w:t>
      </w:r>
      <w:r w:rsidRPr="00D90EE2">
        <w:rPr>
          <w:rFonts w:ascii="Sylfaen" w:eastAsia="Merriweather" w:hAnsi="Sylfaen" w:cs="Merriweather"/>
          <w:b/>
          <w:i/>
          <w:sz w:val="22"/>
          <w:szCs w:val="22"/>
        </w:rPr>
        <w:tab/>
        <w:t>VI բաժին` Բանկի քաղաքականություն. Կոռուպցիա և խարդախություն</w:t>
      </w:r>
    </w:p>
    <w:p w:rsidR="005C70D6" w:rsidRPr="00D90EE2" w:rsidRDefault="00971F1C">
      <w:pPr>
        <w:numPr>
          <w:ilvl w:val="0"/>
          <w:numId w:val="3"/>
        </w:numPr>
        <w:tabs>
          <w:tab w:val="left" w:pos="180"/>
          <w:tab w:val="left" w:pos="360"/>
          <w:tab w:val="left" w:pos="9000"/>
        </w:tabs>
        <w:spacing w:line="288" w:lineRule="auto"/>
        <w:ind w:left="0" w:firstLine="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 xml:space="preserve"> </w:t>
      </w:r>
      <w:r w:rsidRPr="00D90EE2">
        <w:rPr>
          <w:rFonts w:ascii="Sylfaen" w:eastAsia="Merriweather" w:hAnsi="Sylfaen" w:cs="Merriweather"/>
          <w:b/>
          <w:i/>
          <w:sz w:val="22"/>
          <w:szCs w:val="22"/>
        </w:rPr>
        <w:tab/>
        <w:t>VIII բաժին` Պայմանագրի ընդհանուր պայմաններ</w:t>
      </w:r>
    </w:p>
    <w:p w:rsidR="005C70D6" w:rsidRPr="00D90EE2" w:rsidRDefault="00971F1C">
      <w:pPr>
        <w:numPr>
          <w:ilvl w:val="0"/>
          <w:numId w:val="3"/>
        </w:numPr>
        <w:tabs>
          <w:tab w:val="left" w:pos="180"/>
          <w:tab w:val="left" w:pos="360"/>
          <w:tab w:val="left" w:pos="9000"/>
        </w:tabs>
        <w:spacing w:line="288" w:lineRule="auto"/>
        <w:ind w:left="0" w:firstLine="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 xml:space="preserve"> </w:t>
      </w:r>
      <w:r w:rsidRPr="00D90EE2">
        <w:rPr>
          <w:rFonts w:ascii="Sylfaen" w:eastAsia="Merriweather" w:hAnsi="Sylfaen" w:cs="Merriweather"/>
          <w:b/>
          <w:i/>
          <w:sz w:val="22"/>
          <w:szCs w:val="22"/>
        </w:rPr>
        <w:tab/>
        <w:t>X բաժին` Պայմանագրի ձևաթղթեր</w:t>
      </w:r>
    </w:p>
    <w:p w:rsidR="005C70D6" w:rsidRPr="00D90EE2" w:rsidRDefault="005C70D6">
      <w:pPr>
        <w:tabs>
          <w:tab w:val="left" w:pos="180"/>
          <w:tab w:val="left" w:pos="9000"/>
        </w:tabs>
        <w:spacing w:after="120" w:line="288" w:lineRule="auto"/>
        <w:ind w:left="720"/>
        <w:jc w:val="both"/>
        <w:rPr>
          <w:rFonts w:ascii="Sylfaen" w:hAnsi="Sylfaen"/>
        </w:rPr>
      </w:pPr>
      <w:bookmarkStart w:id="2" w:name="h.1fob9te" w:colFirst="0" w:colLast="0"/>
      <w:bookmarkEnd w:id="2"/>
    </w:p>
    <w:p w:rsidR="005C70D6" w:rsidRPr="00D90EE2" w:rsidRDefault="00971F1C">
      <w:pPr>
        <w:rPr>
          <w:rFonts w:ascii="Sylfaen" w:hAnsi="Sylfaen"/>
        </w:rPr>
      </w:pPr>
      <w:r w:rsidRPr="00D90EE2">
        <w:rPr>
          <w:rFonts w:ascii="Sylfaen" w:hAnsi="Sylfaen"/>
        </w:rPr>
        <w:br w:type="page"/>
      </w:r>
    </w:p>
    <w:p w:rsidR="005C70D6" w:rsidRPr="00EE1035" w:rsidRDefault="00971F1C">
      <w:pPr>
        <w:pStyle w:val="Subtitle"/>
        <w:spacing w:before="0" w:after="120" w:line="288" w:lineRule="auto"/>
        <w:rPr>
          <w:rFonts w:ascii="Sylfaen" w:hAnsi="Sylfaen"/>
          <w:color w:val="auto"/>
        </w:rPr>
      </w:pPr>
      <w:r w:rsidRPr="00EE1035">
        <w:rPr>
          <w:rFonts w:ascii="Sylfaen" w:eastAsia="Merriweather" w:hAnsi="Sylfaen" w:cs="Merriweather"/>
          <w:color w:val="auto"/>
          <w:sz w:val="22"/>
          <w:szCs w:val="22"/>
        </w:rPr>
        <w:lastRenderedPageBreak/>
        <w:t>I Բաժին. Հրահանգներ մրցույթի մասնակիցներին</w:t>
      </w:r>
    </w:p>
    <w:p w:rsidR="005C70D6" w:rsidRPr="00D90EE2" w:rsidRDefault="005C70D6">
      <w:pPr>
        <w:tabs>
          <w:tab w:val="left" w:pos="180"/>
        </w:tabs>
        <w:spacing w:after="120" w:line="288" w:lineRule="auto"/>
        <w:ind w:left="720" w:right="288" w:hanging="360"/>
        <w:jc w:val="center"/>
        <w:rPr>
          <w:rFonts w:ascii="Sylfaen" w:hAnsi="Sylfaen"/>
        </w:rPr>
      </w:pPr>
    </w:p>
    <w:p w:rsidR="005C70D6" w:rsidRPr="00D90EE2" w:rsidRDefault="00971F1C">
      <w:pPr>
        <w:spacing w:after="120" w:line="288" w:lineRule="auto"/>
        <w:ind w:left="180" w:right="288"/>
        <w:jc w:val="center"/>
        <w:rPr>
          <w:rFonts w:ascii="Sylfaen" w:hAnsi="Sylfaen"/>
        </w:rPr>
      </w:pPr>
      <w:r w:rsidRPr="00D90EE2">
        <w:rPr>
          <w:rFonts w:ascii="Sylfaen" w:eastAsia="Merriweather" w:hAnsi="Sylfaen" w:cs="Merriweather"/>
          <w:b/>
          <w:sz w:val="22"/>
          <w:szCs w:val="22"/>
        </w:rPr>
        <w:t>Դրույթների ցանկ</w:t>
      </w:r>
    </w:p>
    <w:p w:rsidR="005C70D6" w:rsidRPr="00D90EE2" w:rsidRDefault="00971F1C">
      <w:pPr>
        <w:tabs>
          <w:tab w:val="right" w:pos="9628"/>
        </w:tabs>
        <w:spacing w:before="240" w:after="240"/>
        <w:rPr>
          <w:rFonts w:ascii="Sylfaen" w:hAnsi="Sylfaen"/>
          <w:color w:val="auto"/>
        </w:rPr>
      </w:pPr>
      <w:r w:rsidRPr="00D90EE2">
        <w:rPr>
          <w:rFonts w:ascii="Sylfaen" w:eastAsia="Merriweather" w:hAnsi="Sylfaen" w:cs="Merriweather"/>
          <w:b/>
          <w:color w:val="auto"/>
        </w:rPr>
        <w:t>Ա. Ընդհանուր դրույթներ</w:t>
      </w:r>
      <w:r w:rsidRPr="00D90EE2">
        <w:rPr>
          <w:rFonts w:ascii="Sylfaen" w:hAnsi="Sylfaen"/>
          <w:b/>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w:t>
      </w:r>
      <w:r w:rsidRPr="00D90EE2">
        <w:rPr>
          <w:rFonts w:ascii="Sylfaen" w:eastAsia="Calibri" w:hAnsi="Sylfaen" w:cs="Calibri"/>
          <w:color w:val="auto"/>
          <w:sz w:val="22"/>
          <w:szCs w:val="22"/>
        </w:rPr>
        <w:tab/>
      </w:r>
      <w:r w:rsidRPr="00D90EE2">
        <w:rPr>
          <w:rFonts w:ascii="Sylfaen" w:eastAsia="Merriweather" w:hAnsi="Sylfaen" w:cs="Merriweather"/>
          <w:color w:val="auto"/>
        </w:rPr>
        <w:t>Հայտի ոլորտը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w:t>
      </w:r>
      <w:r w:rsidRPr="00D90EE2">
        <w:rPr>
          <w:rFonts w:ascii="Sylfaen" w:eastAsia="Calibri" w:hAnsi="Sylfaen" w:cs="Calibri"/>
          <w:color w:val="auto"/>
          <w:sz w:val="22"/>
          <w:szCs w:val="22"/>
        </w:rPr>
        <w:tab/>
      </w:r>
      <w:r w:rsidRPr="00D90EE2">
        <w:rPr>
          <w:rFonts w:ascii="Sylfaen" w:eastAsia="Merriweather" w:hAnsi="Sylfaen" w:cs="Merriweather"/>
          <w:color w:val="auto"/>
        </w:rPr>
        <w:t>Միջոցների աղբյուրը</w:t>
      </w:r>
      <w:r w:rsidRPr="00D90EE2">
        <w:rPr>
          <w:rFonts w:ascii="Sylfaen" w:hAnsi="Sylfaen"/>
          <w:color w:val="auto"/>
        </w:rPr>
        <w:tab/>
      </w:r>
    </w:p>
    <w:p w:rsidR="005C70D6" w:rsidRPr="00D90EE2" w:rsidRDefault="00D20B10">
      <w:pPr>
        <w:tabs>
          <w:tab w:val="left" w:pos="1350"/>
          <w:tab w:val="right" w:pos="9000"/>
        </w:tabs>
        <w:spacing w:after="120" w:line="288" w:lineRule="auto"/>
        <w:ind w:left="180" w:hanging="6"/>
        <w:rPr>
          <w:rFonts w:ascii="Sylfaen" w:hAnsi="Sylfaen"/>
          <w:color w:val="auto"/>
        </w:rPr>
      </w:pPr>
      <w:hyperlink w:anchor="h.2s8eyo1">
        <w:r w:rsidR="00971F1C" w:rsidRPr="00D90EE2">
          <w:rPr>
            <w:rFonts w:ascii="Sylfaen" w:eastAsia="Merriweather" w:hAnsi="Sylfaen" w:cs="Merriweather"/>
            <w:color w:val="auto"/>
          </w:rPr>
          <w:t>3.</w:t>
        </w:r>
      </w:hyperlink>
      <w:hyperlink w:anchor="h.2s8eyo1">
        <w:r w:rsidR="00971F1C" w:rsidRPr="00D90EE2">
          <w:rPr>
            <w:rFonts w:ascii="Sylfaen" w:eastAsia="Calibri" w:hAnsi="Sylfaen" w:cs="Calibri"/>
            <w:color w:val="auto"/>
            <w:sz w:val="22"/>
            <w:szCs w:val="22"/>
          </w:rPr>
          <w:tab/>
        </w:r>
      </w:hyperlink>
      <w:hyperlink w:anchor="h.2s8eyo1">
        <w:r w:rsidR="00971F1C" w:rsidRPr="00D90EE2">
          <w:rPr>
            <w:rFonts w:ascii="Sylfaen" w:eastAsia="Merriweather" w:hAnsi="Sylfaen" w:cs="Merriweather"/>
            <w:color w:val="auto"/>
          </w:rPr>
          <w:t>Կոռուպցիոն և խարդախ գործելակերպ</w:t>
        </w:r>
      </w:hyperlink>
      <w:hyperlink w:anchor="h.2s8eyo1">
        <w:r w:rsidR="00971F1C" w:rsidRPr="00D90EE2">
          <w:rPr>
            <w:rFonts w:ascii="Sylfaen" w:hAnsi="Sylfaen"/>
            <w:color w:val="auto"/>
          </w:rPr>
          <w:tab/>
        </w:r>
      </w:hyperlink>
      <w:hyperlink w:anchor="h.2s8eyo1"/>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4.</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Մրցույթի իրավասու մասնակիցներ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5.</w:t>
      </w:r>
      <w:r w:rsidRPr="00D90EE2">
        <w:rPr>
          <w:rFonts w:ascii="Sylfaen" w:eastAsia="Calibri" w:hAnsi="Sylfaen" w:cs="Calibri"/>
          <w:color w:val="auto"/>
          <w:sz w:val="22"/>
          <w:szCs w:val="22"/>
        </w:rPr>
        <w:tab/>
      </w:r>
      <w:r w:rsidRPr="00D90EE2">
        <w:rPr>
          <w:rFonts w:ascii="Sylfaen" w:eastAsia="Merriweather" w:hAnsi="Sylfaen" w:cs="Merriweather"/>
          <w:color w:val="auto"/>
        </w:rPr>
        <w:t xml:space="preserve">Թույլատրելի նյութեր. </w:t>
      </w:r>
      <w:proofErr w:type="gramStart"/>
      <w:r w:rsidRPr="00D90EE2">
        <w:rPr>
          <w:rFonts w:ascii="Sylfaen" w:eastAsia="Merriweather" w:hAnsi="Sylfaen" w:cs="Merriweather"/>
          <w:color w:val="auto"/>
        </w:rPr>
        <w:t>սարքավորումներ</w:t>
      </w:r>
      <w:proofErr w:type="gramEnd"/>
      <w:r w:rsidRPr="00D90EE2">
        <w:rPr>
          <w:rFonts w:ascii="Sylfaen" w:eastAsia="Merriweather" w:hAnsi="Sylfaen" w:cs="Merriweather"/>
          <w:color w:val="auto"/>
        </w:rPr>
        <w:t xml:space="preserve"> և ծառայություններ</w:t>
      </w:r>
      <w:r w:rsidRPr="00D90EE2">
        <w:rPr>
          <w:rFonts w:ascii="Sylfaen" w:hAnsi="Sylfaen"/>
          <w:color w:val="auto"/>
        </w:rPr>
        <w:tab/>
      </w:r>
    </w:p>
    <w:p w:rsidR="005C70D6" w:rsidRPr="00D90EE2" w:rsidRDefault="00971F1C">
      <w:pPr>
        <w:tabs>
          <w:tab w:val="right" w:pos="9628"/>
        </w:tabs>
        <w:spacing w:before="240" w:after="240"/>
        <w:rPr>
          <w:rFonts w:ascii="Sylfaen" w:hAnsi="Sylfaen"/>
          <w:color w:val="auto"/>
        </w:rPr>
      </w:pPr>
      <w:r w:rsidRPr="00D90EE2">
        <w:rPr>
          <w:rFonts w:ascii="Sylfaen" w:eastAsia="Merriweather" w:hAnsi="Sylfaen" w:cs="Merriweather"/>
          <w:b/>
          <w:color w:val="auto"/>
        </w:rPr>
        <w:t>Բ. Մրցութային փաստաթղթերի բովանդակությունը</w:t>
      </w:r>
      <w:r w:rsidRPr="00D90EE2">
        <w:rPr>
          <w:rFonts w:ascii="Sylfaen" w:hAnsi="Sylfaen"/>
          <w:b/>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6.</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փաստաթղթերի բաժինները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7.</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փաստաթղթերի պարզաբանումներ, այցելություն շինհրապարակ, նախաՄրցութային հանդիպում</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8.</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փաստաթղթերի փոփոխություն</w:t>
      </w:r>
      <w:r w:rsidRPr="00D90EE2">
        <w:rPr>
          <w:rFonts w:ascii="Sylfaen" w:hAnsi="Sylfaen"/>
          <w:color w:val="auto"/>
        </w:rPr>
        <w:tab/>
      </w:r>
    </w:p>
    <w:p w:rsidR="005C70D6" w:rsidRPr="00D90EE2" w:rsidRDefault="00971F1C">
      <w:pPr>
        <w:tabs>
          <w:tab w:val="right" w:pos="9628"/>
        </w:tabs>
        <w:spacing w:before="240" w:after="240"/>
        <w:rPr>
          <w:rFonts w:ascii="Sylfaen" w:hAnsi="Sylfaen"/>
          <w:color w:val="auto"/>
        </w:rPr>
      </w:pPr>
      <w:r w:rsidRPr="00D90EE2">
        <w:rPr>
          <w:rFonts w:ascii="Sylfaen" w:eastAsia="Merriweather" w:hAnsi="Sylfaen" w:cs="Merriweather"/>
          <w:b/>
          <w:color w:val="auto"/>
        </w:rPr>
        <w:t>Գ. Մրցութային առաջարկների պատրաստում</w:t>
      </w:r>
      <w:r w:rsidRPr="00D90EE2">
        <w:rPr>
          <w:rFonts w:ascii="Sylfaen" w:hAnsi="Sylfaen"/>
          <w:b/>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9.</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ծախսեր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10.</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Մրցույթի լեզուն</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11.</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առաջարկի մաս կազմող փաստաթղթերը</w:t>
      </w:r>
      <w:r w:rsidRPr="00D90EE2">
        <w:rPr>
          <w:rFonts w:ascii="Sylfaen" w:hAnsi="Sylfaen"/>
          <w:color w:val="auto"/>
        </w:rPr>
        <w:tab/>
      </w:r>
    </w:p>
    <w:p w:rsidR="005C70D6" w:rsidRPr="00D90EE2" w:rsidRDefault="00D20B10">
      <w:pPr>
        <w:tabs>
          <w:tab w:val="left" w:pos="1350"/>
          <w:tab w:val="right" w:pos="9000"/>
        </w:tabs>
        <w:spacing w:after="120" w:line="288" w:lineRule="auto"/>
        <w:ind w:left="180" w:hanging="6"/>
        <w:rPr>
          <w:rFonts w:ascii="Sylfaen" w:hAnsi="Sylfaen"/>
          <w:color w:val="auto"/>
        </w:rPr>
      </w:pPr>
      <w:hyperlink w:anchor="h.2xcytpi">
        <w:r w:rsidR="00971F1C" w:rsidRPr="00D90EE2">
          <w:rPr>
            <w:rFonts w:ascii="Sylfaen" w:eastAsia="Merriweather" w:hAnsi="Sylfaen" w:cs="Merriweather"/>
            <w:color w:val="auto"/>
          </w:rPr>
          <w:t>12.</w:t>
        </w:r>
      </w:hyperlink>
      <w:hyperlink w:anchor="h.2xcytpi">
        <w:r w:rsidR="00971F1C" w:rsidRPr="00D90EE2">
          <w:rPr>
            <w:rFonts w:ascii="Sylfaen" w:eastAsia="Calibri" w:hAnsi="Sylfaen" w:cs="Calibri"/>
            <w:color w:val="auto"/>
            <w:sz w:val="22"/>
            <w:szCs w:val="22"/>
          </w:rPr>
          <w:tab/>
        </w:r>
      </w:hyperlink>
      <w:hyperlink w:anchor="h.2xcytpi">
        <w:r w:rsidR="00971F1C" w:rsidRPr="00D90EE2">
          <w:rPr>
            <w:rFonts w:ascii="Sylfaen" w:eastAsia="Merriweather" w:hAnsi="Sylfaen" w:cs="Merriweather"/>
            <w:color w:val="auto"/>
          </w:rPr>
          <w:t>Մրցութային Հայտ և աղյուսակներ</w:t>
        </w:r>
      </w:hyperlink>
      <w:hyperlink w:anchor="h.2xcytpi">
        <w:r w:rsidR="00971F1C" w:rsidRPr="00D90EE2">
          <w:rPr>
            <w:rFonts w:ascii="Sylfaen" w:hAnsi="Sylfaen"/>
            <w:color w:val="auto"/>
          </w:rPr>
          <w:tab/>
        </w:r>
      </w:hyperlink>
      <w:hyperlink w:anchor="h.2xcytpi"/>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13.</w:t>
      </w:r>
      <w:r w:rsidRPr="00D90EE2">
        <w:rPr>
          <w:rFonts w:ascii="Sylfaen" w:eastAsia="Calibri" w:hAnsi="Sylfaen" w:cs="Calibri"/>
          <w:color w:val="auto"/>
          <w:sz w:val="22"/>
          <w:szCs w:val="22"/>
        </w:rPr>
        <w:tab/>
      </w:r>
      <w:r w:rsidRPr="00D90EE2">
        <w:rPr>
          <w:rFonts w:ascii="Sylfaen" w:eastAsia="Merriweather" w:hAnsi="Sylfaen" w:cs="Merriweather"/>
          <w:color w:val="auto"/>
        </w:rPr>
        <w:t>Այլընտրանքային Մրցութային առաջարկներ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14.</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առաջարկի գները և զեղչերը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15.</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առաջարկի արժույթները և վճարում</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16.</w:t>
      </w:r>
      <w:r w:rsidRPr="00D90EE2">
        <w:rPr>
          <w:rFonts w:ascii="Sylfaen" w:eastAsia="Calibri" w:hAnsi="Sylfaen" w:cs="Calibri"/>
          <w:color w:val="auto"/>
          <w:sz w:val="22"/>
          <w:szCs w:val="22"/>
        </w:rPr>
        <w:tab/>
      </w:r>
      <w:r w:rsidRPr="00D90EE2">
        <w:rPr>
          <w:rFonts w:ascii="Sylfaen" w:eastAsia="Merriweather" w:hAnsi="Sylfaen" w:cs="Merriweather"/>
          <w:color w:val="auto"/>
        </w:rPr>
        <w:t>Տեխնիկական առաջարկի մաս կազմող փաստաթղթերը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17.</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Մրցույթի մասնակցի որակավորումները հաստատող փաստաթղթեր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18.</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առաջարկների վավերության ժամկետ</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19.</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Մրցույթի երաշխիք</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20.</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առաջարկի ձևաչափը և ստորագրելը</w:t>
      </w:r>
      <w:r w:rsidRPr="00D90EE2">
        <w:rPr>
          <w:rFonts w:ascii="Sylfaen" w:hAnsi="Sylfaen"/>
          <w:color w:val="auto"/>
        </w:rPr>
        <w:tab/>
      </w:r>
    </w:p>
    <w:p w:rsidR="004E2072" w:rsidRDefault="004E2072">
      <w:pPr>
        <w:tabs>
          <w:tab w:val="right" w:pos="9628"/>
        </w:tabs>
        <w:spacing w:before="240" w:after="240"/>
        <w:rPr>
          <w:rFonts w:ascii="Sylfaen" w:eastAsia="Merriweather" w:hAnsi="Sylfaen" w:cs="Merriweather"/>
          <w:b/>
          <w:color w:val="auto"/>
        </w:rPr>
      </w:pPr>
    </w:p>
    <w:p w:rsidR="005C70D6" w:rsidRPr="00D90EE2" w:rsidRDefault="00971F1C">
      <w:pPr>
        <w:tabs>
          <w:tab w:val="right" w:pos="9628"/>
        </w:tabs>
        <w:spacing w:before="240" w:after="240"/>
        <w:rPr>
          <w:rFonts w:ascii="Sylfaen" w:hAnsi="Sylfaen"/>
          <w:color w:val="auto"/>
        </w:rPr>
      </w:pPr>
      <w:r w:rsidRPr="00D90EE2">
        <w:rPr>
          <w:rFonts w:ascii="Sylfaen" w:eastAsia="Merriweather" w:hAnsi="Sylfaen" w:cs="Merriweather"/>
          <w:b/>
          <w:color w:val="auto"/>
        </w:rPr>
        <w:lastRenderedPageBreak/>
        <w:t>Դ. Մրցութային առաջարկներ ներկայացնելը և բացումը</w:t>
      </w:r>
      <w:r w:rsidRPr="00D90EE2">
        <w:rPr>
          <w:rFonts w:ascii="Sylfaen" w:hAnsi="Sylfaen"/>
          <w:b/>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21.</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 կնքելը և նշելը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22.</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առաջարկների ներկայցման վերջնաժամկետ</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23.</w:t>
      </w:r>
      <w:r w:rsidRPr="00D90EE2">
        <w:rPr>
          <w:rFonts w:ascii="Sylfaen" w:eastAsia="Calibri" w:hAnsi="Sylfaen" w:cs="Calibri"/>
          <w:color w:val="auto"/>
          <w:sz w:val="22"/>
          <w:szCs w:val="22"/>
        </w:rPr>
        <w:tab/>
      </w:r>
      <w:r w:rsidRPr="00D90EE2">
        <w:rPr>
          <w:rFonts w:ascii="Sylfaen" w:eastAsia="Merriweather" w:hAnsi="Sylfaen" w:cs="Merriweather"/>
          <w:color w:val="auto"/>
        </w:rPr>
        <w:t>Ուշացված Մրցութային առաջարկներ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24.</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առաջարկների հետ վերցնել, փոխարինելը և փոփոխելը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25.</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առաջարկների բացում</w:t>
      </w:r>
      <w:r w:rsidRPr="00D90EE2">
        <w:rPr>
          <w:rFonts w:ascii="Sylfaen" w:hAnsi="Sylfaen"/>
          <w:color w:val="auto"/>
        </w:rPr>
        <w:tab/>
      </w:r>
    </w:p>
    <w:p w:rsidR="005C70D6" w:rsidRPr="00D90EE2" w:rsidRDefault="00971F1C">
      <w:pPr>
        <w:tabs>
          <w:tab w:val="left" w:pos="720"/>
          <w:tab w:val="right" w:pos="9628"/>
        </w:tabs>
        <w:spacing w:before="240" w:after="240"/>
        <w:rPr>
          <w:rFonts w:ascii="Sylfaen" w:hAnsi="Sylfaen"/>
          <w:color w:val="auto"/>
        </w:rPr>
      </w:pPr>
      <w:r w:rsidRPr="00D90EE2">
        <w:rPr>
          <w:rFonts w:ascii="Sylfaen" w:eastAsia="Merriweather" w:hAnsi="Sylfaen" w:cs="Merriweather"/>
          <w:b/>
          <w:color w:val="auto"/>
        </w:rPr>
        <w:t>Ե.</w:t>
      </w:r>
      <w:r w:rsidRPr="00D90EE2">
        <w:rPr>
          <w:rFonts w:ascii="Sylfaen" w:eastAsia="Calibri" w:hAnsi="Sylfaen" w:cs="Calibri"/>
          <w:color w:val="auto"/>
          <w:sz w:val="22"/>
          <w:szCs w:val="22"/>
        </w:rPr>
        <w:tab/>
      </w:r>
      <w:r w:rsidRPr="00D90EE2">
        <w:rPr>
          <w:rFonts w:ascii="Sylfaen" w:eastAsia="Merriweather" w:hAnsi="Sylfaen" w:cs="Merriweather"/>
          <w:b/>
          <w:color w:val="auto"/>
        </w:rPr>
        <w:t>Մրցութային առաջարկների գնահատումը և համեմատումը</w:t>
      </w:r>
      <w:r w:rsidRPr="00D90EE2">
        <w:rPr>
          <w:rFonts w:ascii="Sylfaen" w:hAnsi="Sylfaen"/>
          <w:b/>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26.</w:t>
      </w:r>
      <w:r w:rsidRPr="00D90EE2">
        <w:rPr>
          <w:rFonts w:ascii="Sylfaen" w:eastAsia="Calibri" w:hAnsi="Sylfaen" w:cs="Calibri"/>
          <w:color w:val="auto"/>
          <w:sz w:val="22"/>
          <w:szCs w:val="22"/>
        </w:rPr>
        <w:tab/>
      </w:r>
      <w:r w:rsidRPr="00D90EE2">
        <w:rPr>
          <w:rFonts w:ascii="Sylfaen" w:eastAsia="Merriweather" w:hAnsi="Sylfaen" w:cs="Merriweather"/>
          <w:color w:val="auto"/>
        </w:rPr>
        <w:t>Գաղտնիություն</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27.</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առաջարկների պարզաբանում</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28.</w:t>
      </w:r>
      <w:r w:rsidRPr="00D90EE2">
        <w:rPr>
          <w:rFonts w:ascii="Sylfaen" w:eastAsia="Calibri" w:hAnsi="Sylfaen" w:cs="Calibri"/>
          <w:color w:val="auto"/>
          <w:sz w:val="22"/>
          <w:szCs w:val="22"/>
        </w:rPr>
        <w:tab/>
      </w:r>
      <w:r w:rsidRPr="00D90EE2">
        <w:rPr>
          <w:rFonts w:ascii="Sylfaen" w:eastAsia="Merriweather" w:hAnsi="Sylfaen" w:cs="Merriweather"/>
          <w:color w:val="auto"/>
        </w:rPr>
        <w:t>Շեղումներ, վերապահումներ և բացթողումներ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29.</w:t>
      </w:r>
      <w:r w:rsidRPr="00D90EE2">
        <w:rPr>
          <w:rFonts w:ascii="Sylfaen" w:eastAsia="Calibri" w:hAnsi="Sylfaen" w:cs="Calibri"/>
          <w:color w:val="auto"/>
          <w:sz w:val="22"/>
          <w:szCs w:val="22"/>
        </w:rPr>
        <w:tab/>
      </w:r>
      <w:r w:rsidRPr="00D90EE2">
        <w:rPr>
          <w:rFonts w:ascii="Sylfaen" w:eastAsia="Merriweather" w:hAnsi="Sylfaen" w:cs="Merriweather"/>
          <w:color w:val="auto"/>
        </w:rPr>
        <w:t>Համապատասխանության որոշում</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30.</w:t>
      </w:r>
      <w:r w:rsidRPr="00D90EE2">
        <w:rPr>
          <w:rFonts w:ascii="Sylfaen" w:eastAsia="Calibri" w:hAnsi="Sylfaen" w:cs="Calibri"/>
          <w:color w:val="auto"/>
          <w:sz w:val="22"/>
          <w:szCs w:val="22"/>
        </w:rPr>
        <w:tab/>
      </w:r>
      <w:r w:rsidRPr="00D90EE2">
        <w:rPr>
          <w:rFonts w:ascii="Sylfaen" w:eastAsia="Merriweather" w:hAnsi="Sylfaen" w:cs="Merriweather"/>
          <w:color w:val="auto"/>
        </w:rPr>
        <w:t>Անհամապատասխանություններ, սխալներ և բացթողումներ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31.</w:t>
      </w:r>
      <w:r w:rsidRPr="00D90EE2">
        <w:rPr>
          <w:rFonts w:ascii="Sylfaen" w:eastAsia="Calibri" w:hAnsi="Sylfaen" w:cs="Calibri"/>
          <w:color w:val="auto"/>
          <w:sz w:val="22"/>
          <w:szCs w:val="22"/>
        </w:rPr>
        <w:tab/>
      </w:r>
      <w:r w:rsidRPr="00D90EE2">
        <w:rPr>
          <w:rFonts w:ascii="Sylfaen" w:eastAsia="Merriweather" w:hAnsi="Sylfaen" w:cs="Merriweather"/>
          <w:color w:val="auto"/>
        </w:rPr>
        <w:t>Թվաբանական սխալների ուղղում</w:t>
      </w:r>
      <w:r w:rsidRPr="00D90EE2">
        <w:rPr>
          <w:rFonts w:ascii="Sylfaen" w:hAnsi="Sylfaen"/>
          <w:color w:val="auto"/>
        </w:rPr>
        <w:tab/>
      </w:r>
    </w:p>
    <w:p w:rsidR="005C70D6" w:rsidRPr="00D90EE2" w:rsidRDefault="00D20B10">
      <w:pPr>
        <w:tabs>
          <w:tab w:val="left" w:pos="1350"/>
          <w:tab w:val="right" w:pos="9000"/>
        </w:tabs>
        <w:spacing w:after="120" w:line="288" w:lineRule="auto"/>
        <w:ind w:left="180" w:hanging="6"/>
        <w:rPr>
          <w:rFonts w:ascii="Sylfaen" w:hAnsi="Sylfaen"/>
          <w:color w:val="auto"/>
        </w:rPr>
      </w:pPr>
      <w:hyperlink w:anchor="h.19c6y18">
        <w:r w:rsidR="00971F1C" w:rsidRPr="00D90EE2">
          <w:rPr>
            <w:rFonts w:ascii="Sylfaen" w:eastAsia="Merriweather" w:hAnsi="Sylfaen" w:cs="Merriweather"/>
            <w:color w:val="auto"/>
          </w:rPr>
          <w:t>32.</w:t>
        </w:r>
      </w:hyperlink>
      <w:hyperlink w:anchor="h.19c6y18">
        <w:r w:rsidR="00971F1C" w:rsidRPr="00D90EE2">
          <w:rPr>
            <w:rFonts w:ascii="Sylfaen" w:eastAsia="Calibri" w:hAnsi="Sylfaen" w:cs="Calibri"/>
            <w:color w:val="auto"/>
            <w:sz w:val="22"/>
            <w:szCs w:val="22"/>
          </w:rPr>
          <w:tab/>
        </w:r>
      </w:hyperlink>
      <w:hyperlink w:anchor="h.19c6y18">
        <w:r w:rsidR="00971F1C" w:rsidRPr="00D90EE2">
          <w:rPr>
            <w:rFonts w:ascii="Sylfaen" w:eastAsia="Merriweather" w:hAnsi="Sylfaen" w:cs="Merriweather"/>
            <w:color w:val="auto"/>
          </w:rPr>
          <w:t>Փոխարկումը մեկ արժեքի</w:t>
        </w:r>
      </w:hyperlink>
      <w:hyperlink w:anchor="h.19c6y18">
        <w:r w:rsidR="00971F1C" w:rsidRPr="00D90EE2">
          <w:rPr>
            <w:rFonts w:ascii="Sylfaen" w:hAnsi="Sylfaen"/>
            <w:color w:val="auto"/>
          </w:rPr>
          <w:tab/>
        </w:r>
      </w:hyperlink>
      <w:hyperlink w:anchor="h.19c6y18"/>
    </w:p>
    <w:p w:rsidR="005C70D6" w:rsidRPr="00D90EE2" w:rsidRDefault="00D20B10">
      <w:pPr>
        <w:tabs>
          <w:tab w:val="left" w:pos="1350"/>
          <w:tab w:val="right" w:pos="9000"/>
        </w:tabs>
        <w:spacing w:after="120" w:line="288" w:lineRule="auto"/>
        <w:ind w:left="180" w:hanging="6"/>
        <w:rPr>
          <w:rFonts w:ascii="Sylfaen" w:hAnsi="Sylfaen"/>
          <w:color w:val="auto"/>
        </w:rPr>
      </w:pPr>
      <w:hyperlink w:anchor="h.3tbugp1">
        <w:r w:rsidR="00971F1C" w:rsidRPr="00D90EE2">
          <w:rPr>
            <w:rFonts w:ascii="Sylfaen" w:eastAsia="Merriweather" w:hAnsi="Sylfaen" w:cs="Merriweather"/>
            <w:color w:val="auto"/>
          </w:rPr>
          <w:t>33.</w:t>
        </w:r>
      </w:hyperlink>
      <w:hyperlink w:anchor="h.3tbugp1">
        <w:r w:rsidR="00971F1C" w:rsidRPr="00D90EE2">
          <w:rPr>
            <w:rFonts w:ascii="Sylfaen" w:eastAsia="Calibri" w:hAnsi="Sylfaen" w:cs="Calibri"/>
            <w:color w:val="auto"/>
            <w:sz w:val="22"/>
            <w:szCs w:val="22"/>
          </w:rPr>
          <w:tab/>
        </w:r>
      </w:hyperlink>
      <w:hyperlink w:anchor="h.3tbugp1">
        <w:r w:rsidR="00971F1C" w:rsidRPr="00D90EE2">
          <w:rPr>
            <w:rFonts w:ascii="Sylfaen" w:eastAsia="Merriweather" w:hAnsi="Sylfaen" w:cs="Merriweather"/>
            <w:color w:val="auto"/>
          </w:rPr>
          <w:t>Նախապատվության զեղչ</w:t>
        </w:r>
      </w:hyperlink>
      <w:hyperlink w:anchor="h.3tbugp1">
        <w:r w:rsidR="00971F1C" w:rsidRPr="00D90EE2">
          <w:rPr>
            <w:rFonts w:ascii="Sylfaen" w:hAnsi="Sylfaen"/>
            <w:color w:val="auto"/>
          </w:rPr>
          <w:tab/>
        </w:r>
      </w:hyperlink>
      <w:hyperlink w:anchor="h.3tbugp1"/>
    </w:p>
    <w:p w:rsidR="005C70D6" w:rsidRPr="00D90EE2" w:rsidRDefault="00D20B10">
      <w:pPr>
        <w:tabs>
          <w:tab w:val="left" w:pos="1350"/>
          <w:tab w:val="right" w:pos="9000"/>
        </w:tabs>
        <w:spacing w:after="120" w:line="288" w:lineRule="auto"/>
        <w:ind w:left="180" w:hanging="6"/>
        <w:rPr>
          <w:rFonts w:ascii="Sylfaen" w:hAnsi="Sylfaen"/>
          <w:color w:val="auto"/>
        </w:rPr>
      </w:pPr>
      <w:hyperlink w:anchor="h.28h4qwu">
        <w:r w:rsidR="00971F1C" w:rsidRPr="00D90EE2">
          <w:rPr>
            <w:rFonts w:ascii="Sylfaen" w:eastAsia="Merriweather" w:hAnsi="Sylfaen" w:cs="Merriweather"/>
            <w:color w:val="auto"/>
          </w:rPr>
          <w:t>34.</w:t>
        </w:r>
      </w:hyperlink>
      <w:hyperlink w:anchor="h.28h4qwu">
        <w:r w:rsidR="00971F1C" w:rsidRPr="00D90EE2">
          <w:rPr>
            <w:rFonts w:ascii="Sylfaen" w:eastAsia="Calibri" w:hAnsi="Sylfaen" w:cs="Calibri"/>
            <w:color w:val="auto"/>
            <w:sz w:val="22"/>
            <w:szCs w:val="22"/>
          </w:rPr>
          <w:tab/>
        </w:r>
      </w:hyperlink>
      <w:hyperlink w:anchor="h.28h4qwu">
        <w:r w:rsidR="00971F1C" w:rsidRPr="00D90EE2">
          <w:rPr>
            <w:rFonts w:ascii="Sylfaen" w:eastAsia="Merriweather" w:hAnsi="Sylfaen" w:cs="Merriweather"/>
            <w:color w:val="auto"/>
          </w:rPr>
          <w:t>Ենթակապալառուներ</w:t>
        </w:r>
      </w:hyperlink>
      <w:hyperlink w:anchor="h.28h4qwu">
        <w:r w:rsidR="00971F1C" w:rsidRPr="00D90EE2">
          <w:rPr>
            <w:rFonts w:ascii="Sylfaen" w:hAnsi="Sylfaen"/>
            <w:color w:val="auto"/>
          </w:rPr>
          <w:tab/>
        </w:r>
      </w:hyperlink>
      <w:hyperlink w:anchor="h.28h4qwu"/>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35.</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առաջարկների գնահատում</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36.</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առաջարկների համեմատում</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37.</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Մրցույթի մասնակցի որակավորումը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38.</w:t>
      </w:r>
      <w:r w:rsidRPr="00D90EE2">
        <w:rPr>
          <w:rFonts w:ascii="Sylfaen" w:eastAsia="Calibri" w:hAnsi="Sylfaen" w:cs="Calibri"/>
          <w:color w:val="auto"/>
          <w:sz w:val="22"/>
          <w:szCs w:val="22"/>
        </w:rPr>
        <w:tab/>
      </w:r>
      <w:r w:rsidRPr="00D90EE2">
        <w:rPr>
          <w:rFonts w:ascii="Sylfaen" w:eastAsia="Merriweather" w:hAnsi="Sylfaen" w:cs="Merriweather"/>
          <w:color w:val="auto"/>
        </w:rPr>
        <w:t>Պատվիրատուի իրավունքը՝ ընդունել որևէ Մրցութային առաջարկ կամ մերժել որևէ կամ բոլոր Մրցութային առաջարկները</w:t>
      </w:r>
      <w:r w:rsidRPr="00D90EE2">
        <w:rPr>
          <w:rFonts w:ascii="Sylfaen" w:hAnsi="Sylfaen"/>
          <w:color w:val="auto"/>
        </w:rPr>
        <w:tab/>
      </w:r>
    </w:p>
    <w:p w:rsidR="005C70D6" w:rsidRPr="00D90EE2" w:rsidRDefault="00971F1C">
      <w:pPr>
        <w:tabs>
          <w:tab w:val="right" w:pos="9628"/>
        </w:tabs>
        <w:spacing w:before="240" w:after="240"/>
        <w:rPr>
          <w:rFonts w:ascii="Sylfaen" w:hAnsi="Sylfaen"/>
          <w:color w:val="auto"/>
        </w:rPr>
      </w:pPr>
      <w:r w:rsidRPr="00D90EE2">
        <w:rPr>
          <w:rFonts w:ascii="Sylfaen" w:eastAsia="Merriweather" w:hAnsi="Sylfaen" w:cs="Merriweather"/>
          <w:b/>
          <w:color w:val="auto"/>
        </w:rPr>
        <w:t>Զ. Պայմանագրի շնորհումը</w:t>
      </w:r>
      <w:r w:rsidRPr="00D90EE2">
        <w:rPr>
          <w:rFonts w:ascii="Sylfaen" w:hAnsi="Sylfaen"/>
          <w:b/>
          <w:color w:val="auto"/>
        </w:rPr>
        <w:tab/>
      </w:r>
    </w:p>
    <w:p w:rsidR="005C70D6" w:rsidRPr="00D90EE2" w:rsidRDefault="00D20B10">
      <w:pPr>
        <w:tabs>
          <w:tab w:val="left" w:pos="1350"/>
          <w:tab w:val="right" w:pos="9000"/>
        </w:tabs>
        <w:spacing w:after="120" w:line="288" w:lineRule="auto"/>
        <w:ind w:left="180" w:hanging="6"/>
        <w:rPr>
          <w:rFonts w:ascii="Sylfaen" w:hAnsi="Sylfaen"/>
          <w:color w:val="auto"/>
        </w:rPr>
      </w:pPr>
      <w:hyperlink w:anchor="h.111kx3o">
        <w:r w:rsidR="00971F1C" w:rsidRPr="00D90EE2">
          <w:rPr>
            <w:rFonts w:ascii="Sylfaen" w:eastAsia="Merriweather" w:hAnsi="Sylfaen" w:cs="Merriweather"/>
            <w:color w:val="auto"/>
          </w:rPr>
          <w:t>39.</w:t>
        </w:r>
      </w:hyperlink>
      <w:hyperlink w:anchor="h.111kx3o">
        <w:r w:rsidR="00971F1C" w:rsidRPr="00D90EE2">
          <w:rPr>
            <w:rFonts w:ascii="Sylfaen" w:eastAsia="Calibri" w:hAnsi="Sylfaen" w:cs="Calibri"/>
            <w:color w:val="auto"/>
            <w:sz w:val="22"/>
            <w:szCs w:val="22"/>
          </w:rPr>
          <w:tab/>
        </w:r>
      </w:hyperlink>
      <w:hyperlink w:anchor="h.111kx3o">
        <w:r w:rsidR="00971F1C" w:rsidRPr="00D90EE2">
          <w:rPr>
            <w:rFonts w:ascii="Sylfaen" w:eastAsia="Merriweather" w:hAnsi="Sylfaen" w:cs="Merriweather"/>
            <w:color w:val="auto"/>
          </w:rPr>
          <w:t>Շնորհման</w:t>
        </w:r>
      </w:hyperlink>
      <w:hyperlink w:anchor="h.111kx3o">
        <w:r w:rsidR="00971F1C" w:rsidRPr="00D90EE2">
          <w:rPr>
            <w:rFonts w:ascii="Sylfaen" w:hAnsi="Sylfaen"/>
            <w:color w:val="auto"/>
          </w:rPr>
          <w:t xml:space="preserve"> </w:t>
        </w:r>
      </w:hyperlink>
      <w:hyperlink w:anchor="h.111kx3o">
        <w:r w:rsidR="00971F1C" w:rsidRPr="00D90EE2">
          <w:rPr>
            <w:rFonts w:ascii="Sylfaen" w:eastAsia="Merriweather" w:hAnsi="Sylfaen" w:cs="Merriweather"/>
            <w:color w:val="auto"/>
          </w:rPr>
          <w:t>չափանիշները</w:t>
        </w:r>
      </w:hyperlink>
      <w:hyperlink w:anchor="h.111kx3o">
        <w:r w:rsidR="00971F1C" w:rsidRPr="00D90EE2">
          <w:rPr>
            <w:rFonts w:ascii="Sylfaen" w:hAnsi="Sylfaen"/>
            <w:color w:val="auto"/>
          </w:rPr>
          <w:tab/>
        </w:r>
      </w:hyperlink>
      <w:hyperlink w:anchor="h.111kx3o"/>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40.</w:t>
      </w:r>
      <w:r w:rsidRPr="00D90EE2">
        <w:rPr>
          <w:rFonts w:ascii="Sylfaen" w:eastAsia="Calibri" w:hAnsi="Sylfaen" w:cs="Calibri"/>
          <w:color w:val="auto"/>
          <w:sz w:val="22"/>
          <w:szCs w:val="22"/>
        </w:rPr>
        <w:tab/>
      </w:r>
      <w:r w:rsidRPr="00D90EE2">
        <w:rPr>
          <w:rFonts w:ascii="Sylfaen" w:eastAsia="Merriweather" w:hAnsi="Sylfaen" w:cs="Merriweather"/>
          <w:color w:val="auto"/>
        </w:rPr>
        <w:t>Շնորհման ծանուցում</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41.</w:t>
      </w:r>
      <w:r w:rsidRPr="00D90EE2">
        <w:rPr>
          <w:rFonts w:ascii="Sylfaen" w:eastAsia="Calibri" w:hAnsi="Sylfaen" w:cs="Calibri"/>
          <w:color w:val="auto"/>
          <w:sz w:val="22"/>
          <w:szCs w:val="22"/>
        </w:rPr>
        <w:tab/>
      </w:r>
      <w:r w:rsidRPr="00D90EE2">
        <w:rPr>
          <w:rFonts w:ascii="Sylfaen" w:eastAsia="Merriweather" w:hAnsi="Sylfaen" w:cs="Merriweather"/>
          <w:color w:val="auto"/>
        </w:rPr>
        <w:t>Պայմանագրի ստորագրումը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42.</w:t>
      </w:r>
      <w:r w:rsidRPr="00D90EE2">
        <w:rPr>
          <w:rFonts w:ascii="Sylfaen" w:eastAsia="Calibri" w:hAnsi="Sylfaen" w:cs="Calibri"/>
          <w:color w:val="auto"/>
          <w:sz w:val="22"/>
          <w:szCs w:val="22"/>
        </w:rPr>
        <w:tab/>
      </w:r>
      <w:r w:rsidRPr="00D90EE2">
        <w:rPr>
          <w:rFonts w:ascii="Sylfaen" w:eastAsia="Merriweather" w:hAnsi="Sylfaen" w:cs="Merriweather"/>
          <w:color w:val="auto"/>
        </w:rPr>
        <w:t>Կատարման երաշխիք</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rPr>
      </w:pPr>
      <w:bookmarkStart w:id="3" w:name="h.3znysh7" w:colFirst="0" w:colLast="0"/>
      <w:bookmarkEnd w:id="3"/>
      <w:r w:rsidRPr="00D90EE2">
        <w:rPr>
          <w:rFonts w:ascii="Sylfaen" w:eastAsia="Merriweather" w:hAnsi="Sylfaen" w:cs="Merriweather"/>
          <w:color w:val="auto"/>
        </w:rPr>
        <w:t>43.</w:t>
      </w:r>
      <w:r w:rsidRPr="00D90EE2">
        <w:rPr>
          <w:rFonts w:ascii="Sylfaen" w:eastAsia="Calibri" w:hAnsi="Sylfaen" w:cs="Calibri"/>
          <w:color w:val="auto"/>
          <w:sz w:val="22"/>
          <w:szCs w:val="22"/>
        </w:rPr>
        <w:tab/>
      </w:r>
      <w:r w:rsidRPr="00D90EE2">
        <w:rPr>
          <w:rFonts w:ascii="Sylfaen" w:eastAsia="Merriweather" w:hAnsi="Sylfaen" w:cs="Merriweather"/>
          <w:color w:val="auto"/>
        </w:rPr>
        <w:t>Վեճի դատավոր</w:t>
      </w:r>
      <w:r w:rsidRPr="00D90EE2">
        <w:rPr>
          <w:rFonts w:ascii="Sylfaen" w:hAnsi="Sylfaen"/>
        </w:rPr>
        <w:tab/>
      </w:r>
    </w:p>
    <w:p w:rsidR="004E2072" w:rsidRDefault="004E2072">
      <w:pPr>
        <w:rPr>
          <w:rFonts w:ascii="Sylfaen" w:eastAsia="Merriweather" w:hAnsi="Sylfaen" w:cs="Merriweather"/>
          <w:b/>
          <w:sz w:val="22"/>
          <w:szCs w:val="22"/>
        </w:rPr>
      </w:pPr>
      <w:bookmarkStart w:id="4" w:name="h.2et92p0" w:colFirst="0" w:colLast="0"/>
      <w:bookmarkStart w:id="5" w:name="h.tyjcwt" w:colFirst="0" w:colLast="0"/>
      <w:bookmarkEnd w:id="4"/>
      <w:bookmarkEnd w:id="5"/>
      <w:r>
        <w:rPr>
          <w:rFonts w:ascii="Sylfaen" w:eastAsia="Merriweather" w:hAnsi="Sylfaen" w:cs="Merriweather"/>
          <w:b/>
          <w:sz w:val="22"/>
          <w:szCs w:val="22"/>
        </w:rPr>
        <w:br w:type="page"/>
      </w:r>
    </w:p>
    <w:p w:rsidR="005C70D6" w:rsidRPr="00D90EE2" w:rsidRDefault="00971F1C">
      <w:pPr>
        <w:spacing w:after="120" w:line="288" w:lineRule="auto"/>
        <w:jc w:val="center"/>
        <w:rPr>
          <w:rFonts w:ascii="Sylfaen" w:hAnsi="Sylfaen"/>
        </w:rPr>
      </w:pPr>
      <w:proofErr w:type="gramStart"/>
      <w:r w:rsidRPr="00D90EE2">
        <w:rPr>
          <w:rFonts w:ascii="Sylfaen" w:eastAsia="Merriweather" w:hAnsi="Sylfaen" w:cs="Merriweather"/>
          <w:b/>
          <w:sz w:val="22"/>
          <w:szCs w:val="22"/>
        </w:rPr>
        <w:lastRenderedPageBreak/>
        <w:t>I բաժին.</w:t>
      </w:r>
      <w:proofErr w:type="gramEnd"/>
      <w:r w:rsidRPr="00D90EE2">
        <w:rPr>
          <w:rFonts w:ascii="Sylfaen" w:eastAsia="Merriweather" w:hAnsi="Sylfaen" w:cs="Merriweather"/>
          <w:b/>
          <w:sz w:val="22"/>
          <w:szCs w:val="22"/>
        </w:rPr>
        <w:t xml:space="preserve"> Հրահանգներ մրցույթի մասնակիցներին</w:t>
      </w:r>
    </w:p>
    <w:tbl>
      <w:tblPr>
        <w:tblStyle w:val="a"/>
        <w:tblW w:w="9450" w:type="dxa"/>
        <w:jc w:val="center"/>
        <w:tblInd w:w="-57" w:type="dxa"/>
        <w:tblLayout w:type="fixed"/>
        <w:tblLook w:val="0000" w:firstRow="0" w:lastRow="0" w:firstColumn="0" w:lastColumn="0" w:noHBand="0" w:noVBand="0"/>
      </w:tblPr>
      <w:tblGrid>
        <w:gridCol w:w="2430"/>
        <w:gridCol w:w="7020"/>
      </w:tblGrid>
      <w:tr w:rsidR="005C70D6" w:rsidRPr="00D90EE2">
        <w:trPr>
          <w:jc w:val="center"/>
        </w:trPr>
        <w:tc>
          <w:tcPr>
            <w:tcW w:w="9450" w:type="dxa"/>
            <w:gridSpan w:val="2"/>
            <w:vAlign w:val="center"/>
          </w:tcPr>
          <w:p w:rsidR="005C70D6" w:rsidRPr="00D90EE2" w:rsidRDefault="00971F1C">
            <w:pPr>
              <w:spacing w:after="120" w:line="288" w:lineRule="auto"/>
              <w:ind w:left="360"/>
              <w:jc w:val="center"/>
              <w:rPr>
                <w:rFonts w:ascii="Sylfaen" w:hAnsi="Sylfaen"/>
              </w:rPr>
            </w:pPr>
            <w:r w:rsidRPr="00D90EE2">
              <w:rPr>
                <w:rFonts w:ascii="Sylfaen" w:eastAsia="Merriweather" w:hAnsi="Sylfaen" w:cs="Merriweather"/>
                <w:b/>
                <w:sz w:val="22"/>
                <w:szCs w:val="22"/>
              </w:rPr>
              <w:t>Ա. Ընդհանուր դրույթներ</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6" w:name="h.3dy6vkm" w:colFirst="0" w:colLast="0"/>
            <w:bookmarkEnd w:id="6"/>
            <w:r w:rsidRPr="00D90EE2">
              <w:rPr>
                <w:rFonts w:ascii="Sylfaen" w:eastAsia="Merriweather" w:hAnsi="Sylfaen" w:cs="Merriweather"/>
                <w:b/>
                <w:sz w:val="22"/>
                <w:szCs w:val="22"/>
              </w:rPr>
              <w:t>Հայտի ոլորտը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որի սահմանումը տրված է «</w:t>
            </w:r>
            <w:r w:rsidRPr="00D90EE2">
              <w:rPr>
                <w:rFonts w:ascii="Sylfaen" w:eastAsia="Merriweather" w:hAnsi="Sylfaen" w:cs="Merriweather"/>
                <w:b/>
                <w:sz w:val="22"/>
                <w:szCs w:val="22"/>
              </w:rPr>
              <w:t>Մրցութային տվյալների աղյուսակ</w:t>
            </w:r>
            <w:r w:rsidRPr="00D90EE2">
              <w:rPr>
                <w:rFonts w:ascii="Sylfaen" w:eastAsia="Merriweather" w:hAnsi="Sylfaen" w:cs="Merriweather"/>
                <w:sz w:val="22"/>
                <w:szCs w:val="22"/>
              </w:rPr>
              <w:t>»-ում (այսուհետ` «</w:t>
            </w:r>
            <w:r w:rsidRPr="00D90EE2">
              <w:rPr>
                <w:rFonts w:ascii="Sylfaen" w:eastAsia="Merriweather" w:hAnsi="Sylfaen" w:cs="Merriweather"/>
                <w:b/>
                <w:sz w:val="22"/>
                <w:szCs w:val="22"/>
              </w:rPr>
              <w:t>ՄՏԱ</w:t>
            </w:r>
            <w:r w:rsidRPr="00D90EE2">
              <w:rPr>
                <w:rFonts w:ascii="Sylfaen" w:eastAsia="Merriweather" w:hAnsi="Sylfaen" w:cs="Merriweather"/>
                <w:sz w:val="22"/>
                <w:szCs w:val="22"/>
              </w:rPr>
              <w:t xml:space="preserve">»), թողարկել է սույն Մրցութային փաստաթղթերը </w:t>
            </w:r>
            <w:r w:rsidRPr="00D90EE2">
              <w:rPr>
                <w:rFonts w:ascii="Sylfaen" w:eastAsia="Merriweather" w:hAnsi="Sylfaen" w:cs="Merriweather"/>
                <w:b/>
                <w:sz w:val="22"/>
                <w:szCs w:val="22"/>
              </w:rPr>
              <w:t>ՄՏԱ-ում</w:t>
            </w:r>
            <w:r w:rsidRPr="00D90EE2">
              <w:rPr>
                <w:rFonts w:ascii="Sylfaen" w:eastAsia="Merriweather" w:hAnsi="Sylfaen" w:cs="Merriweather"/>
                <w:sz w:val="22"/>
                <w:szCs w:val="22"/>
              </w:rPr>
              <w:t xml:space="preserve"> </w:t>
            </w:r>
            <w:r w:rsidRPr="00D90EE2">
              <w:rPr>
                <w:rFonts w:ascii="Sylfaen" w:eastAsia="Merriweather" w:hAnsi="Sylfaen" w:cs="Merriweather"/>
                <w:b/>
                <w:sz w:val="22"/>
                <w:szCs w:val="22"/>
              </w:rPr>
              <w:t xml:space="preserve">սահմանված </w:t>
            </w:r>
            <w:r w:rsidRPr="00D90EE2">
              <w:rPr>
                <w:rFonts w:ascii="Sylfaen" w:eastAsia="Merriweather" w:hAnsi="Sylfaen" w:cs="Merriweather"/>
                <w:sz w:val="22"/>
                <w:szCs w:val="22"/>
              </w:rPr>
              <w:t xml:space="preserve">«Հայտերի ներկայացնելու հրավերի» առնչությամբ, Բաժին VII-ում` «Աշխատանքներին ներկայացվող պահանջները», նշված Աշխատանքները գնելու համար: Սույն մրցույթի լոտերի (պայմանագրերի) անվանումները և նույնականացման համարները </w:t>
            </w:r>
            <w:r w:rsidRPr="00D90EE2">
              <w:rPr>
                <w:rFonts w:ascii="Sylfaen" w:eastAsia="Merriweather" w:hAnsi="Sylfaen" w:cs="Merriweather"/>
                <w:b/>
                <w:sz w:val="22"/>
                <w:szCs w:val="22"/>
              </w:rPr>
              <w:t>սահմանված են ՄՏԱ-ում</w:t>
            </w:r>
            <w:r w:rsidRPr="00D90EE2">
              <w:rPr>
                <w:rFonts w:ascii="Sylfaen" w:eastAsia="Merriweather" w:hAnsi="Sylfaen" w:cs="Merriweather"/>
                <w:sz w:val="22"/>
                <w:szCs w:val="22"/>
              </w:rPr>
              <w:t>:</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Այս Մրցութային փաստաթղթում ամենուր՝</w:t>
            </w:r>
          </w:p>
          <w:p w:rsidR="005C70D6" w:rsidRPr="00D90EE2" w:rsidRDefault="00971F1C">
            <w:pPr>
              <w:spacing w:after="120" w:line="288" w:lineRule="auto"/>
              <w:ind w:left="1105" w:hanging="567"/>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«գրավոր» տերմինը նշանակում է գրավոր եղանակով կատարված հաղորդակցություն և հանձնում ստացականի դիմաց,</w:t>
            </w:r>
          </w:p>
          <w:p w:rsidR="005C70D6" w:rsidRPr="00D90EE2" w:rsidRDefault="00971F1C">
            <w:pPr>
              <w:spacing w:after="120" w:line="288" w:lineRule="auto"/>
              <w:ind w:left="1105" w:hanging="567"/>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բացառությամբ այն դեպքերի, երբ ենթատեքստից բխում է հակառակը, եզակիով օգտագործված բառերն ունեն նույն իմաստը, ինչ որ հոգնակիով օգտագործածները,</w:t>
            </w:r>
          </w:p>
          <w:p w:rsidR="005C70D6" w:rsidRPr="00D90EE2" w:rsidRDefault="00971F1C">
            <w:pPr>
              <w:spacing w:after="120" w:line="288" w:lineRule="auto"/>
              <w:ind w:left="927" w:hanging="450"/>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«օր» նշանակում է օրացուցային օր:</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7" w:name="h.1t3h5sf" w:colFirst="0" w:colLast="0"/>
            <w:bookmarkEnd w:id="7"/>
            <w:r w:rsidRPr="00D90EE2">
              <w:rPr>
                <w:rFonts w:ascii="Sylfaen" w:eastAsia="Merriweather" w:hAnsi="Sylfaen" w:cs="Merriweather"/>
                <w:b/>
                <w:sz w:val="22"/>
                <w:szCs w:val="22"/>
              </w:rPr>
              <w:t>Միջոցների աղբյուրը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Փոխառուն կամ Ստացողը (այսուհետ` «Փոխառու»), որի </w:t>
            </w:r>
            <w:r w:rsidRPr="00D90EE2">
              <w:rPr>
                <w:rFonts w:ascii="Sylfaen" w:eastAsia="Merriweather" w:hAnsi="Sylfaen" w:cs="Merriweather"/>
                <w:b/>
                <w:sz w:val="22"/>
                <w:szCs w:val="22"/>
              </w:rPr>
              <w:t>սահմանումը բերված է ՄՏԱ-ում</w:t>
            </w:r>
            <w:r w:rsidRPr="00D90EE2">
              <w:rPr>
                <w:rFonts w:ascii="Sylfaen" w:eastAsia="Merriweather" w:hAnsi="Sylfaen" w:cs="Merriweather"/>
                <w:sz w:val="22"/>
                <w:szCs w:val="22"/>
              </w:rPr>
              <w:t xml:space="preserve">, ստացել է, կամ դիմել է Վերակառուցման և զարգացման միջազգային բանկ կամ Միջազգային զարգացման ընկերակցություն (այսուհետ` «Բանկ»)` </w:t>
            </w:r>
            <w:r w:rsidRPr="00D90EE2">
              <w:rPr>
                <w:rFonts w:ascii="Sylfaen" w:eastAsia="Merriweather" w:hAnsi="Sylfaen" w:cs="Merriweather"/>
                <w:b/>
                <w:sz w:val="22"/>
                <w:szCs w:val="22"/>
              </w:rPr>
              <w:t>ՄՏԱ-ում նշված</w:t>
            </w:r>
            <w:r w:rsidRPr="00D90EE2">
              <w:rPr>
                <w:rFonts w:ascii="Sylfaen" w:eastAsia="Merriweather" w:hAnsi="Sylfaen" w:cs="Merriweather"/>
                <w:sz w:val="22"/>
                <w:szCs w:val="22"/>
              </w:rPr>
              <w:t xml:space="preserve"> գումարով, </w:t>
            </w:r>
            <w:r w:rsidRPr="00D90EE2">
              <w:rPr>
                <w:rFonts w:ascii="Sylfaen" w:eastAsia="Merriweather" w:hAnsi="Sylfaen" w:cs="Merriweather"/>
                <w:b/>
                <w:sz w:val="22"/>
                <w:szCs w:val="22"/>
              </w:rPr>
              <w:t>ՄՏԱ-ում նշված</w:t>
            </w:r>
            <w:r w:rsidRPr="00D90EE2">
              <w:rPr>
                <w:rFonts w:ascii="Sylfaen" w:eastAsia="Merriweather" w:hAnsi="Sylfaen" w:cs="Merriweather"/>
                <w:sz w:val="22"/>
                <w:szCs w:val="22"/>
              </w:rPr>
              <w:t xml:space="preserve"> ծրագրի համար ֆինանսավորում ստանալու համար (այսուհետ` «Միջոցներ»): Փոխառուն մտադիր է տրամադրել միջոցների մի մասն այն պայմանագրի (-երի) շրջանակներում թույլատրելի վճարումներ անելու համար, որի համար թողարկվել են սույն Մրցութային փաստաթղթերը: </w:t>
            </w:r>
          </w:p>
        </w:tc>
      </w:tr>
      <w:tr w:rsidR="005C70D6" w:rsidRPr="00D90EE2">
        <w:trPr>
          <w:jc w:val="center"/>
        </w:trPr>
        <w:tc>
          <w:tcPr>
            <w:tcW w:w="2430" w:type="dxa"/>
          </w:tcPr>
          <w:p w:rsidR="005C70D6" w:rsidRPr="00D90EE2" w:rsidRDefault="005C70D6">
            <w:pPr>
              <w:spacing w:after="120" w:line="288" w:lineRule="auto"/>
              <w:rPr>
                <w:rFonts w:ascii="Sylfaen" w:hAnsi="Sylfaen"/>
              </w:rPr>
            </w:pPr>
            <w:bookmarkStart w:id="8" w:name="h.4d34og8" w:colFirst="0" w:colLast="0"/>
            <w:bookmarkEnd w:id="8"/>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Վճարումները Բանկին կիրականցվեն միայն Փոխառուի խնդրանքով ու Բանկի հաստատմամբ, և բոլոր առումներով պետք է համապատասխանեն Վարկային (կամ որևէ այլ ֆինանսավորման) համաձայնագրի պայմաններին և պահանջներին: Վարկային (կամ այլ ֆինանսավորման) համաձայնագրով արգելվում է մասհանումներ անել վարկից (կամ այլ ֆինանսավորումից) այնպիսի անձանց կամ կազմակերպություններին, կամ որևէ ապրանքի ներկրման համար վճարումներ անելու նպատակով, որոնք` որքանով տեղյակ է Բանկը, արգելված են ՄԱԿ-ի Անվտանգության </w:t>
            </w:r>
            <w:r w:rsidRPr="00D90EE2">
              <w:rPr>
                <w:rFonts w:ascii="Sylfaen" w:eastAsia="Merriweather" w:hAnsi="Sylfaen" w:cs="Merriweather"/>
                <w:sz w:val="22"/>
                <w:szCs w:val="22"/>
              </w:rPr>
              <w:lastRenderedPageBreak/>
              <w:t>Խորհրդի կողմից` ՄԱԿ-ի կանոնադրության VII գլխի համաձայն ընդունված որոշմամբ: Փոխառուից բացի ոչ մի այլ կողմ չի կարող ձեռք բերել որևէ իրավունք Վարկային (կամ այլ ֆինանսավորման) համաձայնգրով, կամ որևէ պահանջ ներկայացնել Վարկի (կամ այլ ֆինանսավորման) միջոցներին:</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9" w:name="h.2s8eyo1" w:colFirst="0" w:colLast="0"/>
            <w:bookmarkEnd w:id="9"/>
            <w:r w:rsidRPr="00D90EE2">
              <w:rPr>
                <w:rFonts w:ascii="Sylfaen" w:eastAsia="Merriweather" w:hAnsi="Sylfaen" w:cs="Merriweather"/>
                <w:b/>
                <w:sz w:val="22"/>
                <w:szCs w:val="22"/>
              </w:rPr>
              <w:lastRenderedPageBreak/>
              <w:t>Կոռուպցիոն և խարդախ գործելակերպ</w:t>
            </w:r>
          </w:p>
        </w:tc>
        <w:tc>
          <w:tcPr>
            <w:tcW w:w="7020" w:type="dxa"/>
          </w:tcPr>
          <w:p w:rsidR="005C70D6" w:rsidRPr="00D90EE2" w:rsidRDefault="00971F1C">
            <w:pPr>
              <w:numPr>
                <w:ilvl w:val="1"/>
                <w:numId w:val="10"/>
              </w:numPr>
              <w:spacing w:after="120" w:line="288" w:lineRule="auto"/>
              <w:ind w:right="117" w:hanging="504"/>
              <w:rPr>
                <w:rFonts w:ascii="Sylfaen" w:hAnsi="Sylfaen"/>
              </w:rPr>
            </w:pPr>
            <w:r w:rsidRPr="00D90EE2">
              <w:rPr>
                <w:rFonts w:ascii="Sylfaen" w:eastAsia="Merriweather" w:hAnsi="Sylfaen" w:cs="Merriweather"/>
                <w:sz w:val="22"/>
                <w:szCs w:val="22"/>
              </w:rPr>
              <w:t>Բանկը պահանջում է կոռուպցիոն և խարդախ գործելակերպի բացառման քաղաքականության դրույթների պահպանում, որոնք սահմանված են VI բաժնում</w:t>
            </w:r>
          </w:p>
          <w:p w:rsidR="005C70D6" w:rsidRPr="00D90EE2" w:rsidRDefault="00971F1C">
            <w:pPr>
              <w:numPr>
                <w:ilvl w:val="1"/>
                <w:numId w:val="10"/>
              </w:numPr>
              <w:spacing w:after="120" w:line="288" w:lineRule="auto"/>
              <w:ind w:right="117" w:hanging="504"/>
              <w:rPr>
                <w:rFonts w:ascii="Sylfaen" w:hAnsi="Sylfaen"/>
              </w:rPr>
            </w:pPr>
            <w:r w:rsidRPr="00D90EE2">
              <w:rPr>
                <w:rFonts w:ascii="Sylfaen" w:eastAsia="Merriweather" w:hAnsi="Sylfaen" w:cs="Merriweather"/>
                <w:sz w:val="22"/>
                <w:szCs w:val="22"/>
              </w:rPr>
              <w:t>Ի կատարումն այդ քաղաքականության, Մրցույթի մասնակիցները պետք է իրենք թույլ տան, ինչպես նաև պահանջեն իրենց գործակալներից (անկախ նրանից, հայտարարված են դրանք, թե ոչ), ենթակապալառուներից, ենթախորհրդատուներից, ծառայություններ մատուցողներից, մատակարարներից կամ դրանց աշխատողներից թույլ տալ Բանկին զննել նախաորակավորման գործընթացի, առաջարկների ներկայացման և պայմանագրի կատարման (շնորհման դեպքում)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10" w:name="h.17dp8vu" w:colFirst="0" w:colLast="0"/>
            <w:bookmarkEnd w:id="10"/>
            <w:r w:rsidRPr="00D90EE2">
              <w:rPr>
                <w:rFonts w:ascii="Sylfaen" w:eastAsia="Merriweather" w:hAnsi="Sylfaen" w:cs="Merriweather"/>
                <w:b/>
                <w:sz w:val="22"/>
                <w:szCs w:val="22"/>
              </w:rPr>
              <w:t>Մրցույթի իրավասու մասնակիցներ</w:t>
            </w:r>
            <w:r w:rsidRPr="00D90EE2">
              <w:rPr>
                <w:rFonts w:ascii="Sylfaen" w:eastAsia="Merriweather" w:hAnsi="Sylfaen" w:cs="Merriweather"/>
                <w:b/>
                <w:sz w:val="22"/>
                <w:szCs w:val="22"/>
              </w:rPr>
              <w:br/>
            </w:r>
          </w:p>
          <w:p w:rsidR="005C70D6" w:rsidRPr="00D90EE2" w:rsidRDefault="005C70D6">
            <w:pPr>
              <w:spacing w:after="120" w:line="288" w:lineRule="auto"/>
              <w:ind w:left="432" w:hanging="432"/>
              <w:rPr>
                <w:rFonts w:ascii="Sylfaen" w:hAnsi="Sylfaen"/>
              </w:rPr>
            </w:pPr>
          </w:p>
          <w:p w:rsidR="005C70D6" w:rsidRPr="00D90EE2" w:rsidRDefault="005C70D6">
            <w:pPr>
              <w:spacing w:after="120" w:line="288" w:lineRule="auto"/>
              <w:ind w:left="432" w:hanging="432"/>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մասնակիցը կարող է լինել մասնավոր ընկերություն կամ պետական սեփականություն հանդիսացող կազմակերպություն` ՀՄՄ 4.5 կետի պայմաններին համապատասխանելու դեպքում, կամ դրանց` որևէ ձևով միավորված համատեղ ձեռնարկություն (ՀՁ), որը ստեղծվել է գործող համաձայնագրով, կամ որի ստեղծումը հիմնավորվում է նման համաձայնագիր կազմելու մտադրության նամակով: Համատեղ ձեռնարկության դեպքում բոլոր անդամները համապարտ պատասխանատվություն են կրում Պայմանագիրը` վերջինս պայմանների համաձայն, կատարելու համար: ՀՁ-ն կնշանակի Ներկայացուցիչ, որը լիազորված կլինի ՀՁ-ի անդամներից որևէ մեկի և բոլոր անդամների անունից ցանկացած գործողություն կատարելու համար Մրցութային գործընթացի ժամանակ, իսկ եթե Պայմանագիրը շնորհվի ՀՁ-ին` ապա նաև Պայմանագիրն իրականացնելու ժամանակ: ՀՁ-ի անդամների թվի առումով սահմանափակում չկա, </w:t>
            </w:r>
            <w:r w:rsidRPr="00D90EE2">
              <w:rPr>
                <w:rFonts w:ascii="Sylfaen" w:eastAsia="Merriweather" w:hAnsi="Sylfaen" w:cs="Merriweather"/>
                <w:b/>
                <w:sz w:val="22"/>
                <w:szCs w:val="22"/>
              </w:rPr>
              <w:t>եթե դրա մասին հատուկ չի նշվում ՄՏԱ-ում</w:t>
            </w:r>
            <w:r w:rsidRPr="00D90EE2">
              <w:rPr>
                <w:rFonts w:ascii="Sylfaen" w:eastAsia="Merriweather" w:hAnsi="Sylfaen" w:cs="Merriweather"/>
                <w:sz w:val="22"/>
                <w:szCs w:val="22"/>
              </w:rPr>
              <w:t xml:space="preserve">: </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մասնակիցը չպետք է ունենա շահերի բախում: Շահերի բախում ունեցող բոլոր Մրցույթի մասնակիցները </w:t>
            </w:r>
            <w:r w:rsidRPr="00D90EE2">
              <w:rPr>
                <w:rFonts w:ascii="Sylfaen" w:eastAsia="Merriweather" w:hAnsi="Sylfaen" w:cs="Merriweather"/>
                <w:sz w:val="22"/>
                <w:szCs w:val="22"/>
              </w:rPr>
              <w:lastRenderedPageBreak/>
              <w:t>կորակազրկվեն: Սույն Մրցութային գործընթացում կհամարվի, որ Մրցույթի մասնակիցն ունի շահերի բախում, եթե նա `</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ուղղակի կամ անուղղակի կերպով վերահսկում է Մրցույթի մեկ այլ մասնակցին, վերահսկվում է նրա կողմից, կամ Մրցույթի մեկ այլ մասնակցի հետ գտնվում ընդհանուր վերահսկողության տակ, կամ</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ստացել է ուղղակի կամ անուղղակի սուբսիդիա Մրցույթի մեկ այլ մասնակցից, կամ </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ունի նույն իրավական ներկայացուցիչը, ինչ որ Մրցույթի մեկ այլ մասնակից, կամ</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 xml:space="preserve">(դ) </w:t>
            </w:r>
            <w:r w:rsidRPr="00D90EE2">
              <w:rPr>
                <w:rFonts w:ascii="Sylfaen" w:eastAsia="Merriweather" w:hAnsi="Sylfaen" w:cs="Merriweather"/>
                <w:sz w:val="22"/>
                <w:szCs w:val="22"/>
              </w:rPr>
              <w:tab/>
              <w:t>այնպիսի հարաբերությունների մեջ է մրցույթի մեկ այլ մասնակցի հետ ՝ ուղղակիորեն կամ ընդհանուր երրորդ անձանց միջոցով, որը հնարավորություն է տալիս նրան ազդել Պատվիրատուի որոշումների վրա՝ կապված Մրցութային առաջարկի գործընթացի հետ, կամ</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 xml:space="preserve">(ե) </w:t>
            </w:r>
            <w:r w:rsidRPr="00D90EE2">
              <w:rPr>
                <w:rFonts w:ascii="Sylfaen" w:eastAsia="Merriweather" w:hAnsi="Sylfaen" w:cs="Merriweather"/>
                <w:sz w:val="22"/>
                <w:szCs w:val="22"/>
              </w:rPr>
              <w:tab/>
              <w:t xml:space="preserve">սույն Մրցութային գործընթացում մասնակցում է մեկից ավելի Հայտում: Մեկից ավել Հայտում ներգրավված լինելը կհանգեցնի բոլոր այն առաջարկների որակազրկմանը, որոնցում ներգրավված է տվյալ Մասնակիցը: Այնուամենայնիվ, դա չի սահմանափակում միևնույն ենթակապալառուի ներառումը մեկից ավելի հայտերում, կամ </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 xml:space="preserve">նրա դուստր կազմակերպություններից որևէ մեկը մասնակցել է որպես խորհրդատու այն աշխատանքների մանրամասն նախագծի կամ մասնագրերի պատրաստմանը, որոնք հանդիսանում ուն սույն մրցույթի առարկա, կամ </w:t>
            </w:r>
          </w:p>
          <w:p w:rsidR="005C70D6" w:rsidRPr="00D90EE2" w:rsidRDefault="00971F1C">
            <w:pPr>
              <w:spacing w:after="120" w:line="288" w:lineRule="auto"/>
              <w:ind w:left="1109" w:hanging="630"/>
              <w:rPr>
                <w:rFonts w:ascii="Sylfaen" w:hAnsi="Sylfaen"/>
              </w:rPr>
            </w:pPr>
            <w:r w:rsidRPr="00D90EE2">
              <w:rPr>
                <w:rFonts w:ascii="Sylfaen" w:eastAsia="Merriweather" w:hAnsi="Sylfaen" w:cs="Merriweather"/>
                <w:sz w:val="22"/>
                <w:szCs w:val="22"/>
              </w:rPr>
              <w:t>(է)</w:t>
            </w:r>
            <w:r w:rsidRPr="00D90EE2">
              <w:rPr>
                <w:rFonts w:ascii="Sylfaen" w:eastAsia="Merriweather" w:hAnsi="Sylfaen" w:cs="Merriweather"/>
                <w:sz w:val="22"/>
                <w:szCs w:val="22"/>
              </w:rPr>
              <w:tab/>
              <w:t>նրա դուստր կազմակերպություններից որևէ մեկը Պատվիրատուի կամ Փոխառուի կողմից վարձվել է (կամ նախատեսվում է վարձվել) որպես Ճարտարագետ Պայմանագրի իրականացման համար, կամ</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(ը)</w:t>
            </w:r>
            <w:r w:rsidRPr="00D90EE2">
              <w:rPr>
                <w:rFonts w:ascii="Sylfaen" w:eastAsia="Merriweather" w:hAnsi="Sylfaen" w:cs="Merriweather"/>
                <w:sz w:val="22"/>
                <w:szCs w:val="22"/>
              </w:rPr>
              <w:tab/>
              <w:t xml:space="preserve">իրականացնելու է աշխատանքներ, տրամադրելու է ապրանքներ կամ ոչ խորհրդատվական ծառայություններ, որոնք բխում կամ ուղղակիորեն առնչվում են ՄՏԱ-ի ՀՄՄ 2.1-ում սահմանված ծրագրի խորհրդատվական ծառայությունների պատրաստումից կամ կատարումից, որն իրականացրել է ինքը կամ նրա կողմից ուղղակիորեն կամ անուղղակիորեն վերահսկվող որևէ դուստր </w:t>
            </w:r>
            <w:r w:rsidRPr="00D90EE2">
              <w:rPr>
                <w:rFonts w:ascii="Sylfaen" w:eastAsia="Merriweather" w:hAnsi="Sylfaen" w:cs="Merriweather"/>
                <w:sz w:val="22"/>
                <w:szCs w:val="22"/>
              </w:rPr>
              <w:lastRenderedPageBreak/>
              <w:t>ընկերություն, կամ այնպիսի ընկերություն, որի հետ գտնվում է համատեղ վերահսկողության տակ, կամ</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(թ)</w:t>
            </w:r>
            <w:r w:rsidRPr="00D90EE2">
              <w:rPr>
                <w:rFonts w:ascii="Sylfaen" w:eastAsia="Merriweather" w:hAnsi="Sylfaen" w:cs="Merriweather"/>
                <w:sz w:val="22"/>
                <w:szCs w:val="22"/>
              </w:rPr>
              <w:tab/>
              <w:t>ունի սերտ գործարար կամ ընտանեկան հարաբերություններ Փոխառուի մասնագիտական անձնակազմի (կամ ծրագրի իրականացման կազմակերպության, կամ փոխառության մի մասի ստացողի) հետ, որը`(i) ուղղակի կան անուղղակի կերպով մասնակցել է պայմանագրի Մրցութային փաստաթղթերի կամ մասնագրերի պատրաստմանը, և/կամ գնահատման գործընթացին, կամ (ii) ներգրավված կլինի այդ պայմանագրի վերահսկմանը, քանի դեռ այդ հարաբերություններից բխող շահերի բախումը լուծված չլինի Բանկի կողմից ընդունելի ձևով` ողջ գնման ընթացակարգի և պայմանագրի իրականացման ընթացքում:</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մասնակիցը կարող է ունենալ ցանկացած երկրի ազգություն` ՀՄՄ 4.7 կետի սահմանափակումներով հանդերձ: Մրցույթի մասնակիցը համարվում է տվյալ երկրի ազգություն ունեցող, եթե նա հանդիսանում է տվյալ երկրի քաղաքացի, գրանցված է կամ գործունեություն է ծավալում տվյալ երկրի օրենսդրության դրույթներին համապատասխան, ինչը հիմնավորվում է նրա հիմնադրման փաստաթղթերով (կամ հիմնադրման կամ միավորման համարժեք այլ փաստաթղթերով): Այս չափանիշը վերաբերում է նաև Պայմանագրի ուրևէ մասի, այդ թվում Առնչվող ծառայությունների համար առաջարկվող ենթակապալառուների կամ ենթախորհրդատուների ազգությունը որոշելիս:</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Այն մրցույթի մասնակիցը, որի նկատմամբ Բանկի կողմից կիրառվել են պատժամիջոցներ վերոնշյալ ՀՄՄ 3.1 ենթակետի համաձայն, այդ թվում «ՄԶՎԲ փոխառությունների և ՄԶԸ-ի վարկերի և դրամաշնորհներում կոռուպցիայի դեմ պայքարի և կանխարգելման ուղեցույցների» («Հակակոռուպցիոն ուղեցույցներ») համաձայն, իրավասու չեն նախավորակավորվելու, մասնակցելու սակարկություններին կամ շնորհվելու Բանկի կողմից ֆինանսավորվող պայմանագրերի համար, կամ` ֆինանսապես, կամ որևէ այլ կերպ, օգուտ ստանալ Բանկի կողմից ֆինանսավորվող պայմանագրերից` Բանկի կողմից որոշված ժամանակաշրջանի ընթացքում: Արգելված ընկերությունների և անհատների ցանկը </w:t>
            </w:r>
            <w:r w:rsidRPr="00D90EE2">
              <w:rPr>
                <w:rFonts w:ascii="Sylfaen" w:eastAsia="Merriweather" w:hAnsi="Sylfaen" w:cs="Merriweather"/>
                <w:sz w:val="22"/>
                <w:szCs w:val="22"/>
              </w:rPr>
              <w:lastRenderedPageBreak/>
              <w:t xml:space="preserve">մատչելի է </w:t>
            </w:r>
            <w:r w:rsidRPr="00D90EE2">
              <w:rPr>
                <w:rFonts w:ascii="Sylfaen" w:eastAsia="Merriweather" w:hAnsi="Sylfaen" w:cs="Merriweather"/>
                <w:b/>
                <w:sz w:val="22"/>
                <w:szCs w:val="22"/>
              </w:rPr>
              <w:t>ՄՏԱ-ում</w:t>
            </w:r>
            <w:r w:rsidRPr="00D90EE2">
              <w:rPr>
                <w:rFonts w:ascii="Sylfaen" w:eastAsia="Merriweather" w:hAnsi="Sylfaen" w:cs="Merriweather"/>
                <w:sz w:val="22"/>
                <w:szCs w:val="22"/>
              </w:rPr>
              <w:t xml:space="preserve"> </w:t>
            </w:r>
            <w:r w:rsidRPr="00D90EE2">
              <w:rPr>
                <w:rFonts w:ascii="Sylfaen" w:eastAsia="Merriweather" w:hAnsi="Sylfaen" w:cs="Merriweather"/>
                <w:b/>
                <w:sz w:val="22"/>
                <w:szCs w:val="22"/>
              </w:rPr>
              <w:t>նշված</w:t>
            </w:r>
            <w:r w:rsidRPr="00D90EE2">
              <w:rPr>
                <w:rFonts w:ascii="Sylfaen" w:eastAsia="Merriweather" w:hAnsi="Sylfaen" w:cs="Merriweather"/>
                <w:sz w:val="22"/>
                <w:szCs w:val="22"/>
              </w:rPr>
              <w:t xml:space="preserve"> էլեկտրոնային հասցեով:</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Պատվիրատուի երկրի պետական սեփականություն հանդիսացող ձեռնարկությունները կամ հաստատությունները կարող են մասնակցել միայն այն դեպքում, եթե հիմնավորեն, որ նրանք` (i) իրավաբանորեն և ֆինանսապես ինքնուրույն են, (ii) գործում են առևտրային օրենքի շրջանակներում, և (iii) չեն հանդիսանում Պատվիրատուից կախյալ գործակալություններ: Իրավասու լինելու համար, պետական սեփականություն հանդիսացող ձեռնարկությունը կամ հաստատությունը պետք է` ներկայացնելով բոլոր համապատասխան փաստաթղթերը, այդ թվում իր կանոնադրությունը և Բանկի կողմից պահանջված այլ տեղեկատվությունը, Բանկին գոհացնող կերպով հիմնավորի, որ նա` (i) հանդիսանում է պետությունից առանձին իրավաբանական անձ, (ii) ներկայումս չի ստանում էական սուբսիդիա կամ բյուջետային աջակցություն, (iii) պարտավոր չէ իր շահույթը փոխանցել պետությանը, կարող է ձեռք բերել իրավունքներ և պարտականություններ, փոխառությամբ վերցնել միջոցներ, իրավասու է մարելու պարտքերը և ճանաչվել սնանկ, և (iv) նա չի մրցում մի պայմանագրի համար, որը պետք է շնորհվի այն պետական վարչության կամ գործակալության կողմից, որը` կիրառվող օրենսդրությամբ կամ կանոնակարգերով, նրա ենթահաշվետու կամ վերահսկող լիազոր մարմինն է, կամ կարող է ազդել նրա վրա կամ իրականացնել նրա վերահսկումը:</w:t>
            </w:r>
          </w:p>
        </w:tc>
      </w:tr>
      <w:tr w:rsidR="005C70D6" w:rsidRPr="00D90EE2">
        <w:trPr>
          <w:trHeight w:val="1100"/>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մասնակիցը չի կարող կասեցվել Պատվիրատուի կողմից մրցույթին մասնակցելուց` Մրցույթի ապահովման հայտարարագրի գործարկման արդյունքում: </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left="629" w:right="1" w:hanging="629"/>
              <w:rPr>
                <w:rFonts w:ascii="Sylfaen" w:hAnsi="Sylfaen"/>
              </w:rPr>
            </w:pPr>
            <w:r w:rsidRPr="00D90EE2">
              <w:rPr>
                <w:rFonts w:ascii="Sylfaen" w:eastAsia="Merriweather" w:hAnsi="Sylfaen" w:cs="Merriweather"/>
                <w:sz w:val="22"/>
                <w:szCs w:val="22"/>
              </w:rPr>
              <w:t xml:space="preserve">Ընկերությունները կամ անհատները կարող են լինել ոչ իրավասու, եթե դրա մասին նշված է V բաժնում (Իրավասու երկրներ), և` (ա) օրենքով կամ պաշտոնական ակտով, Փոխառուի երկիրն արգելում է առևտրային հարաբերություններ այդ երկրի հետ, պայմանով, որը Բանկը համոզվի, որ այդ արգելքը չի բացառի արդյունավետ մրցակցությունը պահանջվող ապրանքների մատակարարման կամ աշխատանքների ու ծառայությունների պայմանագրերի կնքման գործընթացում, կամ (բ) Միացյալ ազգերի կազմակերպության Անվտանգության խորհրդի VII խարտիայի որոշման համապատասխան, Փոխառուի երկիրն արգելել է որևէ ներմուծում այդ երկրից, կամ որևէ վճարում որևէ երկրին, կամ այդ երկրի անհատին կամ </w:t>
            </w:r>
            <w:r w:rsidRPr="00D90EE2">
              <w:rPr>
                <w:rFonts w:ascii="Sylfaen" w:eastAsia="Merriweather" w:hAnsi="Sylfaen" w:cs="Merriweather"/>
                <w:sz w:val="22"/>
                <w:szCs w:val="22"/>
              </w:rPr>
              <w:lastRenderedPageBreak/>
              <w:t>կազմակերպությանը:</w:t>
            </w:r>
          </w:p>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մասնակիցը պարտավոր է Պատվիրատուին ներկայացնել իրավասության այնպիսի ապացույցներ, որը վերջինս կպահանջի ողջամիտ կերպով:</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11" w:name="h.3rdcrjn" w:colFirst="0" w:colLast="0"/>
            <w:bookmarkEnd w:id="11"/>
            <w:r w:rsidRPr="00D90EE2">
              <w:rPr>
                <w:rFonts w:ascii="Sylfaen" w:eastAsia="Merriweather" w:hAnsi="Sylfaen" w:cs="Merriweather"/>
                <w:b/>
                <w:sz w:val="22"/>
                <w:szCs w:val="22"/>
              </w:rPr>
              <w:lastRenderedPageBreak/>
              <w:t>Թույլատրելի նյութեր. սարքավորումներ և ծառայություններ</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Բանկի կողմից ֆինանսավորվող Պայմանագրի շրջանակներում մատակարարվող նյութերը, սարքավորումները և ծառայությունները կարող են ունենալ ցանկացած երկրի ծագում` V բաժնի` «Իրավասու երկրներ», սահմանափակումներով հանդերձ, և Պայմանագրի շրջանակներում իրականացվող բոլոր ծախսերը չպետք հակասեն այդ սահմանափակմանը: Պատվիրատուի պահանջով՝ Մրցույթի մասնակիցները պետք է ապացույցներ տրամադրեն նյութերի, սարքավորումների և ծառայությունների ծագման մասին: </w:t>
            </w:r>
          </w:p>
        </w:tc>
      </w:tr>
      <w:tr w:rsidR="005C70D6" w:rsidRPr="00D90EE2">
        <w:trPr>
          <w:jc w:val="center"/>
        </w:trPr>
        <w:tc>
          <w:tcPr>
            <w:tcW w:w="9450" w:type="dxa"/>
            <w:gridSpan w:val="2"/>
          </w:tcPr>
          <w:p w:rsidR="005C70D6" w:rsidRPr="00D90EE2" w:rsidRDefault="00971F1C">
            <w:pPr>
              <w:spacing w:after="120" w:line="288" w:lineRule="auto"/>
              <w:ind w:left="360"/>
              <w:rPr>
                <w:rFonts w:ascii="Sylfaen" w:hAnsi="Sylfaen"/>
              </w:rPr>
            </w:pPr>
            <w:bookmarkStart w:id="12" w:name="h.26in1rg" w:colFirst="0" w:colLast="0"/>
            <w:bookmarkEnd w:id="12"/>
            <w:r w:rsidRPr="00D90EE2">
              <w:rPr>
                <w:rFonts w:ascii="Sylfaen" w:eastAsia="Merriweather" w:hAnsi="Sylfaen" w:cs="Merriweather"/>
                <w:b/>
                <w:sz w:val="22"/>
                <w:szCs w:val="22"/>
              </w:rPr>
              <w:t>Բ. Մրցութային փաստաթղթերի բովանդակությունը</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13" w:name="h.lnxbz9" w:colFirst="0" w:colLast="0"/>
            <w:bookmarkEnd w:id="13"/>
            <w:r w:rsidRPr="00D90EE2">
              <w:rPr>
                <w:rFonts w:ascii="Sylfaen" w:eastAsia="Merriweather" w:hAnsi="Sylfaen" w:cs="Merriweather"/>
                <w:b/>
                <w:sz w:val="22"/>
                <w:szCs w:val="22"/>
              </w:rPr>
              <w:t>Մրցութային փաստաթղթերի բաժինները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փաստաթղթերը բաղկացած են 1, 2 և 3 մասերից, որոնք ներառում են բոլոր ներքոհիշյալ բաժինները, և պետք է կարդացվեն ՀՄՄ 8 կետի համաձայն թողարկած բոլոր հավելվածների հետ:</w:t>
            </w:r>
          </w:p>
          <w:p w:rsidR="005C70D6" w:rsidRPr="00D90EE2" w:rsidRDefault="00971F1C">
            <w:pPr>
              <w:tabs>
                <w:tab w:val="left" w:pos="1422"/>
              </w:tabs>
              <w:spacing w:after="120" w:line="288" w:lineRule="auto"/>
              <w:ind w:left="522"/>
              <w:rPr>
                <w:rFonts w:ascii="Sylfaen" w:hAnsi="Sylfaen"/>
              </w:rPr>
            </w:pPr>
            <w:r w:rsidRPr="00D90EE2">
              <w:rPr>
                <w:rFonts w:ascii="Sylfaen" w:eastAsia="Merriweather" w:hAnsi="Sylfaen" w:cs="Merriweather"/>
                <w:b/>
                <w:sz w:val="22"/>
                <w:szCs w:val="22"/>
              </w:rPr>
              <w:t>ՄԱՍ 1</w:t>
            </w:r>
            <w:r w:rsidRPr="00D90EE2">
              <w:rPr>
                <w:rFonts w:ascii="Sylfaen" w:eastAsia="Merriweather" w:hAnsi="Sylfaen" w:cs="Merriweather"/>
                <w:b/>
                <w:sz w:val="22"/>
                <w:szCs w:val="22"/>
              </w:rPr>
              <w:tab/>
              <w:t>Մրցութային ընթացակարգեր</w:t>
            </w:r>
          </w:p>
          <w:p w:rsidR="005C70D6" w:rsidRPr="00D90EE2" w:rsidRDefault="00971F1C">
            <w:pPr>
              <w:spacing w:after="120" w:line="288" w:lineRule="auto"/>
              <w:ind w:left="1814" w:hanging="1261"/>
              <w:rPr>
                <w:rFonts w:ascii="Sylfaen" w:hAnsi="Sylfaen"/>
              </w:rPr>
            </w:pPr>
            <w:r w:rsidRPr="00D90EE2">
              <w:rPr>
                <w:rFonts w:ascii="Sylfaen" w:eastAsia="Merriweather" w:hAnsi="Sylfaen" w:cs="Merriweather"/>
                <w:sz w:val="22"/>
                <w:szCs w:val="22"/>
              </w:rPr>
              <w:t>I բաժին`</w:t>
            </w:r>
            <w:r w:rsidRPr="00D90EE2">
              <w:rPr>
                <w:rFonts w:ascii="Sylfaen" w:eastAsia="Merriweather" w:hAnsi="Sylfaen" w:cs="Merriweather"/>
                <w:sz w:val="22"/>
                <w:szCs w:val="22"/>
              </w:rPr>
              <w:tab/>
              <w:t>Հրահանգներ մրցույթի մասնակիցներին (ՀՄՄ)</w:t>
            </w:r>
          </w:p>
          <w:p w:rsidR="005C70D6" w:rsidRPr="00D90EE2" w:rsidRDefault="00971F1C">
            <w:pPr>
              <w:spacing w:after="120" w:line="288" w:lineRule="auto"/>
              <w:ind w:left="1814" w:hanging="1261"/>
              <w:rPr>
                <w:rFonts w:ascii="Sylfaen" w:hAnsi="Sylfaen"/>
              </w:rPr>
            </w:pPr>
            <w:r w:rsidRPr="00D90EE2">
              <w:rPr>
                <w:rFonts w:ascii="Sylfaen" w:eastAsia="Merriweather" w:hAnsi="Sylfaen" w:cs="Merriweather"/>
                <w:sz w:val="22"/>
                <w:szCs w:val="22"/>
              </w:rPr>
              <w:t>II բաժին`</w:t>
            </w:r>
            <w:r w:rsidRPr="00D90EE2">
              <w:rPr>
                <w:rFonts w:ascii="Sylfaen" w:eastAsia="Merriweather" w:hAnsi="Sylfaen" w:cs="Merriweather"/>
                <w:sz w:val="22"/>
                <w:szCs w:val="22"/>
              </w:rPr>
              <w:tab/>
              <w:t>Մրցութային տվյալների աղյուսակ (ՄՏԱ)</w:t>
            </w:r>
          </w:p>
          <w:p w:rsidR="005C70D6" w:rsidRPr="00D90EE2" w:rsidRDefault="00971F1C">
            <w:pPr>
              <w:spacing w:after="120" w:line="288" w:lineRule="auto"/>
              <w:ind w:left="1814" w:hanging="1261"/>
              <w:rPr>
                <w:rFonts w:ascii="Sylfaen" w:hAnsi="Sylfaen"/>
              </w:rPr>
            </w:pPr>
            <w:r w:rsidRPr="00D90EE2">
              <w:rPr>
                <w:rFonts w:ascii="Sylfaen" w:eastAsia="Merriweather" w:hAnsi="Sylfaen" w:cs="Merriweather"/>
                <w:sz w:val="22"/>
                <w:szCs w:val="22"/>
              </w:rPr>
              <w:t>III բաժին`</w:t>
            </w:r>
            <w:r w:rsidRPr="00D90EE2">
              <w:rPr>
                <w:rFonts w:ascii="Sylfaen" w:eastAsia="Merriweather" w:hAnsi="Sylfaen" w:cs="Merriweather"/>
                <w:sz w:val="22"/>
                <w:szCs w:val="22"/>
              </w:rPr>
              <w:tab/>
              <w:t xml:space="preserve">Գնահատման և որակավորման չափանիշներ </w:t>
            </w:r>
          </w:p>
          <w:p w:rsidR="005C70D6" w:rsidRPr="00D90EE2" w:rsidRDefault="00971F1C">
            <w:pPr>
              <w:spacing w:after="120" w:line="288" w:lineRule="auto"/>
              <w:ind w:left="1814" w:hanging="1261"/>
              <w:rPr>
                <w:rFonts w:ascii="Sylfaen" w:hAnsi="Sylfaen"/>
              </w:rPr>
            </w:pPr>
            <w:r w:rsidRPr="00D90EE2">
              <w:rPr>
                <w:rFonts w:ascii="Sylfaen" w:eastAsia="Merriweather" w:hAnsi="Sylfaen" w:cs="Merriweather"/>
                <w:sz w:val="22"/>
                <w:szCs w:val="22"/>
              </w:rPr>
              <w:t>IV բաժին`</w:t>
            </w:r>
            <w:r w:rsidRPr="00D90EE2">
              <w:rPr>
                <w:rFonts w:ascii="Sylfaen" w:eastAsia="Merriweather" w:hAnsi="Sylfaen" w:cs="Merriweather"/>
                <w:sz w:val="22"/>
                <w:szCs w:val="22"/>
              </w:rPr>
              <w:tab/>
              <w:t xml:space="preserve">Մրցութային առաջարկի ձևաթղթեր </w:t>
            </w:r>
          </w:p>
          <w:p w:rsidR="005C70D6" w:rsidRPr="00D90EE2" w:rsidRDefault="00971F1C">
            <w:pPr>
              <w:spacing w:after="120" w:line="288" w:lineRule="auto"/>
              <w:ind w:left="1814" w:hanging="1261"/>
              <w:rPr>
                <w:rFonts w:ascii="Sylfaen" w:hAnsi="Sylfaen"/>
              </w:rPr>
            </w:pPr>
            <w:r w:rsidRPr="00D90EE2">
              <w:rPr>
                <w:rFonts w:ascii="Sylfaen" w:eastAsia="Merriweather" w:hAnsi="Sylfaen" w:cs="Merriweather"/>
                <w:sz w:val="22"/>
                <w:szCs w:val="22"/>
              </w:rPr>
              <w:t>V բաժին`</w:t>
            </w:r>
            <w:r w:rsidRPr="00D90EE2">
              <w:rPr>
                <w:rFonts w:ascii="Sylfaen" w:eastAsia="Merriweather" w:hAnsi="Sylfaen" w:cs="Merriweather"/>
                <w:sz w:val="22"/>
                <w:szCs w:val="22"/>
              </w:rPr>
              <w:tab/>
              <w:t xml:space="preserve">Իրավասու երկրներ </w:t>
            </w:r>
          </w:p>
          <w:p w:rsidR="005C70D6" w:rsidRPr="00D90EE2" w:rsidRDefault="00971F1C">
            <w:pPr>
              <w:spacing w:after="120" w:line="288" w:lineRule="auto"/>
              <w:ind w:left="1814" w:hanging="1261"/>
              <w:rPr>
                <w:rFonts w:ascii="Sylfaen" w:hAnsi="Sylfaen"/>
              </w:rPr>
            </w:pPr>
            <w:r w:rsidRPr="00D90EE2">
              <w:rPr>
                <w:rFonts w:ascii="Sylfaen" w:eastAsia="Merriweather" w:hAnsi="Sylfaen" w:cs="Merriweather"/>
                <w:sz w:val="22"/>
                <w:szCs w:val="22"/>
              </w:rPr>
              <w:t>VI բաժին`</w:t>
            </w:r>
            <w:r w:rsidRPr="00D90EE2">
              <w:rPr>
                <w:rFonts w:ascii="Sylfaen" w:eastAsia="Merriweather" w:hAnsi="Sylfaen" w:cs="Merriweather"/>
                <w:sz w:val="22"/>
                <w:szCs w:val="22"/>
              </w:rPr>
              <w:tab/>
              <w:t xml:space="preserve">Բանկի քաղաքականություն. Կաշառակերություն և խարդախություն </w:t>
            </w:r>
          </w:p>
          <w:p w:rsidR="005C70D6" w:rsidRPr="00A26606" w:rsidRDefault="00971F1C">
            <w:pPr>
              <w:tabs>
                <w:tab w:val="left" w:pos="1422"/>
              </w:tabs>
              <w:spacing w:after="120" w:line="288" w:lineRule="auto"/>
              <w:ind w:left="522"/>
              <w:rPr>
                <w:rFonts w:ascii="Sylfaen" w:hAnsi="Sylfaen"/>
                <w:lang w:val="hy-AM"/>
              </w:rPr>
            </w:pPr>
            <w:r w:rsidRPr="00A26606">
              <w:rPr>
                <w:rFonts w:ascii="Sylfaen" w:eastAsia="Merriweather" w:hAnsi="Sylfaen" w:cs="Merriweather"/>
                <w:b/>
                <w:sz w:val="22"/>
                <w:szCs w:val="22"/>
                <w:lang w:val="hy-AM"/>
              </w:rPr>
              <w:t>ՄԱՍ 2</w:t>
            </w:r>
            <w:r w:rsidRPr="00A26606">
              <w:rPr>
                <w:rFonts w:ascii="Sylfaen" w:eastAsia="Merriweather" w:hAnsi="Sylfaen" w:cs="Merriweather"/>
                <w:b/>
                <w:sz w:val="22"/>
                <w:szCs w:val="22"/>
                <w:lang w:val="hy-AM"/>
              </w:rPr>
              <w:tab/>
              <w:t>Աշխատանքներին ներկայցվող պահանջներ</w:t>
            </w:r>
          </w:p>
          <w:p w:rsidR="005C70D6" w:rsidRPr="00A26606" w:rsidRDefault="00971F1C">
            <w:pPr>
              <w:spacing w:after="120" w:line="288" w:lineRule="auto"/>
              <w:ind w:left="1814" w:hanging="1276"/>
              <w:rPr>
                <w:rFonts w:ascii="Sylfaen" w:hAnsi="Sylfaen"/>
                <w:lang w:val="hy-AM"/>
              </w:rPr>
            </w:pPr>
            <w:r w:rsidRPr="00A26606">
              <w:rPr>
                <w:rFonts w:ascii="Sylfaen" w:eastAsia="Merriweather" w:hAnsi="Sylfaen" w:cs="Merriweather"/>
                <w:sz w:val="22"/>
                <w:szCs w:val="22"/>
                <w:lang w:val="hy-AM"/>
              </w:rPr>
              <w:t>VII բաժին` Աշխատանքներին ներկայցվող պահանջներ</w:t>
            </w:r>
          </w:p>
          <w:p w:rsidR="005C70D6" w:rsidRPr="00A26606" w:rsidRDefault="00971F1C">
            <w:pPr>
              <w:tabs>
                <w:tab w:val="left" w:pos="1422"/>
              </w:tabs>
              <w:spacing w:after="120" w:line="288" w:lineRule="auto"/>
              <w:ind w:left="522"/>
              <w:rPr>
                <w:rFonts w:ascii="Sylfaen" w:hAnsi="Sylfaen"/>
                <w:lang w:val="hy-AM"/>
              </w:rPr>
            </w:pPr>
            <w:r w:rsidRPr="00A26606">
              <w:rPr>
                <w:rFonts w:ascii="Sylfaen" w:eastAsia="Merriweather" w:hAnsi="Sylfaen" w:cs="Merriweather"/>
                <w:b/>
                <w:sz w:val="22"/>
                <w:szCs w:val="22"/>
                <w:lang w:val="hy-AM"/>
              </w:rPr>
              <w:t>ՄԱՍ 3</w:t>
            </w:r>
            <w:r w:rsidRPr="00A26606">
              <w:rPr>
                <w:rFonts w:ascii="Sylfaen" w:eastAsia="Merriweather" w:hAnsi="Sylfaen" w:cs="Merriweather"/>
                <w:b/>
                <w:sz w:val="22"/>
                <w:szCs w:val="22"/>
                <w:lang w:val="hy-AM"/>
              </w:rPr>
              <w:tab/>
              <w:t>Պայմանագրի պայմաններ և պայմանագրային ձևեր</w:t>
            </w:r>
          </w:p>
          <w:p w:rsidR="005C70D6" w:rsidRPr="00A26606" w:rsidRDefault="00971F1C">
            <w:pPr>
              <w:spacing w:after="120" w:line="288" w:lineRule="auto"/>
              <w:ind w:left="1814" w:hanging="1261"/>
              <w:rPr>
                <w:rFonts w:ascii="Sylfaen" w:hAnsi="Sylfaen"/>
                <w:lang w:val="hy-AM"/>
              </w:rPr>
            </w:pPr>
            <w:r w:rsidRPr="00A26606">
              <w:rPr>
                <w:rFonts w:ascii="Sylfaen" w:eastAsia="Merriweather" w:hAnsi="Sylfaen" w:cs="Merriweather"/>
                <w:sz w:val="22"/>
                <w:szCs w:val="22"/>
                <w:lang w:val="hy-AM"/>
              </w:rPr>
              <w:t>VIII բաժին`</w:t>
            </w:r>
            <w:r w:rsidRPr="00A26606">
              <w:rPr>
                <w:rFonts w:ascii="Sylfaen" w:eastAsia="Merriweather" w:hAnsi="Sylfaen" w:cs="Merriweather"/>
                <w:sz w:val="22"/>
                <w:szCs w:val="22"/>
                <w:lang w:val="hy-AM"/>
              </w:rPr>
              <w:tab/>
              <w:t>Պայմանագրի ընդհանուր պայմաններ (ՊԸՊ)</w:t>
            </w:r>
          </w:p>
          <w:p w:rsidR="005C70D6" w:rsidRPr="00A26606" w:rsidRDefault="00971F1C">
            <w:pPr>
              <w:spacing w:after="120" w:line="288" w:lineRule="auto"/>
              <w:ind w:left="1814" w:hanging="1261"/>
              <w:rPr>
                <w:rFonts w:ascii="Sylfaen" w:hAnsi="Sylfaen"/>
                <w:lang w:val="hy-AM"/>
              </w:rPr>
            </w:pPr>
            <w:r w:rsidRPr="00A26606">
              <w:rPr>
                <w:rFonts w:ascii="Sylfaen" w:eastAsia="Merriweather" w:hAnsi="Sylfaen" w:cs="Merriweather"/>
                <w:sz w:val="22"/>
                <w:szCs w:val="22"/>
                <w:lang w:val="hy-AM"/>
              </w:rPr>
              <w:t>IX բաժին`</w:t>
            </w:r>
            <w:r w:rsidRPr="00A26606">
              <w:rPr>
                <w:rFonts w:ascii="Sylfaen" w:eastAsia="Merriweather" w:hAnsi="Sylfaen" w:cs="Merriweather"/>
                <w:sz w:val="22"/>
                <w:szCs w:val="22"/>
                <w:lang w:val="hy-AM"/>
              </w:rPr>
              <w:tab/>
              <w:t>Պայմանագրի հատուկ պայմաններ (ՊՀՊ)</w:t>
            </w:r>
          </w:p>
          <w:p w:rsidR="005C70D6" w:rsidRDefault="00971F1C">
            <w:pPr>
              <w:spacing w:after="120" w:line="288" w:lineRule="auto"/>
              <w:ind w:left="1814" w:hanging="1261"/>
              <w:rPr>
                <w:rFonts w:ascii="Sylfaen" w:eastAsia="Merriweather" w:hAnsi="Sylfaen" w:cs="Merriweather"/>
                <w:sz w:val="22"/>
                <w:szCs w:val="22"/>
              </w:rPr>
            </w:pPr>
            <w:r w:rsidRPr="00D90EE2">
              <w:rPr>
                <w:rFonts w:ascii="Sylfaen" w:eastAsia="Merriweather" w:hAnsi="Sylfaen" w:cs="Merriweather"/>
                <w:sz w:val="22"/>
                <w:szCs w:val="22"/>
              </w:rPr>
              <w:t>X բաժին`</w:t>
            </w:r>
            <w:r w:rsidRPr="00D90EE2">
              <w:rPr>
                <w:rFonts w:ascii="Sylfaen" w:eastAsia="Merriweather" w:hAnsi="Sylfaen" w:cs="Merriweather"/>
                <w:sz w:val="22"/>
                <w:szCs w:val="22"/>
              </w:rPr>
              <w:tab/>
              <w:t xml:space="preserve">Պայմանագրային ձևեր </w:t>
            </w:r>
          </w:p>
          <w:p w:rsidR="004E2072" w:rsidRPr="00D90EE2" w:rsidRDefault="004E2072">
            <w:pPr>
              <w:spacing w:after="120" w:line="288" w:lineRule="auto"/>
              <w:ind w:left="1814" w:hanging="1261"/>
              <w:rPr>
                <w:rFonts w:ascii="Sylfaen" w:hAnsi="Sylfaen"/>
              </w:rPr>
            </w:pP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Պատվիրատուի կողմից թողարկած Մրցույթին մասնակցելու հրավերը չի հանդիսանում Մրցութային փաստաթղթերի մաս:</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պատասխանատու չէ Մրցութային փաստաթղթերի և դրանց Հավելվածի ամբողջականության համար, պարզաբանման հարցումներին արված պատասխանների, նախաՄրցութային կոնֆերանսի արձանագրությունների համար, եթե դրանք չեն ստացվել անմիջապես Պատվիրատուից ՀՄՄ 8 կետի համաձայն: Հակասությունների դեպքում գերակայությունը տրվում է անմիջապես Պատվիրատուի կողմից ստացված փաստաթղթերին: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Ակնկալվում է, որ Մրցույթի մասնակիցը կուսումնասիրի Մրցութային փաստաթղթերի բոլոր հրահանգները, ձևերը, պայմանները, մասնագրերը և իր առաջարկում կներկայացնի Մրցութային փաստաթղթերով պահանջվող բոլոր տեղեկությունները և փաստաթղթերը:</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14" w:name="h.35nkun2" w:colFirst="0" w:colLast="0"/>
            <w:bookmarkEnd w:id="14"/>
            <w:r w:rsidRPr="00D90EE2">
              <w:rPr>
                <w:rFonts w:ascii="Sylfaen" w:eastAsia="Merriweather" w:hAnsi="Sylfaen" w:cs="Merriweather"/>
                <w:b/>
                <w:sz w:val="22"/>
                <w:szCs w:val="22"/>
              </w:rPr>
              <w:t>Մրցութային փաստաթղթերի պարզաբանումներ, այցելություն շինհրապարակ, նախաՄրցութային հանդիպում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Եթե մրցույթի մասնակցին անհրաժեշտ է ստանալ Մրցութային փաստաթղթերի պարզաբանում, նա պետք է գրավոր կապվի Պատվիրատուի հետ </w:t>
            </w:r>
            <w:r w:rsidRPr="00D90EE2">
              <w:rPr>
                <w:rFonts w:ascii="Sylfaen" w:eastAsia="Merriweather" w:hAnsi="Sylfaen" w:cs="Merriweather"/>
                <w:b/>
                <w:sz w:val="22"/>
                <w:szCs w:val="22"/>
              </w:rPr>
              <w:t>ՄՏԱ-ում նշված Պատվիրատուի հասցեով</w:t>
            </w:r>
            <w:r w:rsidRPr="00D90EE2">
              <w:rPr>
                <w:rFonts w:ascii="Sylfaen" w:eastAsia="Merriweather" w:hAnsi="Sylfaen" w:cs="Merriweather"/>
                <w:sz w:val="22"/>
                <w:szCs w:val="22"/>
              </w:rPr>
              <w:t xml:space="preserve">, կամ բարձրացնի իր հարցը նախաՄրցութային հանդիպման ընթացքում, եթե այն նախատեսված է ՀՄՄ 7.4 կետով: Պատվիրատուն կպատասխանի բոլոր պարզաբանումների խնդրանքներին գրավոր, եթե դրանք ներկայացվել են հայտերի բացման համար սահմանված ժամկետից շուտ՝ </w:t>
            </w:r>
            <w:r w:rsidRPr="00D90EE2">
              <w:rPr>
                <w:rFonts w:ascii="Sylfaen" w:eastAsia="Merriweather" w:hAnsi="Sylfaen" w:cs="Merriweather"/>
                <w:b/>
                <w:sz w:val="22"/>
                <w:szCs w:val="22"/>
              </w:rPr>
              <w:t>ՄՏԱ-ում նշված ժամանակահատվածում</w:t>
            </w:r>
            <w:r w:rsidRPr="00D90EE2">
              <w:rPr>
                <w:rFonts w:ascii="Sylfaen" w:eastAsia="Merriweather" w:hAnsi="Sylfaen" w:cs="Merriweather"/>
                <w:sz w:val="22"/>
                <w:szCs w:val="22"/>
              </w:rPr>
              <w:t xml:space="preserve">: Պատվիրատուի պատասխանի պատճենները պետք է ուղարկվեն ՀՄՄ 6.3 ենթակետի համաձայն Մրցութային փաստաթղթեր ձեռք բերած բոլոր Մրցույթի մասնակիցներին՝ ներառելով հարցի նկարագրությունը, սակայն առանց նշելու ստացման աղբյուրը: Պատվիրատուն պետք է նաև անմիջապես հրապարակի իր պատասխանը ՄՏԱ-ում նշված կայքում, </w:t>
            </w:r>
            <w:r w:rsidRPr="00D90EE2">
              <w:rPr>
                <w:rFonts w:ascii="Sylfaen" w:eastAsia="Merriweather" w:hAnsi="Sylfaen" w:cs="Merriweather"/>
                <w:b/>
                <w:sz w:val="22"/>
                <w:szCs w:val="22"/>
              </w:rPr>
              <w:t>եթե դա սահմանված է ՄՏԱ-ում</w:t>
            </w:r>
            <w:r w:rsidRPr="00D90EE2">
              <w:rPr>
                <w:rFonts w:ascii="Sylfaen" w:eastAsia="Merriweather" w:hAnsi="Sylfaen" w:cs="Merriweather"/>
                <w:sz w:val="22"/>
                <w:szCs w:val="22"/>
              </w:rPr>
              <w:t>: Եթե պարզաբանման արդյունքում առաջանա Մրցութային փաստաթղթերի փոփոխության անհրաժեշտություն, Պատվիրատուն պետք է փոփոխի դրանք ՀՄՄ 8 և ՀՄՄ 22.2 կետերում` հետևելով նշված ընթացակարգին: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մասնակցին խորհուրդ է տրվում այցելել և ուսումնասիրել Աշխատանքների Շինհրապարակն ու դրա շրջակայքը և ստանալ իր իսկ պատասխանատվությամբ ողջ </w:t>
            </w:r>
            <w:r w:rsidRPr="00D90EE2">
              <w:rPr>
                <w:rFonts w:ascii="Sylfaen" w:eastAsia="Merriweather" w:hAnsi="Sylfaen" w:cs="Merriweather"/>
                <w:sz w:val="22"/>
                <w:szCs w:val="22"/>
              </w:rPr>
              <w:lastRenderedPageBreak/>
              <w:t>տեղեկատվությունը, որ կարող է անհրաժեշտ լինել առաջարկը պատրաստելու և Աշխատանքների շինարարության պայմանագիրը կնքելու համար: Մրցույթի մասնակիցն իր հաշվին է հոգում Շինհրապարակի այցելության ծախսերը:</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թույլ կտա Մրցույթի մասնակցին և նրա անձնակազմի կամ գործակալներից որևէ մեկին այցելության նպատակով մուտք գործել իր սեփականությունը հանդիսացող շինություն կամ տարածք, պայմանով, որ Պատվիրատուն, նրա անձնակազմը և գործակալները պատասխանատվություն չեն կրի Պատվիրատուի, նրա անձնակազմի և գործակալների մահվան կամ վնասվածքի, սեփականության կորստի կամ վնասի, կամ որևէ այլ կորստի, վնասի և ծախսերի համար, որոնք պատճառվել են զննման արդյունքում:</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մասնակցի կողմից նշանակված ներկայացուցիչը հրավիրվում է մասնակցել նախաՄրցութային հանդիպմանը, </w:t>
            </w:r>
            <w:r w:rsidRPr="00D90EE2">
              <w:rPr>
                <w:rFonts w:ascii="Sylfaen" w:eastAsia="Merriweather" w:hAnsi="Sylfaen" w:cs="Merriweather"/>
                <w:b/>
                <w:sz w:val="22"/>
                <w:szCs w:val="22"/>
              </w:rPr>
              <w:t>եթե այդ մասին նշված է ՄՏԱ-ում</w:t>
            </w:r>
            <w:r w:rsidRPr="00D90EE2">
              <w:rPr>
                <w:rFonts w:ascii="Sylfaen" w:eastAsia="Merriweather" w:hAnsi="Sylfaen" w:cs="Merriweather"/>
                <w:sz w:val="22"/>
                <w:szCs w:val="22"/>
              </w:rPr>
              <w:t>: Հանդիպման նպատակն է պարզաբանել բոլոր հարցերը և ստանալ պատասխաններ ցանկացած խնդրի շուրջ, որ կարող է առաջ գալ այդ փուլում</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մասնակիցը պետք է ներկայացնի իր հարցերը գրավոր` հանդիպումից ոչ ուշ, քան մեկ շաբաթ առաջ` որպեսզի վերջիններս հասնեն Պատվիրատուին: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ՆախաՄրցութային հանդիպման արձանագրությունները (եթե այն եղել է), այդ թվում բարձրացված հարցերը` առանց աղբյուրը նշելու, պատասխանները, ժողովից հետո պատրաստված պատասխանները արագ փոխանցվում են ՀՄՄ 6.3 ենթակետի համաձայն Մրցութային փաստաթղթեր գնած բոլոր Մրցույթի մասնակիցներին: ՆախաՄրցութային հանդիպման արդյունքում Մրցութային փաստաթղթերում կատարված ցանկացած փոփոխություն Պատվիրատուն պետք է ներկայացնի բացառապես ՀՄՄ 8 կետի համաձայն հավելվածի, այլ ոչ նախաՄրցութային հանդիպման արձանագրությունների տեսքով: ՆախաՄրցութային հանդիպմանը չմասնակցելը հիմք չէ Մրցույթի մասնակցին որակազրկելու համար:</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15" w:name="h.1ksv4uv" w:colFirst="0" w:colLast="0"/>
            <w:bookmarkEnd w:id="15"/>
            <w:r w:rsidRPr="00D90EE2">
              <w:rPr>
                <w:rFonts w:ascii="Sylfaen" w:eastAsia="Merriweather" w:hAnsi="Sylfaen" w:cs="Merriweather"/>
                <w:b/>
                <w:sz w:val="22"/>
                <w:szCs w:val="22"/>
              </w:rPr>
              <w:t>Մրցութային փաստաթղթերի փոփոխություն</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կարող է փոփոխել Մրցութային փաստաթղթերը նախքան հայտերի ներկայացման համար սահմանված վերջնաժամկետը հրատարակելով հավելված:</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Ցանկացած թողարկած հավելված կազմում է Մրցութային փաստաթղթերի մասը և պետք է գրավոր հաղորդվի ՀՄՄ 6.3 ենթակետի համաձայն Մրցութային փաստաթղթեր գնած բոլոր </w:t>
            </w:r>
            <w:r w:rsidRPr="00D90EE2">
              <w:rPr>
                <w:rFonts w:ascii="Sylfaen" w:eastAsia="Merriweather" w:hAnsi="Sylfaen" w:cs="Merriweather"/>
                <w:sz w:val="22"/>
                <w:szCs w:val="22"/>
              </w:rPr>
              <w:lastRenderedPageBreak/>
              <w:t xml:space="preserve">Մրցույթի մասնակիցներին և անմիջապես հրապարակվի Պատվիրատուի ինտերնետային կայքում` ՀՄՄ 7.1 ենթակետի համաձայն: </w:t>
            </w:r>
          </w:p>
        </w:tc>
      </w:tr>
      <w:tr w:rsidR="005C70D6" w:rsidRPr="00D90EE2">
        <w:trPr>
          <w:jc w:val="center"/>
        </w:trPr>
        <w:tc>
          <w:tcPr>
            <w:tcW w:w="2430" w:type="dxa"/>
          </w:tcPr>
          <w:p w:rsidR="005C70D6" w:rsidRPr="00D90EE2" w:rsidRDefault="005C70D6">
            <w:pPr>
              <w:keepNext/>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Հայտերը պատրաստելիս հավելվածները հաշվի առնելու նպատակով հնարավոր Մրցույթի մասնակիցներին ողջամիտ ժամկետ տրամադրելու համար Պատվիրատուն` իր հայեցողությամբ, կարող է երկարաձգել առաջարկների ներկայացման վերջնաժամկետը համաձայն ՀՄՄ 22.2 կետի</w:t>
            </w:r>
          </w:p>
        </w:tc>
      </w:tr>
      <w:tr w:rsidR="005C70D6" w:rsidRPr="00D90EE2">
        <w:trPr>
          <w:jc w:val="center"/>
        </w:trPr>
        <w:tc>
          <w:tcPr>
            <w:tcW w:w="9450" w:type="dxa"/>
            <w:gridSpan w:val="2"/>
          </w:tcPr>
          <w:p w:rsidR="005C70D6" w:rsidRPr="00D90EE2" w:rsidRDefault="00971F1C">
            <w:pPr>
              <w:spacing w:after="120" w:line="288" w:lineRule="auto"/>
              <w:ind w:left="288"/>
              <w:jc w:val="center"/>
              <w:rPr>
                <w:rFonts w:ascii="Sylfaen" w:hAnsi="Sylfaen"/>
              </w:rPr>
            </w:pPr>
            <w:bookmarkStart w:id="16" w:name="h.44sinio" w:colFirst="0" w:colLast="0"/>
            <w:bookmarkEnd w:id="16"/>
            <w:r w:rsidRPr="00D90EE2">
              <w:rPr>
                <w:rFonts w:ascii="Sylfaen" w:eastAsia="Merriweather" w:hAnsi="Sylfaen" w:cs="Merriweather"/>
                <w:b/>
                <w:sz w:val="22"/>
                <w:szCs w:val="22"/>
              </w:rPr>
              <w:t>Գ. Մրցութային առաջարկների պատրաստում</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17" w:name="h.2jxsxqh" w:colFirst="0" w:colLast="0"/>
            <w:bookmarkEnd w:id="17"/>
            <w:r w:rsidRPr="00D90EE2">
              <w:rPr>
                <w:rFonts w:ascii="Sylfaen" w:eastAsia="Merriweather" w:hAnsi="Sylfaen" w:cs="Merriweather"/>
                <w:b/>
                <w:sz w:val="22"/>
                <w:szCs w:val="22"/>
              </w:rPr>
              <w:t>Մրցութային  ծախսեր</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մասնակիցը պետք է հոգա Մրցութային առաջարկի նախապատրաստման և ներկայացման հետ կապված բոլոր ծախսերը: Պատվիրատուն ոչ մի դեպքում պատասխանատվություն չի կրի այդ ծախսերի համար՝ անկախ Մրցութային գործընթացի ընթացքից կամ արդյունքից:</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18" w:name="h.z337ya" w:colFirst="0" w:colLast="0"/>
            <w:bookmarkEnd w:id="18"/>
            <w:r w:rsidRPr="00D90EE2">
              <w:rPr>
                <w:rFonts w:ascii="Sylfaen" w:eastAsia="Merriweather" w:hAnsi="Sylfaen" w:cs="Merriweather"/>
                <w:b/>
                <w:sz w:val="22"/>
                <w:szCs w:val="22"/>
              </w:rPr>
              <w:t>Մրցույթի լեզուն</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Մրցութային առաջարկը, ինչպես նաև Մրցութային առաջարկին վերաբերող Մրցույթի մասնակցի և Պատվիրատուի միջև փոխանակված ողջ նամակագրությունը և փաստաթղթերը պետք է գրվեն </w:t>
            </w:r>
            <w:r w:rsidRPr="00D90EE2">
              <w:rPr>
                <w:rFonts w:ascii="Sylfaen" w:eastAsia="Merriweather" w:hAnsi="Sylfaen" w:cs="Merriweather"/>
                <w:b/>
                <w:sz w:val="22"/>
                <w:szCs w:val="22"/>
              </w:rPr>
              <w:t>ՄՏԱ-ում նշված լեզվով</w:t>
            </w:r>
            <w:r w:rsidRPr="00D90EE2">
              <w:rPr>
                <w:rFonts w:ascii="Sylfaen" w:eastAsia="Merriweather" w:hAnsi="Sylfaen" w:cs="Merriweather"/>
                <w:sz w:val="22"/>
                <w:szCs w:val="22"/>
              </w:rPr>
              <w:t xml:space="preserve">: Մրցութային առաջարկի մաս հանդիսացող օժանդակ փաստաթղթերը և տպված գրականությունը կարող են ներկայացվել մեկ այլ լեզվով՝ միևնույն ժամանակ ապահովելով դրանց ճշգրիտ թարգմանությունը </w:t>
            </w:r>
            <w:r w:rsidRPr="00D90EE2">
              <w:rPr>
                <w:rFonts w:ascii="Sylfaen" w:eastAsia="Merriweather" w:hAnsi="Sylfaen" w:cs="Merriweather"/>
                <w:b/>
                <w:sz w:val="22"/>
                <w:szCs w:val="22"/>
              </w:rPr>
              <w:t>ՄՏԱ-ում նշված լեզվով</w:t>
            </w:r>
            <w:r w:rsidRPr="00D90EE2">
              <w:rPr>
                <w:rFonts w:ascii="Sylfaen" w:eastAsia="Merriweather" w:hAnsi="Sylfaen" w:cs="Merriweather"/>
                <w:sz w:val="22"/>
                <w:szCs w:val="22"/>
              </w:rPr>
              <w:t>: Տվյալ դեպքում Մրցութային առաջարկները մեկնաբանելիս ղեկավարող է հանդիսանում թարգմանությունը:</w:t>
            </w:r>
          </w:p>
        </w:tc>
      </w:tr>
      <w:tr w:rsidR="005C70D6" w:rsidRPr="00D90EE2">
        <w:trPr>
          <w:trHeight w:val="6840"/>
          <w:jc w:val="center"/>
        </w:trPr>
        <w:tc>
          <w:tcPr>
            <w:tcW w:w="2430" w:type="dxa"/>
            <w:vMerge w:val="restart"/>
          </w:tcPr>
          <w:p w:rsidR="005C70D6" w:rsidRPr="00D90EE2" w:rsidRDefault="00971F1C">
            <w:pPr>
              <w:numPr>
                <w:ilvl w:val="0"/>
                <w:numId w:val="10"/>
              </w:numPr>
              <w:spacing w:after="120" w:line="288" w:lineRule="auto"/>
              <w:ind w:hanging="432"/>
              <w:rPr>
                <w:rFonts w:ascii="Sylfaen" w:hAnsi="Sylfaen"/>
              </w:rPr>
            </w:pPr>
            <w:bookmarkStart w:id="19" w:name="h.3j2qqm3" w:colFirst="0" w:colLast="0"/>
            <w:bookmarkEnd w:id="19"/>
            <w:r w:rsidRPr="00D90EE2">
              <w:rPr>
                <w:rFonts w:ascii="Sylfaen" w:eastAsia="Merriweather" w:hAnsi="Sylfaen" w:cs="Merriweather"/>
                <w:b/>
                <w:sz w:val="22"/>
                <w:szCs w:val="22"/>
              </w:rPr>
              <w:lastRenderedPageBreak/>
              <w:t>Մրցութային առաջարկի մաս կազմող փաստաթղթերը</w:t>
            </w:r>
          </w:p>
        </w:tc>
        <w:tc>
          <w:tcPr>
            <w:tcW w:w="7020" w:type="dxa"/>
          </w:tcPr>
          <w:p w:rsidR="005C70D6" w:rsidRPr="00D90EE2" w:rsidRDefault="00971F1C">
            <w:pPr>
              <w:numPr>
                <w:ilvl w:val="1"/>
                <w:numId w:val="10"/>
              </w:numPr>
              <w:spacing w:after="120" w:line="288" w:lineRule="auto"/>
              <w:ind w:left="620" w:hanging="634"/>
              <w:rPr>
                <w:rFonts w:ascii="Sylfaen" w:hAnsi="Sylfaen"/>
              </w:rPr>
            </w:pPr>
            <w:r w:rsidRPr="00D90EE2">
              <w:rPr>
                <w:rFonts w:ascii="Sylfaen" w:eastAsia="Merriweather" w:hAnsi="Sylfaen" w:cs="Merriweather"/>
                <w:sz w:val="22"/>
                <w:szCs w:val="22"/>
              </w:rPr>
              <w:t>Մրցութային առաջարկը պետք է պարունակի հետևյալ նյութերը.</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Մրցութային Հայտ` համաձայն ՀՄՄ 12 կետի,</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լրացված Աղյուսակներ` </w:t>
            </w:r>
            <w:r w:rsidRPr="00D90EE2">
              <w:rPr>
                <w:rFonts w:ascii="Sylfaen" w:eastAsia="Merriweather" w:hAnsi="Sylfaen" w:cs="Merriweather"/>
                <w:b/>
                <w:sz w:val="22"/>
                <w:szCs w:val="22"/>
              </w:rPr>
              <w:t>համաձայն ՀՄՄ 12 և 14 կետերի</w:t>
            </w:r>
            <w:r w:rsidRPr="00D90EE2">
              <w:rPr>
                <w:rFonts w:ascii="Sylfaen" w:eastAsia="Merriweather" w:hAnsi="Sylfaen" w:cs="Merriweather"/>
                <w:sz w:val="22"/>
                <w:szCs w:val="22"/>
              </w:rPr>
              <w:t xml:space="preserve">, </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 xml:space="preserve">Մրցույթի երաշխիք կամ Մրցութի ապահովման հայտարարագիր՝ </w:t>
            </w:r>
            <w:r w:rsidRPr="00D90EE2">
              <w:rPr>
                <w:rFonts w:ascii="Sylfaen" w:eastAsia="Merriweather" w:hAnsi="Sylfaen" w:cs="Merriweather"/>
                <w:b/>
                <w:sz w:val="22"/>
                <w:szCs w:val="22"/>
              </w:rPr>
              <w:t>համաձայն ՀՄՄ 19 կետի,</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այլընտրանքային Մրցութային առաջարկներ, եթե թույլատրվում են ՀՄՄ 13 կետով,</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 xml:space="preserve">գրավոր հաստատում, որով լիազորվում է Մրցութային առաջարկը ստորագրողին ներկայացնել Մրցույթի մասնակցին ՀՄՄ 20.2 ենթակետի համաձայն, </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փաստաթղթային ապացույցներ ՀՄՄ 17 ենթակետի համաձայն, որոնք հաստատում են Մրցույթի մասնակցի որակավորումները պայմանագիրը կատարելու համար՝ Մրցութային առաջարկն ընդունելու դեպքում,</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է)</w:t>
            </w:r>
            <w:r w:rsidRPr="00D90EE2">
              <w:rPr>
                <w:rFonts w:ascii="Sylfaen" w:eastAsia="Merriweather" w:hAnsi="Sylfaen" w:cs="Merriweather"/>
                <w:sz w:val="22"/>
                <w:szCs w:val="22"/>
              </w:rPr>
              <w:tab/>
              <w:t>Տեխնիկական առաջարկ՝ համաձայն ՀՄՄ 16 կետի,</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ը)</w:t>
            </w:r>
            <w:r w:rsidRPr="00D90EE2">
              <w:rPr>
                <w:rFonts w:ascii="Sylfaen" w:eastAsia="Merriweather" w:hAnsi="Sylfaen" w:cs="Merriweather"/>
                <w:sz w:val="22"/>
                <w:szCs w:val="22"/>
              </w:rPr>
              <w:tab/>
              <w:t>ՄՏԱ-ով պահանջվող ցանկացած այլ փաստաթուղթ:</w:t>
            </w:r>
          </w:p>
        </w:tc>
      </w:tr>
      <w:tr w:rsidR="005C70D6" w:rsidRPr="00D90EE2">
        <w:trPr>
          <w:trHeight w:val="760"/>
          <w:jc w:val="center"/>
        </w:trPr>
        <w:tc>
          <w:tcPr>
            <w:tcW w:w="2430" w:type="dxa"/>
            <w:vMerge/>
          </w:tcPr>
          <w:p w:rsidR="005C70D6" w:rsidRPr="00D90EE2" w:rsidRDefault="005C70D6">
            <w:pPr>
              <w:numPr>
                <w:ilvl w:val="0"/>
                <w:numId w:val="10"/>
              </w:numPr>
              <w:spacing w:after="120" w:line="288" w:lineRule="auto"/>
              <w:ind w:hanging="432"/>
              <w:rPr>
                <w:rFonts w:ascii="Sylfaen" w:hAnsi="Sylfaen"/>
              </w:rPr>
            </w:pPr>
            <w:bookmarkStart w:id="20" w:name="h.1y810tw" w:colFirst="0" w:colLast="0"/>
            <w:bookmarkEnd w:id="20"/>
          </w:p>
        </w:tc>
        <w:tc>
          <w:tcPr>
            <w:tcW w:w="7020" w:type="dxa"/>
          </w:tcPr>
          <w:p w:rsidR="005C70D6" w:rsidRPr="00D90EE2" w:rsidRDefault="00971F1C">
            <w:pPr>
              <w:numPr>
                <w:ilvl w:val="1"/>
                <w:numId w:val="10"/>
              </w:numPr>
              <w:spacing w:after="120" w:line="288" w:lineRule="auto"/>
              <w:ind w:left="538" w:hanging="552"/>
              <w:rPr>
                <w:rFonts w:ascii="Sylfaen" w:hAnsi="Sylfaen"/>
              </w:rPr>
            </w:pPr>
            <w:r w:rsidRPr="00D90EE2">
              <w:rPr>
                <w:rFonts w:ascii="Sylfaen" w:eastAsia="Merriweather" w:hAnsi="Sylfaen" w:cs="Merriweather"/>
                <w:sz w:val="22"/>
                <w:szCs w:val="22"/>
              </w:rPr>
              <w:t>Համատեղ ձեռնարկության (ՀՁ) կողմից ներկայացված Մրցութային առաջարկը, ի լրումն ՀՄՄ 11.1 կետի պահանջների, պետք է ներառի Համատեղ ձեռնարկության համաձայնագրի պատճեն, որը կնքվում է բոլորի անդամների կողմից: Որպես այլընտրանք, Մրցութային առաջարկի հետ պետք է ներկայացվի Համատեղ ձեռնարկության համաձայնագիր կնքելու մտադրության նամակ` ստորագրված բոլոր անդամների կողմից, այդ թվում առաջարկվող համաձայնագրի նախագիծը:</w:t>
            </w:r>
          </w:p>
        </w:tc>
      </w:tr>
      <w:tr w:rsidR="005C70D6" w:rsidRPr="00D90EE2">
        <w:trPr>
          <w:trHeight w:val="1720"/>
          <w:jc w:val="center"/>
        </w:trPr>
        <w:tc>
          <w:tcPr>
            <w:tcW w:w="2430" w:type="dxa"/>
            <w:vMerge/>
          </w:tcPr>
          <w:p w:rsidR="005C70D6" w:rsidRPr="00D90EE2" w:rsidRDefault="005C70D6">
            <w:pPr>
              <w:numPr>
                <w:ilvl w:val="0"/>
                <w:numId w:val="10"/>
              </w:numPr>
              <w:spacing w:after="120" w:line="288" w:lineRule="auto"/>
              <w:ind w:hanging="432"/>
              <w:rPr>
                <w:rFonts w:ascii="Sylfaen" w:hAnsi="Sylfaen"/>
              </w:rPr>
            </w:pPr>
            <w:bookmarkStart w:id="21" w:name="h.4i7ojhp" w:colFirst="0" w:colLast="0"/>
            <w:bookmarkEnd w:id="21"/>
          </w:p>
        </w:tc>
        <w:tc>
          <w:tcPr>
            <w:tcW w:w="7020" w:type="dxa"/>
          </w:tcPr>
          <w:p w:rsidR="005C70D6" w:rsidRPr="00D90EE2" w:rsidRDefault="00971F1C">
            <w:pPr>
              <w:numPr>
                <w:ilvl w:val="1"/>
                <w:numId w:val="10"/>
              </w:numPr>
              <w:spacing w:after="120" w:line="288" w:lineRule="auto"/>
              <w:ind w:left="538" w:hanging="552"/>
              <w:rPr>
                <w:rFonts w:ascii="Sylfaen" w:hAnsi="Sylfaen"/>
              </w:rPr>
            </w:pPr>
            <w:r w:rsidRPr="00D90EE2">
              <w:rPr>
                <w:rFonts w:ascii="Sylfaen" w:eastAsia="Merriweather" w:hAnsi="Sylfaen" w:cs="Merriweather"/>
                <w:sz w:val="22"/>
                <w:szCs w:val="22"/>
              </w:rPr>
              <w:t xml:space="preserve">Մրցութային Հայտում Մրցույթի մասնակիցը պետք է տեղեկատվություն ներկայացնի գործակալներին կամ այլ կողմերին սույն Մրցութային առաջարկի առնչությամբ վճարված միջնորդավճարների կամ պարգևատրումների մասին: </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22" w:name="h.2xcytpi" w:colFirst="0" w:colLast="0"/>
            <w:bookmarkEnd w:id="22"/>
            <w:r w:rsidRPr="00D90EE2">
              <w:rPr>
                <w:rFonts w:ascii="Sylfaen" w:eastAsia="Merriweather" w:hAnsi="Sylfaen" w:cs="Merriweather"/>
                <w:b/>
                <w:sz w:val="22"/>
                <w:szCs w:val="22"/>
              </w:rPr>
              <w:t>Մրցութային Հայտ և աղյուսակներ</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Մրցութային Հայտը և աղյուսակները պետք է պատրաստվեն օգտագործելով IV Բաժնում (Մրցութային առաջարկի ձևաթղթեր) ներկայացված համապատասխան ձևերը: Վերջիններս պետք է լրացվեն առանց տեքստի փոփոխության, բացառությամբ ՀՄՄ 20.2 կետի, որևէ փոխարինում չի թույլատրվում: Բոլոր դատարկ հատվածները պետք է լրացվեն </w:t>
            </w:r>
            <w:r w:rsidRPr="00D90EE2">
              <w:rPr>
                <w:rFonts w:ascii="Sylfaen" w:eastAsia="Merriweather" w:hAnsi="Sylfaen" w:cs="Merriweather"/>
                <w:sz w:val="22"/>
                <w:szCs w:val="22"/>
              </w:rPr>
              <w:lastRenderedPageBreak/>
              <w:t>պահանջվող տեղեկատվությամբ</w:t>
            </w:r>
          </w:p>
        </w:tc>
      </w:tr>
      <w:tr w:rsidR="00971F1C" w:rsidRPr="00D90EE2" w:rsidTr="00971F1C">
        <w:trPr>
          <w:trHeight w:val="814"/>
          <w:jc w:val="center"/>
        </w:trPr>
        <w:tc>
          <w:tcPr>
            <w:tcW w:w="2430" w:type="dxa"/>
            <w:vMerge w:val="restart"/>
          </w:tcPr>
          <w:p w:rsidR="00971F1C" w:rsidRPr="00D90EE2" w:rsidRDefault="00971F1C">
            <w:pPr>
              <w:numPr>
                <w:ilvl w:val="0"/>
                <w:numId w:val="10"/>
              </w:numPr>
              <w:spacing w:after="120" w:line="288" w:lineRule="auto"/>
              <w:ind w:hanging="432"/>
              <w:rPr>
                <w:rFonts w:ascii="Sylfaen" w:hAnsi="Sylfaen"/>
              </w:rPr>
            </w:pPr>
            <w:bookmarkStart w:id="23" w:name="h.1ci93xb" w:colFirst="0" w:colLast="0"/>
            <w:bookmarkEnd w:id="23"/>
            <w:r w:rsidRPr="00D90EE2">
              <w:rPr>
                <w:rFonts w:ascii="Sylfaen" w:eastAsia="Merriweather" w:hAnsi="Sylfaen" w:cs="Merriweather"/>
                <w:b/>
                <w:sz w:val="22"/>
                <w:szCs w:val="22"/>
              </w:rPr>
              <w:lastRenderedPageBreak/>
              <w:t>Այլընտրանքային Մրցութային առաջարկներ</w:t>
            </w:r>
          </w:p>
        </w:tc>
        <w:tc>
          <w:tcPr>
            <w:tcW w:w="7020" w:type="dxa"/>
          </w:tcPr>
          <w:p w:rsidR="00971F1C" w:rsidRPr="00D90EE2" w:rsidRDefault="00971F1C" w:rsidP="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Այլընտրանքային Մրցութային առաջարկները կդիտարկվեն միայն այն դեպքում, եթե դրա մասին </w:t>
            </w:r>
            <w:r w:rsidRPr="00D90EE2">
              <w:rPr>
                <w:rFonts w:ascii="Sylfaen" w:eastAsia="Merriweather" w:hAnsi="Sylfaen" w:cs="Merriweather"/>
                <w:b/>
                <w:sz w:val="22"/>
                <w:szCs w:val="22"/>
              </w:rPr>
              <w:t>նշված լինի ՄՏԱ-ում</w:t>
            </w:r>
            <w:r w:rsidRPr="00D90EE2">
              <w:rPr>
                <w:rFonts w:ascii="Sylfaen" w:eastAsia="Merriweather" w:hAnsi="Sylfaen" w:cs="Merriweather"/>
                <w:sz w:val="22"/>
                <w:szCs w:val="22"/>
              </w:rPr>
              <w:t>:</w:t>
            </w:r>
          </w:p>
        </w:tc>
      </w:tr>
      <w:tr w:rsidR="00971F1C" w:rsidRPr="00D90EE2">
        <w:trPr>
          <w:jc w:val="center"/>
        </w:trPr>
        <w:tc>
          <w:tcPr>
            <w:tcW w:w="2430" w:type="dxa"/>
            <w:vMerge/>
          </w:tcPr>
          <w:p w:rsidR="00971F1C" w:rsidRPr="00D90EE2" w:rsidRDefault="00971F1C">
            <w:pPr>
              <w:spacing w:after="120" w:line="288" w:lineRule="auto"/>
              <w:rPr>
                <w:rFonts w:ascii="Sylfaen" w:hAnsi="Sylfaen"/>
              </w:rPr>
            </w:pPr>
          </w:p>
        </w:tc>
        <w:tc>
          <w:tcPr>
            <w:tcW w:w="7020" w:type="dxa"/>
          </w:tcPr>
          <w:p w:rsidR="00971F1C"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Ավարտման այլընտրանքային ժամկետներ թույլատրելու դեպքում դրա մասին, ինչպես նաև ավարտման տարբեր ժամկետների գնահատման մեթոդը </w:t>
            </w:r>
            <w:r w:rsidRPr="00D90EE2">
              <w:rPr>
                <w:rFonts w:ascii="Sylfaen" w:eastAsia="Merriweather" w:hAnsi="Sylfaen" w:cs="Merriweather"/>
                <w:b/>
                <w:sz w:val="22"/>
                <w:szCs w:val="22"/>
              </w:rPr>
              <w:t>ներառված լինի ՄՏԱ-ում</w:t>
            </w:r>
            <w:r w:rsidRPr="00D90EE2">
              <w:rPr>
                <w:rFonts w:ascii="Sylfaen" w:eastAsia="Merriweather" w:hAnsi="Sylfaen" w:cs="Merriweather"/>
                <w:sz w:val="22"/>
                <w:szCs w:val="22"/>
              </w:rPr>
              <w:t>:</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Բացառությամբ ՀՄՄ 13.4 կետով նախատեսված դեպքի, Մրցույթի այն մասնակիցները, որոնք ցանկանում են ներկայացնել Մրցութային փաստաթղթերի պահանջների այլընտրանքային տեխնիկական առաջարկներ, պետք է նախ գնանշեն Պատվիրատուի նախագիծը, ինչպես նկարագրված է Մրցութային փաստաթղթում, իսկ հետո տրամադրեն այլընտրանքային առաջարկի ամբողջական գնահատման համար անհրաժեշտ տեղեկատվությունը` այդ թվում գծագրերը, նախագծային հաշվարկները, տեխնիկական բնութագրերը, գների բացվածքը, կառուցման առաջարկվող մեթոդները և այլ վերաբերող մանրամասներ, որպեսզի Պատվիրատուն կարողանա կատարել ամբողջական գնահատում: Պատվիրատուն կուսումնասիրի միայն ամենացածր գնահատված Մրցութային գին առաջարկած Մրցույթի մասնակցի տեխնիկական այլընտրանքային առաջարկները, որոնք կհամապատասխանեն հիմնական տեխնիկական պահանջներին: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b/>
                <w:sz w:val="22"/>
                <w:szCs w:val="22"/>
              </w:rPr>
              <w:t>Եթե դա նշված է ՄՏԱ-ում</w:t>
            </w:r>
            <w:r w:rsidRPr="00D90EE2">
              <w:rPr>
                <w:rFonts w:ascii="Sylfaen" w:eastAsia="Merriweather" w:hAnsi="Sylfaen" w:cs="Merriweather"/>
                <w:sz w:val="22"/>
                <w:szCs w:val="22"/>
              </w:rPr>
              <w:t>, Մրցույթի մասնակիցներին թույլ է տրվում ներկայացնել այլընտրանքային տեխնիկական լուծումներ Աշխատանքների կոնկրետ մասերի համար: Այդ մասերը որոշված կլինեն ՀՄՄ-ում և նկարագրված VII Բաժնում` «Աշխատանքներին ներկայացվող պահանջները»: Դրանց գնահատման մեթոդը կսահմանվի III Բաժնում` «Գնահատման և որակավորման չափանիշներ»:</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24" w:name="h.3whwml4" w:colFirst="0" w:colLast="0"/>
            <w:bookmarkEnd w:id="24"/>
            <w:r w:rsidRPr="00D90EE2">
              <w:rPr>
                <w:rFonts w:ascii="Sylfaen" w:eastAsia="Merriweather" w:hAnsi="Sylfaen" w:cs="Merriweather"/>
                <w:b/>
                <w:sz w:val="22"/>
                <w:szCs w:val="22"/>
              </w:rPr>
              <w:t>Մրցութային առաջարկի գները և զեղչերը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Հայտում և Աղյուսակներում Մրցույթի մասնակցի կողմից առաջարկված գներն ու զեղչերը (այդ թվում գնի նվազեցումը) պետք է համապատասխանեն ստորև բերված պահանջներին: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մասնակիցը պետք է ներկայացնի առաջարկ ՀՄՄ 1.1-ում նկարագրված բոլոր տեսակի աշխատանքների համար` լրացնելով Աշխատանքների բոլոր կետերի գները, որոնք ներառված են IV բաժինում՝ «Մրցութային առաջարկի ձևաթղթերում»: Միավոր գներով պայմանագրերի դեպքում </w:t>
            </w:r>
            <w:r w:rsidRPr="00D90EE2">
              <w:rPr>
                <w:rFonts w:ascii="Sylfaen" w:eastAsia="Merriweather" w:hAnsi="Sylfaen" w:cs="Merriweather"/>
                <w:sz w:val="22"/>
                <w:szCs w:val="22"/>
              </w:rPr>
              <w:lastRenderedPageBreak/>
              <w:t>Մրցույթի մասնակիցը պետք է լրացնի Աշխատանքների ծավալների ցուցակում նկարագրված բոլոր կետերն ու գները: Այն կետերը, որոնց համար մասնակիցը չի լրացրել ոչ մի դրույք կամ գին, կատարվելու դեպքում չեն վճարվի Պատվիրատուի կողմից և կհամարվի, որ դրանք ներառված են Աշխատանքների ծավալների ցուցակների այլ կետերի դրույքների և գների մեջ:</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ՀՄՄ 12.1 ենթակետի համաձայն Մրցութային Հայտում առաջարկված գինը Մրցութային առաջարկի ընդհանուր գումարն է` առանց որևէ առաջարկված զեղչերի: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մասնակիցը` Մրցութային Հայտում պետք է նշի ցանկացած զեղչ և դրա կիրառման մեթոդը` համաձայն ՀՄՄ 12.1 կետի:</w:t>
            </w:r>
          </w:p>
        </w:tc>
      </w:tr>
      <w:tr w:rsidR="005C70D6" w:rsidRPr="00D90EE2">
        <w:trPr>
          <w:jc w:val="center"/>
        </w:trPr>
        <w:tc>
          <w:tcPr>
            <w:tcW w:w="2430" w:type="dxa"/>
          </w:tcPr>
          <w:p w:rsidR="005C70D6" w:rsidRPr="00D90EE2" w:rsidRDefault="005C70D6">
            <w:pPr>
              <w:spacing w:after="120" w:line="288" w:lineRule="auto"/>
              <w:jc w:val="both"/>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b/>
                <w:sz w:val="22"/>
                <w:szCs w:val="22"/>
              </w:rPr>
              <w:t>Մրցույթի մասնակցի կողմից առաջարկված գները</w:t>
            </w:r>
            <w:r w:rsidRPr="00D90EE2">
              <w:rPr>
                <w:rFonts w:ascii="Sylfaen" w:eastAsia="Merriweather" w:hAnsi="Sylfaen" w:cs="Merriweather"/>
                <w:sz w:val="22"/>
                <w:szCs w:val="22"/>
              </w:rPr>
              <w:t xml:space="preserve"> պետք է լինեն ֆիքսված, քանի դեռ ՄՏԱ-ում և Պայմանագրի պայմաններում այլ բան չի նախատեսված: Եթե գները ենթակա են ճշգրտման Պայմանագրի կատարման ընթացքում Պայմանագրի պայմանների համաձայն, Մրցույթի մասնակիցը IV բաժնի (Մրցութային առաջարկի ձևաթղթեր) Տվյալների ճշգրտման աղյուսակում պետք է ներկայացնի կշիռներ գների ճշգրտման բանաձևի համարը` դրանում ներկայացված հրահանգների համաձայն:</w:t>
            </w:r>
          </w:p>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Ինչպես սահմանված է ՀՄՄ 1.1 կետում, Մրցույթային առաջարկների համար հրավիրվում են ինչպես առանձին լոտերի (Պայմանագրերի), այնպես էլ լոտերի ցանկացած զուգակցման համար (Փաթեթներ): Այն մասնակիցները, որոնք ցանկանում են առաջարկել զեղչեր մեկից ավել պայմանագիր ստանալու դեպքում, պետք է իրենց առաջարկում նշեն յուրաքանչյուր փաթեթի, կամ` որպես այլընտրանք, փաթեթի ներսում առանձին պայմանագրերի նկատմամբ կիրառվող զեղչերը: Զեղչեն ընդունվում են ՀՄՄ 14.4 կետի համաձայն, պայմանով, որ բոլոր լոտերի (պայմանագրերի) առաջարկները բացվում են միաժամանակ: </w:t>
            </w:r>
          </w:p>
        </w:tc>
      </w:tr>
      <w:tr w:rsidR="005C70D6" w:rsidRPr="00D90EE2">
        <w:trPr>
          <w:jc w:val="center"/>
        </w:trPr>
        <w:tc>
          <w:tcPr>
            <w:tcW w:w="2430" w:type="dxa"/>
          </w:tcPr>
          <w:p w:rsidR="005C70D6" w:rsidRPr="00D90EE2" w:rsidRDefault="005C70D6">
            <w:pPr>
              <w:spacing w:after="120" w:line="288" w:lineRule="auto"/>
              <w:jc w:val="both"/>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Բոլոր մաքսերը, տուրքերը և այլ գանձումները, որոնք պետք է վճարվեն Կապալառուի կողմից Պայմանագրի շրջանակներում կամ որևէ այլ պատճառներով պետք է ընդգրկվեն Մրցույթի մասնակցի կողմից ներկայացված միավոր գների, արժեքների և Մրցութային առաջարկի ընդհանուր արժեքի մեջ՝ Մրցութային առաջարկների ներկայացման վերջնաժամկետից 28 օր առաջվա հաշվարկով:</w:t>
            </w:r>
          </w:p>
        </w:tc>
      </w:tr>
      <w:tr w:rsidR="005C70D6" w:rsidRPr="00D90EE2" w:rsidTr="00971F1C">
        <w:trPr>
          <w:trHeight w:val="1335"/>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25" w:name="h.2bn6wsx" w:colFirst="0" w:colLast="0"/>
            <w:bookmarkEnd w:id="25"/>
            <w:r w:rsidRPr="00D90EE2">
              <w:rPr>
                <w:rFonts w:ascii="Sylfaen" w:eastAsia="Merriweather" w:hAnsi="Sylfaen" w:cs="Merriweather"/>
                <w:b/>
                <w:sz w:val="22"/>
                <w:szCs w:val="22"/>
              </w:rPr>
              <w:lastRenderedPageBreak/>
              <w:t>Մրցութային առաջարկի արժույթները և վճարում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Մրցութային առաջարկի արժույթները և վճարման արժույթները </w:t>
            </w:r>
            <w:r w:rsidRPr="00D90EE2">
              <w:rPr>
                <w:rFonts w:ascii="Sylfaen" w:eastAsia="Merriweather" w:hAnsi="Sylfaen" w:cs="Merriweather"/>
                <w:b/>
                <w:sz w:val="22"/>
                <w:szCs w:val="22"/>
              </w:rPr>
              <w:t>սահմանվում են ՄՏԱ-ում</w:t>
            </w:r>
            <w:r w:rsidRPr="00D90EE2">
              <w:rPr>
                <w:rFonts w:ascii="Sylfaen" w:eastAsia="Merriweather" w:hAnsi="Sylfaen" w:cs="Merriweather"/>
                <w:sz w:val="22"/>
                <w:szCs w:val="22"/>
              </w:rPr>
              <w:t>:</w:t>
            </w:r>
          </w:p>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ՉԻ ԿԻՐԱՌՎՈՒՄ</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26" w:name="h.qsh70q" w:colFirst="0" w:colLast="0"/>
            <w:bookmarkEnd w:id="26"/>
            <w:r w:rsidRPr="00D90EE2">
              <w:rPr>
                <w:rFonts w:ascii="Sylfaen" w:eastAsia="Merriweather" w:hAnsi="Sylfaen" w:cs="Merriweather"/>
                <w:b/>
                <w:sz w:val="22"/>
                <w:szCs w:val="22"/>
              </w:rPr>
              <w:t>Տեխնիկական առաջարկի մաս կազմող փաստաթղթերը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մասնակիցը պետք է տրամադրի Տեխնիկական առաջարկ՝ ներառելով տեղեկատվություն աշխատանքային մեթոդների, սարքավորումների, անձնակազմի, ժամանակացույցերի և այլնի մասին, համաձայն IV բաժնի (Մրցութային առաջարկի ձևաթղթեր)` բավարար մանրամասներով, որպեսզի ներկայացնի իր Մրցութային առաջարկի համապատասխանությունն աշխատանքներին ներկայացվող պահանջներին և ավարտման ժամկետներին:</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27" w:name="h.3as4poj" w:colFirst="0" w:colLast="0"/>
            <w:bookmarkEnd w:id="27"/>
            <w:r w:rsidRPr="00D90EE2">
              <w:rPr>
                <w:rFonts w:ascii="Sylfaen" w:eastAsia="Merriweather" w:hAnsi="Sylfaen" w:cs="Merriweather"/>
                <w:b/>
                <w:sz w:val="22"/>
                <w:szCs w:val="22"/>
              </w:rPr>
              <w:t>Մրցույթի մասնակցի որակավորումները հաստատող փաստաթղթեր</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Որպեսզի III բաժնի (Գնահատման և որակավորման չափանիշներ) համաձայն հաստատվեն Մրցույթի մասնակցի որակավորումները Պայմանագրի կատարման hամար, Մրցույթի մասնակիցը պետք է տրամադրի IV բաժնի (Մրցութային առաջարկի ձևաթղթեր) համապատասխան տեղեկատվական աղյուսակներով պահանջված տեղեկատվությունը:</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 ՉԻ ԿԻՐԱՌՎՈՒՄ </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28" w:name="h.1pxezwc" w:colFirst="0" w:colLast="0"/>
            <w:bookmarkEnd w:id="28"/>
            <w:r w:rsidRPr="00D90EE2">
              <w:rPr>
                <w:rFonts w:ascii="Sylfaen" w:eastAsia="Merriweather" w:hAnsi="Sylfaen" w:cs="Merriweather"/>
                <w:b/>
                <w:sz w:val="22"/>
                <w:szCs w:val="22"/>
              </w:rPr>
              <w:t>Մրցութային առաջարկների վավերության ժամկետ</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Մրցութային առաջարկները պետք է վավեր լինեն </w:t>
            </w:r>
            <w:r w:rsidRPr="00D90EE2">
              <w:rPr>
                <w:rFonts w:ascii="Sylfaen" w:eastAsia="Merriweather" w:hAnsi="Sylfaen" w:cs="Merriweather"/>
                <w:b/>
                <w:sz w:val="22"/>
                <w:szCs w:val="22"/>
              </w:rPr>
              <w:t>ՄՏԱ-ում սահմանված ժամկետի ընթացքում</w:t>
            </w:r>
            <w:r w:rsidRPr="00D90EE2">
              <w:rPr>
                <w:rFonts w:ascii="Sylfaen" w:eastAsia="Merriweather" w:hAnsi="Sylfaen" w:cs="Merriweather"/>
                <w:sz w:val="22"/>
                <w:szCs w:val="22"/>
              </w:rPr>
              <w:t>՝ Պատվիրատուի կողմից սահմանված Մրցութային առաջարկի ներկայացման վերջնաժամկետից հետո: Վավերություն ավելի կարճաժամկետ ունեցող Մրցութային առաջարկը մերժվում է` Պատվիրատուի կողմից որպես չհամապատասխանող:</w:t>
            </w:r>
          </w:p>
        </w:tc>
      </w:tr>
      <w:tr w:rsidR="005C70D6" w:rsidRPr="00D90EE2">
        <w:trPr>
          <w:jc w:val="center"/>
        </w:trPr>
        <w:tc>
          <w:tcPr>
            <w:tcW w:w="2430" w:type="dxa"/>
          </w:tcPr>
          <w:p w:rsidR="005C70D6" w:rsidRPr="00D90EE2" w:rsidRDefault="005C70D6">
            <w:pPr>
              <w:keepNext/>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Բացառիկ դեպքերում` մինչև առաջարկների վավերության ժամկետը, Պատվիրատուն կարող է խնդրել Մրցույթի մասնակիցներից երկարաձգել իրենց առաջարկների վավերության ժամկետը: Առաջարկն ու Մրցույթի մասնակիցների պատասխանները պետք է լինեն գրավոր ձևով: Եթե ՀՄՄ 19 ենթակետի համաձայն պահանջվում է Մրցութային երաշխիք, ապա այն նույնպես պետք է երկարաձգվի` առաջարկի վավերության երկարաձգման ժամկետից 28 (քսանութ) օր երկար ժամկետով: Մրցույթի մասնակիցը կարող է մերժել երկարացնել վավերության ժամկետը, որի դեպքում Մրցույթին մասնակցելու երաշխիքը չի կիրառվում: Եթե մրցույթի մասնակիցը համաձայնվում է, նա չի կարող խնդրել, կամ նրան չի կարելի թույլատրել փոփոխություններ անել իր առաջարկում` բացառությամբ ՀՄՄ 18.3 կետով նախատեսված դեպքերի:</w:t>
            </w:r>
          </w:p>
        </w:tc>
      </w:tr>
      <w:tr w:rsidR="005C70D6" w:rsidRPr="00D90EE2">
        <w:trPr>
          <w:jc w:val="center"/>
        </w:trPr>
        <w:tc>
          <w:tcPr>
            <w:tcW w:w="2430" w:type="dxa"/>
          </w:tcPr>
          <w:p w:rsidR="005C70D6" w:rsidRPr="00D90EE2" w:rsidRDefault="005C70D6">
            <w:pPr>
              <w:keepNext/>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Եթե պայմանագրի շնորհումը հետաձգվում է Մրցութային առաջարկի վավերականության սկզբնական ժամկետի ավարտից հետո (56) հիսունվեց օրը գերազանցող ժամկետով, ապա Պայմանագրի արժեքը պետք է որոշվի հետևյալ կերպ. </w:t>
            </w:r>
          </w:p>
          <w:p w:rsidR="005C70D6" w:rsidRPr="00D90EE2" w:rsidRDefault="00971F1C">
            <w:pPr>
              <w:tabs>
                <w:tab w:val="left" w:pos="963"/>
                <w:tab w:val="left" w:pos="1105"/>
              </w:tabs>
              <w:spacing w:after="120" w:line="288" w:lineRule="auto"/>
              <w:ind w:left="963" w:hanging="459"/>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 xml:space="preserve">ֆիքսված գնով պայմանագրերի դեպքում Պայմանագրի գինը կլինի Մրցութային առաջարկի գինը` ճշգրտված ՄՏԱ-ում սահմանված գործակցով: </w:t>
            </w:r>
          </w:p>
          <w:p w:rsidR="005C70D6" w:rsidRPr="00D90EE2" w:rsidRDefault="00971F1C">
            <w:pPr>
              <w:tabs>
                <w:tab w:val="left" w:pos="538"/>
                <w:tab w:val="left" w:pos="963"/>
              </w:tabs>
              <w:spacing w:after="120" w:line="288" w:lineRule="auto"/>
              <w:ind w:left="963" w:hanging="459"/>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Ճշգրտվող գնով պայմանագրերի դեպքում, ճշգրտում չի լինում: </w:t>
            </w:r>
          </w:p>
          <w:p w:rsidR="005C70D6" w:rsidRPr="00D90EE2" w:rsidRDefault="00971F1C">
            <w:pPr>
              <w:tabs>
                <w:tab w:val="left" w:pos="963"/>
                <w:tab w:val="left" w:pos="1105"/>
              </w:tabs>
              <w:spacing w:after="120" w:line="288" w:lineRule="auto"/>
              <w:ind w:left="963" w:hanging="459"/>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Ամեն դեպքում, մրցույթի գնահատումը պետք է հիմնվի Մրցութային առաջարկի գնի հիման վրա, առանց հաշվի առնելու վերոնշյալ կիրառվող ուղղումները:</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29" w:name="h.49x2ik5" w:colFirst="0" w:colLast="0"/>
            <w:bookmarkEnd w:id="29"/>
            <w:r w:rsidRPr="00D90EE2">
              <w:rPr>
                <w:rFonts w:ascii="Sylfaen" w:eastAsia="Merriweather" w:hAnsi="Sylfaen" w:cs="Merriweather"/>
                <w:b/>
                <w:sz w:val="22"/>
                <w:szCs w:val="22"/>
              </w:rPr>
              <w:t>Մրցույթի երաշխիք</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մասնակիցը` որպես Մրցութային առաջարկի մաս, պարտավոր է բնօրինակով ներկայացնել Մրցութային երաշխիք կամ Մրցույթի ապահովման հայտարարագիր` </w:t>
            </w:r>
            <w:r w:rsidRPr="00D90EE2">
              <w:rPr>
                <w:rFonts w:ascii="Sylfaen" w:eastAsia="Merriweather" w:hAnsi="Sylfaen" w:cs="Merriweather"/>
                <w:b/>
                <w:sz w:val="22"/>
                <w:szCs w:val="22"/>
              </w:rPr>
              <w:t>ՄՏԱ-ում սահմանված ձևով</w:t>
            </w:r>
            <w:r w:rsidRPr="00D90EE2">
              <w:rPr>
                <w:rFonts w:ascii="Sylfaen" w:eastAsia="Merriweather" w:hAnsi="Sylfaen" w:cs="Merriweather"/>
                <w:sz w:val="22"/>
                <w:szCs w:val="22"/>
              </w:rPr>
              <w:t xml:space="preserve">: Մրցութային երաշխիքի դեպքում գումարը և արժույթը պետք է լինեն </w:t>
            </w:r>
            <w:r w:rsidRPr="00D90EE2">
              <w:rPr>
                <w:rFonts w:ascii="Sylfaen" w:eastAsia="Merriweather" w:hAnsi="Sylfaen" w:cs="Merriweather"/>
                <w:b/>
                <w:sz w:val="22"/>
                <w:szCs w:val="22"/>
              </w:rPr>
              <w:t>ՄՏԱ-ում սահմանված ձևով</w:t>
            </w:r>
            <w:r w:rsidRPr="00D90EE2">
              <w:rPr>
                <w:rFonts w:ascii="Sylfaen" w:eastAsia="Merriweather" w:hAnsi="Sylfaen" w:cs="Merriweather"/>
                <w:sz w:val="22"/>
                <w:szCs w:val="22"/>
              </w:rPr>
              <w:t>:</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ապահովման հայտարարագիրը կազմելիս հարկավոր է կիրառել IV բաժնում (Մրցութային առաջարկի ձևաթղթեր) ներառված ձևը:</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ՀՄՄ 19.1 կետով սահմանված է Մրցութային երաշխիք, այն պետք է` Մրցույթի մասնակցի հայեցողությամբ, լինի հետևյալ ցպահանջ երաշխիքներից որևէ մեկի ձևով.</w:t>
            </w:r>
          </w:p>
          <w:p w:rsidR="005C70D6" w:rsidRPr="00D90EE2" w:rsidRDefault="00971F1C">
            <w:pPr>
              <w:spacing w:after="120" w:line="288" w:lineRule="auto"/>
              <w:ind w:left="864" w:hanging="360"/>
              <w:rPr>
                <w:rFonts w:ascii="Sylfaen" w:hAnsi="Sylfaen"/>
              </w:rPr>
            </w:pPr>
            <w:r w:rsidRPr="00D90EE2">
              <w:rPr>
                <w:rFonts w:ascii="Sylfaen" w:eastAsia="Merriweather" w:hAnsi="Sylfaen" w:cs="Merriweather"/>
                <w:sz w:val="22"/>
                <w:szCs w:val="22"/>
              </w:rPr>
              <w:lastRenderedPageBreak/>
              <w:t>(ա)</w:t>
            </w:r>
            <w:r w:rsidRPr="00D90EE2">
              <w:rPr>
                <w:rFonts w:ascii="Sylfaen" w:eastAsia="Merriweather" w:hAnsi="Sylfaen" w:cs="Merriweather"/>
                <w:sz w:val="22"/>
                <w:szCs w:val="22"/>
              </w:rPr>
              <w:tab/>
              <w:t>որևէ բանկի կամ ֆինանսական հաստատության (ինչպես օրինակ` ապահովագրական ընկերության, երաշխավորող ընկերության) կողմից թողարկված անվերապահ երաշխիք, կամ</w:t>
            </w:r>
          </w:p>
          <w:p w:rsidR="005C70D6" w:rsidRPr="00D90EE2" w:rsidRDefault="00971F1C">
            <w:pPr>
              <w:spacing w:after="120" w:line="288" w:lineRule="auto"/>
              <w:ind w:left="864" w:hanging="360"/>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անհետկանչելի ակրեդիտիվի նամակ, կամ</w:t>
            </w:r>
          </w:p>
          <w:p w:rsidR="005C70D6" w:rsidRPr="00D90EE2" w:rsidRDefault="00971F1C">
            <w:pPr>
              <w:spacing w:after="120" w:line="288" w:lineRule="auto"/>
              <w:ind w:left="864" w:hanging="360"/>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դրամարկղային չեկ կամ վկայագրված չէկ, կամ</w:t>
            </w:r>
          </w:p>
          <w:p w:rsidR="005C70D6" w:rsidRPr="00D90EE2" w:rsidRDefault="00971F1C">
            <w:pPr>
              <w:spacing w:after="120" w:line="288" w:lineRule="auto"/>
              <w:ind w:left="864" w:hanging="360"/>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r>
            <w:r w:rsidRPr="00D90EE2">
              <w:rPr>
                <w:rFonts w:ascii="Sylfaen" w:eastAsia="Merriweather" w:hAnsi="Sylfaen" w:cs="Merriweather"/>
                <w:b/>
                <w:sz w:val="22"/>
                <w:szCs w:val="22"/>
              </w:rPr>
              <w:t>ՄՏԱ-ով սահմանված</w:t>
            </w:r>
            <w:r w:rsidRPr="00D90EE2">
              <w:rPr>
                <w:rFonts w:ascii="Sylfaen" w:eastAsia="Merriweather" w:hAnsi="Sylfaen" w:cs="Merriweather"/>
                <w:sz w:val="22"/>
                <w:szCs w:val="22"/>
              </w:rPr>
              <w:t xml:space="preserve"> այլ երաշխիք</w:t>
            </w:r>
          </w:p>
          <w:p w:rsidR="005C70D6" w:rsidRPr="00D90EE2" w:rsidRDefault="00971F1C">
            <w:pPr>
              <w:spacing w:after="120" w:line="288" w:lineRule="auto"/>
              <w:ind w:left="522"/>
              <w:rPr>
                <w:rFonts w:ascii="Sylfaen" w:hAnsi="Sylfaen"/>
              </w:rPr>
            </w:pPr>
            <w:r w:rsidRPr="00D90EE2">
              <w:rPr>
                <w:rFonts w:ascii="Sylfaen" w:eastAsia="Merriweather" w:hAnsi="Sylfaen" w:cs="Merriweather"/>
                <w:sz w:val="22"/>
                <w:szCs w:val="22"/>
              </w:rPr>
              <w:t xml:space="preserve">իրավասու երկրի հուսալի աղբյուրից: Եթե անվերապահ երաշխիքը թողարկվում է ոչ Պատվիրատուի երկրում գտնվող ֆինանսական հաստատության կողմից, թողարկող ֆինանսական հաստատությունը պետք է թղթակցային ֆինանսական հաստատություն ունենա Պատվիրատուի երկրում` երաշխիքը կիրառելի դարձնելու համար: Բանկային երաշխիքի դեպքում այն պետք է ներկայացվի կամ օգտագործելով IV բաժնում բերված մրցույթի երաշխիքի ձևով, կամ դրան էապես համանման մեկ այլ ձևաչափով, որը հաստատված կլինի Պատվիրատուի կողմից մինչև առաջարկի ներկայացնելը: Մրցութային երաշխիքը պետք է վավեր լինի մրցույթի սկզբնական վավերության ժամկետից, կամ ՀՄՄ 18.2 ենթակետի համաձայն խնդրված վավերության երկարաձգված ժամկետից 28 (քսանութ) օր անց: </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Եթե ՀՄՄ 19.1 ենթակետի համաձայն սահմանվված է Մրցութային երաշխիք կամ մրցույթին ապահովման  հայտարարագիր, ապա ցանկացած Մրցութային առաջարկ, որը չի ուղեկցվում էապես համապատասխանող Մրցութային երաշխիքով կամ մրցույթին ապահովման հայտարարագրով, մերժվում է Պատվիրատուի կողմից` որպես պահանջներին չհամապատասխանող: </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Եթե ՀՄՄ 19.1 ենթակետի համաձայն ներկայացվում է Մրցութային երաշխիք, այն պետք է վերադարձվի չընտրված Մրցույթի մասնակիցներին` ընտրված Մրցույթի մասնակցի հետ Պայմանագիրը կնքելուց և վերջինիս կողմից ՀՄՄ 41 ենթակետի համաձայն Կատարման երաշխիքը ներկայացնելուց հետո հնարավորինս արագ: </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Ընտրված Մրցույթի մասնակցի Մրցութային երաշխիքը պետք է վերադարձվի նրա հետ Պայմանագիրը կնքելուց և վերջինիս կողմից պահանջվող Կատարման երաշխիքը ներկայացնելուց հետո հնարավորինս արագ:</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երաշխիքը կարող է գանձվել, կամ մրցույթի ապահովման հայտարարագիրը կարող է կիրառվել, եթե`</w:t>
            </w:r>
          </w:p>
          <w:p w:rsidR="005C70D6" w:rsidRPr="00D90EE2" w:rsidRDefault="00971F1C">
            <w:pPr>
              <w:spacing w:after="120" w:line="288" w:lineRule="auto"/>
              <w:ind w:left="963" w:hanging="425"/>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եթե Մրցույթի մասնակիցը հետ է վերցնում իր առաջարկը՝ Մրցութային Հայտում վերջինիս կողմից նշված Մրցութային առաջարկի վավերության ժամանակահատվածում, կամ</w:t>
            </w:r>
          </w:p>
          <w:p w:rsidR="005C70D6" w:rsidRPr="00D90EE2" w:rsidRDefault="00971F1C">
            <w:pPr>
              <w:spacing w:after="120" w:line="288" w:lineRule="auto"/>
              <w:ind w:left="963" w:hanging="425"/>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եթե</w:t>
            </w:r>
            <w:proofErr w:type="gramEnd"/>
            <w:r w:rsidRPr="00D90EE2">
              <w:rPr>
                <w:rFonts w:ascii="Sylfaen" w:eastAsia="Merriweather" w:hAnsi="Sylfaen" w:cs="Merriweather"/>
                <w:sz w:val="22"/>
                <w:szCs w:val="22"/>
              </w:rPr>
              <w:t xml:space="preserve"> ընտրված Մրցույթի մասնակիցը սահմանված ժամանակահատվածում.</w:t>
            </w:r>
          </w:p>
          <w:p w:rsidR="005C70D6" w:rsidRPr="00D90EE2" w:rsidRDefault="00971F1C">
            <w:pPr>
              <w:spacing w:after="120" w:line="288" w:lineRule="auto"/>
              <w:ind w:left="1388" w:hanging="425"/>
              <w:jc w:val="both"/>
              <w:rPr>
                <w:rFonts w:ascii="Sylfaen" w:hAnsi="Sylfaen"/>
              </w:rPr>
            </w:pPr>
            <w:r w:rsidRPr="00D90EE2">
              <w:rPr>
                <w:rFonts w:ascii="Sylfaen" w:eastAsia="Merriweather" w:hAnsi="Sylfaen" w:cs="Merriweather"/>
                <w:sz w:val="22"/>
                <w:szCs w:val="22"/>
              </w:rPr>
              <w:t>(1)</w:t>
            </w:r>
            <w:r w:rsidRPr="00D90EE2">
              <w:rPr>
                <w:rFonts w:ascii="Sylfaen" w:eastAsia="Merriweather" w:hAnsi="Sylfaen" w:cs="Merriweather"/>
                <w:sz w:val="22"/>
                <w:szCs w:val="22"/>
              </w:rPr>
              <w:tab/>
              <w:t>չի ստորագրում Պայմանագիրը՝ համաձայն ՀՄՄ 40 կետի, կամ</w:t>
            </w:r>
          </w:p>
          <w:p w:rsidR="005C70D6" w:rsidRPr="00D90EE2" w:rsidRDefault="00971F1C">
            <w:pPr>
              <w:spacing w:after="120" w:line="288" w:lineRule="auto"/>
              <w:ind w:left="1388" w:hanging="425"/>
              <w:jc w:val="both"/>
              <w:rPr>
                <w:rFonts w:ascii="Sylfaen" w:hAnsi="Sylfaen"/>
              </w:rPr>
            </w:pPr>
            <w:r w:rsidRPr="00D90EE2">
              <w:rPr>
                <w:rFonts w:ascii="Sylfaen" w:eastAsia="Merriweather" w:hAnsi="Sylfaen" w:cs="Merriweather"/>
                <w:sz w:val="22"/>
                <w:szCs w:val="22"/>
              </w:rPr>
              <w:t>(2)</w:t>
            </w:r>
            <w:r w:rsidRPr="00D90EE2">
              <w:rPr>
                <w:rFonts w:ascii="Sylfaen" w:eastAsia="Merriweather" w:hAnsi="Sylfaen" w:cs="Merriweather"/>
                <w:sz w:val="22"/>
                <w:szCs w:val="22"/>
              </w:rPr>
              <w:tab/>
              <w:t>չի ներկայացնում Կատարման երաշխիք՝ համաձայն ՀՄՄ 41 կետի: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left="505" w:hanging="505"/>
              <w:rPr>
                <w:rFonts w:ascii="Sylfaen" w:hAnsi="Sylfaen"/>
              </w:rPr>
            </w:pPr>
            <w:r w:rsidRPr="00D90EE2">
              <w:rPr>
                <w:rFonts w:ascii="Sylfaen" w:eastAsia="Merriweather" w:hAnsi="Sylfaen" w:cs="Merriweather"/>
                <w:sz w:val="22"/>
                <w:szCs w:val="22"/>
              </w:rPr>
              <w:t>Համատեղ ձեռնարկության Մրցութային երաշխիքը կամ մրցույթի ապահովման հայտարարագիրը պետք է լինեն այդ Մրցութային առաջարկը ներկայացնող համատեղ ձեռնարկության անունից: Եթե համատեղ ձեռնարկությունը իրավաբանորեն դեռ չի ձևավորվել մրցույթի ժամանակ, ապա Մրցութային երաշխիքը կամ մրցույթի ապահովման հայտարարագիրը պետք է լինեն բոլոր ապագա անդամների անունից, ինչպես նշված է ՀՄՄ 4.1 և ՀՄՄ 11.2 կետերում նշված մտադրության նամակում:</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b/>
                <w:sz w:val="22"/>
                <w:szCs w:val="22"/>
              </w:rPr>
              <w:t>Եթե ՄՏԱ-ով</w:t>
            </w:r>
            <w:r w:rsidRPr="00D90EE2">
              <w:rPr>
                <w:rFonts w:ascii="Sylfaen" w:eastAsia="Merriweather" w:hAnsi="Sylfaen" w:cs="Merriweather"/>
                <w:sz w:val="22"/>
                <w:szCs w:val="22"/>
              </w:rPr>
              <w:t xml:space="preserve"> Մրցութային երաշխիք չի պահանջվում, և`</w:t>
            </w:r>
          </w:p>
          <w:p w:rsidR="005C70D6" w:rsidRPr="00D90EE2" w:rsidRDefault="00971F1C">
            <w:pPr>
              <w:tabs>
                <w:tab w:val="left" w:pos="963"/>
              </w:tabs>
              <w:spacing w:after="120" w:line="288" w:lineRule="auto"/>
              <w:ind w:left="963" w:hanging="423"/>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Մրցույթի մասնակիցը հանում է իր առաջարկը` իր կողմից Մրցութային հայտում սահմանված ժամկետի ընթացքում, կամ</w:t>
            </w:r>
          </w:p>
          <w:p w:rsidR="005C70D6" w:rsidRPr="00D90EE2" w:rsidRDefault="00971F1C">
            <w:pPr>
              <w:spacing w:after="120" w:line="288" w:lineRule="auto"/>
              <w:ind w:left="963" w:hanging="459"/>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մրցույթում հաղթած մասնակիցը չի ստորագրում Պայմանագիրը ՀՄՄ 41 ենթակետի համաձայն, կամ չի տրամադրում Կատարման երաշխիքը՝ ՀՄՄ 42 ենթակետի համաձայն, </w:t>
            </w:r>
          </w:p>
          <w:p w:rsidR="00971F1C" w:rsidRPr="00D90EE2" w:rsidRDefault="00971F1C" w:rsidP="00744B74">
            <w:pPr>
              <w:spacing w:after="120" w:line="288" w:lineRule="auto"/>
              <w:ind w:left="538"/>
              <w:rPr>
                <w:rFonts w:ascii="Sylfaen" w:eastAsia="Merriweather" w:hAnsi="Sylfaen" w:cs="Merriweather"/>
                <w:sz w:val="16"/>
                <w:szCs w:val="22"/>
                <w:lang w:val="hy-AM"/>
              </w:rPr>
            </w:pPr>
            <w:r w:rsidRPr="00D90EE2">
              <w:rPr>
                <w:rFonts w:ascii="Sylfaen" w:eastAsia="Merriweather" w:hAnsi="Sylfaen" w:cs="Merriweather"/>
                <w:sz w:val="22"/>
                <w:szCs w:val="22"/>
              </w:rPr>
              <w:t xml:space="preserve">ապա Փոխառուն` </w:t>
            </w:r>
            <w:r w:rsidRPr="00D90EE2">
              <w:rPr>
                <w:rFonts w:ascii="Sylfaen" w:eastAsia="Merriweather" w:hAnsi="Sylfaen" w:cs="Merriweather"/>
                <w:b/>
                <w:sz w:val="22"/>
                <w:szCs w:val="22"/>
              </w:rPr>
              <w:t>եթե դա նախատեսված է ՄՏԱ-ով</w:t>
            </w:r>
            <w:r w:rsidRPr="00D90EE2">
              <w:rPr>
                <w:rFonts w:ascii="Sylfaen" w:eastAsia="Merriweather" w:hAnsi="Sylfaen" w:cs="Merriweather"/>
                <w:sz w:val="22"/>
                <w:szCs w:val="22"/>
              </w:rPr>
              <w:t xml:space="preserve">, կարող է Մրցույթի մասնակցին հայտարարել ոչ իրավասու` </w:t>
            </w:r>
            <w:r w:rsidRPr="00D90EE2">
              <w:rPr>
                <w:rFonts w:ascii="Sylfaen" w:eastAsia="Merriweather" w:hAnsi="Sylfaen" w:cs="Merriweather"/>
                <w:b/>
                <w:sz w:val="22"/>
                <w:szCs w:val="22"/>
              </w:rPr>
              <w:t>ՄՏԱ-ում սահմանված ժամկետով</w:t>
            </w:r>
            <w:r w:rsidRPr="00D90EE2">
              <w:rPr>
                <w:rFonts w:ascii="Sylfaen" w:eastAsia="Merriweather" w:hAnsi="Sylfaen" w:cs="Merriweather"/>
                <w:sz w:val="22"/>
                <w:szCs w:val="22"/>
              </w:rPr>
              <w:t xml:space="preserve"> Պատվիրատուի կողմից պայմանագիր շնորհվելու համար:</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0" w:name="h.2p2csry" w:colFirst="0" w:colLast="0"/>
            <w:bookmarkEnd w:id="30"/>
            <w:r w:rsidRPr="00D90EE2">
              <w:rPr>
                <w:rFonts w:ascii="Sylfaen" w:eastAsia="Merriweather" w:hAnsi="Sylfaen" w:cs="Merriweather"/>
                <w:b/>
                <w:sz w:val="22"/>
                <w:szCs w:val="22"/>
              </w:rPr>
              <w:t>Մրցութային առաջարկի ձևաչափը և ստորագրելը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մասնակիցը պետք է պատրաստի ՀՄՄ 11 կետում նկարագրված առաջարկի մաս կազմող փաստաթղթերի մեկ բնօրինակ, որը պետք հստակ նշված լինի որպես «ԲՆՕՐԻՆԱԿ»: Այլընտրանքային առաջարկները, եթե թույլատրվում են ՀՄՄ 13 </w:t>
            </w:r>
            <w:r w:rsidRPr="00D90EE2">
              <w:rPr>
                <w:rFonts w:ascii="Sylfaen" w:eastAsia="Merriweather" w:hAnsi="Sylfaen" w:cs="Merriweather"/>
                <w:sz w:val="22"/>
                <w:szCs w:val="22"/>
              </w:rPr>
              <w:lastRenderedPageBreak/>
              <w:t xml:space="preserve">կետով, պետք է հստակ նշվեն որպես «ԱՅԼԸՆՏՐԱՆՔ»: Ի լրումն դրա, Մրցույթի մասնակիցը պետք է ներկայացնի Մրցութային առաջարկի պատճեններ՝ </w:t>
            </w:r>
            <w:r w:rsidRPr="00D90EE2">
              <w:rPr>
                <w:rFonts w:ascii="Sylfaen" w:eastAsia="Merriweather" w:hAnsi="Sylfaen" w:cs="Merriweather"/>
                <w:b/>
                <w:sz w:val="22"/>
                <w:szCs w:val="22"/>
              </w:rPr>
              <w:t>ՄՏԱ-ում նշված քանակով</w:t>
            </w:r>
            <w:r w:rsidRPr="00D90EE2">
              <w:rPr>
                <w:rFonts w:ascii="Sylfaen" w:eastAsia="Merriweather" w:hAnsi="Sylfaen" w:cs="Merriweather"/>
                <w:sz w:val="22"/>
                <w:szCs w:val="22"/>
              </w:rPr>
              <w:t>, որոնք բոլորը պետք է հստակ նշված լինեն որպես «ՊԱՏՃԵՆ»: Բնօրինակի և պատճենների միջև հակասությունների դեպքում առաջնահերթությունը տրվում է բնօրինակին: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առաջարկի բնօրինակը և բոլոր պատճենները պետք է գրվեն կամ տպվեն չջնջվող թանաքով և ստորագրված լինեն այն անձի կողմից, որը պատշաճ լիազորված է ստորագրել դրանք Մրցույթի մասնակցի անունից: Նման լիազորությունը պետք է գրավոր ամրագրվի, ինչպես նշված է ՄՏԱ-ում, և կցվի Մրցութային առաջարկին: Լիազորագիրը ստորագրող ցանկացած անձի անունը և զբաղեցրած պաշտոնը տպվում են ստորագրության տակ: Առաջարկի բոլոր այն էջերը, որոնց վրա կան ավելացված մասեր կամ ուղղումներ, պետք է ստորագրված լինեն առաջարկը ստորագրող անձի կողմից:</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մրցույթի մասնակիցը ՀՁ-է, Մրցութային առաջարկը պետք է ստորագրվի ՀՁ-ի լիազորված ներկայացուցչի կողմից` ՀՁ-ի անունից, և լինի իրավաբանորեն պարտադիր բոլոր անդամների համար, ինչը կհաստատվի անդամների լիազորված ներկայացուցիչների կողմից ստորագրված լիազորագրով:</w:t>
            </w:r>
          </w:p>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Ցանկացած ավելացում տողերի արանքում, ջնջում կամ ջնջածի վրա գրված նոր մաս վավեր կլինեն միայն այն դեպքում, եթե դրանք ստորագրված լինեն առաջարկը ստորագրող անձի կողմից: </w:t>
            </w:r>
          </w:p>
        </w:tc>
      </w:tr>
      <w:tr w:rsidR="005C70D6" w:rsidRPr="00D90EE2">
        <w:trPr>
          <w:jc w:val="center"/>
        </w:trPr>
        <w:tc>
          <w:tcPr>
            <w:tcW w:w="9450" w:type="dxa"/>
            <w:gridSpan w:val="2"/>
          </w:tcPr>
          <w:p w:rsidR="005C70D6" w:rsidRPr="00D90EE2" w:rsidRDefault="00971F1C">
            <w:pPr>
              <w:spacing w:after="120" w:line="288" w:lineRule="auto"/>
              <w:jc w:val="center"/>
              <w:rPr>
                <w:rFonts w:ascii="Sylfaen" w:hAnsi="Sylfaen"/>
              </w:rPr>
            </w:pPr>
            <w:bookmarkStart w:id="31" w:name="h.147n2zr" w:colFirst="0" w:colLast="0"/>
            <w:bookmarkEnd w:id="31"/>
            <w:r w:rsidRPr="00D90EE2">
              <w:rPr>
                <w:rFonts w:ascii="Sylfaen" w:eastAsia="Merriweather" w:hAnsi="Sylfaen" w:cs="Merriweather"/>
                <w:b/>
                <w:sz w:val="22"/>
                <w:szCs w:val="22"/>
              </w:rPr>
              <w:t>Դ. Մրցութային առաջարկներ ներկայացնելը և բացումը</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2" w:name="h.3o7alnk" w:colFirst="0" w:colLast="0"/>
            <w:bookmarkEnd w:id="32"/>
            <w:r w:rsidRPr="00D90EE2">
              <w:rPr>
                <w:rFonts w:ascii="Sylfaen" w:eastAsia="Merriweather" w:hAnsi="Sylfaen" w:cs="Merriweather"/>
                <w:b/>
                <w:sz w:val="22"/>
                <w:szCs w:val="22"/>
              </w:rPr>
              <w:t>Մրցութային առաջարկներ կնքելը և նշելը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մասնակիցները Մրցութային առաջարկի բնօրինակն ու պատճենների բոլոր օրինակները, այդ թվում այլընտրանքային Մրցութային առաջարկները՝ եթե թույլատրվում են ՀՄՄ 13 կետով, պետք է տեղադրեն առանձին կնքված ծրարներում, որոնց վրա, համապատասխանաբար, նշվում է «ԲՆՕՐԻՆԱԿ», «ԱՅԼԸՆՏՐԱՆՔԱՅԻՆ և «ՊԱՏՃԵՆ»: Բնօրինակը և պատճենները պարունակող այս ծրարներն, իրենց հերթին, դրվում են մեկ արտաքին ծրարի մեջ:</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tabs>
                <w:tab w:val="left" w:pos="538"/>
              </w:tabs>
              <w:spacing w:after="120" w:line="288" w:lineRule="auto"/>
              <w:jc w:val="both"/>
              <w:rPr>
                <w:rFonts w:ascii="Sylfaen" w:hAnsi="Sylfaen"/>
              </w:rPr>
            </w:pPr>
            <w:r w:rsidRPr="00D90EE2">
              <w:rPr>
                <w:rFonts w:ascii="Sylfaen" w:eastAsia="Merriweather" w:hAnsi="Sylfaen" w:cs="Merriweather"/>
                <w:sz w:val="22"/>
                <w:szCs w:val="22"/>
              </w:rPr>
              <w:t>21.2</w:t>
            </w:r>
            <w:r w:rsidRPr="00D90EE2">
              <w:rPr>
                <w:rFonts w:ascii="Sylfaen" w:eastAsia="Merriweather" w:hAnsi="Sylfaen" w:cs="Merriweather"/>
                <w:sz w:val="22"/>
                <w:szCs w:val="22"/>
              </w:rPr>
              <w:tab/>
              <w:t>Ներքին և արտաքին ծրարների վրա պետք է.</w:t>
            </w:r>
          </w:p>
          <w:p w:rsidR="005C70D6" w:rsidRPr="00D90EE2" w:rsidRDefault="00971F1C">
            <w:pPr>
              <w:spacing w:after="120" w:line="288" w:lineRule="auto"/>
              <w:ind w:left="963" w:hanging="425"/>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նշված լինի Մրցույթի մասնակցի անունը և հասցեն,</w:t>
            </w:r>
          </w:p>
          <w:p w:rsidR="005C70D6" w:rsidRPr="00D90EE2" w:rsidRDefault="00971F1C">
            <w:pPr>
              <w:spacing w:after="120" w:line="288" w:lineRule="auto"/>
              <w:ind w:left="963" w:hanging="425"/>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հասցեագրված լինեն Պատվիրատուին` ՄՏԱ-ում նշված </w:t>
            </w:r>
            <w:r w:rsidRPr="00D90EE2">
              <w:rPr>
                <w:rFonts w:ascii="Sylfaen" w:eastAsia="Merriweather" w:hAnsi="Sylfaen" w:cs="Merriweather"/>
                <w:sz w:val="22"/>
                <w:szCs w:val="22"/>
              </w:rPr>
              <w:lastRenderedPageBreak/>
              <w:t xml:space="preserve">հասցեով՝ </w:t>
            </w:r>
            <w:r w:rsidRPr="00D90EE2">
              <w:rPr>
                <w:rFonts w:ascii="Sylfaen" w:eastAsia="Merriweather" w:hAnsi="Sylfaen" w:cs="Merriweather"/>
                <w:b/>
                <w:sz w:val="22"/>
                <w:szCs w:val="22"/>
              </w:rPr>
              <w:t>համաձայն ՀՄՄ 22.1 կետի</w:t>
            </w:r>
            <w:r w:rsidRPr="00D90EE2">
              <w:rPr>
                <w:rFonts w:ascii="Sylfaen" w:eastAsia="Merriweather" w:hAnsi="Sylfaen" w:cs="Merriweather"/>
                <w:sz w:val="22"/>
                <w:szCs w:val="22"/>
              </w:rPr>
              <w:t>,</w:t>
            </w:r>
          </w:p>
          <w:p w:rsidR="005C70D6" w:rsidRPr="00D90EE2" w:rsidRDefault="00971F1C">
            <w:pPr>
              <w:spacing w:after="120" w:line="288" w:lineRule="auto"/>
              <w:ind w:left="963" w:hanging="425"/>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 xml:space="preserve">նշված լինի տվյալ Մրցութային գործընթացի հատուկ տարբերիչ նշանները՝ </w:t>
            </w:r>
            <w:r w:rsidRPr="00D90EE2">
              <w:rPr>
                <w:rFonts w:ascii="Sylfaen" w:eastAsia="Merriweather" w:hAnsi="Sylfaen" w:cs="Merriweather"/>
                <w:b/>
                <w:sz w:val="22"/>
                <w:szCs w:val="22"/>
              </w:rPr>
              <w:t>համաձայն ՀՄՄ 1.1 կետի</w:t>
            </w:r>
            <w:r w:rsidRPr="00D90EE2">
              <w:rPr>
                <w:rFonts w:ascii="Sylfaen" w:eastAsia="Merriweather" w:hAnsi="Sylfaen" w:cs="Merriweather"/>
                <w:sz w:val="22"/>
                <w:szCs w:val="22"/>
              </w:rPr>
              <w:t>,</w:t>
            </w:r>
          </w:p>
          <w:p w:rsidR="005C70D6" w:rsidRPr="00D90EE2" w:rsidRDefault="00971F1C">
            <w:pPr>
              <w:spacing w:after="120" w:line="288" w:lineRule="auto"/>
              <w:ind w:left="963" w:hanging="425"/>
              <w:jc w:val="both"/>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նշված լինի նախազգուշացում, որ Մրցութային առաջարկը չբացվի սահմանված ժամից և օրից շուտ:</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բոլոր ծրարները պատշաճ կերպով կնքված/նշագրված չլինեն, ապա Պատվիրատուն որևէ պատասխանատվություն չի կրի Մրցութային առաջարկի կորստի, սխալ և վաղաժամ բացման համար:</w:t>
            </w:r>
          </w:p>
        </w:tc>
      </w:tr>
      <w:tr w:rsidR="005C70D6" w:rsidRPr="00D90EE2">
        <w:trPr>
          <w:trHeight w:val="860"/>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3" w:name="h.23ckvvd" w:colFirst="0" w:colLast="0"/>
            <w:bookmarkEnd w:id="33"/>
            <w:r w:rsidRPr="00D90EE2">
              <w:rPr>
                <w:rFonts w:ascii="Sylfaen" w:eastAsia="Merriweather" w:hAnsi="Sylfaen" w:cs="Merriweather"/>
                <w:b/>
                <w:sz w:val="22"/>
                <w:szCs w:val="22"/>
              </w:rPr>
              <w:t>Մրցութային առաջարկների ներկայցման վերջնաժամկետ</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Մրցութային առաջարկները պետք է առաքվեն Պատվիրատուի նշված հասցեով, ոչ ուշ, քան </w:t>
            </w:r>
            <w:r w:rsidRPr="00D90EE2">
              <w:rPr>
                <w:rFonts w:ascii="Sylfaen" w:eastAsia="Merriweather" w:hAnsi="Sylfaen" w:cs="Merriweather"/>
                <w:b/>
                <w:sz w:val="22"/>
                <w:szCs w:val="22"/>
              </w:rPr>
              <w:t>ՄՏԱ-ում սահմանված</w:t>
            </w:r>
            <w:r w:rsidRPr="00D90EE2">
              <w:rPr>
                <w:rFonts w:ascii="Sylfaen" w:eastAsia="Merriweather" w:hAnsi="Sylfaen" w:cs="Merriweather"/>
                <w:sz w:val="22"/>
                <w:szCs w:val="22"/>
              </w:rPr>
              <w:t xml:space="preserve"> օրն ու ժամը: Եթե </w:t>
            </w:r>
            <w:r w:rsidRPr="00D90EE2">
              <w:rPr>
                <w:rFonts w:ascii="Sylfaen" w:eastAsia="Merriweather" w:hAnsi="Sylfaen" w:cs="Merriweather"/>
                <w:b/>
                <w:sz w:val="22"/>
                <w:szCs w:val="22"/>
              </w:rPr>
              <w:t>սահմանված է ՄՏԱ-ում</w:t>
            </w:r>
            <w:r w:rsidRPr="00D90EE2">
              <w:rPr>
                <w:rFonts w:ascii="Sylfaen" w:eastAsia="Merriweather" w:hAnsi="Sylfaen" w:cs="Merriweather"/>
                <w:sz w:val="22"/>
                <w:szCs w:val="22"/>
              </w:rPr>
              <w:t xml:space="preserve">, ապա Մրցույթի մասնակիցները պետք է հնարավորություն ունենան ներկայացնել իրենց Մրցութային առաջարկներն էլեկտրոնային եղանակով: Էլեկտրոնային եղանակով առաջարկեր ներկայացնող Մրցույթի մասնակիցները պետք է հետևեն </w:t>
            </w:r>
            <w:r w:rsidRPr="00D90EE2">
              <w:rPr>
                <w:rFonts w:ascii="Sylfaen" w:eastAsia="Merriweather" w:hAnsi="Sylfaen" w:cs="Merriweather"/>
                <w:b/>
                <w:sz w:val="22"/>
                <w:szCs w:val="22"/>
              </w:rPr>
              <w:t>ՄՏԱ-ում սահմանված</w:t>
            </w:r>
            <w:r w:rsidRPr="00D90EE2">
              <w:rPr>
                <w:rFonts w:ascii="Sylfaen" w:eastAsia="Merriweather" w:hAnsi="Sylfaen" w:cs="Merriweather"/>
                <w:sz w:val="22"/>
                <w:szCs w:val="22"/>
              </w:rPr>
              <w:t xml:space="preserve"> էլեկտրոնային եղանակով Մրցութային առաջարկի ներկայացման ընթացակարգերին: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կարող է` իր հայեցողությամբ, երկարացնել Մրցութային առաջարկների ներկայացման վերջնաժամկետը` փոփոխելով Մրցութային փաստաթղթերը ՀՄՄ 8 կետի համաձայն: Նման պարագայում Պատվիրատուի և Մրցույթի մասնակիցների բոլոր իրավունքներն ու պարտականությունները, որոնք նախկինում կիրառվում էին սկզբնական վերջնաժամկետի նկատմամբ, այնուհետ պետք է կիրառվեն նոր վերջնաժամկետի նկատմամբ:</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4" w:name="h.ihv636" w:colFirst="0" w:colLast="0"/>
            <w:bookmarkEnd w:id="34"/>
            <w:r w:rsidRPr="00D90EE2">
              <w:rPr>
                <w:rFonts w:ascii="Sylfaen" w:eastAsia="Merriweather" w:hAnsi="Sylfaen" w:cs="Merriweather"/>
                <w:b/>
                <w:sz w:val="22"/>
                <w:szCs w:val="22"/>
              </w:rPr>
              <w:t>Ուշացված Մրցութային առաջարկներ</w:t>
            </w:r>
          </w:p>
        </w:tc>
        <w:tc>
          <w:tcPr>
            <w:tcW w:w="7020" w:type="dxa"/>
          </w:tcPr>
          <w:p w:rsidR="00971F1C" w:rsidRPr="00744B74" w:rsidRDefault="00971F1C" w:rsidP="00744B74">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չի ուսումնասիրի որևէ Մրցութային առաջարկ, որը ստացվում է ՀՄՄ 22 կետով սահմանված` առաջարկների ներկայացման վերջնաժամկետից հետո: Այդ Մրցութային առաջարկները կհամարվեն ուշացած, մերժված, և առանց բացվելու կվերադարձվեն Մրցույթի մասնակցին:</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5" w:name="h.32hioqz" w:colFirst="0" w:colLast="0"/>
            <w:bookmarkEnd w:id="35"/>
            <w:r w:rsidRPr="00D90EE2">
              <w:rPr>
                <w:rFonts w:ascii="Sylfaen" w:eastAsia="Merriweather" w:hAnsi="Sylfaen" w:cs="Merriweather"/>
                <w:b/>
                <w:sz w:val="22"/>
                <w:szCs w:val="22"/>
              </w:rPr>
              <w:t>Մրցութային առաջարկների հետ վերցնել, փոխարինելը և փոփոխելը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մասնակիցը կարող է ուղղի, փոփոխի կամ հետ վերցնի իր առաջարկը՝ գրավոր ծանուցմամբ և լիազորված ներկայացուցչի ստորագրությամբ, և ներառել լիազորագրի պատճենը համաձայն ՀՄՄ 20.2 կետի (բացառությամբ այն դեպքերի, երբ հետ վերցնելու ծանուցումների պատճենները չեն պահանջվում): Մրցութային առաջարկում կատարված համապատասխան ուղղումը կամ փոփոխությունը պետք է </w:t>
            </w:r>
            <w:r w:rsidRPr="00D90EE2">
              <w:rPr>
                <w:rFonts w:ascii="Sylfaen" w:eastAsia="Merriweather" w:hAnsi="Sylfaen" w:cs="Merriweather"/>
                <w:sz w:val="22"/>
                <w:szCs w:val="22"/>
              </w:rPr>
              <w:lastRenderedPageBreak/>
              <w:t>ուղեկցվի գրավոր ծանուցմամբ: Բոլոր ծանուցումները պետք է.</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պատրաստվեն և ներկայացվեն ՀՄՄ 20 և ՀՄՄ 21 կետերի համաձայն (բացառությամբ այն դեպքերի, երբ հետ վերցնելու ծանուցումների պատճենները չեն պահանջվում), բացի այդ, համապատասխան ծրարների վրա պետք է հստակ նշվի «ՀԵՏ ՎԵՐՑՆԵԼ», «ՈՒՂՂՈՒՄ», «ՓՈՓՈԽՈՒԹՅՈՒՆ», և</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Պատվիրատուն պետք է ստանա դրանք Մրցութային առաջարկների ներկայացման համար սահմանված վերջնաժամկետից առաջ՝ համաձայն ՀՄՄ 22 կետի: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Հետ վերցնելու համար խնդրված Մրցութային առաջարկները Մրցույթի մասնակիցներին վերադարձվում են առանց բացվելու՝ համաձայն ՀՄՄ 24.1 կետի: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առաջարկների ներկայացման վերջնաժամկետի և Մրցույթի մասնակցի կողմից մրցույթին հայտում նշված վավերության ժամկետի լրանալու միջև ընկած ժամանակահատվածում արգելվում է հետ վերցնել, ուղղել կամ փոփոխել որևէ Մրցութային առաջարկ:</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6" w:name="h.1hmsyys" w:colFirst="0" w:colLast="0"/>
            <w:bookmarkEnd w:id="36"/>
            <w:r w:rsidRPr="00D90EE2">
              <w:rPr>
                <w:rFonts w:ascii="Sylfaen" w:eastAsia="Merriweather" w:hAnsi="Sylfaen" w:cs="Merriweather"/>
                <w:b/>
                <w:sz w:val="22"/>
                <w:szCs w:val="22"/>
              </w:rPr>
              <w:t>Մրցութային առաջարկների բացում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Բացառությամբ ՀՄՄ 23 և 24 կետերում նշված դեպքերի, Պատվիրատուն պետք է հրապարակայնորեն բացի և ՀՄՄ 25.3 ենթակետի համաձայն բարձրաձայն կարդա Մրցութային առաջարկները Մրցույթի մասնակիցների լիազորված ներկայացուցիչների կամ ցանկացած այլ անձի ներկայությամբ, ով նպատակահարմար է գտել մասնակցել </w:t>
            </w:r>
            <w:r w:rsidRPr="00D90EE2">
              <w:rPr>
                <w:rFonts w:ascii="Sylfaen" w:eastAsia="Merriweather" w:hAnsi="Sylfaen" w:cs="Merriweather"/>
                <w:b/>
                <w:sz w:val="22"/>
                <w:szCs w:val="22"/>
              </w:rPr>
              <w:t>ՄՏԱ-ում նշված</w:t>
            </w:r>
            <w:r w:rsidRPr="00D90EE2">
              <w:rPr>
                <w:rFonts w:ascii="Sylfaen" w:eastAsia="Merriweather" w:hAnsi="Sylfaen" w:cs="Merriweather"/>
                <w:sz w:val="22"/>
                <w:szCs w:val="22"/>
              </w:rPr>
              <w:t xml:space="preserve"> ժամին և վայրում: Եթե ՀՄՄ 22.1 կետով թույլատրվում է էլեկտրոնային մրցույթ, էլեկտրոնային բացման ցանկացած հատուկ ընթացակարգ պետք է իրականացվի </w:t>
            </w:r>
            <w:r w:rsidRPr="00D90EE2">
              <w:rPr>
                <w:rFonts w:ascii="Sylfaen" w:eastAsia="Merriweather" w:hAnsi="Sylfaen" w:cs="Merriweather"/>
                <w:b/>
                <w:sz w:val="22"/>
                <w:szCs w:val="22"/>
              </w:rPr>
              <w:t>ՄՏԱ-ով սահմանված ձևով</w:t>
            </w:r>
            <w:r w:rsidRPr="00D90EE2">
              <w:rPr>
                <w:rFonts w:ascii="Sylfaen" w:eastAsia="Merriweather" w:hAnsi="Sylfaen" w:cs="Merriweather"/>
                <w:sz w:val="22"/>
                <w:szCs w:val="22"/>
              </w:rPr>
              <w:t>:</w:t>
            </w:r>
          </w:p>
        </w:tc>
      </w:tr>
      <w:tr w:rsidR="005C70D6" w:rsidRPr="00D90EE2">
        <w:trPr>
          <w:jc w:val="center"/>
        </w:trPr>
        <w:tc>
          <w:tcPr>
            <w:tcW w:w="2430" w:type="dxa"/>
          </w:tcPr>
          <w:p w:rsidR="005C70D6" w:rsidRPr="00D90EE2" w:rsidRDefault="005C70D6">
            <w:pPr>
              <w:spacing w:after="120" w:line="288" w:lineRule="auto"/>
              <w:jc w:val="both"/>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Սկզբում պետք է բացվեն և կարդացվեն «ՀԵՏ ՎԵՐՑՆԵԼ» նշումով ծրարները: Համապատասխան Մրցութային առաջարկով ծրարը պետք է առանց բացվելու վերադարձվի Մրցույթի մասնակցին: Մրցութային առաջարկը չի կարող հետ վերցվել, մինչև հրաժարվելու վերաբերյալ ծանուցման մեջ չլինի հետ վերցնելու խնդրանքի վավեր լիազորում և մինչև այն բարձրաձայն չկարդացվի առաջարկների բացման ժամանակ: Այնուհետև բացվում և կարդացվում են «ՓՈԽԱՐԻՆՈՒՄ» նշումով ծրարները և փոխարինվում համապատասխան ուղղված Մրցութային առաջարկով: Փոխարինվող առաջարկը պետք է առանց բացվելու վերադարձվի Մրցույթի մասնակցին: </w:t>
            </w:r>
            <w:r w:rsidRPr="00D90EE2">
              <w:rPr>
                <w:rFonts w:ascii="Sylfaen" w:eastAsia="Merriweather" w:hAnsi="Sylfaen" w:cs="Merriweather"/>
                <w:sz w:val="22"/>
                <w:szCs w:val="22"/>
              </w:rPr>
              <w:lastRenderedPageBreak/>
              <w:t>Մրցութային առաջարկը չի կարող փոխարինվել, մինչև փոխարինման ծանուցման մեջ չլինի փոխարինման խնդրանքի վավեր լիազորում և այն չկարդացվի առաջարկի բացման ժամանակ: «ՓՈՓՈԽՈՒԹՅՈՒՆ» նշագրմամբ ծրարները բացվում և ընթերցվում են համապատասխան Մրցութային առաջարկի հետ միասին: Մրցութային առաջարկը չի կարող փոփոխվել, մինչև փոխարինման ծանուցման մեջ չլինի փոփոխման խնդրանքի վավեր լիազորում և այն բարձրաձայն չկարդացվի առաջարկի բացման ժամանակ: Հետագայում ուսումնասիրվում են միայն Մրցութային առաջարկների բացման ընթացքում բացված և կարդացված ծրարները:</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Մնացած բոլոր ծրարները պետք է բացվեն առանձին-առանձին և կարդացվի հետևյալը. Մրցույթի մասնակցի անունը, արդոք կա՞ փոփոխություն, թէ ոչ, Մրցութային առաջարկի ընդհանուր գինը, գինն ըստ լոտերի (պայմանագրերի)` եթե կիրառվում է, ներառյալ ցանկացած զեղչը և այլընտրանքային առաջարկ, Մրցութային երաշխիքի կամ Մրցույթի ապահովման հայտարարագրի առկայությունը կամ բացակայությունը` եթե պահանջվում է, ինչպես նաև այլ մանրամասներ, որոնք Պատվիրատուն կհամարի անհրաժեշտ: Կուսումնասիրվեն և կգնահատվեն միայն Մրցութային առաջարկների բացման ժամանակ բարձրաձայն կարդացված զեղչերն ու այլընտրանքային առաջարկները: Մրցութային Հայտը և Աշխատանքների ծավալների ցուցակը պետք է ստորագրվեն առաջարկների բացմանը մասնակցող Պատվիրատուի ներկայացուցչի կողմից` </w:t>
            </w:r>
            <w:r w:rsidRPr="00D90EE2">
              <w:rPr>
                <w:rFonts w:ascii="Sylfaen" w:eastAsia="Merriweather" w:hAnsi="Sylfaen" w:cs="Merriweather"/>
                <w:b/>
                <w:sz w:val="22"/>
                <w:szCs w:val="22"/>
              </w:rPr>
              <w:t>ՀՄՄ-ում սահմանված ձևով</w:t>
            </w:r>
            <w:r w:rsidRPr="00D90EE2">
              <w:rPr>
                <w:rFonts w:ascii="Sylfaen" w:eastAsia="Merriweather" w:hAnsi="Sylfaen" w:cs="Merriweather"/>
                <w:sz w:val="22"/>
                <w:szCs w:val="22"/>
              </w:rPr>
              <w:t>: Մրցութային առաջարկների բացման ընթացքում Պատվիրատում չպետք է քննարկի որևէ առաջարկի առավելություն, ոչ էլ մերժի որևէ առաջարկ (բացառությամբ ուշացված առաջարկների` համաձայն ՀՄՄ 23.1 կետի):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Պատվիրատուն պետք է կազմի Մրցութային առաջարկների բացման արձանագրությունը՝ ներառելով առնվազն Մրցույթի մասնակցի անունը, արդյոք կա՞ն առաջարկի փոփոխություններ, ուղղումներ կամ հետ վերցնելու խնդրանքներ, Մրցութային առաջարկի գինը, գինն ըստ լոտերի (պայմանագրերի), այդ թվում ցանկացած զեղչերը և այլընտրանքները, Մրցութային երաշխիքի առկայությունը կամ բացակայությունը` վերջինիս անհրաժեշտության դեպքում: Մրցութային առաջարկին ներկա գտնվող Մրցույթի մասնակցի ներկայացուցիչները պետք է ստորագրեն արձանագրությունը: </w:t>
            </w:r>
            <w:r w:rsidRPr="00D90EE2">
              <w:rPr>
                <w:rFonts w:ascii="Sylfaen" w:eastAsia="Merriweather" w:hAnsi="Sylfaen" w:cs="Merriweather"/>
                <w:sz w:val="22"/>
                <w:szCs w:val="22"/>
              </w:rPr>
              <w:lastRenderedPageBreak/>
              <w:t>Արձանագրությունում Մրցույթի մասնակցի ստորագրության բացակայությունը չեղյալ չի դարձնում արձանագրության բովանդակությունը: Արձանագրության պատճեն պետք է փոխանցվի բոլոր Մրցույթի մասնակիցներին:</w:t>
            </w:r>
          </w:p>
        </w:tc>
      </w:tr>
      <w:tr w:rsidR="005C70D6" w:rsidRPr="00D90EE2">
        <w:trPr>
          <w:jc w:val="center"/>
        </w:trPr>
        <w:tc>
          <w:tcPr>
            <w:tcW w:w="9450" w:type="dxa"/>
            <w:gridSpan w:val="2"/>
          </w:tcPr>
          <w:p w:rsidR="005C70D6" w:rsidRPr="00D90EE2" w:rsidRDefault="00971F1C">
            <w:pPr>
              <w:spacing w:after="120" w:line="288" w:lineRule="auto"/>
              <w:rPr>
                <w:rFonts w:ascii="Sylfaen" w:hAnsi="Sylfaen"/>
              </w:rPr>
            </w:pPr>
            <w:bookmarkStart w:id="37" w:name="h.41mghml" w:colFirst="0" w:colLast="0"/>
            <w:bookmarkEnd w:id="37"/>
            <w:r w:rsidRPr="00D90EE2">
              <w:rPr>
                <w:rFonts w:ascii="Sylfaen" w:eastAsia="Merriweather" w:hAnsi="Sylfaen" w:cs="Merriweather"/>
                <w:b/>
                <w:sz w:val="22"/>
                <w:szCs w:val="22"/>
              </w:rPr>
              <w:lastRenderedPageBreak/>
              <w:t>Ե.</w:t>
            </w:r>
            <w:r w:rsidRPr="00D90EE2">
              <w:rPr>
                <w:rFonts w:ascii="Sylfaen" w:eastAsia="Merriweather" w:hAnsi="Sylfaen" w:cs="Merriweather"/>
                <w:b/>
                <w:sz w:val="22"/>
                <w:szCs w:val="22"/>
              </w:rPr>
              <w:tab/>
              <w:t>Մրցութային առաջարկների գնահատումը և համեմատումը</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8" w:name="h.2grqrue" w:colFirst="0" w:colLast="0"/>
            <w:bookmarkEnd w:id="38"/>
            <w:r w:rsidRPr="00D90EE2">
              <w:rPr>
                <w:rFonts w:ascii="Sylfaen" w:eastAsia="Merriweather" w:hAnsi="Sylfaen" w:cs="Merriweather"/>
                <w:b/>
                <w:sz w:val="22"/>
                <w:szCs w:val="22"/>
              </w:rPr>
              <w:t>Գաղտնիություն</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առաջարկների գնահատման և պայմանագրի շնորհման առաջարկությունը չպետք է բացահայտվի Մրցույթի մասնակիցներին կամ որևէ այլ անձանց, որոնք պաշտոնապես չեն առնչվում Մրցութային գործընթացին` մինչև Պայմանագիրը շնորհելու մասին տեղեկատվությունը չհաղորդվի մրցույթի բոլոր մասնակիցներին` ՀՄՄ 40 ենթակետի համաձայն: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մասնակցի կողմից ցանկացած փորձ ազդելու Մրցութային առաջարկների գնահատման կամ Պայմանագրի շնորհման վերաբերյալ Պատվիրատուի որոշումների վրա կարող է հանգեցնել տվյալ Մրցութային առաջարկի մերժմանը: </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Անկախ ՀՄՄ 26.2 կետի դրույթներից, մրցույթի բացման պահից մինչ Պայմանագրի շնորհումը, եթե Մրցույթի մասնակիցը ցանկանում է կապվել Պատվիրատուի հետ մրցույթի գործընթացի հետ առնչվող որևէ հարցի առնչությամբ, նա պետք է դա անի գրավոր:</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9" w:name="h.vx1227" w:colFirst="0" w:colLast="0"/>
            <w:bookmarkEnd w:id="39"/>
            <w:r w:rsidRPr="00D90EE2">
              <w:rPr>
                <w:rFonts w:ascii="Sylfaen" w:eastAsia="Merriweather" w:hAnsi="Sylfaen" w:cs="Merriweather"/>
                <w:b/>
                <w:sz w:val="22"/>
                <w:szCs w:val="22"/>
              </w:rPr>
              <w:t>Մրցութային առաջարկների պարզաբանում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առաջարկների քննարկմանը, գնահատմանն ու համեմատմանն օժանդակելու համար, Պատվիրատուն` իր հայեցողությամբ, կարող է խնդրել ցանկացած Մրցույթի մասնակցից պարզաբանել իր Մրցութային առաջարկը: Մրցույթի մասնակցի կողմից ներկայացված ցանկացած պարզաբանում, որը չի համապատասխանում Պատվիրատուի պահանջին, չպետք է ուսումնասիրվի: Պարզաբանման խնդրանքը և պատասխանը պետք է լինեն գրավոր: Մրցութային առաջարկի գնի կամ բովանդակության որևէ փոփոխություն չի թույլատրվում, բացի  այն դեպքերից, երբ պահանջվում է թվաբանական սխալների ուղղման հաստատում, որը հայտնաբերվել և ուղղվել է Մրցութային առաջարկների գնահատման ընթացքում Պատվիրատուի կողմից՝ համաձայն ՀՄՄ 31 կետի: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Մրցույթի մասնակիցը չի տրամադրում իր Մրցութային առաջարկին վերաբերող պարզաբանումներ մինչև Պատվիրատուի կողմից պարզաբանման պահանջի օրը և ժամը, նրա Մրցութային առաջարկը կարող է մերժվել</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0" w:name="h.3fwokq0" w:colFirst="0" w:colLast="0"/>
            <w:bookmarkEnd w:id="40"/>
            <w:r w:rsidRPr="00D90EE2">
              <w:rPr>
                <w:rFonts w:ascii="Sylfaen" w:eastAsia="Merriweather" w:hAnsi="Sylfaen" w:cs="Merriweather"/>
                <w:b/>
                <w:sz w:val="22"/>
                <w:szCs w:val="22"/>
              </w:rPr>
              <w:lastRenderedPageBreak/>
              <w:t>Շեղումներ, վերապահումներ և բացթողումներ</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առաջարկների գնահատման ընթացքում կիրառվում են հետևյալ սահմանումները,</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«շեղում»` նշանակում է շեղում Մրցութային փաստաթղթում նշված պահանջներից,</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«վերապահում» նշանակում է` Մրցութային փաստաթղթում նշված պահանջների նկատմամբ սահմանափակումներ կիրառելը կամ դրանք ամբողջությամբ ընդունելուց հրաժարվելը, և </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 xml:space="preserve">«բացթողում» նշանակում է` Մրցութային փաստաթղթում պահանջվող տեղեկատվության մասամբ կամ ամբողջությամբ չներկայացնելը: </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1" w:name="h.1v1yuxt" w:colFirst="0" w:colLast="0"/>
            <w:bookmarkEnd w:id="41"/>
            <w:r w:rsidRPr="00D90EE2">
              <w:rPr>
                <w:rFonts w:ascii="Sylfaen" w:eastAsia="Merriweather" w:hAnsi="Sylfaen" w:cs="Merriweather"/>
                <w:b/>
                <w:sz w:val="22"/>
                <w:szCs w:val="22"/>
              </w:rPr>
              <w:t>Համապատասխանության որոշում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առաջարկի համապատասխանության սահմանումը Պատվիրատուի կողմից պետք է հիմնված լինի հենց Մրցութային առաջարկի բովանդակության վրա, ինչպես ամրագրված է ՀՄՄ 11 կետում</w:t>
            </w:r>
          </w:p>
        </w:tc>
      </w:tr>
      <w:tr w:rsidR="005C70D6" w:rsidRPr="00D90EE2">
        <w:trPr>
          <w:jc w:val="center"/>
        </w:trPr>
        <w:tc>
          <w:tcPr>
            <w:tcW w:w="2430" w:type="dxa"/>
          </w:tcPr>
          <w:p w:rsidR="005C70D6" w:rsidRPr="00D90EE2" w:rsidRDefault="005C70D6">
            <w:pPr>
              <w:spacing w:after="120" w:line="288" w:lineRule="auto"/>
              <w:jc w:val="both"/>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Էապես համապատասխանող է այն Մրցութային առաջարկը, որը բավարարում է Մրցութային փաստաթղթերի պահանջներին առանց նշանակալի շեղումների, վերապահումների կամ բացթողումների: Շեղումը, վերապահումը կամ բացթողումը նշանակալի են այն դեպքում, եթե՝</w:t>
            </w:r>
          </w:p>
          <w:p w:rsidR="005C70D6" w:rsidRPr="00D90EE2" w:rsidRDefault="00971F1C">
            <w:pPr>
              <w:spacing w:line="288" w:lineRule="auto"/>
              <w:ind w:left="963" w:hanging="425"/>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ընդունվելու դեպքում՝</w:t>
            </w:r>
          </w:p>
          <w:p w:rsidR="005C70D6" w:rsidRPr="00D90EE2" w:rsidRDefault="00971F1C">
            <w:pPr>
              <w:spacing w:line="288" w:lineRule="auto"/>
              <w:ind w:left="1246" w:hanging="283"/>
              <w:rPr>
                <w:rFonts w:ascii="Sylfaen" w:hAnsi="Sylfaen"/>
              </w:rPr>
            </w:pPr>
            <w:r w:rsidRPr="00D90EE2">
              <w:rPr>
                <w:rFonts w:ascii="Sylfaen" w:eastAsia="Merriweather" w:hAnsi="Sylfaen" w:cs="Merriweather"/>
                <w:sz w:val="22"/>
                <w:szCs w:val="22"/>
              </w:rPr>
              <w:t>i.</w:t>
            </w:r>
            <w:r w:rsidRPr="00D90EE2">
              <w:rPr>
                <w:rFonts w:ascii="Sylfaen" w:eastAsia="Merriweather" w:hAnsi="Sylfaen" w:cs="Merriweather"/>
                <w:sz w:val="22"/>
                <w:szCs w:val="22"/>
              </w:rPr>
              <w:tab/>
              <w:t xml:space="preserve">նշանակալիորեն կազդեն Պայմանագրում նշված Աշխատանքների ծավալի, որակի կամ կատարման վրա, կամ </w:t>
            </w:r>
          </w:p>
          <w:p w:rsidR="005C70D6" w:rsidRPr="00D90EE2" w:rsidRDefault="00971F1C">
            <w:pPr>
              <w:spacing w:line="288" w:lineRule="auto"/>
              <w:ind w:left="1246" w:hanging="283"/>
              <w:rPr>
                <w:rFonts w:ascii="Sylfaen" w:hAnsi="Sylfaen"/>
              </w:rPr>
            </w:pPr>
            <w:r w:rsidRPr="00D90EE2">
              <w:rPr>
                <w:rFonts w:ascii="Sylfaen" w:eastAsia="Merriweather" w:hAnsi="Sylfaen" w:cs="Merriweather"/>
                <w:sz w:val="22"/>
                <w:szCs w:val="22"/>
              </w:rPr>
              <w:t>ii.</w:t>
            </w:r>
            <w:r w:rsidRPr="00D90EE2">
              <w:rPr>
                <w:rFonts w:ascii="Sylfaen" w:eastAsia="Merriweather" w:hAnsi="Sylfaen" w:cs="Merriweather"/>
                <w:sz w:val="22"/>
                <w:szCs w:val="22"/>
              </w:rPr>
              <w:tab/>
              <w:t>նշանակալիորեն, Մրցութային փաստաթղթերին չհամապատասխանող կերպով կսահմանափակեն Պայմանագրի շրջանակներում Պատվիրատուի իրավունքները կամ Մրցույթի մասնակցի պարտավորությունները, կամ</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ուղղելու դեպքում անարդարացիորեն կազդեն էապես համապատասխանող Մրցութային առաջարկներ ներկայացրած Մրցույթի այլ մասնակիցների մրցակցային դիրքի վրա:</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Պատվիրատուն պետք է ուսումնասիրի ՀՄՄ 16 կետի (Տեխնիկական առաջարկ) համաձայն ներկայացված Մրցութային առաջարկի տեխնիկական կողմերը, մասնավորապես, հաստատելու, որ VI բաժնում (Աշխատանքներին ներկայացվող պահանջներ) ներկայացված բոլոր պահանջները բավարարված են առանց նշանակալի </w:t>
            </w:r>
            <w:r w:rsidRPr="00D90EE2">
              <w:rPr>
                <w:rFonts w:ascii="Sylfaen" w:eastAsia="Merriweather" w:hAnsi="Sylfaen" w:cs="Merriweather"/>
                <w:sz w:val="22"/>
                <w:szCs w:val="22"/>
              </w:rPr>
              <w:lastRenderedPageBreak/>
              <w:t>շեղումների, վերապահումների կամ բացթողումների: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Մրցութային առաջարկն էապես չի համապատասխանում Մրցութային փաստաթղթում ներկայացված պահանջներին, այն պետք է մերժվի Պատվիրատուի կողմից և հետագայում չի կարող դարձվել համապատասխանող՝ նշանակալի շեղումները, վերապահումները կամ բացթողումներն ուղղելու միջոցով:</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2" w:name="h.4f1mdlm" w:colFirst="0" w:colLast="0"/>
            <w:bookmarkEnd w:id="42"/>
            <w:r w:rsidRPr="00D90EE2">
              <w:rPr>
                <w:rFonts w:ascii="Sylfaen" w:eastAsia="Merriweather" w:hAnsi="Sylfaen" w:cs="Merriweather"/>
                <w:b/>
                <w:sz w:val="22"/>
                <w:szCs w:val="22"/>
              </w:rPr>
              <w:t>Անհամապատասխանություններ, սխալներ և բացթողումներ</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Մրցութային առաջարկն էապես համապատասխանող է, Պատվիրատուն կարող է անուշադրության մատնել Մրցութային առաջարկում առկա որևէ անհամապատասխանություն:</w:t>
            </w:r>
          </w:p>
        </w:tc>
      </w:tr>
      <w:tr w:rsidR="005C70D6" w:rsidRPr="00D90EE2">
        <w:trPr>
          <w:jc w:val="center"/>
        </w:trPr>
        <w:tc>
          <w:tcPr>
            <w:tcW w:w="2430" w:type="dxa"/>
          </w:tcPr>
          <w:p w:rsidR="005C70D6" w:rsidRPr="00D90EE2" w:rsidRDefault="005C70D6">
            <w:pPr>
              <w:spacing w:after="120" w:line="288" w:lineRule="auto"/>
              <w:jc w:val="both"/>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Մրցութային առաջարկն էապես համապատասխանող է, Պատվիրատուն կարող է պահանջել Մրցույթի մասնակցից սահմանված ժամանակահատվածում տրամադրել անհրաժեշտ տեղեկատվություն կամ փաստաթղթեր՝ Մրցութային առաջարկում ոչ նշանակալի անհամապատասխանություններն ուղղելու նպատակով: Նման անհամապատասխանությունների վերաբերյալ պահանջվող տեղեկատվությունը կամ փաստաթղթերը չպետք է որևէ կերպով վերաբերվեն Մրցութային առաջարկի գնին: Մրցույթի մասնակցի կողմից տվյալ պահանջը չբավարարելու դեպքում նրա Մրցութային առաջարկը կարող է մերժվել:</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Մրցութային առաջարկն էապես համապատասխանող է, Պատվիրատուն ուղղում է Մրցութային առաջարկի գնի ոչ նշանակալի անհամապատասխանությունները: Այդ իմաստով Մրցութային առաջարկի գինը կարող է ճշգրտվել միայն համեմատության նպատակներով՝ բացակայող կամ անհամապատասխան բաղադրիչի արժեքն արտացոլելու համար: Նման ճշգրտումը կատարվում է III բաժնում (Գնահատման և որակավորման չափանիշներ) սահմանված մեթոդների կիրառությամբ:</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3" w:name="h.2u6wntf" w:colFirst="0" w:colLast="0"/>
            <w:bookmarkEnd w:id="43"/>
            <w:r w:rsidRPr="00D90EE2">
              <w:rPr>
                <w:rFonts w:ascii="Sylfaen" w:eastAsia="Merriweather" w:hAnsi="Sylfaen" w:cs="Merriweather"/>
                <w:b/>
                <w:sz w:val="22"/>
                <w:szCs w:val="22"/>
              </w:rPr>
              <w:t>Թվաբանական սխալների ուղղում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Մրցութային առաջարկն էապես համապատասխանող է, Պատվիրատուն ուղղում է թվաբանական սխալները հետևյալ կերպ.</w:t>
            </w:r>
          </w:p>
          <w:p w:rsidR="005C70D6" w:rsidRPr="00D90EE2" w:rsidRDefault="00971F1C">
            <w:pPr>
              <w:spacing w:line="288" w:lineRule="auto"/>
              <w:ind w:left="963" w:hanging="425"/>
              <w:rPr>
                <w:rFonts w:ascii="Sylfaen" w:hAnsi="Sylfaen"/>
              </w:rPr>
            </w:pPr>
            <w:r w:rsidRPr="00D90EE2">
              <w:rPr>
                <w:rFonts w:ascii="Sylfaen" w:eastAsia="Merriweather" w:hAnsi="Sylfaen" w:cs="Merriweather"/>
                <w:sz w:val="22"/>
                <w:szCs w:val="22"/>
              </w:rPr>
              <w:t xml:space="preserve">(ա) </w:t>
            </w:r>
            <w:proofErr w:type="gramStart"/>
            <w:r w:rsidRPr="00D90EE2">
              <w:rPr>
                <w:rFonts w:ascii="Sylfaen" w:eastAsia="Merriweather" w:hAnsi="Sylfaen" w:cs="Merriweather"/>
                <w:sz w:val="22"/>
                <w:szCs w:val="22"/>
              </w:rPr>
              <w:t>միայն</w:t>
            </w:r>
            <w:proofErr w:type="gramEnd"/>
            <w:r w:rsidRPr="00D90EE2">
              <w:rPr>
                <w:rFonts w:ascii="Sylfaen" w:eastAsia="Merriweather" w:hAnsi="Sylfaen" w:cs="Merriweather"/>
                <w:sz w:val="22"/>
                <w:szCs w:val="22"/>
              </w:rPr>
              <w:t xml:space="preserve"> միավոր գնով պայմանագրերի համար. եթե առկա է անհամապատասխանություն միավոր գնի և այդ միավոր գնի ու քանակի բազմապատկումից ստացված ընդհանուր գումարի միջև, ապա գերակայում է միավոր գինը և ուղղվում ընդհանուր գումարը՝ եթե միայն, Պատվիրատուի </w:t>
            </w:r>
            <w:r w:rsidRPr="00D90EE2">
              <w:rPr>
                <w:rFonts w:ascii="Sylfaen" w:eastAsia="Merriweather" w:hAnsi="Sylfaen" w:cs="Merriweather"/>
                <w:sz w:val="22"/>
                <w:szCs w:val="22"/>
              </w:rPr>
              <w:lastRenderedPageBreak/>
              <w:t>կարծիքով, տեղի չի ունեցել ակնհայտ սխալ միավոր գնում բաժանարար կետը կամ ստորակետը սխալ տեղ դնելուց, որի դեպքում գերակայում է ընդհանուր գումարը և համապատասխանաբար ուղղվում է միավոր գինը,</w:t>
            </w:r>
          </w:p>
          <w:p w:rsidR="005C70D6" w:rsidRPr="00D90EE2" w:rsidRDefault="00971F1C">
            <w:pPr>
              <w:spacing w:line="288" w:lineRule="auto"/>
              <w:ind w:left="963" w:hanging="425"/>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եթե ընդհանուր գումարում առկա է որևէ սխալ, որը առաջացել է միջանկյալ գումարների սխալ հանումից կամ գումարումից, ապա գերակայում են միջանկյալ գումարները և ուղղվում է ընդհանուր գումարը,</w:t>
            </w:r>
          </w:p>
          <w:p w:rsidR="005C70D6" w:rsidRPr="00D90EE2" w:rsidRDefault="00971F1C">
            <w:pPr>
              <w:spacing w:line="288" w:lineRule="auto"/>
              <w:ind w:left="963" w:hanging="425"/>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եթե առկա է անհամապատասխանություն բառերի և թվերի միջև, ապա գերակայում է բառերով արտահայտված գումարը, եթե միայն բառերով արտահայտված գումարը չի վերաբերում թվաբանական սխալին, որի դեպքում գերակայում է թվերով արտահայտված գումարը՝ վերոհիշյալ (ա) և (բ) կետերին համապատասխան: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մասնակիցներին կառաջարկվի ընդունել թվաբանական սխալների ուղղումը: ՀՄՄ 31.1 ենթակետի համաձայն արված ուղումների չընդունելու դեպքում Մրցութային առաջարկը մերժվում է:</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4" w:name="h.19c6y18" w:colFirst="0" w:colLast="0"/>
            <w:bookmarkEnd w:id="44"/>
            <w:r w:rsidRPr="00D90EE2">
              <w:rPr>
                <w:rFonts w:ascii="Sylfaen" w:eastAsia="Merriweather" w:hAnsi="Sylfaen" w:cs="Merriweather"/>
                <w:b/>
                <w:sz w:val="22"/>
                <w:szCs w:val="22"/>
              </w:rPr>
              <w:t>Փոխարկումը մեկ արժեքի</w:t>
            </w:r>
          </w:p>
        </w:tc>
        <w:tc>
          <w:tcPr>
            <w:tcW w:w="7020" w:type="dxa"/>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ՉԻ ԿԻՐԱՌՎՈՒՄ</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5" w:name="h.3tbugp1" w:colFirst="0" w:colLast="0"/>
            <w:bookmarkEnd w:id="45"/>
            <w:r w:rsidRPr="00D90EE2">
              <w:rPr>
                <w:rFonts w:ascii="Sylfaen" w:eastAsia="Merriweather" w:hAnsi="Sylfaen" w:cs="Merriweather"/>
                <w:b/>
                <w:sz w:val="22"/>
                <w:szCs w:val="22"/>
              </w:rPr>
              <w:t>Նախապատվության զեղչ</w:t>
            </w:r>
          </w:p>
        </w:tc>
        <w:tc>
          <w:tcPr>
            <w:tcW w:w="7020" w:type="dxa"/>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ՉԻ ԿԻՐԱՌՎՈՒՄ</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6" w:name="h.28h4qwu" w:colFirst="0" w:colLast="0"/>
            <w:bookmarkEnd w:id="46"/>
            <w:r w:rsidRPr="00D90EE2">
              <w:rPr>
                <w:rFonts w:ascii="Sylfaen" w:eastAsia="Merriweather" w:hAnsi="Sylfaen" w:cs="Merriweather"/>
                <w:b/>
                <w:sz w:val="22"/>
                <w:szCs w:val="22"/>
              </w:rPr>
              <w:t>Ենթակապալառուներ</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Քանի դեռ ՄՏԱ-ով այլ բան չի ասվում, Պատվիրատուն մտադիր չէ Աշխատանքների որևէ կոնկրետ մաս իրականացնել նախապես իր կողմից ընտրված ենթակապալառուների միջոցով:</w:t>
            </w:r>
          </w:p>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Պատվիրատուն կարող է թույլ տալ որոշակի մասնագիտացված աշխատանքների կատարումը ենթակապալի միջոցով՝ համաձայն III բաժնի: Եթե Պատվիրատուն թույլ է տալիս աշխատանքների կատարումը ենթակապալի միջոցով, մասնագիտացված ենթակապալառուի փորձը պետք է հաշվի առնվի գնահատման ժամանակ: III բաժնում նկարագրված են ենթակապալառուների որակավորման չափանիշները: </w:t>
            </w:r>
          </w:p>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մասնակիցները կարող են առաջարկել ենթակապալով իրականացնել պայմանագրերի ընդհանուր արժեքի այն մասը, կամ աշխատանքների այն ծավալը, որը </w:t>
            </w:r>
            <w:r w:rsidRPr="00D90EE2">
              <w:rPr>
                <w:rFonts w:ascii="Sylfaen" w:eastAsia="Merriweather" w:hAnsi="Sylfaen" w:cs="Merriweather"/>
                <w:b/>
                <w:sz w:val="22"/>
                <w:szCs w:val="22"/>
              </w:rPr>
              <w:t>սահմանված է ՀՄՄ-ում</w:t>
            </w:r>
            <w:r w:rsidRPr="00D90EE2">
              <w:rPr>
                <w:rFonts w:ascii="Sylfaen" w:eastAsia="Merriweather" w:hAnsi="Sylfaen" w:cs="Merriweather"/>
                <w:sz w:val="22"/>
                <w:szCs w:val="22"/>
              </w:rPr>
              <w:t>:</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7" w:name="h.nmf14n" w:colFirst="0" w:colLast="0"/>
            <w:bookmarkEnd w:id="47"/>
            <w:r w:rsidRPr="00D90EE2">
              <w:rPr>
                <w:rFonts w:ascii="Sylfaen" w:eastAsia="Merriweather" w:hAnsi="Sylfaen" w:cs="Merriweather"/>
                <w:b/>
                <w:sz w:val="22"/>
                <w:szCs w:val="22"/>
              </w:rPr>
              <w:t xml:space="preserve">Մրցութային առաջարկների </w:t>
            </w:r>
            <w:r w:rsidRPr="00D90EE2">
              <w:rPr>
                <w:rFonts w:ascii="Sylfaen" w:eastAsia="Merriweather" w:hAnsi="Sylfaen" w:cs="Merriweather"/>
                <w:b/>
                <w:sz w:val="22"/>
                <w:szCs w:val="22"/>
              </w:rPr>
              <w:lastRenderedPageBreak/>
              <w:t>գնահատում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lastRenderedPageBreak/>
              <w:t xml:space="preserve">Պատվիրատուն պետք է օգտագործի սույն կետում թվարկված չափանիշները և մեթոդաբանությունները: Գնահատման ոչ մի </w:t>
            </w:r>
            <w:r w:rsidRPr="00D90EE2">
              <w:rPr>
                <w:rFonts w:ascii="Sylfaen" w:eastAsia="Merriweather" w:hAnsi="Sylfaen" w:cs="Merriweather"/>
                <w:sz w:val="22"/>
                <w:szCs w:val="22"/>
              </w:rPr>
              <w:lastRenderedPageBreak/>
              <w:t>այլ չափանիշ կամ մեթոդաբանություն չի թույլատրվում”</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առաջարկը գնահատելու համար Պատվիրատուն հաշվի է առնում հետևյալը՝</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Մրցութային առաջարկի գինը, հանած Աշխատանքների ծավալների ցուցակի չնախատեսված գումարները և պահուստները՝ միավոր գներով պայմանագրերի դեպքում, սակայն հաշվի առած օրավարձու աշխատանքը, եթե այն գնանշված է մրցակցային կարգով,</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գնի ճշգրտումը՝ թվաբանական սխալները ՀՄՄ 31.1 ենթակետի համաձայն հաշվի առնելու համար,</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գնի ճշգրտումը՝ ՀՄՄ 14.4 ենթակետի համաձայն առաջարկված զեղչերը հաշվի առնելու համար,</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չի կիրառվում,</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 xml:space="preserve">գնի ճշգրտումը՝ անհամապատասխանությունները ՀՄՄ 30.3 ենթակետի համաձայն հաշվի առնելու համար, </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III բաժնում նշված (Գնահատման և որակավորման չափանիշներ) լրացուցիչ գնահատման գործոնները:</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Պայմանագրի պայմանների գնի ճշգրտման դրույթների ազդեցությունը Պայմանագրի իրականացման ժամկետի ընթացքում հաշվի չի առնվում Գնառաջարկի գնահատման ժամանակ:</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սույն Մրցութային փաստաթղթերով Մրցութային մասնակիցներին թույլատրվում է տարբեր լոտերի (պայմանագրերի) համար առաջարկել առանձին գներ, մի քանի պայմանագրերի զուգակցման (կոմբնացիայի) ամենացածր գնահատված Մրցութային գնի որոշման մեթոդաբանությունը, ներառյալ Մրցույթի Հայտում առաջարկված զեղչերը, սահմանվում են III բաժնում (Գնահատման և որակավորման չափանիշները):</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Եթե միավոր գնով պայմանագրի համար ներկայացվող Մրցութային առաջարկը Պատվիրատուի կարծիքով շատ անհավասարակշռված է, կամ նախատեսում է մեծ ծախսեր սկզբնական ժամանակահատվածում, Պատվիրատուն կարող է Մրցույթի մասնակցից պահանջել տրամադրել Աշխատանքների ծավալաթերթում ներառված որևէ կամ բոլոր հոդվածների մանրամասն գնային վերլուծություն՝ ցուցադրելու այդ գների համապատասխանությունը շինարարական մեթոդներին և առաջարկված ժամանակացույցերին: Գների վերլուծությունից հետո, հաշվի առնելով Պայմանագրի շրջանակներում </w:t>
            </w:r>
            <w:r w:rsidRPr="00D90EE2">
              <w:rPr>
                <w:rFonts w:ascii="Sylfaen" w:eastAsia="Merriweather" w:hAnsi="Sylfaen" w:cs="Merriweather"/>
                <w:sz w:val="22"/>
                <w:szCs w:val="22"/>
              </w:rPr>
              <w:lastRenderedPageBreak/>
              <w:t>վճարումների ժամանակացույցը, Պատվիրատուն կարող է պահանջել Մրցույթի մասնակցից այն չափով ավելի բարձր գումարի Կատարման երաշխիք, որը կպաշտպանի իրեն ֆինանսական կորուստներից, եթե ընտրված Մրցույթի մասնակիցը չկատարի իր պարտավորությունները Պայմանագրի շրջանակներում:</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8" w:name="h.37m2jsg" w:colFirst="0" w:colLast="0"/>
            <w:bookmarkEnd w:id="48"/>
            <w:r w:rsidRPr="00D90EE2">
              <w:rPr>
                <w:rFonts w:ascii="Sylfaen" w:eastAsia="Merriweather" w:hAnsi="Sylfaen" w:cs="Merriweather"/>
                <w:b/>
                <w:sz w:val="22"/>
                <w:szCs w:val="22"/>
              </w:rPr>
              <w:lastRenderedPageBreak/>
              <w:t>Մրցութային առաջարկների համեմատում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պետք է համեմատի ՀՄՄ 35.2 ենթակետի համաձայն էապես համապատասխանող բոլոր Մրցութային առաջարկները ամենացածր գնահատված առաջարկը որոշելու համար:</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9" w:name="h.1mrcu09" w:colFirst="0" w:colLast="0"/>
            <w:bookmarkEnd w:id="49"/>
            <w:r w:rsidRPr="00D90EE2">
              <w:rPr>
                <w:rFonts w:ascii="Sylfaen" w:eastAsia="Merriweather" w:hAnsi="Sylfaen" w:cs="Merriweather"/>
                <w:b/>
                <w:sz w:val="22"/>
                <w:szCs w:val="22"/>
              </w:rPr>
              <w:t>Մրցույթի մասնակցի որակավորումը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պետք է՝ իր համար գոհացուցիչ կերպով որոշի, թե արդյոք Մրցույթի մասնակիցը, որն ընտրվել է որպես ամենացածր գնահատված գին ունեցող և էապես համապատասխանող Մրցութային առաջարկ ներկայացնող, բավարարում է III բաժնում (Գնահատման և որակավորման չափանիշները) նշված որակավորող չափանիշներին: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Այդ որոշումը պետք է հիմնված լինի Մրցույթի մասնակցի կողմից ներկայացված Մրցույթի մասնակցի որակավորումների փաստաթղթային ապացույցների ուսումնասիրության վրա՝ համաձայն ՀՄՄ 17.1 կետի: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մասնակցի որակավորման մասին դրական որոշումը նախապայման է Պայմանագրի շնորհման համար: Բացասական որոշումը հանգեցնում է Մրցութային առաջարկի որակազրկմանը: Այդ դեպքում Պատվիրատուն անցնում է հաջորդ ամենացածր գնահատված առաջարկին՝ նույն ձևով որոշելու այդ մասնակցի որակավորումները Պայմանագիրը գոհացուցիչ կերպով կատարելու համար:</w:t>
            </w:r>
          </w:p>
        </w:tc>
      </w:tr>
      <w:tr w:rsidR="005C70D6" w:rsidRPr="00D90EE2">
        <w:trPr>
          <w:trHeight w:val="1320"/>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50" w:name="h.46r0co2" w:colFirst="0" w:colLast="0"/>
            <w:bookmarkEnd w:id="50"/>
            <w:r w:rsidRPr="00D90EE2">
              <w:rPr>
                <w:rFonts w:ascii="Sylfaen" w:eastAsia="Merriweather" w:hAnsi="Sylfaen" w:cs="Merriweather"/>
                <w:b/>
                <w:sz w:val="22"/>
                <w:szCs w:val="22"/>
              </w:rPr>
              <w:t>Պատվիրատուի իրավունքը՝ ընդունել որևէ Մրցութային առաջարկ կամ մերժել որևէ կամ բոլոր Մրցութային առաջարկները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իրեն իրավունք է վերապահում ցանկացած պահի ընդունել կամ մերժել որևէ Մրցութային առաջարկ և չեղյալ համարել Մրցութային գործընթացը, ինչպես նաև մերժել բոլոր Մրցութային առաջարկները` նախքան պայմանագրի շնորհումը, առանց որևէ պարտավորությունների առաջացման Մրցույթի մասնակիցների մոտ: Մրցույթը չեղարկելու դեպքում բոլոր ներկայացված Մրցութային առաջարկները և, հատկապես Մրցութային երաշխիքները, պետք է անմիջապես վերադարձվեն Մրցույթի մասնակիցներին:</w:t>
            </w:r>
          </w:p>
        </w:tc>
      </w:tr>
    </w:tbl>
    <w:p w:rsidR="00744B74" w:rsidRDefault="00744B74">
      <w:bookmarkStart w:id="51" w:name="h.2lwamvv" w:colFirst="0" w:colLast="0"/>
      <w:bookmarkEnd w:id="51"/>
      <w:r>
        <w:br w:type="page"/>
      </w:r>
    </w:p>
    <w:tbl>
      <w:tblPr>
        <w:tblStyle w:val="a"/>
        <w:tblW w:w="9450" w:type="dxa"/>
        <w:jc w:val="center"/>
        <w:tblInd w:w="-57" w:type="dxa"/>
        <w:tblLayout w:type="fixed"/>
        <w:tblLook w:val="0000" w:firstRow="0" w:lastRow="0" w:firstColumn="0" w:lastColumn="0" w:noHBand="0" w:noVBand="0"/>
      </w:tblPr>
      <w:tblGrid>
        <w:gridCol w:w="2430"/>
        <w:gridCol w:w="7020"/>
      </w:tblGrid>
      <w:tr w:rsidR="005C70D6" w:rsidRPr="00D90EE2">
        <w:trPr>
          <w:jc w:val="center"/>
        </w:trPr>
        <w:tc>
          <w:tcPr>
            <w:tcW w:w="9450" w:type="dxa"/>
            <w:gridSpan w:val="2"/>
          </w:tcPr>
          <w:p w:rsidR="005C70D6" w:rsidRPr="00D90EE2" w:rsidRDefault="00971F1C" w:rsidP="00744B74">
            <w:pPr>
              <w:spacing w:after="120" w:line="288" w:lineRule="auto"/>
              <w:jc w:val="center"/>
              <w:rPr>
                <w:rFonts w:ascii="Sylfaen" w:hAnsi="Sylfaen"/>
              </w:rPr>
            </w:pPr>
            <w:r w:rsidRPr="00D90EE2">
              <w:rPr>
                <w:rFonts w:ascii="Sylfaen" w:eastAsia="Merriweather" w:hAnsi="Sylfaen" w:cs="Merriweather"/>
                <w:b/>
                <w:sz w:val="22"/>
                <w:szCs w:val="22"/>
              </w:rPr>
              <w:lastRenderedPageBreak/>
              <w:t>Զ. Պայմանագրի շնորհումը</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52" w:name="h.111kx3o" w:colFirst="0" w:colLast="0"/>
            <w:bookmarkEnd w:id="52"/>
            <w:r w:rsidRPr="00D90EE2">
              <w:rPr>
                <w:rFonts w:ascii="Sylfaen" w:eastAsia="Merriweather" w:hAnsi="Sylfaen" w:cs="Merriweather"/>
                <w:b/>
                <w:sz w:val="22"/>
                <w:szCs w:val="22"/>
              </w:rPr>
              <w:t>Շնորհման չափանիշները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ՀՄՄ 37.1 ենթակետի համաձայն Պատվիրատուն կշնորհի Պայմանագիրն այն Մրցույթի մասնակցին, որի Մրցութային առաջարկը որոշվել է որպես ամենացածր գնահատված առաջարկ և էապես համապատասխանում է Մրցութային փաստաթղթերին, պայմանով նաև, որ այդ Մրցույթի մասնակիցն ունի համապատասխան որակավորում Պայմանագիրը գոհացուցիչ կերպով կատարելու համար:</w:t>
            </w:r>
          </w:p>
        </w:tc>
      </w:tr>
      <w:tr w:rsidR="005C70D6" w:rsidRPr="00D90EE2">
        <w:trPr>
          <w:trHeight w:val="720"/>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53" w:name="h.3l18frh" w:colFirst="0" w:colLast="0"/>
            <w:bookmarkEnd w:id="53"/>
            <w:r w:rsidRPr="00D90EE2">
              <w:rPr>
                <w:rFonts w:ascii="Sylfaen" w:eastAsia="Merriweather" w:hAnsi="Sylfaen" w:cs="Merriweather"/>
                <w:b/>
                <w:sz w:val="22"/>
                <w:szCs w:val="22"/>
              </w:rPr>
              <w:t>Շնորհման ծանուցում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Նախքան Մրցութային առաջարկի վավերության ժամկետի ավարտը, Պատվիրատուն Մրցույթը շահած մասնակցին գրավոր կտեղեկացնի նրա Մրցութային առաջարկն ընդունելու մասին՝ Պայմանագրի ձևերում ներառված Ընդունման նամակի միջոցով: Միևնույն ժամանակ, Պատվիրատուն նաև կտեղեկացնի Մրցույթի մյուս բոլոր մասնակիցներին մրցույթի արդյունքների մասին և «UNDB online»-ում կհրապարակի մրցույթի արդյունքները, նշելով մրցույթը և լոտերի համարները, ինչպես նաև հետևյալ տեղեկատվությունը՝ </w:t>
            </w:r>
          </w:p>
          <w:p w:rsidR="005C70D6" w:rsidRPr="00D90EE2" w:rsidRDefault="00971F1C">
            <w:pPr>
              <w:spacing w:after="120" w:line="288" w:lineRule="auto"/>
              <w:ind w:left="963" w:hanging="459"/>
              <w:rPr>
                <w:rFonts w:ascii="Sylfaen" w:hAnsi="Sylfaen"/>
              </w:rPr>
            </w:pPr>
            <w:r w:rsidRPr="00D90EE2">
              <w:rPr>
                <w:rFonts w:ascii="Sylfaen" w:eastAsia="Merriweather" w:hAnsi="Sylfaen" w:cs="Merriweather"/>
                <w:sz w:val="22"/>
                <w:szCs w:val="22"/>
              </w:rPr>
              <w:t>(i)</w:t>
            </w:r>
            <w:r w:rsidRPr="00D90EE2">
              <w:rPr>
                <w:rFonts w:ascii="Sylfaen" w:eastAsia="Merriweather" w:hAnsi="Sylfaen" w:cs="Merriweather"/>
                <w:sz w:val="22"/>
                <w:szCs w:val="22"/>
              </w:rPr>
              <w:tab/>
              <w:t xml:space="preserve">Մրցութային առաջարկեր ներկայացրած Մրցույթի յուրաքանչյուր մասնակիցի անվանումները, </w:t>
            </w:r>
          </w:p>
          <w:p w:rsidR="005C70D6" w:rsidRPr="00D90EE2" w:rsidRDefault="00971F1C">
            <w:pPr>
              <w:spacing w:after="120" w:line="288" w:lineRule="auto"/>
              <w:ind w:left="963" w:hanging="459"/>
              <w:rPr>
                <w:rFonts w:ascii="Sylfaen" w:hAnsi="Sylfaen"/>
              </w:rPr>
            </w:pPr>
            <w:r w:rsidRPr="00D90EE2">
              <w:rPr>
                <w:rFonts w:ascii="Sylfaen" w:eastAsia="Merriweather" w:hAnsi="Sylfaen" w:cs="Merriweather"/>
                <w:sz w:val="22"/>
                <w:szCs w:val="22"/>
              </w:rPr>
              <w:t>(ii)</w:t>
            </w:r>
            <w:r w:rsidRPr="00D90EE2">
              <w:rPr>
                <w:rFonts w:ascii="Sylfaen" w:eastAsia="Merriweather" w:hAnsi="Sylfaen" w:cs="Merriweather"/>
                <w:sz w:val="22"/>
                <w:szCs w:val="22"/>
              </w:rPr>
              <w:tab/>
              <w:t xml:space="preserve">մրցույթի բացման ժամանակ կարդացված գնային առաջարկները, </w:t>
            </w:r>
          </w:p>
          <w:p w:rsidR="005C70D6" w:rsidRPr="00D90EE2" w:rsidRDefault="00971F1C">
            <w:pPr>
              <w:spacing w:after="120" w:line="288" w:lineRule="auto"/>
              <w:ind w:left="963" w:hanging="459"/>
              <w:rPr>
                <w:rFonts w:ascii="Sylfaen" w:hAnsi="Sylfaen"/>
              </w:rPr>
            </w:pPr>
            <w:r w:rsidRPr="00D90EE2">
              <w:rPr>
                <w:rFonts w:ascii="Sylfaen" w:eastAsia="Merriweather" w:hAnsi="Sylfaen" w:cs="Merriweather"/>
                <w:sz w:val="22"/>
                <w:szCs w:val="22"/>
              </w:rPr>
              <w:t>(iii)</w:t>
            </w:r>
            <w:r w:rsidRPr="00D90EE2">
              <w:rPr>
                <w:rFonts w:ascii="Sylfaen" w:eastAsia="Merriweather" w:hAnsi="Sylfaen" w:cs="Merriweather"/>
                <w:sz w:val="22"/>
                <w:szCs w:val="22"/>
              </w:rPr>
              <w:tab/>
              <w:t xml:space="preserve">յուրաքանչյուր գնահատված Մրցութային առաջարկի անվանումը ու գնահատված գինը, </w:t>
            </w:r>
          </w:p>
          <w:p w:rsidR="005C70D6" w:rsidRPr="00D90EE2" w:rsidRDefault="00971F1C">
            <w:pPr>
              <w:spacing w:after="120" w:line="288" w:lineRule="auto"/>
              <w:ind w:left="963" w:hanging="459"/>
              <w:rPr>
                <w:rFonts w:ascii="Sylfaen" w:hAnsi="Sylfaen"/>
              </w:rPr>
            </w:pPr>
            <w:r w:rsidRPr="00D90EE2">
              <w:rPr>
                <w:rFonts w:ascii="Sylfaen" w:eastAsia="Merriweather" w:hAnsi="Sylfaen" w:cs="Merriweather"/>
                <w:sz w:val="22"/>
                <w:szCs w:val="22"/>
              </w:rPr>
              <w:t>(iv)</w:t>
            </w:r>
            <w:r w:rsidRPr="00D90EE2">
              <w:rPr>
                <w:rFonts w:ascii="Sylfaen" w:eastAsia="Merriweather" w:hAnsi="Sylfaen" w:cs="Merriweather"/>
                <w:sz w:val="22"/>
                <w:szCs w:val="22"/>
              </w:rPr>
              <w:tab/>
              <w:t>մերժված Մրցույթի մասնակիցների անվանումները և դրանց մերժման պատճառները, և</w:t>
            </w:r>
          </w:p>
          <w:p w:rsidR="005C70D6" w:rsidRPr="00D90EE2" w:rsidRDefault="00971F1C">
            <w:pPr>
              <w:spacing w:after="120" w:line="288" w:lineRule="auto"/>
              <w:ind w:left="963" w:hanging="459"/>
              <w:rPr>
                <w:rFonts w:ascii="Sylfaen" w:hAnsi="Sylfaen"/>
              </w:rPr>
            </w:pPr>
            <w:r w:rsidRPr="00D90EE2">
              <w:rPr>
                <w:rFonts w:ascii="Sylfaen" w:eastAsia="Merriweather" w:hAnsi="Sylfaen" w:cs="Merriweather"/>
                <w:sz w:val="22"/>
                <w:szCs w:val="22"/>
              </w:rPr>
              <w:t>(v)</w:t>
            </w:r>
            <w:r w:rsidRPr="00D90EE2">
              <w:rPr>
                <w:rFonts w:ascii="Sylfaen" w:eastAsia="Merriweather" w:hAnsi="Sylfaen" w:cs="Merriweather"/>
                <w:sz w:val="22"/>
                <w:szCs w:val="22"/>
              </w:rPr>
              <w:tab/>
              <w:t>շահած Մրցույթի մասնակցի անվանումը և նրա կողմից առաջարկած գինը, ինչպես նաև շնորհված պայմանագրի կատարման ժամկետը և համառոտ բովանդակությունը:</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Մինչ պաշտոնական պայմանագրի պատրաստումը և կնքումը, պայմանագրի շնորհման ծանուցումը հանդիսանում է Պարտադիր պայմանագիր:</w:t>
            </w:r>
          </w:p>
        </w:tc>
      </w:tr>
      <w:tr w:rsidR="005C70D6" w:rsidRPr="00D90EE2">
        <w:trPr>
          <w:jc w:val="center"/>
        </w:trPr>
        <w:tc>
          <w:tcPr>
            <w:tcW w:w="2430" w:type="dxa"/>
          </w:tcPr>
          <w:p w:rsidR="005C70D6" w:rsidRPr="00D90EE2" w:rsidRDefault="005C70D6">
            <w:pPr>
              <w:keepNext/>
              <w:spacing w:after="120" w:line="288" w:lineRule="auto"/>
              <w:rPr>
                <w:rFonts w:ascii="Sylfaen" w:hAnsi="Sylfaen"/>
              </w:rPr>
            </w:pPr>
          </w:p>
        </w:tc>
        <w:tc>
          <w:tcPr>
            <w:tcW w:w="7020" w:type="dxa"/>
          </w:tcPr>
          <w:p w:rsidR="005C70D6" w:rsidRPr="00D90EE2" w:rsidRDefault="00971F1C">
            <w:pPr>
              <w:keepNext/>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Շնորհման ծանուցումը ՀՄՄ 40.1 ենթակետի համաձայն հրապարակելուց հետո, Պատվիրատուն պարտավոր է անմիջապես գրավոր պատասխանել չընտրված մասնակիցների հարցումներին՝ ներկայացնելով իրենց առաջարկը չընդունելու հիմքերը:</w:t>
            </w:r>
          </w:p>
        </w:tc>
      </w:tr>
      <w:tr w:rsidR="005C70D6" w:rsidRPr="00D90EE2">
        <w:trPr>
          <w:jc w:val="center"/>
        </w:trPr>
        <w:tc>
          <w:tcPr>
            <w:tcW w:w="2430" w:type="dxa"/>
          </w:tcPr>
          <w:p w:rsidR="005C70D6" w:rsidRPr="00D90EE2" w:rsidRDefault="00971F1C">
            <w:pPr>
              <w:keepNext/>
              <w:numPr>
                <w:ilvl w:val="0"/>
                <w:numId w:val="10"/>
              </w:numPr>
              <w:spacing w:after="120" w:line="288" w:lineRule="auto"/>
              <w:ind w:hanging="432"/>
              <w:rPr>
                <w:rFonts w:ascii="Sylfaen" w:hAnsi="Sylfaen"/>
              </w:rPr>
            </w:pPr>
            <w:bookmarkStart w:id="54" w:name="h.206ipza" w:colFirst="0" w:colLast="0"/>
            <w:bookmarkEnd w:id="54"/>
            <w:r w:rsidRPr="00D90EE2">
              <w:rPr>
                <w:rFonts w:ascii="Sylfaen" w:eastAsia="Merriweather" w:hAnsi="Sylfaen" w:cs="Merriweather"/>
                <w:b/>
                <w:sz w:val="22"/>
                <w:szCs w:val="22"/>
              </w:rPr>
              <w:t>Պայմանագրի ստորագրումը</w:t>
            </w:r>
          </w:p>
        </w:tc>
        <w:tc>
          <w:tcPr>
            <w:tcW w:w="7020" w:type="dxa"/>
          </w:tcPr>
          <w:p w:rsidR="005C70D6" w:rsidRPr="00D90EE2" w:rsidRDefault="00971F1C">
            <w:pPr>
              <w:keepNext/>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Ծանուցումից անմիջապես հետո Պատվիրատուն պարտավոր է Պայմանագիրն ուղարկել ընտրված Մրցույթի մասնակցին:</w:t>
            </w:r>
          </w:p>
        </w:tc>
      </w:tr>
      <w:tr w:rsidR="005C70D6" w:rsidRPr="00D90EE2">
        <w:trPr>
          <w:jc w:val="center"/>
        </w:trPr>
        <w:tc>
          <w:tcPr>
            <w:tcW w:w="2430" w:type="dxa"/>
          </w:tcPr>
          <w:p w:rsidR="005C70D6" w:rsidRPr="00D90EE2" w:rsidRDefault="005C70D6">
            <w:pPr>
              <w:keepNext/>
              <w:spacing w:after="120" w:line="288" w:lineRule="auto"/>
              <w:rPr>
                <w:rFonts w:ascii="Sylfaen" w:hAnsi="Sylfaen"/>
              </w:rPr>
            </w:pPr>
          </w:p>
        </w:tc>
        <w:tc>
          <w:tcPr>
            <w:tcW w:w="7020" w:type="dxa"/>
          </w:tcPr>
          <w:p w:rsidR="005C70D6" w:rsidRPr="00D90EE2" w:rsidRDefault="00971F1C">
            <w:pPr>
              <w:keepNext/>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Պայմանագիրը ստանալուց հետո քսանութ (28) օրվա ընթացքում ընտրված Մրցույթի մասնակիցը պետք է ստորագրի Պայմանագրային համաձայնագիրը, նշի ամսաթիվը և վերադարձնի Պատվիրատուին:</w:t>
            </w:r>
          </w:p>
        </w:tc>
      </w:tr>
      <w:tr w:rsidR="005C70D6" w:rsidRPr="00D90EE2">
        <w:trPr>
          <w:jc w:val="center"/>
        </w:trPr>
        <w:tc>
          <w:tcPr>
            <w:tcW w:w="2430" w:type="dxa"/>
          </w:tcPr>
          <w:p w:rsidR="005C70D6" w:rsidRPr="00D90EE2" w:rsidRDefault="00971F1C">
            <w:pPr>
              <w:keepNext/>
              <w:numPr>
                <w:ilvl w:val="0"/>
                <w:numId w:val="10"/>
              </w:numPr>
              <w:spacing w:after="120" w:line="288" w:lineRule="auto"/>
              <w:ind w:hanging="432"/>
              <w:rPr>
                <w:rFonts w:ascii="Sylfaen" w:hAnsi="Sylfaen"/>
              </w:rPr>
            </w:pPr>
            <w:bookmarkStart w:id="55" w:name="h.4k668n3" w:colFirst="0" w:colLast="0"/>
            <w:bookmarkEnd w:id="55"/>
            <w:r w:rsidRPr="00D90EE2">
              <w:rPr>
                <w:rFonts w:ascii="Sylfaen" w:eastAsia="Merriweather" w:hAnsi="Sylfaen" w:cs="Merriweather"/>
                <w:b/>
                <w:sz w:val="22"/>
                <w:szCs w:val="22"/>
              </w:rPr>
              <w:t>Կատարման երաշխիք</w:t>
            </w:r>
          </w:p>
        </w:tc>
        <w:tc>
          <w:tcPr>
            <w:tcW w:w="7020" w:type="dxa"/>
          </w:tcPr>
          <w:p w:rsidR="005C70D6" w:rsidRPr="00D90EE2" w:rsidRDefault="00971F1C">
            <w:pPr>
              <w:keepNext/>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Պատվիրատուի կողմից պայմանագրի շնորհման ծանուցումը ստանալուց հետո քսանութ (28) օրվա ընթացքում շահած Մրցույթի մասնակիցը պետք է Պատվիրատուին ներկայացնի Կատարման երաշխիք, պայմանագրի դրույթների համաձայն՝ ըստ ՀՄՄ 35.5 կետի, այդ նպատակի համար օգտագործելով IX բաժնում ընդգրկված Կատարման երաշխիքի ձևը կամ Պատվիրատուի կողմից ընդունելի մեկ այլ ձև: </w:t>
            </w:r>
          </w:p>
        </w:tc>
      </w:tr>
      <w:tr w:rsidR="005C70D6" w:rsidRPr="00D90EE2">
        <w:trPr>
          <w:jc w:val="center"/>
        </w:trPr>
        <w:tc>
          <w:tcPr>
            <w:tcW w:w="2430" w:type="dxa"/>
          </w:tcPr>
          <w:p w:rsidR="005C70D6" w:rsidRPr="00D90EE2" w:rsidRDefault="005C70D6">
            <w:pPr>
              <w:keepNext/>
              <w:spacing w:after="120" w:line="288" w:lineRule="auto"/>
              <w:rPr>
                <w:rFonts w:ascii="Sylfaen" w:hAnsi="Sylfaen"/>
              </w:rPr>
            </w:pPr>
          </w:p>
        </w:tc>
        <w:tc>
          <w:tcPr>
            <w:tcW w:w="7020" w:type="dxa"/>
          </w:tcPr>
          <w:p w:rsidR="005C70D6" w:rsidRPr="00D90EE2" w:rsidRDefault="00971F1C">
            <w:pPr>
              <w:keepNext/>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Շահած Մրցույթի մասնակցի կողմից վերոնշյալ Կատարման երաշխիք չներկայացնելը կամ Պայմանագիր չստորագրելը բավարար հիմք է շնորհումը չեղյալ հայտարարելու և Մրցութային երաշխիքը բռնագանձելու համար: Այդ դեպքում Պատվիրատուն կարող է Պայմանագիրը շնորհել հաջորդ ամենացածր գնահատված գին ունեցող Մրցույթի մասնակցին, ում առաջարկն էապես համապատասխան է համարվում և ով Պատվիրատուի կողմից որոշվել է որպես որակավորված Պայմանագիրը հաջողությամբ կատարելու համար:</w:t>
            </w:r>
          </w:p>
        </w:tc>
      </w:tr>
      <w:tr w:rsidR="005C70D6" w:rsidRPr="00D90EE2">
        <w:trPr>
          <w:jc w:val="center"/>
        </w:trPr>
        <w:tc>
          <w:tcPr>
            <w:tcW w:w="2430" w:type="dxa"/>
          </w:tcPr>
          <w:p w:rsidR="005C70D6" w:rsidRPr="00D90EE2" w:rsidRDefault="00971F1C">
            <w:pPr>
              <w:keepNext/>
              <w:numPr>
                <w:ilvl w:val="0"/>
                <w:numId w:val="10"/>
              </w:numPr>
              <w:spacing w:after="120" w:line="288" w:lineRule="auto"/>
              <w:ind w:hanging="432"/>
              <w:rPr>
                <w:rFonts w:ascii="Sylfaen" w:hAnsi="Sylfaen"/>
              </w:rPr>
            </w:pPr>
            <w:bookmarkStart w:id="56" w:name="h.2zbgiuw" w:colFirst="0" w:colLast="0"/>
            <w:bookmarkEnd w:id="56"/>
            <w:r w:rsidRPr="00D90EE2">
              <w:rPr>
                <w:rFonts w:ascii="Sylfaen" w:eastAsia="Merriweather" w:hAnsi="Sylfaen" w:cs="Merriweather"/>
                <w:b/>
                <w:sz w:val="22"/>
                <w:szCs w:val="22"/>
              </w:rPr>
              <w:t>Վեճի դատավոր</w:t>
            </w:r>
          </w:p>
        </w:tc>
        <w:tc>
          <w:tcPr>
            <w:tcW w:w="7020" w:type="dxa"/>
          </w:tcPr>
          <w:p w:rsidR="005C70D6" w:rsidRPr="00D90EE2" w:rsidRDefault="00971F1C">
            <w:pPr>
              <w:keepNext/>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Պատվիրատուն առաջարկում է </w:t>
            </w:r>
            <w:r w:rsidRPr="00D90EE2">
              <w:rPr>
                <w:rFonts w:ascii="Sylfaen" w:eastAsia="Merriweather" w:hAnsi="Sylfaen" w:cs="Merriweather"/>
                <w:b/>
                <w:sz w:val="22"/>
                <w:szCs w:val="22"/>
              </w:rPr>
              <w:t>ՄՏԱ-ում նշված անձին</w:t>
            </w:r>
            <w:r w:rsidRPr="00D90EE2">
              <w:rPr>
                <w:rFonts w:ascii="Sylfaen" w:eastAsia="Merriweather" w:hAnsi="Sylfaen" w:cs="Merriweather"/>
                <w:sz w:val="22"/>
                <w:szCs w:val="22"/>
              </w:rPr>
              <w:t xml:space="preserve"> նշանակել որպես Պայմանագրի Վեճի դատավոր՝ </w:t>
            </w:r>
            <w:r w:rsidRPr="00D90EE2">
              <w:rPr>
                <w:rFonts w:ascii="Sylfaen" w:eastAsia="Merriweather" w:hAnsi="Sylfaen" w:cs="Merriweather"/>
                <w:b/>
                <w:sz w:val="22"/>
                <w:szCs w:val="22"/>
              </w:rPr>
              <w:t>ՄՏԱ-ում սահմանված ժամավճարով</w:t>
            </w:r>
            <w:r w:rsidRPr="00D90EE2">
              <w:rPr>
                <w:rFonts w:ascii="Sylfaen" w:eastAsia="Merriweather" w:hAnsi="Sylfaen" w:cs="Merriweather"/>
                <w:sz w:val="22"/>
                <w:szCs w:val="22"/>
              </w:rPr>
              <w:t>՝ գումարած փոխհատուցելի ծախսերը: Եթե Մրցույթի մասնակիցը համաձայն չէ այդ առաջարկի հետ, ապա նա դրա մասին պետք է նշի իր Մրցութային առաջարկում: Եթե Ընդունման նամակում Պատվիրատուն չի համաձայնվել Վեճի դատավորի նշանակման հետ, ապա վերջինս պետք է խնդրի Պայմանագրի հատուկ պայմաններում (ՊՀՊ) նշանակված Նշանակող մարմնին՝ նշանակել Վեճի դատավոր՝ Պայմանագրի ընդհանուր պայմանների (ՊԸՊ) 23.1 ենթակետի համաձայն:</w:t>
            </w:r>
          </w:p>
        </w:tc>
      </w:tr>
    </w:tbl>
    <w:p w:rsidR="005C70D6" w:rsidRPr="00D90EE2" w:rsidRDefault="005C70D6">
      <w:pPr>
        <w:rPr>
          <w:rFonts w:ascii="Sylfaen" w:hAnsi="Sylfaen"/>
        </w:rPr>
      </w:pPr>
      <w:bookmarkStart w:id="57" w:name="h.3ygebqi" w:colFirst="0" w:colLast="0"/>
      <w:bookmarkEnd w:id="57"/>
    </w:p>
    <w:p w:rsidR="005C70D6" w:rsidRPr="00EE1035" w:rsidRDefault="00971F1C">
      <w:pPr>
        <w:pStyle w:val="Subtitle"/>
        <w:spacing w:before="0" w:after="120" w:line="288" w:lineRule="auto"/>
        <w:ind w:left="187" w:right="288"/>
        <w:rPr>
          <w:rFonts w:ascii="Sylfaen" w:hAnsi="Sylfaen"/>
          <w:color w:val="auto"/>
        </w:rPr>
      </w:pPr>
      <w:r w:rsidRPr="00EE1035">
        <w:rPr>
          <w:rFonts w:ascii="Sylfaen" w:eastAsia="Merriweather" w:hAnsi="Sylfaen" w:cs="Merriweather"/>
          <w:color w:val="auto"/>
          <w:sz w:val="22"/>
          <w:szCs w:val="22"/>
        </w:rPr>
        <w:lastRenderedPageBreak/>
        <w:t>IV Բաժին – Մրցութային առաջարկի ձևաթղթեր</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Ձևաթղթերի աղյուսակ</w:t>
      </w:r>
    </w:p>
    <w:p w:rsidR="005C70D6" w:rsidRPr="00D90EE2" w:rsidRDefault="005C70D6">
      <w:pPr>
        <w:spacing w:after="120" w:line="288" w:lineRule="auto"/>
        <w:rPr>
          <w:rFonts w:ascii="Sylfaen" w:hAnsi="Sylfaen"/>
        </w:rPr>
      </w:pPr>
    </w:p>
    <w:p w:rsidR="005C70D6" w:rsidRPr="00D90EE2" w:rsidRDefault="00971F1C">
      <w:pPr>
        <w:tabs>
          <w:tab w:val="right" w:pos="9628"/>
        </w:tabs>
        <w:spacing w:after="120" w:line="288" w:lineRule="auto"/>
        <w:rPr>
          <w:rFonts w:ascii="Sylfaen" w:hAnsi="Sylfaen"/>
          <w:color w:val="auto"/>
        </w:rPr>
      </w:pPr>
      <w:r w:rsidRPr="00D90EE2">
        <w:rPr>
          <w:rFonts w:ascii="Sylfaen" w:eastAsia="Merriweather" w:hAnsi="Sylfaen" w:cs="Merriweather"/>
          <w:b/>
          <w:color w:val="auto"/>
          <w:sz w:val="22"/>
          <w:szCs w:val="22"/>
        </w:rPr>
        <w:t>Մրցույթի Հայտ</w:t>
      </w:r>
      <w:r w:rsidRPr="00D90EE2">
        <w:rPr>
          <w:rFonts w:ascii="Sylfaen" w:eastAsia="Merriweather" w:hAnsi="Sylfaen" w:cs="Merriweather"/>
          <w:b/>
          <w:color w:val="auto"/>
          <w:sz w:val="22"/>
          <w:szCs w:val="22"/>
        </w:rPr>
        <w:tab/>
      </w:r>
    </w:p>
    <w:p w:rsidR="005C70D6" w:rsidRPr="00D90EE2" w:rsidRDefault="00971F1C">
      <w:pPr>
        <w:tabs>
          <w:tab w:val="right" w:pos="9628"/>
        </w:tabs>
        <w:spacing w:after="120" w:line="288" w:lineRule="auto"/>
        <w:rPr>
          <w:rFonts w:ascii="Sylfaen" w:hAnsi="Sylfaen"/>
          <w:color w:val="auto"/>
        </w:rPr>
      </w:pPr>
      <w:r w:rsidRPr="00D90EE2">
        <w:rPr>
          <w:rFonts w:ascii="Sylfaen" w:eastAsia="Merriweather" w:hAnsi="Sylfaen" w:cs="Merriweather"/>
          <w:b/>
          <w:color w:val="auto"/>
          <w:sz w:val="22"/>
          <w:szCs w:val="22"/>
        </w:rPr>
        <w:t>Մրցույթի ապահովման հայտարարագիր</w:t>
      </w:r>
      <w:r w:rsidRPr="00D90EE2">
        <w:rPr>
          <w:rFonts w:ascii="Sylfaen" w:eastAsia="Merriweather" w:hAnsi="Sylfaen" w:cs="Merriweather"/>
          <w:b/>
          <w:color w:val="auto"/>
          <w:sz w:val="22"/>
          <w:szCs w:val="22"/>
        </w:rPr>
        <w:tab/>
      </w:r>
    </w:p>
    <w:p w:rsidR="005C70D6" w:rsidRPr="00D90EE2" w:rsidRDefault="00D20B10">
      <w:pPr>
        <w:tabs>
          <w:tab w:val="right" w:pos="9628"/>
        </w:tabs>
        <w:spacing w:after="120" w:line="288" w:lineRule="auto"/>
        <w:rPr>
          <w:rFonts w:ascii="Sylfaen" w:hAnsi="Sylfaen"/>
          <w:color w:val="auto"/>
        </w:rPr>
      </w:pPr>
      <w:hyperlink w:anchor="h.1rvwp1q">
        <w:r w:rsidR="00971F1C" w:rsidRPr="00D90EE2">
          <w:rPr>
            <w:rFonts w:ascii="Sylfaen" w:eastAsia="Merriweather" w:hAnsi="Sylfaen" w:cs="Merriweather"/>
            <w:b/>
            <w:color w:val="auto"/>
            <w:sz w:val="22"/>
            <w:szCs w:val="22"/>
          </w:rPr>
          <w:t>Տեխնիկական առաջարկ</w:t>
        </w:r>
      </w:hyperlink>
      <w:hyperlink w:anchor="h.1rvwp1q">
        <w:r w:rsidR="00971F1C" w:rsidRPr="00D90EE2">
          <w:rPr>
            <w:rFonts w:ascii="Sylfaen" w:eastAsia="Merriweather" w:hAnsi="Sylfaen" w:cs="Merriweather"/>
            <w:b/>
            <w:color w:val="auto"/>
            <w:sz w:val="22"/>
            <w:szCs w:val="22"/>
          </w:rPr>
          <w:tab/>
        </w:r>
      </w:hyperlink>
      <w:hyperlink w:anchor="h.1rvwp1q"/>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sz w:val="22"/>
          <w:szCs w:val="22"/>
        </w:rPr>
        <w:t>Տեխնիկական առաջարկի ձևաթղթեր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sz w:val="22"/>
          <w:szCs w:val="22"/>
        </w:rPr>
        <w:t>Ձևաթղթեր անձնակազմի համար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sz w:val="22"/>
          <w:szCs w:val="22"/>
        </w:rPr>
        <w:t>Ձևաթուղթ սարքավորումների համար</w:t>
      </w:r>
      <w:r w:rsidRPr="00D90EE2">
        <w:rPr>
          <w:rFonts w:ascii="Sylfaen" w:hAnsi="Sylfaen"/>
          <w:color w:val="auto"/>
        </w:rPr>
        <w:tab/>
      </w:r>
    </w:p>
    <w:p w:rsidR="005C70D6" w:rsidRPr="00D90EE2" w:rsidRDefault="00D20B10">
      <w:pPr>
        <w:tabs>
          <w:tab w:val="right" w:pos="9628"/>
        </w:tabs>
        <w:spacing w:after="120" w:line="288" w:lineRule="auto"/>
        <w:rPr>
          <w:rFonts w:ascii="Sylfaen" w:hAnsi="Sylfaen"/>
          <w:color w:val="auto"/>
        </w:rPr>
      </w:pPr>
      <w:hyperlink w:anchor="h.1664s55">
        <w:r w:rsidR="00971F1C" w:rsidRPr="00D90EE2">
          <w:rPr>
            <w:rFonts w:ascii="Sylfaen" w:eastAsia="Merriweather" w:hAnsi="Sylfaen" w:cs="Merriweather"/>
            <w:b/>
            <w:color w:val="auto"/>
            <w:sz w:val="22"/>
            <w:szCs w:val="22"/>
          </w:rPr>
          <w:t>Մրցույթի մասնակցի որակավորումը</w:t>
        </w:r>
      </w:hyperlink>
      <w:hyperlink w:anchor="h.1664s55">
        <w:r w:rsidR="00971F1C" w:rsidRPr="00D90EE2">
          <w:rPr>
            <w:rFonts w:ascii="Sylfaen" w:eastAsia="Merriweather" w:hAnsi="Sylfaen" w:cs="Merriweather"/>
            <w:b/>
            <w:color w:val="auto"/>
            <w:sz w:val="22"/>
            <w:szCs w:val="22"/>
          </w:rPr>
          <w:tab/>
        </w:r>
      </w:hyperlink>
      <w:hyperlink w:anchor="h.1664s55"/>
    </w:p>
    <w:p w:rsidR="005C70D6" w:rsidRPr="00D90EE2" w:rsidRDefault="00D20B10">
      <w:pPr>
        <w:tabs>
          <w:tab w:val="left" w:pos="1350"/>
          <w:tab w:val="right" w:pos="9000"/>
        </w:tabs>
        <w:spacing w:after="120" w:line="288" w:lineRule="auto"/>
        <w:ind w:left="180" w:hanging="6"/>
        <w:rPr>
          <w:rFonts w:ascii="Sylfaen" w:hAnsi="Sylfaen"/>
          <w:color w:val="auto"/>
        </w:rPr>
      </w:pPr>
      <w:hyperlink w:anchor="h.3q5sasy">
        <w:proofErr w:type="gramStart"/>
        <w:r w:rsidR="00971F1C" w:rsidRPr="00D90EE2">
          <w:rPr>
            <w:rFonts w:ascii="Sylfaen" w:eastAsia="Merriweather" w:hAnsi="Sylfaen" w:cs="Merriweather"/>
            <w:color w:val="auto"/>
            <w:sz w:val="22"/>
            <w:szCs w:val="22"/>
          </w:rPr>
          <w:t>Ձևաթուղթ ELI -1.1.</w:t>
        </w:r>
        <w:proofErr w:type="gramEnd"/>
        <w:r w:rsidR="00971F1C" w:rsidRPr="00D90EE2">
          <w:rPr>
            <w:rFonts w:ascii="Sylfaen" w:eastAsia="Merriweather" w:hAnsi="Sylfaen" w:cs="Merriweather"/>
            <w:color w:val="auto"/>
            <w:sz w:val="22"/>
            <w:szCs w:val="22"/>
          </w:rPr>
          <w:t xml:space="preserve"> Տեղեկատվական ձևաթուղթ մրցույթի մասնակցի մասին</w:t>
        </w:r>
      </w:hyperlink>
      <w:hyperlink w:anchor="h.3q5sasy">
        <w:r w:rsidR="00971F1C" w:rsidRPr="00D90EE2">
          <w:rPr>
            <w:rFonts w:ascii="Sylfaen" w:hAnsi="Sylfaen"/>
            <w:color w:val="auto"/>
          </w:rPr>
          <w:tab/>
        </w:r>
      </w:hyperlink>
    </w:p>
    <w:p w:rsidR="005C70D6" w:rsidRPr="00D90EE2" w:rsidRDefault="00D20B10">
      <w:pPr>
        <w:tabs>
          <w:tab w:val="left" w:pos="1350"/>
          <w:tab w:val="right" w:pos="9000"/>
        </w:tabs>
        <w:spacing w:after="120" w:line="288" w:lineRule="auto"/>
        <w:ind w:left="180" w:hanging="6"/>
        <w:rPr>
          <w:rFonts w:ascii="Sylfaen" w:hAnsi="Sylfaen"/>
          <w:color w:val="auto"/>
        </w:rPr>
      </w:pPr>
      <w:hyperlink w:anchor="h.25b2l0r">
        <w:r w:rsidR="00971F1C" w:rsidRPr="00D90EE2">
          <w:rPr>
            <w:rFonts w:ascii="Sylfaen" w:eastAsia="Merriweather" w:hAnsi="Sylfaen" w:cs="Merriweather"/>
            <w:color w:val="auto"/>
            <w:sz w:val="22"/>
            <w:szCs w:val="22"/>
          </w:rPr>
          <w:t>Ձևաթուղթ ELI -1.2: Տեղեկատվական ձևաթուղթ ՀՁ մասնակիցների համար</w:t>
        </w:r>
      </w:hyperlink>
      <w:hyperlink w:anchor="h.25b2l0r">
        <w:r w:rsidR="00971F1C" w:rsidRPr="00D90EE2">
          <w:rPr>
            <w:rFonts w:ascii="Sylfaen" w:hAnsi="Sylfaen"/>
            <w:color w:val="auto"/>
          </w:rPr>
          <w:tab/>
        </w:r>
      </w:hyperlink>
    </w:p>
    <w:p w:rsidR="005C70D6" w:rsidRPr="00D90EE2" w:rsidRDefault="00D20B10">
      <w:pPr>
        <w:tabs>
          <w:tab w:val="left" w:pos="1350"/>
          <w:tab w:val="right" w:pos="9000"/>
        </w:tabs>
        <w:spacing w:after="120" w:line="288" w:lineRule="auto"/>
        <w:ind w:left="180" w:hanging="6"/>
        <w:rPr>
          <w:rFonts w:ascii="Sylfaen" w:hAnsi="Sylfaen"/>
          <w:color w:val="auto"/>
        </w:rPr>
      </w:pPr>
      <w:hyperlink w:anchor="h.kgcv8k">
        <w:proofErr w:type="gramStart"/>
        <w:r w:rsidR="00971F1C" w:rsidRPr="00D90EE2">
          <w:rPr>
            <w:rFonts w:ascii="Sylfaen" w:eastAsia="Merriweather" w:hAnsi="Sylfaen" w:cs="Merriweather"/>
            <w:color w:val="auto"/>
            <w:sz w:val="22"/>
            <w:szCs w:val="22"/>
          </w:rPr>
          <w:t>Ձևաթուղթ CON – 2.</w:t>
        </w:r>
        <w:proofErr w:type="gramEnd"/>
        <w:r w:rsidR="00971F1C" w:rsidRPr="00D90EE2">
          <w:rPr>
            <w:rFonts w:ascii="Sylfaen" w:eastAsia="Merriweather" w:hAnsi="Sylfaen" w:cs="Merriweather"/>
            <w:color w:val="auto"/>
            <w:sz w:val="22"/>
            <w:szCs w:val="22"/>
          </w:rPr>
          <w:t xml:space="preserve"> Չկատարված պայմանագրերի պատմություն, ընթացող դատական վեճ, դատական վեճերի պատմություն</w:t>
        </w:r>
      </w:hyperlink>
      <w:hyperlink w:anchor="h.kgcv8k">
        <w:r w:rsidR="00971F1C" w:rsidRPr="00D90EE2">
          <w:rPr>
            <w:rFonts w:ascii="Sylfaen" w:hAnsi="Sylfaen"/>
            <w:color w:val="auto"/>
          </w:rPr>
          <w:tab/>
        </w:r>
      </w:hyperlink>
    </w:p>
    <w:p w:rsidR="005C70D6" w:rsidRPr="00D90EE2" w:rsidRDefault="00971F1C">
      <w:pPr>
        <w:tabs>
          <w:tab w:val="left" w:pos="1350"/>
          <w:tab w:val="right" w:pos="9000"/>
        </w:tabs>
        <w:spacing w:after="120" w:line="288" w:lineRule="auto"/>
        <w:ind w:left="180" w:hanging="6"/>
        <w:rPr>
          <w:rFonts w:ascii="Sylfaen" w:hAnsi="Sylfaen"/>
          <w:color w:val="auto"/>
        </w:rPr>
      </w:pPr>
      <w:proofErr w:type="gramStart"/>
      <w:r w:rsidRPr="00D90EE2">
        <w:rPr>
          <w:rFonts w:ascii="Sylfaen" w:eastAsia="Merriweather" w:hAnsi="Sylfaen" w:cs="Merriweather"/>
          <w:color w:val="auto"/>
          <w:sz w:val="22"/>
          <w:szCs w:val="22"/>
        </w:rPr>
        <w:t>Ձևաթուղթ CCC.</w:t>
      </w:r>
      <w:proofErr w:type="gramEnd"/>
      <w:r w:rsidRPr="00D90EE2">
        <w:rPr>
          <w:rFonts w:ascii="Sylfaen" w:eastAsia="Merriweather" w:hAnsi="Sylfaen" w:cs="Merriweather"/>
          <w:color w:val="auto"/>
          <w:sz w:val="22"/>
          <w:szCs w:val="22"/>
        </w:rPr>
        <w:t xml:space="preserve"> Պարտավորություններ ընթացիկ պայմանագրերի գծով / ընթացքի մեջ գտնվող պայմանագրեր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proofErr w:type="gramStart"/>
      <w:r w:rsidRPr="00D90EE2">
        <w:rPr>
          <w:rFonts w:ascii="Sylfaen" w:eastAsia="Merriweather" w:hAnsi="Sylfaen" w:cs="Merriweather"/>
          <w:color w:val="auto"/>
          <w:sz w:val="22"/>
          <w:szCs w:val="22"/>
        </w:rPr>
        <w:t>Ձևաթուղթ FIN – 3.1.</w:t>
      </w:r>
      <w:proofErr w:type="gramEnd"/>
      <w:r w:rsidRPr="00D90EE2">
        <w:rPr>
          <w:rFonts w:ascii="Sylfaen" w:eastAsia="Merriweather" w:hAnsi="Sylfaen" w:cs="Merriweather"/>
          <w:color w:val="auto"/>
          <w:sz w:val="22"/>
          <w:szCs w:val="22"/>
        </w:rPr>
        <w:t xml:space="preserve"> Ֆինանսական վիճակ և կատարում</w:t>
      </w:r>
      <w:r w:rsidRPr="00D90EE2">
        <w:rPr>
          <w:rFonts w:ascii="Sylfaen" w:hAnsi="Sylfaen"/>
          <w:color w:val="auto"/>
        </w:rPr>
        <w:tab/>
      </w:r>
    </w:p>
    <w:p w:rsidR="005C70D6" w:rsidRPr="00D90EE2" w:rsidRDefault="00D20B10">
      <w:pPr>
        <w:tabs>
          <w:tab w:val="left" w:pos="1350"/>
          <w:tab w:val="right" w:pos="9000"/>
        </w:tabs>
        <w:spacing w:after="120" w:line="288" w:lineRule="auto"/>
        <w:ind w:left="180" w:hanging="6"/>
        <w:rPr>
          <w:rFonts w:ascii="Sylfaen" w:hAnsi="Sylfaen"/>
          <w:color w:val="auto"/>
        </w:rPr>
      </w:pPr>
      <w:hyperlink w:anchor="h.xvir7l">
        <w:proofErr w:type="gramStart"/>
        <w:r w:rsidR="00971F1C" w:rsidRPr="00D90EE2">
          <w:rPr>
            <w:rFonts w:ascii="Sylfaen" w:eastAsia="Merriweather" w:hAnsi="Sylfaen" w:cs="Merriweather"/>
            <w:color w:val="auto"/>
            <w:sz w:val="22"/>
            <w:szCs w:val="22"/>
          </w:rPr>
          <w:t>Ձևաթուղթ FIN - 3.2.</w:t>
        </w:r>
        <w:proofErr w:type="gramEnd"/>
        <w:r w:rsidR="00971F1C" w:rsidRPr="00D90EE2">
          <w:rPr>
            <w:rFonts w:ascii="Sylfaen" w:eastAsia="Merriweather" w:hAnsi="Sylfaen" w:cs="Merriweather"/>
            <w:color w:val="auto"/>
            <w:sz w:val="22"/>
            <w:szCs w:val="22"/>
          </w:rPr>
          <w:t xml:space="preserve"> Միջին տարեկան շրջանառությունը շինարարության գծով</w:t>
        </w:r>
      </w:hyperlink>
      <w:hyperlink w:anchor="h.xvir7l">
        <w:r w:rsidR="00971F1C" w:rsidRPr="00D90EE2">
          <w:rPr>
            <w:rFonts w:ascii="Sylfaen" w:hAnsi="Sylfaen"/>
            <w:color w:val="auto"/>
          </w:rPr>
          <w:tab/>
        </w:r>
      </w:hyperlink>
    </w:p>
    <w:p w:rsidR="005C70D6" w:rsidRPr="00D90EE2" w:rsidRDefault="00D20B10">
      <w:pPr>
        <w:tabs>
          <w:tab w:val="left" w:pos="1350"/>
          <w:tab w:val="right" w:pos="9000"/>
        </w:tabs>
        <w:spacing w:after="120" w:line="288" w:lineRule="auto"/>
        <w:ind w:left="180" w:hanging="6"/>
        <w:rPr>
          <w:rFonts w:ascii="Sylfaen" w:hAnsi="Sylfaen"/>
          <w:color w:val="auto"/>
        </w:rPr>
      </w:pPr>
      <w:hyperlink w:anchor="h.3hv69ve">
        <w:proofErr w:type="gramStart"/>
        <w:r w:rsidR="00971F1C" w:rsidRPr="00D90EE2">
          <w:rPr>
            <w:rFonts w:ascii="Sylfaen" w:eastAsia="Merriweather" w:hAnsi="Sylfaen" w:cs="Merriweather"/>
            <w:color w:val="auto"/>
            <w:sz w:val="22"/>
            <w:szCs w:val="22"/>
          </w:rPr>
          <w:t>Ձևաթուղթ FIN3.3.</w:t>
        </w:r>
        <w:proofErr w:type="gramEnd"/>
        <w:r w:rsidR="00971F1C" w:rsidRPr="00D90EE2">
          <w:rPr>
            <w:rFonts w:ascii="Sylfaen" w:eastAsia="Merriweather" w:hAnsi="Sylfaen" w:cs="Merriweather"/>
            <w:color w:val="auto"/>
            <w:sz w:val="22"/>
            <w:szCs w:val="22"/>
          </w:rPr>
          <w:t xml:space="preserve"> Ֆինանսական ռեսուրսներ</w:t>
        </w:r>
      </w:hyperlink>
      <w:hyperlink w:anchor="h.3hv69ve">
        <w:r w:rsidR="00971F1C" w:rsidRPr="00D90EE2">
          <w:rPr>
            <w:rFonts w:ascii="Sylfaen" w:hAnsi="Sylfaen"/>
            <w:color w:val="auto"/>
          </w:rPr>
          <w:tab/>
        </w:r>
      </w:hyperlink>
    </w:p>
    <w:p w:rsidR="005C70D6" w:rsidRPr="00D90EE2" w:rsidRDefault="00971F1C">
      <w:pPr>
        <w:tabs>
          <w:tab w:val="left" w:pos="1350"/>
          <w:tab w:val="right" w:pos="9000"/>
        </w:tabs>
        <w:spacing w:after="120" w:line="288" w:lineRule="auto"/>
        <w:ind w:left="180" w:hanging="6"/>
        <w:rPr>
          <w:rFonts w:ascii="Sylfaen" w:hAnsi="Sylfaen"/>
          <w:color w:val="auto"/>
        </w:rPr>
      </w:pPr>
      <w:proofErr w:type="gramStart"/>
      <w:r w:rsidRPr="00D90EE2">
        <w:rPr>
          <w:rFonts w:ascii="Sylfaen" w:eastAsia="Merriweather" w:hAnsi="Sylfaen" w:cs="Merriweather"/>
          <w:color w:val="auto"/>
          <w:sz w:val="22"/>
          <w:szCs w:val="22"/>
        </w:rPr>
        <w:t>Ձևաթուղթ EXP - 4.1.</w:t>
      </w:r>
      <w:proofErr w:type="gramEnd"/>
      <w:r w:rsidRPr="00D90EE2">
        <w:rPr>
          <w:rFonts w:ascii="Sylfaen" w:eastAsia="Merriweather" w:hAnsi="Sylfaen" w:cs="Merriweather"/>
          <w:color w:val="auto"/>
          <w:sz w:val="22"/>
          <w:szCs w:val="22"/>
        </w:rPr>
        <w:t xml:space="preserve"> Ընդհանուր շինարարական փորձ</w:t>
      </w:r>
      <w:r w:rsidRPr="00D90EE2">
        <w:rPr>
          <w:rFonts w:ascii="Sylfaen" w:hAnsi="Sylfaen"/>
          <w:color w:val="auto"/>
        </w:rPr>
        <w:tab/>
      </w:r>
    </w:p>
    <w:p w:rsidR="005C70D6" w:rsidRPr="00D90EE2" w:rsidRDefault="00D20B10">
      <w:pPr>
        <w:tabs>
          <w:tab w:val="left" w:pos="1350"/>
          <w:tab w:val="right" w:pos="9000"/>
        </w:tabs>
        <w:spacing w:after="120" w:line="288" w:lineRule="auto"/>
        <w:ind w:left="180" w:hanging="6"/>
        <w:rPr>
          <w:rFonts w:ascii="Sylfaen" w:hAnsi="Sylfaen"/>
          <w:color w:val="auto"/>
        </w:rPr>
      </w:pPr>
      <w:hyperlink w:anchor="h.4h042r0">
        <w:proofErr w:type="gramStart"/>
        <w:r w:rsidR="00971F1C" w:rsidRPr="00D90EE2">
          <w:rPr>
            <w:rFonts w:ascii="Sylfaen" w:eastAsia="Merriweather" w:hAnsi="Sylfaen" w:cs="Merriweather"/>
            <w:color w:val="auto"/>
            <w:sz w:val="22"/>
            <w:szCs w:val="22"/>
          </w:rPr>
          <w:t>Ձևաթուղթ EXP - 4.2(a).</w:t>
        </w:r>
        <w:proofErr w:type="gramEnd"/>
        <w:r w:rsidR="00971F1C" w:rsidRPr="00D90EE2">
          <w:rPr>
            <w:rFonts w:ascii="Sylfaen" w:eastAsia="Merriweather" w:hAnsi="Sylfaen" w:cs="Merriweather"/>
            <w:color w:val="auto"/>
            <w:sz w:val="22"/>
            <w:szCs w:val="22"/>
          </w:rPr>
          <w:t xml:space="preserve"> Հատուկ շինարարական և պայմանագրի կառավարման փորձ</w:t>
        </w:r>
      </w:hyperlink>
      <w:hyperlink w:anchor="h.4h042r0">
        <w:r w:rsidR="00971F1C" w:rsidRPr="00D90EE2">
          <w:rPr>
            <w:rFonts w:ascii="Sylfaen" w:hAnsi="Sylfaen"/>
            <w:color w:val="auto"/>
          </w:rPr>
          <w:tab/>
        </w:r>
      </w:hyperlink>
    </w:p>
    <w:p w:rsidR="005C70D6" w:rsidRPr="00D90EE2" w:rsidRDefault="00D20B10">
      <w:pPr>
        <w:tabs>
          <w:tab w:val="right" w:pos="9000"/>
        </w:tabs>
        <w:spacing w:after="120" w:line="288" w:lineRule="auto"/>
        <w:rPr>
          <w:rFonts w:ascii="Sylfaen" w:hAnsi="Sylfaen"/>
        </w:rPr>
      </w:pPr>
      <w:hyperlink w:anchor="_Toc408517689"/>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58" w:name="h.2dlolyb" w:colFirst="0" w:colLast="0"/>
      <w:bookmarkStart w:id="59" w:name="h.sqyw64" w:colFirst="0" w:colLast="0"/>
      <w:bookmarkEnd w:id="58"/>
      <w:bookmarkEnd w:id="59"/>
      <w:r w:rsidRPr="00D90EE2">
        <w:rPr>
          <w:rFonts w:ascii="Sylfaen" w:eastAsia="Merriweather" w:hAnsi="Sylfaen" w:cs="Merriweather"/>
          <w:b/>
          <w:sz w:val="22"/>
          <w:szCs w:val="22"/>
        </w:rPr>
        <w:lastRenderedPageBreak/>
        <w:t>Մրցութային Հայտ</w:t>
      </w:r>
    </w:p>
    <w:p w:rsidR="005C70D6" w:rsidRPr="00D90EE2" w:rsidRDefault="00971F1C">
      <w:pPr>
        <w:tabs>
          <w:tab w:val="right" w:pos="9000"/>
        </w:tabs>
        <w:spacing w:after="120" w:line="288" w:lineRule="auto"/>
        <w:jc w:val="both"/>
        <w:rPr>
          <w:rFonts w:ascii="Sylfaen" w:hAnsi="Sylfaen"/>
        </w:rPr>
      </w:pPr>
      <w:r w:rsidRPr="00D90EE2">
        <w:rPr>
          <w:rFonts w:ascii="Sylfaen" w:eastAsia="Merriweather" w:hAnsi="Sylfaen" w:cs="Merriweather"/>
          <w:sz w:val="22"/>
          <w:szCs w:val="22"/>
        </w:rPr>
        <w:t xml:space="preserve">Ամսաթիվ՝ </w:t>
      </w:r>
    </w:p>
    <w:p w:rsidR="005C70D6" w:rsidRPr="00D90EE2" w:rsidRDefault="00971F1C">
      <w:pPr>
        <w:tabs>
          <w:tab w:val="right" w:pos="9000"/>
        </w:tabs>
        <w:spacing w:after="120" w:line="288" w:lineRule="auto"/>
        <w:jc w:val="both"/>
        <w:rPr>
          <w:rFonts w:ascii="Sylfaen" w:hAnsi="Sylfaen"/>
        </w:rPr>
      </w:pPr>
      <w:r w:rsidRPr="00D90EE2">
        <w:rPr>
          <w:rFonts w:ascii="Sylfaen" w:eastAsia="Merriweather" w:hAnsi="Sylfaen" w:cs="Merriweather"/>
          <w:sz w:val="22"/>
          <w:szCs w:val="22"/>
        </w:rPr>
        <w:t xml:space="preserve">Մրցութային առաջարկի No.: </w:t>
      </w:r>
    </w:p>
    <w:p w:rsidR="005C70D6" w:rsidRPr="00D90EE2" w:rsidRDefault="00971F1C" w:rsidP="0069128C">
      <w:pPr>
        <w:spacing w:after="120" w:line="288" w:lineRule="auto"/>
        <w:jc w:val="both"/>
        <w:rPr>
          <w:rFonts w:ascii="Sylfaen" w:hAnsi="Sylfaen"/>
        </w:rPr>
      </w:pPr>
      <w:r w:rsidRPr="00D90EE2">
        <w:rPr>
          <w:rFonts w:ascii="Sylfaen" w:eastAsia="Merriweather" w:hAnsi="Sylfaen" w:cs="Merriweather"/>
          <w:sz w:val="22"/>
          <w:szCs w:val="22"/>
        </w:rPr>
        <w:t xml:space="preserve">Ում՝ </w:t>
      </w:r>
      <w:r w:rsidR="0069128C" w:rsidRPr="00EC746A">
        <w:rPr>
          <w:rFonts w:ascii="Sylfaen" w:hAnsi="Sylfaen" w:cs="Arial"/>
          <w:b/>
          <w:sz w:val="22"/>
          <w:szCs w:val="22"/>
        </w:rPr>
        <w:t>[</w:t>
      </w:r>
      <w:r w:rsidR="0069128C" w:rsidRPr="00EC746A">
        <w:rPr>
          <w:rFonts w:ascii="Sylfaen" w:hAnsi="Sylfaen" w:cs="Arial"/>
          <w:b/>
          <w:i/>
          <w:sz w:val="22"/>
          <w:szCs w:val="22"/>
        </w:rPr>
        <w:t>Պատվիրատուի լրիվ ան</w:t>
      </w:r>
      <w:r w:rsidR="00CD751D">
        <w:rPr>
          <w:rFonts w:ascii="Sylfaen" w:hAnsi="Sylfaen" w:cs="Arial"/>
          <w:b/>
          <w:i/>
          <w:sz w:val="22"/>
          <w:szCs w:val="22"/>
          <w:lang w:val="hy-AM"/>
        </w:rPr>
        <w:t>վանում</w:t>
      </w:r>
      <w:r w:rsidR="0069128C" w:rsidRPr="00EC746A">
        <w:rPr>
          <w:rFonts w:ascii="Sylfaen" w:hAnsi="Sylfaen" w:cs="Arial"/>
          <w:b/>
          <w:i/>
          <w:sz w:val="22"/>
          <w:szCs w:val="22"/>
        </w:rPr>
        <w:t>ը</w:t>
      </w:r>
      <w:r w:rsidR="0069128C" w:rsidRPr="00EC746A">
        <w:rPr>
          <w:rFonts w:ascii="Sylfaen" w:hAnsi="Sylfaen" w:cs="Arial"/>
          <w:b/>
          <w:sz w:val="22"/>
          <w:szCs w:val="22"/>
        </w:rPr>
        <w:t>]</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Մենք ուսումնասիրեցինք Մրցութային փաստաթղթերը, այդ թվում «Հրահանգներ մրցույթի մասնակիցներին» (ՀՄՄ) բաժնի 8 կետի համաձայն թողարկված հավելվածները և չունենք որևէ վերապահում դրանց նկատմամբ:</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Մենք համապատասխանում ենք իրավասության պահանջներին և չունենք շահերի բախում ՀՄՄ </w:t>
      </w:r>
      <w:r w:rsidR="004E2072">
        <w:rPr>
          <w:rFonts w:ascii="Sylfaen" w:eastAsia="Merriweather" w:hAnsi="Sylfaen" w:cs="Merriweather"/>
          <w:sz w:val="22"/>
          <w:szCs w:val="22"/>
        </w:rPr>
        <w:t>4</w:t>
      </w:r>
      <w:r w:rsidRPr="00D90EE2">
        <w:rPr>
          <w:rFonts w:ascii="Sylfaen" w:eastAsia="Merriweather" w:hAnsi="Sylfaen" w:cs="Merriweather"/>
          <w:sz w:val="22"/>
          <w:szCs w:val="22"/>
        </w:rPr>
        <w:t xml:space="preserve"> կետի համաձայն:</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Մենք չենք ունեցել կասեցված կարգավիճակ, ոչ էլ հայտարարվել ենք ոչ իրավասու Պատվիրատուի երկրում՝ ՀՄՄ 4.6 ենթակետի համաձայն մրցույթի ապահովման հայտարարագրի կիրառման պատճառով:</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 xml:space="preserve">Մենք առաջարկում ենք կատարել հետևյալ Աշխատանքները Մրցութային փաստաթղթերի համաձայն` </w:t>
      </w:r>
      <w:r w:rsidR="0069128C">
        <w:rPr>
          <w:rFonts w:ascii="Sylfaen" w:eastAsia="Merriweather" w:hAnsi="Sylfaen" w:cs="Merriweather"/>
          <w:b/>
          <w:sz w:val="22"/>
          <w:szCs w:val="22"/>
        </w:rPr>
        <w:t>________________________________________________ ________________________________________________________________________________</w:t>
      </w:r>
      <w:r w:rsidRPr="00D90EE2">
        <w:rPr>
          <w:rFonts w:ascii="Sylfaen" w:eastAsia="Merriweather" w:hAnsi="Sylfaen" w:cs="Merriweather"/>
          <w:sz w:val="22"/>
          <w:szCs w:val="22"/>
        </w:rPr>
        <w:t>:</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Մեր մրցութային առաջարկի ընդհանուր գինը՝ առանց հաշվի առնելու ստորև (զ) կետով առաջարկված բոլոր զեղչերը, հետևյալն է.</w:t>
      </w:r>
    </w:p>
    <w:p w:rsidR="005C70D6" w:rsidRPr="00D90EE2" w:rsidRDefault="00971F1C">
      <w:pPr>
        <w:spacing w:after="120" w:line="288" w:lineRule="auto"/>
        <w:ind w:left="709"/>
        <w:jc w:val="both"/>
        <w:rPr>
          <w:rFonts w:ascii="Sylfaen" w:hAnsi="Sylfaen"/>
        </w:rPr>
      </w:pPr>
      <w:r w:rsidRPr="00D90EE2">
        <w:rPr>
          <w:rFonts w:ascii="Sylfaen" w:eastAsia="Merriweather" w:hAnsi="Sylfaen" w:cs="Merriweather"/>
          <w:sz w:val="22"/>
          <w:szCs w:val="22"/>
        </w:rPr>
        <w:t xml:space="preserve">Մեկ լոտի դեպքում, մրցութային առաջարկի գինն է՝ </w:t>
      </w:r>
      <w:r w:rsidRPr="00D90EE2">
        <w:rPr>
          <w:rFonts w:ascii="Sylfaen" w:eastAsia="Merriweather" w:hAnsi="Sylfaen" w:cs="Merriweather"/>
          <w:b/>
          <w:sz w:val="22"/>
          <w:szCs w:val="22"/>
          <w:u w:val="single"/>
        </w:rPr>
        <w:t>[նշել առաջարկի ընդհանուր գինը տառերով և բառերով]:</w:t>
      </w:r>
    </w:p>
    <w:p w:rsidR="005C70D6" w:rsidRPr="00D90EE2" w:rsidRDefault="00971F1C">
      <w:pPr>
        <w:spacing w:after="120" w:line="288" w:lineRule="auto"/>
        <w:ind w:left="709"/>
        <w:jc w:val="both"/>
        <w:rPr>
          <w:rFonts w:ascii="Sylfaen" w:hAnsi="Sylfaen"/>
        </w:rPr>
      </w:pPr>
      <w:r w:rsidRPr="00D90EE2">
        <w:rPr>
          <w:rFonts w:ascii="Sylfaen" w:eastAsia="Merriweather" w:hAnsi="Sylfaen" w:cs="Merriweather"/>
          <w:sz w:val="22"/>
          <w:szCs w:val="22"/>
        </w:rPr>
        <w:t xml:space="preserve">Մի քանի լոտերի դեպքում, յուրաքանչյուր լոտի ընդհանուր գինն է՝ </w:t>
      </w:r>
      <w:r w:rsidRPr="00D90EE2">
        <w:rPr>
          <w:rFonts w:ascii="Sylfaen" w:eastAsia="Merriweather" w:hAnsi="Sylfaen" w:cs="Merriweather"/>
          <w:b/>
          <w:sz w:val="22"/>
          <w:szCs w:val="22"/>
          <w:u w:val="single"/>
        </w:rPr>
        <w:t>[նշել յուրաքանչյուր լոտի ընդհանուր գինը տառերով և բառերով]:</w:t>
      </w:r>
    </w:p>
    <w:p w:rsidR="005C70D6" w:rsidRPr="00D90EE2" w:rsidRDefault="00971F1C">
      <w:pPr>
        <w:spacing w:after="120" w:line="288" w:lineRule="auto"/>
        <w:ind w:left="709"/>
        <w:jc w:val="both"/>
        <w:rPr>
          <w:rFonts w:ascii="Sylfaen" w:hAnsi="Sylfaen"/>
        </w:rPr>
      </w:pPr>
      <w:r w:rsidRPr="00D90EE2">
        <w:rPr>
          <w:rFonts w:ascii="Sylfaen" w:eastAsia="Merriweather" w:hAnsi="Sylfaen" w:cs="Merriweather"/>
          <w:sz w:val="22"/>
          <w:szCs w:val="22"/>
        </w:rPr>
        <w:t>Մի քանի լոտերի դեպքում, բոլոր լոտերի ընդհանուր գինն է (բոլոր լոտերի գումարը</w:t>
      </w:r>
      <w:proofErr w:type="gramStart"/>
      <w:r w:rsidRPr="00D90EE2">
        <w:rPr>
          <w:rFonts w:ascii="Sylfaen" w:eastAsia="Merriweather" w:hAnsi="Sylfaen" w:cs="Merriweather"/>
          <w:sz w:val="22"/>
          <w:szCs w:val="22"/>
        </w:rPr>
        <w:t>)՝</w:t>
      </w:r>
      <w:proofErr w:type="gramEnd"/>
      <w:r w:rsidRPr="00D90EE2">
        <w:rPr>
          <w:rFonts w:ascii="Sylfaen" w:eastAsia="Merriweather" w:hAnsi="Sylfaen" w:cs="Merriweather"/>
          <w:sz w:val="22"/>
          <w:szCs w:val="22"/>
        </w:rPr>
        <w:t xml:space="preserve"> </w:t>
      </w:r>
      <w:r w:rsidRPr="00D90EE2">
        <w:rPr>
          <w:rFonts w:ascii="Sylfaen" w:eastAsia="Merriweather" w:hAnsi="Sylfaen" w:cs="Merriweather"/>
          <w:b/>
          <w:sz w:val="22"/>
          <w:szCs w:val="22"/>
          <w:u w:val="single"/>
        </w:rPr>
        <w:t>[նշել բոլոր լոտերի ընդհանուր գինը տառերով և բառերով]:</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 xml:space="preserve">Առաջարկվում են հետևյալ զեղչերը և դրանց կիրառման մեթոդաբանությունը. </w:t>
      </w:r>
    </w:p>
    <w:p w:rsidR="005C70D6" w:rsidRPr="00D90EE2" w:rsidRDefault="00971F1C">
      <w:pPr>
        <w:spacing w:after="120" w:line="288" w:lineRule="auto"/>
        <w:ind w:left="1276" w:hanging="567"/>
        <w:jc w:val="both"/>
        <w:rPr>
          <w:rFonts w:ascii="Sylfaen" w:hAnsi="Sylfaen"/>
        </w:rPr>
      </w:pPr>
      <w:r w:rsidRPr="00D90EE2">
        <w:rPr>
          <w:rFonts w:ascii="Sylfaen" w:eastAsia="Merriweather" w:hAnsi="Sylfaen" w:cs="Merriweather"/>
          <w:sz w:val="22"/>
          <w:szCs w:val="22"/>
        </w:rPr>
        <w:t>(i)</w:t>
      </w:r>
      <w:r w:rsidRPr="00D90EE2">
        <w:rPr>
          <w:rFonts w:ascii="Sylfaen" w:eastAsia="Merriweather" w:hAnsi="Sylfaen" w:cs="Merriweather"/>
          <w:sz w:val="22"/>
          <w:szCs w:val="22"/>
        </w:rPr>
        <w:tab/>
        <w:t xml:space="preserve">Առաջարկվող զեղչ՝ </w:t>
      </w:r>
      <w:r w:rsidRPr="00D90EE2">
        <w:rPr>
          <w:rFonts w:ascii="Sylfaen" w:eastAsia="Merriweather" w:hAnsi="Sylfaen" w:cs="Merriweather"/>
          <w:b/>
          <w:sz w:val="22"/>
          <w:szCs w:val="22"/>
          <w:u w:val="single"/>
        </w:rPr>
        <w:t>[մանրամասն նկարագրեք յուրաքանչյուր առաջարկված զեղչ</w:t>
      </w:r>
      <w:r w:rsidRPr="00D90EE2">
        <w:rPr>
          <w:rFonts w:ascii="Sylfaen" w:eastAsia="Merriweather" w:hAnsi="Sylfaen" w:cs="Merriweather"/>
          <w:sz w:val="22"/>
          <w:szCs w:val="22"/>
          <w:u w:val="single"/>
        </w:rPr>
        <w:t>]:</w:t>
      </w:r>
    </w:p>
    <w:p w:rsidR="005C70D6" w:rsidRPr="00D90EE2" w:rsidRDefault="00971F1C">
      <w:pPr>
        <w:spacing w:after="120" w:line="288" w:lineRule="auto"/>
        <w:ind w:left="1276" w:hanging="567"/>
        <w:jc w:val="both"/>
        <w:rPr>
          <w:rFonts w:ascii="Sylfaen" w:hAnsi="Sylfaen"/>
        </w:rPr>
      </w:pPr>
      <w:r w:rsidRPr="00D90EE2">
        <w:rPr>
          <w:rFonts w:ascii="Sylfaen" w:eastAsia="Merriweather" w:hAnsi="Sylfaen" w:cs="Merriweather"/>
          <w:sz w:val="22"/>
          <w:szCs w:val="22"/>
        </w:rPr>
        <w:t>(ii)</w:t>
      </w:r>
      <w:r w:rsidRPr="00D90EE2">
        <w:rPr>
          <w:rFonts w:ascii="Sylfaen" w:eastAsia="Merriweather" w:hAnsi="Sylfaen" w:cs="Merriweather"/>
          <w:sz w:val="22"/>
          <w:szCs w:val="22"/>
        </w:rPr>
        <w:tab/>
      </w:r>
      <w:r w:rsidRPr="00D90EE2">
        <w:rPr>
          <w:rFonts w:ascii="Sylfaen" w:eastAsia="Merriweather" w:hAnsi="Sylfaen" w:cs="Merriweather"/>
          <w:sz w:val="22"/>
          <w:szCs w:val="22"/>
          <w:u w:val="single"/>
        </w:rPr>
        <w:t xml:space="preserve">Ստորև բերվում է զեղչը կիրառելուց հետո ստացված ճշգրիտ գնի հաշվարկի մեթոդաբանությունը </w:t>
      </w:r>
      <w:r w:rsidRPr="00D90EE2">
        <w:rPr>
          <w:rFonts w:ascii="Sylfaen" w:eastAsia="Merriweather" w:hAnsi="Sylfaen" w:cs="Merriweather"/>
          <w:b/>
          <w:sz w:val="22"/>
          <w:szCs w:val="22"/>
          <w:u w:val="single"/>
        </w:rPr>
        <w:t>[մանրամասն նկարագրեք այն մեթոդը, որն օգտագործվելու է զեղչը կիրառելիս</w:t>
      </w:r>
      <w:r w:rsidRPr="00D90EE2">
        <w:rPr>
          <w:rFonts w:ascii="Sylfaen" w:eastAsia="Merriweather" w:hAnsi="Sylfaen" w:cs="Merriweather"/>
          <w:sz w:val="22"/>
          <w:szCs w:val="22"/>
          <w:u w:val="single"/>
        </w:rPr>
        <w:t>]:</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(է)</w:t>
      </w:r>
      <w:r w:rsidRPr="00D90EE2">
        <w:rPr>
          <w:rFonts w:ascii="Sylfaen" w:eastAsia="Merriweather" w:hAnsi="Sylfaen" w:cs="Merriweather"/>
          <w:sz w:val="22"/>
          <w:szCs w:val="22"/>
        </w:rPr>
        <w:tab/>
        <w:t xml:space="preserve">Մեր առաջարկը վավեր է </w:t>
      </w:r>
      <w:r w:rsidRPr="00D90EE2">
        <w:rPr>
          <w:rFonts w:ascii="Sylfaen" w:eastAsia="Merriweather" w:hAnsi="Sylfaen" w:cs="Merriweather"/>
          <w:b/>
          <w:sz w:val="22"/>
          <w:szCs w:val="22"/>
        </w:rPr>
        <w:t>60</w:t>
      </w:r>
      <w:r w:rsidRPr="00D90EE2">
        <w:rPr>
          <w:rFonts w:ascii="Sylfaen" w:eastAsia="Merriweather" w:hAnsi="Sylfaen" w:cs="Merriweather"/>
          <w:sz w:val="22"/>
          <w:szCs w:val="22"/>
        </w:rPr>
        <w:t xml:space="preserve"> օր՝ Մրցութային փաստաթղթերի համաձայն Մրցութային առաջարկների ներկայացման սահմանված վերջնաժամկետից հետո, և այն պարտադիր է մեզ համար և կարող է ընդունվել ցանկացած պահի՝ այդ ժամկետը լրանալուց առաջ:</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(ը)</w:t>
      </w:r>
      <w:r w:rsidRPr="00D90EE2">
        <w:rPr>
          <w:rFonts w:ascii="Sylfaen" w:eastAsia="Merriweather" w:hAnsi="Sylfaen" w:cs="Merriweather"/>
          <w:sz w:val="22"/>
          <w:szCs w:val="22"/>
        </w:rPr>
        <w:tab/>
        <w:t>Մեր առաջարկն ընդունելու դեպքում պարտավորվում ենք ստանալ կատարման երաշխիք Մրցութային փաստաթղթերի համաձայն:</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(թ)</w:t>
      </w:r>
      <w:r w:rsidRPr="00D90EE2">
        <w:rPr>
          <w:rFonts w:ascii="Sylfaen" w:eastAsia="Merriweather" w:hAnsi="Sylfaen" w:cs="Merriweather"/>
          <w:sz w:val="22"/>
          <w:szCs w:val="22"/>
        </w:rPr>
        <w:tab/>
        <w:t xml:space="preserve">Սույն Մրցութային գործընթացում մենք չենք հանդիսանում մեկ կամ մի քանի այլ Մրցութային առաջարկների մասնակից կամ ենթակապալառու ըստ ՀՄՄ 4.2(ե) կետի, </w:t>
      </w:r>
      <w:r w:rsidRPr="00D90EE2">
        <w:rPr>
          <w:rFonts w:ascii="Sylfaen" w:eastAsia="Merriweather" w:hAnsi="Sylfaen" w:cs="Merriweather"/>
          <w:sz w:val="22"/>
          <w:szCs w:val="22"/>
        </w:rPr>
        <w:lastRenderedPageBreak/>
        <w:t>բացի այլընտրանքային Մրցութային առաջարկների, որոնք ներկայացված են ՀՄՄ 13 ենթակետի համաձայն:</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(ժ)</w:t>
      </w:r>
      <w:r w:rsidRPr="00D90EE2">
        <w:rPr>
          <w:rFonts w:ascii="Sylfaen" w:eastAsia="Merriweather" w:hAnsi="Sylfaen" w:cs="Merriweather"/>
          <w:sz w:val="22"/>
          <w:szCs w:val="22"/>
        </w:rPr>
        <w:tab/>
        <w:t>Մենք, այդ թվում պայմանագրի որևէ մասի մեր ենթակապալառուները կամ մատակարարները, չեն հայտարարվել ոչ իրավասու Բանկի կողմից, Պատվիրատուի երկրի օրենքներով կամ պաշտոնական նորմատիվային ակտերով, կամ ՄԱԿ-ի Անվտանգության խորհրդի որոշման համաձայն ընդունված ակտերով:</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(ի)</w:t>
      </w:r>
      <w:r w:rsidRPr="00D90EE2">
        <w:rPr>
          <w:rFonts w:ascii="Sylfaen" w:eastAsia="Merriweather" w:hAnsi="Sylfaen" w:cs="Merriweather"/>
          <w:sz w:val="22"/>
          <w:szCs w:val="22"/>
        </w:rPr>
        <w:tab/>
        <w:t>Մենք պետական կազմակերպություն չենք / Մենք պետական կազմակերպություն ենք, սակայն համապատասխանում ենք ՀՄՄ 4.5 կետի պահանջներին:</w:t>
      </w:r>
      <w:r w:rsidRPr="00D90EE2">
        <w:rPr>
          <w:rFonts w:ascii="Sylfaen" w:hAnsi="Sylfaen"/>
          <w:sz w:val="22"/>
          <w:szCs w:val="22"/>
          <w:vertAlign w:val="superscript"/>
        </w:rPr>
        <w:footnoteReference w:id="1"/>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(լ)</w:t>
      </w:r>
      <w:r w:rsidRPr="00D90EE2">
        <w:rPr>
          <w:rFonts w:ascii="Sylfaen" w:eastAsia="Merriweather" w:hAnsi="Sylfaen" w:cs="Merriweather"/>
          <w:sz w:val="22"/>
          <w:szCs w:val="22"/>
        </w:rPr>
        <w:tab/>
        <w:t xml:space="preserve">Մենք վճարել ենք, կամ կվճարենք հետևյալ միջնորդավճարները, պարգևատրումները կամ վարձատրությունները Մրցութային գործընթացի կամ պայմանագրի կատարման առնչությամբ </w:t>
      </w:r>
      <w:r w:rsidRPr="00D90EE2">
        <w:rPr>
          <w:rFonts w:ascii="Sylfaen" w:eastAsia="Merriweather" w:hAnsi="Sylfaen" w:cs="Merriweather"/>
          <w:b/>
          <w:sz w:val="22"/>
          <w:szCs w:val="22"/>
        </w:rPr>
        <w:t>[նշեք յուրաքանչյուր ստացողի լրիվ անունը, լրիվ հասցեն, յուրաքանչյուր միջնորդավճարի, պարգևատրման կամ վարձատրության հիմքերը, գումարը և արժույթը]:</w:t>
      </w:r>
    </w:p>
    <w:tbl>
      <w:tblPr>
        <w:tblStyle w:val="a0"/>
        <w:tblW w:w="8644"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6"/>
        <w:gridCol w:w="2516"/>
        <w:gridCol w:w="2067"/>
        <w:gridCol w:w="1545"/>
      </w:tblGrid>
      <w:tr w:rsidR="005C70D6" w:rsidRPr="00D90EE2">
        <w:trPr>
          <w:trHeight w:val="320"/>
        </w:trPr>
        <w:tc>
          <w:tcPr>
            <w:tcW w:w="2516"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Ստացողի անունը</w:t>
            </w:r>
          </w:p>
        </w:tc>
        <w:tc>
          <w:tcPr>
            <w:tcW w:w="2516"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Հասցեն</w:t>
            </w:r>
          </w:p>
        </w:tc>
        <w:tc>
          <w:tcPr>
            <w:tcW w:w="2067"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Հիմքերը</w:t>
            </w:r>
          </w:p>
        </w:tc>
        <w:tc>
          <w:tcPr>
            <w:tcW w:w="1545"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Գումարը</w:t>
            </w:r>
          </w:p>
        </w:tc>
      </w:tr>
      <w:tr w:rsidR="005C70D6" w:rsidRPr="00D90EE2">
        <w:trPr>
          <w:trHeight w:val="300"/>
        </w:trPr>
        <w:tc>
          <w:tcPr>
            <w:tcW w:w="2516"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c>
          <w:tcPr>
            <w:tcW w:w="2516"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c>
          <w:tcPr>
            <w:tcW w:w="2067"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c>
          <w:tcPr>
            <w:tcW w:w="1545"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r>
      <w:tr w:rsidR="005C70D6" w:rsidRPr="00D90EE2">
        <w:trPr>
          <w:trHeight w:val="320"/>
        </w:trPr>
        <w:tc>
          <w:tcPr>
            <w:tcW w:w="2516"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c>
          <w:tcPr>
            <w:tcW w:w="2516"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c>
          <w:tcPr>
            <w:tcW w:w="2067"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c>
          <w:tcPr>
            <w:tcW w:w="1545"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r>
    </w:tbl>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ab/>
        <w:t>(Եթե չեն վճարվել և չեն վճարվելու, նշեք «ոչ մի»):</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ժա</w:t>
      </w:r>
      <w:proofErr w:type="gramEnd"/>
      <w:r w:rsidRPr="00D90EE2">
        <w:rPr>
          <w:rFonts w:ascii="Sylfaen" w:eastAsia="Merriweather" w:hAnsi="Sylfaen" w:cs="Merriweather"/>
          <w:sz w:val="22"/>
          <w:szCs w:val="22"/>
        </w:rPr>
        <w:t>)</w:t>
      </w:r>
      <w:r w:rsidRPr="00D90EE2">
        <w:rPr>
          <w:rFonts w:ascii="Sylfaen" w:eastAsia="Merriweather" w:hAnsi="Sylfaen" w:cs="Merriweather"/>
          <w:sz w:val="22"/>
          <w:szCs w:val="22"/>
        </w:rPr>
        <w:tab/>
        <w:t xml:space="preserve">Մենք հասկանում ենք, որ սույն առաջարկը՝ Ձեր շնորհման ծանուցման մեջ ներառված Ձեր գրավոր ընդունման հետ, կկազմեն պարտադիր պայմանագիր՝ մինչև պաշտոնական պայմանագրի կազմումը և կնքումը: </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ժբ</w:t>
      </w:r>
      <w:proofErr w:type="gramEnd"/>
      <w:r w:rsidRPr="00D90EE2">
        <w:rPr>
          <w:rFonts w:ascii="Sylfaen" w:eastAsia="Merriweather" w:hAnsi="Sylfaen" w:cs="Merriweather"/>
          <w:sz w:val="22"/>
          <w:szCs w:val="22"/>
        </w:rPr>
        <w:t>)</w:t>
      </w:r>
      <w:r w:rsidRPr="00D90EE2">
        <w:rPr>
          <w:rFonts w:ascii="Sylfaen" w:eastAsia="Merriweather" w:hAnsi="Sylfaen" w:cs="Merriweather"/>
          <w:sz w:val="22"/>
          <w:szCs w:val="22"/>
        </w:rPr>
        <w:tab/>
        <w:t>Մենք հասկանում ենք, որ Դուք պարտավոր չեք ընդունել ամենից ցածր գնահատված առաջարկը կամ Ձեր կողմից ստացված որևէ այլ առաջարկ:</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ժգ</w:t>
      </w:r>
      <w:proofErr w:type="gramEnd"/>
      <w:r w:rsidRPr="00D90EE2">
        <w:rPr>
          <w:rFonts w:ascii="Sylfaen" w:eastAsia="Merriweather" w:hAnsi="Sylfaen" w:cs="Merriweather"/>
          <w:sz w:val="22"/>
          <w:szCs w:val="22"/>
        </w:rPr>
        <w:t>)</w:t>
      </w:r>
      <w:r w:rsidRPr="00D90EE2">
        <w:rPr>
          <w:rFonts w:ascii="Sylfaen" w:eastAsia="Merriweather" w:hAnsi="Sylfaen" w:cs="Merriweather"/>
          <w:sz w:val="22"/>
          <w:szCs w:val="22"/>
        </w:rPr>
        <w:tab/>
        <w:t xml:space="preserve">Սույնով հավաստում ենք, որ ձեռնարկել ենք քայլեր ապահովելու, որ մեզ համար կամ մեր անունից գործող որևէ անձ ներգրավված չլինի որևէ ձևի խարդախության և կոռուպցիայի մեջ: </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Մրցույթի մասնակցի անունը</w:t>
      </w:r>
      <w:r w:rsidRPr="00D90EE2">
        <w:rPr>
          <w:rFonts w:ascii="Sylfaen" w:eastAsia="Merriweather" w:hAnsi="Sylfaen" w:cs="Merriweather"/>
          <w:b/>
          <w:sz w:val="22"/>
          <w:szCs w:val="22"/>
        </w:rPr>
        <w:t xml:space="preserve"> * </w:t>
      </w:r>
      <w:r w:rsidRPr="00D90EE2">
        <w:rPr>
          <w:rFonts w:ascii="Sylfaen" w:eastAsia="Merriweather" w:hAnsi="Sylfaen" w:cs="Merriweather"/>
          <w:b/>
          <w:sz w:val="22"/>
          <w:szCs w:val="22"/>
          <w:u w:val="single"/>
        </w:rPr>
        <w:t>[Մրցութային առաջարկը ներկայացնող ընկերության անվանումը]:</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Մրցույթի մասնակցի անունից Մրցութային առաջարկը ստորագրելու համար պատշաճ կերպով լիազորված անձ**</w:t>
      </w:r>
      <w:r w:rsidRPr="00D90EE2">
        <w:rPr>
          <w:rFonts w:ascii="Sylfaen" w:eastAsia="Merriweather" w:hAnsi="Sylfaen" w:cs="Merriweather"/>
          <w:sz w:val="22"/>
          <w:szCs w:val="22"/>
        </w:rPr>
        <w:tab/>
      </w:r>
      <w:r w:rsidRPr="00D90EE2">
        <w:rPr>
          <w:rFonts w:ascii="Sylfaen" w:eastAsia="Merriweather" w:hAnsi="Sylfaen" w:cs="Merriweather"/>
          <w:b/>
          <w:sz w:val="22"/>
          <w:szCs w:val="22"/>
          <w:u w:val="single"/>
        </w:rPr>
        <w:t>[Մրցութային առաջարկը ստորագրելու համար պատշաճ կերպով լիազորված անձի լրիվ անունը]:</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Մրցութային առաջարկը ստորագրող անձի պաշտոնը </w:t>
      </w:r>
      <w:r w:rsidRPr="00D90EE2">
        <w:rPr>
          <w:rFonts w:ascii="Sylfaen" w:eastAsia="Merriweather" w:hAnsi="Sylfaen" w:cs="Merriweather"/>
          <w:b/>
          <w:sz w:val="22"/>
          <w:szCs w:val="22"/>
          <w:u w:val="single"/>
        </w:rPr>
        <w:t>[Մրցութային առաջարկը ստորագրող անձի լրիվ պաշտոնը]:</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Վերոնշյալ անձի ստորագրություն </w:t>
      </w:r>
      <w:proofErr w:type="gramStart"/>
      <w:r w:rsidRPr="00D90EE2">
        <w:rPr>
          <w:rFonts w:ascii="Sylfaen" w:eastAsia="Merriweather" w:hAnsi="Sylfaen" w:cs="Merriweather"/>
          <w:sz w:val="22"/>
          <w:szCs w:val="22"/>
        </w:rPr>
        <w:t>[ …</w:t>
      </w:r>
      <w:proofErr w:type="gramEnd"/>
      <w:r w:rsidRPr="00D90EE2">
        <w:rPr>
          <w:rFonts w:ascii="Sylfaen" w:eastAsia="Merriweather" w:hAnsi="Sylfaen" w:cs="Merriweather"/>
          <w:sz w:val="22"/>
          <w:szCs w:val="22"/>
        </w:rPr>
        <w:t>.. ]</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Ստորագրման ամսաթիվը […]:</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lastRenderedPageBreak/>
        <w:t>* Եթե Մրցութային առաջարկը ներկայացվում է համատեղ ձեռնարկման կողմից, նշել համատեղ ձենարկման անունը՝ որպես Մրցույթի մասնակից:</w:t>
      </w:r>
    </w:p>
    <w:p w:rsidR="005C70D6" w:rsidRPr="00D90EE2" w:rsidRDefault="00971F1C">
      <w:pPr>
        <w:spacing w:after="120" w:line="288" w:lineRule="auto"/>
        <w:jc w:val="both"/>
        <w:rPr>
          <w:rFonts w:ascii="Sylfaen" w:hAnsi="Sylfaen"/>
        </w:rPr>
      </w:pPr>
      <w:bookmarkStart w:id="60" w:name="h.3cqmetx" w:colFirst="0" w:colLast="0"/>
      <w:bookmarkEnd w:id="60"/>
      <w:r w:rsidRPr="00D90EE2">
        <w:rPr>
          <w:rFonts w:ascii="Sylfaen" w:eastAsia="Merriweather" w:hAnsi="Sylfaen" w:cs="Merriweather"/>
          <w:sz w:val="22"/>
          <w:szCs w:val="22"/>
        </w:rPr>
        <w:t>** Մրցութային առաջարկը ստորագրող անձը պետք է ունենա Մրցույթի մասնակցի կողմից տրված լիազորագիր, որը պետք է կցված լինի Մրցութային աղյուսակներին:</w:t>
      </w: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lastRenderedPageBreak/>
        <w:t>Մրցույթի ապահովման հայտարարագիր</w:t>
      </w:r>
    </w:p>
    <w:p w:rsidR="005C70D6" w:rsidRPr="00D90EE2" w:rsidRDefault="00971F1C">
      <w:pPr>
        <w:tabs>
          <w:tab w:val="right" w:pos="9000"/>
        </w:tabs>
        <w:spacing w:after="120" w:line="288" w:lineRule="auto"/>
        <w:rPr>
          <w:rFonts w:ascii="Sylfaen" w:hAnsi="Sylfaen"/>
        </w:rPr>
      </w:pPr>
      <w:r w:rsidRPr="00D90EE2">
        <w:rPr>
          <w:rFonts w:ascii="Sylfaen" w:eastAsia="Merriweather" w:hAnsi="Sylfaen" w:cs="Merriweather"/>
          <w:sz w:val="22"/>
          <w:szCs w:val="22"/>
        </w:rPr>
        <w:t>Ամսաթիվ՝ _______________________</w:t>
      </w:r>
    </w:p>
    <w:p w:rsidR="0022456F" w:rsidRPr="00D90EE2" w:rsidRDefault="0022456F" w:rsidP="0022456F">
      <w:pPr>
        <w:tabs>
          <w:tab w:val="right" w:pos="9000"/>
        </w:tabs>
        <w:spacing w:after="120" w:line="288" w:lineRule="auto"/>
        <w:jc w:val="both"/>
        <w:rPr>
          <w:rFonts w:ascii="Sylfaen" w:hAnsi="Sylfaen"/>
        </w:rPr>
      </w:pPr>
      <w:r w:rsidRPr="00D90EE2">
        <w:rPr>
          <w:rFonts w:ascii="Sylfaen" w:eastAsia="Merriweather" w:hAnsi="Sylfaen" w:cs="Merriweather"/>
          <w:sz w:val="22"/>
          <w:szCs w:val="22"/>
        </w:rPr>
        <w:t xml:space="preserve">Մրցութային առաջարկի No.: </w:t>
      </w:r>
    </w:p>
    <w:p w:rsidR="0022456F" w:rsidRPr="00D90EE2" w:rsidRDefault="0022456F" w:rsidP="0022456F">
      <w:pPr>
        <w:spacing w:after="120" w:line="288" w:lineRule="auto"/>
        <w:jc w:val="both"/>
        <w:rPr>
          <w:rFonts w:ascii="Sylfaen" w:hAnsi="Sylfaen"/>
        </w:rPr>
      </w:pPr>
      <w:r w:rsidRPr="00D90EE2">
        <w:rPr>
          <w:rFonts w:ascii="Sylfaen" w:eastAsia="Merriweather" w:hAnsi="Sylfaen" w:cs="Merriweather"/>
          <w:sz w:val="22"/>
          <w:szCs w:val="22"/>
        </w:rPr>
        <w:t xml:space="preserve">Ում՝ </w:t>
      </w:r>
      <w:r w:rsidRPr="00EC746A">
        <w:rPr>
          <w:rFonts w:ascii="Sylfaen" w:hAnsi="Sylfaen" w:cs="Arial"/>
          <w:b/>
          <w:sz w:val="22"/>
          <w:szCs w:val="22"/>
        </w:rPr>
        <w:t>[</w:t>
      </w:r>
      <w:r w:rsidRPr="00EC746A">
        <w:rPr>
          <w:rFonts w:ascii="Sylfaen" w:hAnsi="Sylfaen" w:cs="Arial"/>
          <w:b/>
          <w:i/>
          <w:sz w:val="22"/>
          <w:szCs w:val="22"/>
        </w:rPr>
        <w:t>Պատվիրատուի լրիվ ան</w:t>
      </w:r>
      <w:r>
        <w:rPr>
          <w:rFonts w:ascii="Sylfaen" w:hAnsi="Sylfaen" w:cs="Arial"/>
          <w:b/>
          <w:i/>
          <w:sz w:val="22"/>
          <w:szCs w:val="22"/>
          <w:lang w:val="hy-AM"/>
        </w:rPr>
        <w:t>վանում</w:t>
      </w:r>
      <w:r w:rsidRPr="00EC746A">
        <w:rPr>
          <w:rFonts w:ascii="Sylfaen" w:hAnsi="Sylfaen" w:cs="Arial"/>
          <w:b/>
          <w:i/>
          <w:sz w:val="22"/>
          <w:szCs w:val="22"/>
        </w:rPr>
        <w:t>ը</w:t>
      </w:r>
      <w:r w:rsidRPr="00EC746A">
        <w:rPr>
          <w:rFonts w:ascii="Sylfaen" w:hAnsi="Sylfaen" w:cs="Arial"/>
          <w:b/>
          <w:sz w:val="22"/>
          <w:szCs w:val="22"/>
        </w:rPr>
        <w:t>]</w:t>
      </w:r>
    </w:p>
    <w:p w:rsidR="005C70D6" w:rsidRPr="00D90EE2" w:rsidRDefault="00971F1C">
      <w:pPr>
        <w:spacing w:before="100" w:after="120" w:line="288" w:lineRule="auto"/>
        <w:jc w:val="both"/>
        <w:rPr>
          <w:rFonts w:ascii="Sylfaen" w:hAnsi="Sylfaen"/>
        </w:rPr>
      </w:pPr>
      <w:proofErr w:type="gramStart"/>
      <w:r w:rsidRPr="00D90EE2">
        <w:rPr>
          <w:rFonts w:ascii="Sylfaen" w:eastAsia="Merriweather" w:hAnsi="Sylfaen" w:cs="Merriweather"/>
          <w:sz w:val="22"/>
          <w:szCs w:val="22"/>
        </w:rPr>
        <w:t>Մենք, ներքոստորագրյալներս հայտնում ենք, որ.</w:t>
      </w:r>
      <w:proofErr w:type="gramEnd"/>
    </w:p>
    <w:p w:rsidR="005C70D6" w:rsidRPr="00D90EE2" w:rsidRDefault="00971F1C">
      <w:pPr>
        <w:spacing w:before="100" w:after="120" w:line="288" w:lineRule="auto"/>
        <w:jc w:val="both"/>
        <w:rPr>
          <w:rFonts w:ascii="Sylfaen" w:hAnsi="Sylfaen"/>
        </w:rPr>
      </w:pPr>
      <w:r w:rsidRPr="00D90EE2">
        <w:rPr>
          <w:rFonts w:ascii="Sylfaen" w:eastAsia="Merriweather" w:hAnsi="Sylfaen" w:cs="Merriweather"/>
          <w:sz w:val="22"/>
          <w:szCs w:val="22"/>
        </w:rPr>
        <w:t>Մենք հասկանում ենք, որ ըստ Ձեր պայմանների, Մրցութային առաջարկը պետք է ուղեկցվի Մրցույթի ապահովման հայտարարագրով:</w:t>
      </w:r>
    </w:p>
    <w:p w:rsidR="005C70D6" w:rsidRPr="00D90EE2" w:rsidRDefault="00971F1C">
      <w:pPr>
        <w:spacing w:before="100" w:after="120" w:line="288" w:lineRule="auto"/>
        <w:jc w:val="both"/>
        <w:rPr>
          <w:rFonts w:ascii="Sylfaen" w:hAnsi="Sylfaen"/>
        </w:rPr>
      </w:pPr>
      <w:r w:rsidRPr="00D90EE2">
        <w:rPr>
          <w:rFonts w:ascii="Sylfaen" w:eastAsia="Merriweather" w:hAnsi="Sylfaen" w:cs="Merriweather"/>
          <w:sz w:val="22"/>
          <w:szCs w:val="22"/>
        </w:rPr>
        <w:t xml:space="preserve">Մենք ընդունում ենք, որ մենք ավտոմատ կերպով 2 (երկու) տարով կզրկվենք Պատվիրատուի և/կամ ՀՏԶՀ-ի կողմից հայտարարված որևէ մրցույթին մասնակցելու իրավունքից սկսված       </w:t>
      </w:r>
      <w:r w:rsidRPr="00D90EE2">
        <w:rPr>
          <w:rFonts w:ascii="Sylfaen" w:eastAsia="Merriweather" w:hAnsi="Sylfaen" w:cs="Merriweather"/>
          <w:b/>
          <w:sz w:val="22"/>
          <w:szCs w:val="22"/>
        </w:rPr>
        <w:t xml:space="preserve">2016 թ-ի </w:t>
      </w:r>
      <w:r w:rsidR="00C4704E">
        <w:rPr>
          <w:rFonts w:ascii="Sylfaen" w:eastAsia="Merriweather" w:hAnsi="Sylfaen" w:cs="Merriweather"/>
          <w:b/>
          <w:sz w:val="22"/>
          <w:szCs w:val="22"/>
          <w:lang w:val="hy-AM"/>
        </w:rPr>
        <w:t>հոկտեմբերի</w:t>
      </w:r>
      <w:r w:rsidRPr="00D90EE2">
        <w:rPr>
          <w:rFonts w:ascii="Sylfaen" w:eastAsia="Merriweather" w:hAnsi="Sylfaen" w:cs="Merriweather"/>
          <w:b/>
          <w:sz w:val="22"/>
          <w:szCs w:val="22"/>
        </w:rPr>
        <w:t xml:space="preserve"> </w:t>
      </w:r>
      <w:r w:rsidR="00CF610A">
        <w:rPr>
          <w:rFonts w:ascii="Sylfaen" w:eastAsia="Merriweather" w:hAnsi="Sylfaen" w:cs="Merriweather"/>
          <w:b/>
          <w:sz w:val="22"/>
          <w:szCs w:val="22"/>
          <w:lang w:val="hy-AM"/>
        </w:rPr>
        <w:t>2</w:t>
      </w:r>
      <w:r w:rsidR="00C4704E">
        <w:rPr>
          <w:rFonts w:ascii="Sylfaen" w:eastAsia="Merriweather" w:hAnsi="Sylfaen" w:cs="Merriweather"/>
          <w:b/>
          <w:sz w:val="22"/>
          <w:szCs w:val="22"/>
          <w:lang w:val="hy-AM"/>
        </w:rPr>
        <w:t>7</w:t>
      </w:r>
      <w:r w:rsidRPr="00D90EE2">
        <w:rPr>
          <w:rFonts w:ascii="Sylfaen" w:eastAsia="Merriweather" w:hAnsi="Sylfaen" w:cs="Merriweather"/>
          <w:b/>
          <w:sz w:val="22"/>
          <w:szCs w:val="22"/>
        </w:rPr>
        <w:t>-ից</w:t>
      </w:r>
      <w:r w:rsidRPr="00D90EE2">
        <w:rPr>
          <w:rFonts w:ascii="Sylfaen" w:eastAsia="Merriweather" w:hAnsi="Sylfaen" w:cs="Merriweather"/>
          <w:sz w:val="22"/>
          <w:szCs w:val="22"/>
        </w:rPr>
        <w:t>, եթե մենք չկատարենք հայտի պայմաններով սահմանված մեր պարտականությունները, եթե</w:t>
      </w:r>
    </w:p>
    <w:p w:rsidR="005C70D6" w:rsidRPr="00D90EE2" w:rsidRDefault="00971F1C">
      <w:pPr>
        <w:spacing w:before="100" w:after="120" w:line="288" w:lineRule="auto"/>
        <w:ind w:left="180"/>
        <w:jc w:val="both"/>
        <w:rPr>
          <w:rFonts w:ascii="Sylfaen" w:hAnsi="Sylfaen"/>
        </w:rPr>
      </w:pPr>
      <w:r w:rsidRPr="00D90EE2">
        <w:rPr>
          <w:rFonts w:ascii="Sylfaen" w:eastAsia="Merriweather" w:hAnsi="Sylfaen" w:cs="Merriweather"/>
          <w:sz w:val="22"/>
          <w:szCs w:val="22"/>
        </w:rPr>
        <w:t xml:space="preserve">(ա) </w:t>
      </w:r>
      <w:r w:rsidRPr="00D90EE2">
        <w:rPr>
          <w:rFonts w:ascii="Sylfaen" w:eastAsia="Merriweather" w:hAnsi="Sylfaen" w:cs="Merriweather"/>
          <w:sz w:val="22"/>
          <w:szCs w:val="22"/>
        </w:rPr>
        <w:tab/>
        <w:t>Մրցույթային Հայտում նշված` հայտի վավերական ժամկետի ընթացքում մենք հրաժարվում ենք մեր Հայտից, կամ</w:t>
      </w:r>
    </w:p>
    <w:p w:rsidR="005C70D6" w:rsidRPr="00D90EE2" w:rsidRDefault="00971F1C">
      <w:pPr>
        <w:spacing w:after="120" w:line="288" w:lineRule="auto"/>
        <w:ind w:left="180"/>
        <w:jc w:val="both"/>
        <w:rPr>
          <w:rFonts w:ascii="Sylfaen" w:hAnsi="Sylfaen"/>
        </w:rPr>
      </w:pPr>
      <w:r w:rsidRPr="00D90EE2">
        <w:rPr>
          <w:rFonts w:ascii="Sylfaen" w:eastAsia="Merriweather" w:hAnsi="Sylfaen" w:cs="Merriweather"/>
          <w:sz w:val="22"/>
          <w:szCs w:val="22"/>
        </w:rPr>
        <w:t xml:space="preserve">(բ) </w:t>
      </w:r>
      <w:r w:rsidRPr="00D90EE2">
        <w:rPr>
          <w:rFonts w:ascii="Sylfaen" w:eastAsia="Merriweather" w:hAnsi="Sylfaen" w:cs="Merriweather"/>
          <w:sz w:val="22"/>
          <w:szCs w:val="22"/>
        </w:rPr>
        <w:tab/>
        <w:t>Հայտի վավերականության ժամկետի ընթացքում Պատվիրատուի կողմից Հայտի ընդունման ծանուցում ստանալուց հետո`</w:t>
      </w:r>
    </w:p>
    <w:p w:rsidR="005C70D6" w:rsidRPr="00D90EE2" w:rsidRDefault="00971F1C">
      <w:pPr>
        <w:spacing w:before="100" w:after="120" w:line="288" w:lineRule="auto"/>
        <w:ind w:left="180"/>
        <w:jc w:val="both"/>
        <w:rPr>
          <w:rFonts w:ascii="Sylfaen" w:hAnsi="Sylfaen"/>
        </w:rPr>
      </w:pPr>
      <w:r w:rsidRPr="00D90EE2">
        <w:rPr>
          <w:rFonts w:ascii="Sylfaen" w:eastAsia="Merriweather" w:hAnsi="Sylfaen" w:cs="Merriweather"/>
          <w:sz w:val="22"/>
          <w:szCs w:val="22"/>
        </w:rPr>
        <w:t xml:space="preserve">1. </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ձախողում</w:t>
      </w:r>
      <w:proofErr w:type="gramEnd"/>
      <w:r w:rsidRPr="00D90EE2">
        <w:rPr>
          <w:rFonts w:ascii="Sylfaen" w:eastAsia="Merriweather" w:hAnsi="Sylfaen" w:cs="Merriweather"/>
          <w:sz w:val="22"/>
          <w:szCs w:val="22"/>
        </w:rPr>
        <w:t xml:space="preserve"> կամ հրաժարվում ենք Պայմանագրի կատարումից, եթե պահանջվում է, կամ</w:t>
      </w:r>
    </w:p>
    <w:p w:rsidR="005C70D6" w:rsidRPr="00D90EE2" w:rsidRDefault="00971F1C">
      <w:pPr>
        <w:spacing w:after="120" w:line="288" w:lineRule="auto"/>
        <w:ind w:left="180"/>
        <w:jc w:val="both"/>
        <w:rPr>
          <w:rFonts w:ascii="Sylfaen" w:hAnsi="Sylfaen"/>
        </w:rPr>
      </w:pPr>
      <w:r w:rsidRPr="00D90EE2">
        <w:rPr>
          <w:rFonts w:ascii="Sylfaen" w:eastAsia="Merriweather" w:hAnsi="Sylfaen" w:cs="Merriweather"/>
          <w:sz w:val="22"/>
          <w:szCs w:val="22"/>
        </w:rPr>
        <w:t xml:space="preserve">2. </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ձախողում</w:t>
      </w:r>
      <w:proofErr w:type="gramEnd"/>
      <w:r w:rsidRPr="00D90EE2">
        <w:rPr>
          <w:rFonts w:ascii="Sylfaen" w:eastAsia="Merriweather" w:hAnsi="Sylfaen" w:cs="Merriweather"/>
          <w:sz w:val="22"/>
          <w:szCs w:val="22"/>
        </w:rPr>
        <w:t xml:space="preserve"> կամ հրաժարվում ենք ներկայացնել Աշխատանքների Կատարման Երաշխիքը համաձայն ՀՄՄ-ի:</w:t>
      </w:r>
    </w:p>
    <w:p w:rsidR="005C70D6" w:rsidRPr="00D90EE2" w:rsidRDefault="00971F1C">
      <w:pPr>
        <w:spacing w:before="100" w:after="120" w:line="288" w:lineRule="auto"/>
        <w:jc w:val="both"/>
        <w:rPr>
          <w:rFonts w:ascii="Sylfaen" w:hAnsi="Sylfaen"/>
        </w:rPr>
      </w:pPr>
      <w:proofErr w:type="gramStart"/>
      <w:r w:rsidRPr="00D90EE2">
        <w:rPr>
          <w:rFonts w:ascii="Sylfaen" w:eastAsia="Merriweather" w:hAnsi="Sylfaen" w:cs="Merriweather"/>
          <w:sz w:val="22"/>
          <w:szCs w:val="22"/>
        </w:rPr>
        <w:t>Մենք գիտակցում են, որ այս Մրցույթի ապահովման հայտարարագիրը կկորցնի իր ուժը, եթե մենք չճանաչվենք հաղթող, երբ.</w:t>
      </w:r>
      <w:proofErr w:type="gramEnd"/>
    </w:p>
    <w:p w:rsidR="005C70D6" w:rsidRPr="00D90EE2" w:rsidRDefault="00971F1C">
      <w:pPr>
        <w:spacing w:before="100" w:after="120" w:line="288" w:lineRule="auto"/>
        <w:ind w:firstLine="180"/>
        <w:jc w:val="both"/>
        <w:rPr>
          <w:rFonts w:ascii="Sylfaen" w:hAnsi="Sylfaen"/>
        </w:rPr>
      </w:pPr>
      <w:r w:rsidRPr="00D90EE2">
        <w:rPr>
          <w:rFonts w:ascii="Sylfaen" w:eastAsia="Merriweather" w:hAnsi="Sylfaen" w:cs="Merriweather"/>
          <w:sz w:val="22"/>
          <w:szCs w:val="22"/>
        </w:rPr>
        <w:t xml:space="preserve">(ա) </w:t>
      </w:r>
      <w:proofErr w:type="gramStart"/>
      <w:r w:rsidRPr="00D90EE2">
        <w:rPr>
          <w:rFonts w:ascii="Sylfaen" w:eastAsia="Merriweather" w:hAnsi="Sylfaen" w:cs="Merriweather"/>
          <w:sz w:val="22"/>
          <w:szCs w:val="22"/>
        </w:rPr>
        <w:t>մենք</w:t>
      </w:r>
      <w:proofErr w:type="gramEnd"/>
      <w:r w:rsidRPr="00D90EE2">
        <w:rPr>
          <w:rFonts w:ascii="Sylfaen" w:eastAsia="Merriweather" w:hAnsi="Sylfaen" w:cs="Merriweather"/>
          <w:sz w:val="22"/>
          <w:szCs w:val="22"/>
        </w:rPr>
        <w:t xml:space="preserve"> ստանանք գրավոր ծանուցում հաղթող հայտատուի անունով, կամ</w:t>
      </w:r>
    </w:p>
    <w:p w:rsidR="005C70D6" w:rsidRPr="00D90EE2" w:rsidRDefault="00971F1C">
      <w:pPr>
        <w:spacing w:before="100" w:after="120" w:line="288" w:lineRule="auto"/>
        <w:ind w:firstLine="180"/>
        <w:jc w:val="both"/>
        <w:rPr>
          <w:rFonts w:ascii="Sylfaen" w:hAnsi="Sylfaen"/>
        </w:rPr>
      </w:pPr>
      <w:r w:rsidRPr="00D90EE2">
        <w:rPr>
          <w:rFonts w:ascii="Sylfaen" w:eastAsia="Merriweather" w:hAnsi="Sylfaen" w:cs="Merriweather"/>
          <w:sz w:val="22"/>
          <w:szCs w:val="22"/>
        </w:rPr>
        <w:t xml:space="preserve">(բ) </w:t>
      </w:r>
      <w:proofErr w:type="gramStart"/>
      <w:r w:rsidRPr="00D90EE2">
        <w:rPr>
          <w:rFonts w:ascii="Sylfaen" w:eastAsia="Merriweather" w:hAnsi="Sylfaen" w:cs="Merriweather"/>
          <w:sz w:val="22"/>
          <w:szCs w:val="22"/>
        </w:rPr>
        <w:t>մեր</w:t>
      </w:r>
      <w:proofErr w:type="gramEnd"/>
      <w:r w:rsidRPr="00D90EE2">
        <w:rPr>
          <w:rFonts w:ascii="Sylfaen" w:eastAsia="Merriweather" w:hAnsi="Sylfaen" w:cs="Merriweather"/>
          <w:sz w:val="22"/>
          <w:szCs w:val="22"/>
        </w:rPr>
        <w:t xml:space="preserve"> հայտի վավերացման ժամկետից 28 օր հետո:</w:t>
      </w:r>
    </w:p>
    <w:p w:rsidR="005C70D6" w:rsidRPr="00D90EE2" w:rsidRDefault="00971F1C">
      <w:pPr>
        <w:spacing w:before="100" w:after="120" w:line="288" w:lineRule="auto"/>
        <w:jc w:val="both"/>
        <w:rPr>
          <w:rFonts w:ascii="Sylfaen" w:hAnsi="Sylfaen"/>
        </w:rPr>
      </w:pPr>
      <w:r w:rsidRPr="00D90EE2">
        <w:rPr>
          <w:rFonts w:ascii="Sylfaen" w:eastAsia="Merriweather" w:hAnsi="Sylfaen" w:cs="Merriweather"/>
          <w:sz w:val="22"/>
          <w:szCs w:val="22"/>
        </w:rPr>
        <w:t xml:space="preserve">Ստորագրվել է` _____________________________ </w:t>
      </w:r>
    </w:p>
    <w:p w:rsidR="005C70D6" w:rsidRPr="00D90EE2" w:rsidRDefault="00971F1C">
      <w:pPr>
        <w:spacing w:before="100" w:after="120" w:line="288" w:lineRule="auto"/>
        <w:jc w:val="both"/>
        <w:rPr>
          <w:rFonts w:ascii="Sylfaen" w:hAnsi="Sylfaen"/>
        </w:rPr>
      </w:pPr>
      <w:r w:rsidRPr="00D90EE2">
        <w:rPr>
          <w:rFonts w:ascii="Sylfaen" w:eastAsia="Merriweather" w:hAnsi="Sylfaen" w:cs="Merriweather"/>
          <w:sz w:val="22"/>
          <w:szCs w:val="22"/>
        </w:rPr>
        <w:t xml:space="preserve">Պաշտոնը`___________________________________ </w:t>
      </w:r>
    </w:p>
    <w:p w:rsidR="005C70D6" w:rsidRPr="00D90EE2" w:rsidRDefault="00971F1C">
      <w:pPr>
        <w:spacing w:before="100" w:after="120" w:line="288" w:lineRule="auto"/>
        <w:jc w:val="both"/>
        <w:rPr>
          <w:rFonts w:ascii="Sylfaen" w:hAnsi="Sylfaen"/>
        </w:rPr>
      </w:pPr>
      <w:r w:rsidRPr="00D90EE2">
        <w:rPr>
          <w:rFonts w:ascii="Sylfaen" w:eastAsia="Merriweather" w:hAnsi="Sylfaen" w:cs="Merriweather"/>
          <w:sz w:val="22"/>
          <w:szCs w:val="22"/>
        </w:rPr>
        <w:t>Անուն, Ազգանունը` __________________________</w:t>
      </w:r>
      <w:r w:rsidRPr="00D90EE2">
        <w:rPr>
          <w:rFonts w:ascii="Sylfaen" w:eastAsia="Merriweather" w:hAnsi="Sylfaen" w:cs="Merriweather"/>
          <w:sz w:val="22"/>
          <w:szCs w:val="22"/>
        </w:rPr>
        <w:tab/>
        <w:t xml:space="preserve"> </w:t>
      </w:r>
    </w:p>
    <w:p w:rsidR="005C70D6" w:rsidRPr="00D90EE2" w:rsidRDefault="00971F1C">
      <w:pPr>
        <w:spacing w:before="100" w:after="120" w:line="288" w:lineRule="auto"/>
        <w:jc w:val="both"/>
        <w:rPr>
          <w:rFonts w:ascii="Sylfaen" w:hAnsi="Sylfaen"/>
        </w:rPr>
      </w:pPr>
      <w:r w:rsidRPr="00D90EE2">
        <w:rPr>
          <w:rFonts w:ascii="Sylfaen" w:eastAsia="Merriweather" w:hAnsi="Sylfaen" w:cs="Merriweather"/>
          <w:sz w:val="22"/>
          <w:szCs w:val="22"/>
        </w:rPr>
        <w:t xml:space="preserve">Պատշաճ ձևով լիազորված լինելով ստորագրել հայտը [մուտքագրեք հայտատուի ամբողջական անվանումը] անունից </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Ամսաթիվ    </w:t>
      </w:r>
      <w:r w:rsidRPr="00D90EE2">
        <w:rPr>
          <w:rFonts w:ascii="Sylfaen" w:eastAsia="Merriweather" w:hAnsi="Sylfaen" w:cs="Merriweather"/>
          <w:sz w:val="22"/>
          <w:szCs w:val="22"/>
        </w:rPr>
        <w:tab/>
      </w:r>
      <w:r w:rsidRPr="00D90EE2">
        <w:rPr>
          <w:rFonts w:ascii="Sylfaen" w:eastAsia="Merriweather" w:hAnsi="Sylfaen" w:cs="Merriweather"/>
          <w:sz w:val="22"/>
          <w:szCs w:val="22"/>
        </w:rPr>
        <w:tab/>
      </w:r>
      <w:r w:rsidRPr="00D90EE2">
        <w:rPr>
          <w:rFonts w:ascii="Sylfaen" w:eastAsia="Merriweather" w:hAnsi="Sylfaen" w:cs="Merriweather"/>
          <w:sz w:val="22"/>
          <w:szCs w:val="22"/>
        </w:rPr>
        <w:tab/>
      </w:r>
      <w:r w:rsidRPr="00D90EE2">
        <w:rPr>
          <w:rFonts w:ascii="Sylfaen" w:eastAsia="Merriweather" w:hAnsi="Sylfaen" w:cs="Merriweather"/>
          <w:sz w:val="22"/>
          <w:szCs w:val="22"/>
        </w:rPr>
        <w:tab/>
      </w:r>
      <w:r w:rsidRPr="00D90EE2">
        <w:rPr>
          <w:rFonts w:ascii="Sylfaen" w:eastAsia="Merriweather" w:hAnsi="Sylfaen" w:cs="Merriweather"/>
          <w:sz w:val="22"/>
          <w:szCs w:val="22"/>
        </w:rPr>
        <w:tab/>
      </w:r>
      <w:r w:rsidRPr="00D90EE2">
        <w:rPr>
          <w:rFonts w:ascii="Sylfaen" w:eastAsia="Merriweather" w:hAnsi="Sylfaen" w:cs="Merriweather"/>
          <w:sz w:val="22"/>
          <w:szCs w:val="22"/>
        </w:rPr>
        <w:tab/>
      </w:r>
      <w:r w:rsidRPr="00D90EE2">
        <w:rPr>
          <w:rFonts w:ascii="Sylfaen" w:eastAsia="Merriweather" w:hAnsi="Sylfaen" w:cs="Merriweather"/>
          <w:sz w:val="22"/>
          <w:szCs w:val="22"/>
        </w:rPr>
        <w:tab/>
      </w:r>
      <w:r w:rsidRPr="00D90EE2">
        <w:rPr>
          <w:rFonts w:ascii="Sylfaen" w:eastAsia="Merriweather" w:hAnsi="Sylfaen" w:cs="Merriweather"/>
          <w:sz w:val="22"/>
          <w:szCs w:val="22"/>
        </w:rPr>
        <w:tab/>
        <w:t>Կազմակերպության կնիքը</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Եթե Մրցութային առաջարկը ներկայացվում է համատեղ ձեռնարկության կողմից, ապա նշել համատեղ ձենարկության անունը՝ որպես Մրցույթի մասնակից:</w:t>
      </w:r>
    </w:p>
    <w:p w:rsidR="005C70D6" w:rsidRPr="00D90EE2" w:rsidRDefault="00971F1C" w:rsidP="004E2072">
      <w:pPr>
        <w:spacing w:after="120" w:line="288" w:lineRule="auto"/>
        <w:jc w:val="both"/>
        <w:rPr>
          <w:rFonts w:ascii="Sylfaen" w:hAnsi="Sylfaen"/>
        </w:rPr>
      </w:pPr>
      <w:r w:rsidRPr="00D90EE2">
        <w:rPr>
          <w:rFonts w:ascii="Sylfaen" w:eastAsia="Merriweather" w:hAnsi="Sylfaen" w:cs="Merriweather"/>
          <w:sz w:val="22"/>
          <w:szCs w:val="22"/>
        </w:rPr>
        <w:t>** Մրցութային առաջարկը ստորագրող անձը պետք է ունենա Մրցույթի մասնակցի կողմից տրված լիազորագիր, որը պետք է կցված լինի մրցութին (Նշում. համատեղ ձեռնարկության դեպքում, Մրցույթի ապահովման հայտարարագիրը պետք է լինի համատեղ ձենարկության բոլոր անդամների անունից՝ որոնք ներկայացրել են Մրցութային առաջարկ):</w:t>
      </w:r>
      <w:r w:rsidRPr="00D90EE2">
        <w:rPr>
          <w:rFonts w:ascii="Sylfaen" w:hAnsi="Sylfaen"/>
        </w:rPr>
        <w:br w:type="page"/>
      </w:r>
    </w:p>
    <w:p w:rsidR="005C70D6" w:rsidRPr="00D90EE2" w:rsidRDefault="00971F1C">
      <w:pPr>
        <w:spacing w:after="120" w:line="288" w:lineRule="auto"/>
        <w:jc w:val="center"/>
        <w:rPr>
          <w:rFonts w:ascii="Sylfaen" w:hAnsi="Sylfaen"/>
        </w:rPr>
      </w:pPr>
      <w:bookmarkStart w:id="61" w:name="h.1rvwp1q" w:colFirst="0" w:colLast="0"/>
      <w:bookmarkEnd w:id="61"/>
      <w:r w:rsidRPr="00D90EE2">
        <w:rPr>
          <w:rFonts w:ascii="Sylfaen" w:eastAsia="Merriweather" w:hAnsi="Sylfaen" w:cs="Merriweather"/>
          <w:b/>
          <w:sz w:val="22"/>
          <w:szCs w:val="22"/>
        </w:rPr>
        <w:lastRenderedPageBreak/>
        <w:t>Տեխնիկական առաջարկ</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Տեխնիկական առաջարկի ձևաթղթեր</w:t>
      </w:r>
    </w:p>
    <w:p w:rsidR="005C70D6" w:rsidRPr="00D90EE2" w:rsidRDefault="005C70D6">
      <w:pPr>
        <w:spacing w:after="120" w:line="288" w:lineRule="auto"/>
        <w:ind w:left="187"/>
        <w:rPr>
          <w:rFonts w:ascii="Sylfaen" w:hAnsi="Sylfaen"/>
        </w:rPr>
      </w:pPr>
    </w:p>
    <w:p w:rsidR="005C70D6" w:rsidRPr="00D90EE2" w:rsidRDefault="00971F1C">
      <w:pPr>
        <w:tabs>
          <w:tab w:val="right" w:pos="9000"/>
        </w:tabs>
        <w:spacing w:after="120" w:line="288" w:lineRule="auto"/>
        <w:ind w:left="360" w:right="288"/>
        <w:rPr>
          <w:rFonts w:ascii="Sylfaen" w:hAnsi="Sylfaen"/>
        </w:rPr>
      </w:pPr>
      <w:r w:rsidRPr="00D90EE2">
        <w:rPr>
          <w:rFonts w:ascii="Sylfaen" w:eastAsia="Merriweather" w:hAnsi="Sylfaen" w:cs="Merriweather"/>
          <w:b/>
          <w:sz w:val="22"/>
          <w:szCs w:val="22"/>
        </w:rPr>
        <w:t>Անձնակազմ</w:t>
      </w:r>
    </w:p>
    <w:p w:rsidR="005C70D6" w:rsidRPr="00D90EE2" w:rsidRDefault="00971F1C">
      <w:pPr>
        <w:tabs>
          <w:tab w:val="right" w:pos="9000"/>
        </w:tabs>
        <w:spacing w:after="120" w:line="288" w:lineRule="auto"/>
        <w:ind w:left="360" w:right="288"/>
        <w:rPr>
          <w:rFonts w:ascii="Sylfaen" w:hAnsi="Sylfaen"/>
        </w:rPr>
      </w:pPr>
      <w:r w:rsidRPr="00D90EE2">
        <w:rPr>
          <w:rFonts w:ascii="Sylfaen" w:eastAsia="Merriweather" w:hAnsi="Sylfaen" w:cs="Merriweather"/>
          <w:b/>
          <w:sz w:val="22"/>
          <w:szCs w:val="22"/>
        </w:rPr>
        <w:t>Սարքավորումներ</w:t>
      </w:r>
    </w:p>
    <w:p w:rsidR="005C70D6" w:rsidRPr="00D90EE2" w:rsidRDefault="00971F1C">
      <w:pPr>
        <w:tabs>
          <w:tab w:val="right" w:pos="9000"/>
        </w:tabs>
        <w:spacing w:after="120" w:line="288" w:lineRule="auto"/>
        <w:ind w:left="360" w:right="288"/>
        <w:rPr>
          <w:rFonts w:ascii="Sylfaen" w:hAnsi="Sylfaen"/>
        </w:rPr>
      </w:pPr>
      <w:r w:rsidRPr="00D90EE2">
        <w:rPr>
          <w:rFonts w:ascii="Sylfaen" w:eastAsia="Merriweather" w:hAnsi="Sylfaen" w:cs="Merriweather"/>
          <w:b/>
          <w:sz w:val="22"/>
          <w:szCs w:val="22"/>
        </w:rPr>
        <w:t>Շինհրապարակի կազմակերպումը</w:t>
      </w:r>
    </w:p>
    <w:p w:rsidR="005C70D6" w:rsidRPr="00D90EE2" w:rsidRDefault="00971F1C">
      <w:pPr>
        <w:tabs>
          <w:tab w:val="right" w:pos="9000"/>
        </w:tabs>
        <w:spacing w:after="120" w:line="288" w:lineRule="auto"/>
        <w:ind w:left="360" w:right="288"/>
        <w:rPr>
          <w:rFonts w:ascii="Sylfaen" w:hAnsi="Sylfaen"/>
        </w:rPr>
      </w:pPr>
      <w:r w:rsidRPr="00D90EE2">
        <w:rPr>
          <w:rFonts w:ascii="Sylfaen" w:eastAsia="Merriweather" w:hAnsi="Sylfaen" w:cs="Merriweather"/>
          <w:b/>
          <w:sz w:val="22"/>
          <w:szCs w:val="22"/>
        </w:rPr>
        <w:t>Մեթոդների հայտարարագիր</w:t>
      </w:r>
    </w:p>
    <w:p w:rsidR="005C70D6" w:rsidRPr="00D90EE2" w:rsidRDefault="00971F1C">
      <w:pPr>
        <w:tabs>
          <w:tab w:val="right" w:pos="9000"/>
        </w:tabs>
        <w:spacing w:after="120" w:line="288" w:lineRule="auto"/>
        <w:ind w:left="360" w:right="288"/>
        <w:rPr>
          <w:rFonts w:ascii="Sylfaen" w:hAnsi="Sylfaen"/>
        </w:rPr>
      </w:pPr>
      <w:r w:rsidRPr="00D90EE2">
        <w:rPr>
          <w:rFonts w:ascii="Sylfaen" w:eastAsia="Merriweather" w:hAnsi="Sylfaen" w:cs="Merriweather"/>
          <w:b/>
          <w:sz w:val="22"/>
          <w:szCs w:val="22"/>
        </w:rPr>
        <w:t>Մոբիլիզացիայի ժամանակացույց</w:t>
      </w:r>
    </w:p>
    <w:p w:rsidR="005C70D6" w:rsidRPr="00D90EE2" w:rsidRDefault="00971F1C">
      <w:pPr>
        <w:tabs>
          <w:tab w:val="right" w:pos="9000"/>
        </w:tabs>
        <w:spacing w:after="120" w:line="288" w:lineRule="auto"/>
        <w:ind w:left="360" w:right="288"/>
        <w:rPr>
          <w:rFonts w:ascii="Sylfaen" w:hAnsi="Sylfaen"/>
        </w:rPr>
      </w:pPr>
      <w:r w:rsidRPr="00D90EE2">
        <w:rPr>
          <w:rFonts w:ascii="Sylfaen" w:eastAsia="Merriweather" w:hAnsi="Sylfaen" w:cs="Merriweather"/>
          <w:b/>
          <w:sz w:val="22"/>
          <w:szCs w:val="22"/>
        </w:rPr>
        <w:t>Շինարարության ժամանակացույց</w:t>
      </w:r>
    </w:p>
    <w:p w:rsidR="005C70D6" w:rsidRPr="00D90EE2" w:rsidRDefault="00971F1C">
      <w:pPr>
        <w:tabs>
          <w:tab w:val="right" w:pos="9000"/>
        </w:tabs>
        <w:spacing w:after="120" w:line="288" w:lineRule="auto"/>
        <w:ind w:left="360" w:right="288"/>
        <w:rPr>
          <w:rFonts w:ascii="Sylfaen" w:hAnsi="Sylfaen"/>
        </w:rPr>
      </w:pPr>
      <w:r w:rsidRPr="00D90EE2">
        <w:rPr>
          <w:rFonts w:ascii="Sylfaen" w:eastAsia="Merriweather" w:hAnsi="Sylfaen" w:cs="Merriweather"/>
          <w:b/>
          <w:sz w:val="22"/>
          <w:szCs w:val="22"/>
        </w:rPr>
        <w:t>Այլ</w:t>
      </w: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62" w:name="h.4bvk7pj" w:colFirst="0" w:colLast="0"/>
      <w:bookmarkEnd w:id="62"/>
      <w:r w:rsidRPr="00D90EE2">
        <w:rPr>
          <w:rFonts w:ascii="Sylfaen" w:eastAsia="Merriweather" w:hAnsi="Sylfaen" w:cs="Merriweather"/>
          <w:b/>
          <w:sz w:val="22"/>
          <w:szCs w:val="22"/>
        </w:rPr>
        <w:lastRenderedPageBreak/>
        <w:t>Ձևաթղթեր անձնակազմի համար</w:t>
      </w:r>
    </w:p>
    <w:p w:rsidR="005C70D6" w:rsidRDefault="00971F1C">
      <w:pPr>
        <w:spacing w:after="120" w:line="288" w:lineRule="auto"/>
        <w:jc w:val="both"/>
        <w:rPr>
          <w:rFonts w:ascii="Sylfaen" w:eastAsia="Merriweather" w:hAnsi="Sylfaen" w:cs="Merriweather"/>
          <w:b/>
          <w:sz w:val="22"/>
          <w:szCs w:val="22"/>
          <w:lang w:val="hy-AM"/>
        </w:rPr>
      </w:pPr>
      <w:proofErr w:type="gramStart"/>
      <w:r w:rsidRPr="00D90EE2">
        <w:rPr>
          <w:rFonts w:ascii="Sylfaen" w:eastAsia="Merriweather" w:hAnsi="Sylfaen" w:cs="Merriweather"/>
          <w:b/>
          <w:sz w:val="22"/>
          <w:szCs w:val="22"/>
        </w:rPr>
        <w:t>Ձևաթուղթ PER – 1.</w:t>
      </w:r>
      <w:proofErr w:type="gramEnd"/>
      <w:r w:rsidRPr="00D90EE2">
        <w:rPr>
          <w:rFonts w:ascii="Sylfaen" w:eastAsia="Merriweather" w:hAnsi="Sylfaen" w:cs="Merriweather"/>
          <w:b/>
          <w:sz w:val="22"/>
          <w:szCs w:val="22"/>
        </w:rPr>
        <w:t xml:space="preserve"> Առաջարկվող աշխատակազմ</w:t>
      </w:r>
    </w:p>
    <w:p w:rsidR="00F85758" w:rsidRPr="00F85758" w:rsidRDefault="00B148AB">
      <w:pPr>
        <w:spacing w:after="120" w:line="288" w:lineRule="auto"/>
        <w:jc w:val="both"/>
        <w:rPr>
          <w:rFonts w:ascii="Sylfaen" w:hAnsi="Sylfaen"/>
        </w:rPr>
      </w:pPr>
      <w:r>
        <w:rPr>
          <w:rFonts w:ascii="Sylfaen" w:eastAsia="Merriweather" w:hAnsi="Sylfaen" w:cs="Merriweather"/>
          <w:b/>
          <w:sz w:val="22"/>
          <w:szCs w:val="22"/>
          <w:lang w:val="hy-AM"/>
        </w:rPr>
        <w:t>ՓԱԹԵԹ</w:t>
      </w:r>
      <w:r w:rsidR="00F85758">
        <w:rPr>
          <w:rFonts w:ascii="Sylfaen" w:eastAsia="Merriweather" w:hAnsi="Sylfaen" w:cs="Merriweather"/>
          <w:b/>
          <w:sz w:val="22"/>
          <w:szCs w:val="22"/>
          <w:lang w:val="hy-AM"/>
        </w:rPr>
        <w:t xml:space="preserve"> </w:t>
      </w:r>
      <w:r w:rsidR="00F85758">
        <w:rPr>
          <w:rFonts w:ascii="Sylfaen" w:eastAsia="Merriweather" w:hAnsi="Sylfaen" w:cs="Merriweather"/>
          <w:b/>
          <w:sz w:val="22"/>
          <w:szCs w:val="22"/>
        </w:rPr>
        <w:t>N</w:t>
      </w:r>
      <w:r w:rsidR="00F85758">
        <w:rPr>
          <w:rFonts w:ascii="Sylfaen" w:eastAsia="Merriweather" w:hAnsi="Sylfaen" w:cs="Merriweather"/>
          <w:b/>
          <w:sz w:val="22"/>
          <w:szCs w:val="22"/>
          <w:vertAlign w:val="superscript"/>
        </w:rPr>
        <w:t>0</w:t>
      </w:r>
      <w:r w:rsidR="00F85758">
        <w:rPr>
          <w:rFonts w:ascii="Sylfaen" w:eastAsia="Merriweather" w:hAnsi="Sylfaen" w:cs="Merriweather"/>
          <w:b/>
          <w:sz w:val="22"/>
          <w:szCs w:val="22"/>
        </w:rPr>
        <w:t xml:space="preserve"> ____</w:t>
      </w:r>
    </w:p>
    <w:p w:rsidR="000854D6" w:rsidRPr="000854D6" w:rsidRDefault="00971F1C">
      <w:pPr>
        <w:spacing w:after="120" w:line="288" w:lineRule="auto"/>
        <w:jc w:val="both"/>
        <w:rPr>
          <w:rFonts w:ascii="Sylfaen" w:eastAsia="Merriweather" w:hAnsi="Sylfaen" w:cs="Merriweather"/>
          <w:sz w:val="22"/>
          <w:szCs w:val="22"/>
        </w:rPr>
      </w:pPr>
      <w:r w:rsidRPr="00D90EE2">
        <w:rPr>
          <w:rFonts w:ascii="Sylfaen" w:eastAsia="Merriweather" w:hAnsi="Sylfaen" w:cs="Merriweather"/>
          <w:sz w:val="22"/>
          <w:szCs w:val="22"/>
        </w:rPr>
        <w:t xml:space="preserve">Մրցույթի մասնակիցները պետք է ներկայացնեն համապատասխան որակավորում ունեցող անձնակազմի թեկնածուներ III բաժնում (Գնահատման և որակավորման չափանիշները) թվարկած յուրաքանչյուր պաշտոնին ներկայացվող պահանջները բավարարելու համար: Նրանց փորձի մասին տվյալները պետք է ներկայացվեն յուրաքանչյուր թեկնածուի համար՝ օգտագործելով ստորև բերված ձևաթուղթը: </w:t>
      </w:r>
    </w:p>
    <w:tbl>
      <w:tblPr>
        <w:tblStyle w:val="a1"/>
        <w:tblW w:w="9360" w:type="dxa"/>
        <w:jc w:val="center"/>
        <w:tblInd w:w="-72" w:type="dxa"/>
        <w:tblLayout w:type="fixed"/>
        <w:tblLook w:val="0000" w:firstRow="0" w:lastRow="0" w:firstColumn="0" w:lastColumn="0" w:noHBand="0" w:noVBand="0"/>
      </w:tblPr>
      <w:tblGrid>
        <w:gridCol w:w="741"/>
        <w:gridCol w:w="8619"/>
      </w:tblGrid>
      <w:tr w:rsidR="005C70D6" w:rsidRPr="00D90EE2">
        <w:trPr>
          <w:jc w:val="center"/>
        </w:trPr>
        <w:tc>
          <w:tcPr>
            <w:tcW w:w="741" w:type="dxa"/>
            <w:tcBorders>
              <w:top w:val="single" w:sz="12" w:space="0" w:color="000000"/>
              <w:left w:val="single" w:sz="12" w:space="0" w:color="000000"/>
              <w:right w:val="single" w:sz="4"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1.</w:t>
            </w:r>
          </w:p>
        </w:tc>
        <w:tc>
          <w:tcPr>
            <w:tcW w:w="8619" w:type="dxa"/>
            <w:tcBorders>
              <w:top w:val="single" w:sz="12" w:space="0" w:color="000000"/>
              <w:left w:val="single" w:sz="4" w:space="0" w:color="000000"/>
              <w:right w:val="single" w:sz="12"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Պաշտոնի անունը</w:t>
            </w:r>
          </w:p>
        </w:tc>
      </w:tr>
      <w:tr w:rsidR="005C70D6" w:rsidRPr="00D90EE2">
        <w:trPr>
          <w:jc w:val="center"/>
        </w:trPr>
        <w:tc>
          <w:tcPr>
            <w:tcW w:w="741" w:type="dxa"/>
            <w:tcBorders>
              <w:left w:val="single" w:sz="12" w:space="0" w:color="000000"/>
              <w:bottom w:val="single" w:sz="12" w:space="0" w:color="000000"/>
              <w:right w:val="single" w:sz="4" w:space="0" w:color="000000"/>
            </w:tcBorders>
          </w:tcPr>
          <w:p w:rsidR="005C70D6" w:rsidRPr="00D90EE2" w:rsidRDefault="005C70D6">
            <w:pPr>
              <w:spacing w:after="120" w:line="288" w:lineRule="auto"/>
              <w:jc w:val="both"/>
              <w:rPr>
                <w:rFonts w:ascii="Sylfaen" w:hAnsi="Sylfaen"/>
              </w:rPr>
            </w:pPr>
          </w:p>
        </w:tc>
        <w:tc>
          <w:tcPr>
            <w:tcW w:w="8619" w:type="dxa"/>
            <w:tcBorders>
              <w:top w:val="single" w:sz="6" w:space="0" w:color="000000"/>
              <w:left w:val="single" w:sz="4" w:space="0" w:color="000000"/>
              <w:bottom w:val="single" w:sz="12" w:space="0" w:color="000000"/>
              <w:right w:val="single" w:sz="12"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Անուն</w:t>
            </w:r>
          </w:p>
        </w:tc>
      </w:tr>
      <w:tr w:rsidR="005C70D6" w:rsidRPr="00D90EE2">
        <w:trPr>
          <w:jc w:val="center"/>
        </w:trPr>
        <w:tc>
          <w:tcPr>
            <w:tcW w:w="741" w:type="dxa"/>
            <w:tcBorders>
              <w:top w:val="single" w:sz="12" w:space="0" w:color="000000"/>
              <w:left w:val="single" w:sz="12" w:space="0" w:color="000000"/>
              <w:right w:val="single" w:sz="4"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2.</w:t>
            </w:r>
          </w:p>
        </w:tc>
        <w:tc>
          <w:tcPr>
            <w:tcW w:w="8619" w:type="dxa"/>
            <w:tcBorders>
              <w:top w:val="single" w:sz="12" w:space="0" w:color="000000"/>
              <w:left w:val="single" w:sz="4" w:space="0" w:color="000000"/>
              <w:right w:val="single" w:sz="12"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Պաշտոնի անունը</w:t>
            </w:r>
          </w:p>
        </w:tc>
      </w:tr>
      <w:tr w:rsidR="005C70D6" w:rsidRPr="00D90EE2">
        <w:trPr>
          <w:jc w:val="center"/>
        </w:trPr>
        <w:tc>
          <w:tcPr>
            <w:tcW w:w="741" w:type="dxa"/>
            <w:tcBorders>
              <w:left w:val="single" w:sz="12" w:space="0" w:color="000000"/>
              <w:bottom w:val="single" w:sz="12" w:space="0" w:color="000000"/>
              <w:right w:val="single" w:sz="4" w:space="0" w:color="000000"/>
            </w:tcBorders>
          </w:tcPr>
          <w:p w:rsidR="005C70D6" w:rsidRPr="00D90EE2" w:rsidRDefault="005C70D6">
            <w:pPr>
              <w:spacing w:after="120" w:line="288" w:lineRule="auto"/>
              <w:jc w:val="both"/>
              <w:rPr>
                <w:rFonts w:ascii="Sylfaen" w:hAnsi="Sylfaen"/>
              </w:rPr>
            </w:pPr>
          </w:p>
        </w:tc>
        <w:tc>
          <w:tcPr>
            <w:tcW w:w="8619" w:type="dxa"/>
            <w:tcBorders>
              <w:top w:val="single" w:sz="6" w:space="0" w:color="000000"/>
              <w:left w:val="single" w:sz="4" w:space="0" w:color="000000"/>
              <w:bottom w:val="single" w:sz="12" w:space="0" w:color="000000"/>
              <w:right w:val="single" w:sz="12"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Անուն</w:t>
            </w:r>
          </w:p>
        </w:tc>
      </w:tr>
      <w:tr w:rsidR="005C70D6" w:rsidRPr="00D90EE2">
        <w:trPr>
          <w:jc w:val="center"/>
        </w:trPr>
        <w:tc>
          <w:tcPr>
            <w:tcW w:w="741" w:type="dxa"/>
            <w:tcBorders>
              <w:top w:val="single" w:sz="12" w:space="0" w:color="000000"/>
              <w:left w:val="single" w:sz="12" w:space="0" w:color="000000"/>
              <w:right w:val="single" w:sz="4"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3.</w:t>
            </w:r>
          </w:p>
        </w:tc>
        <w:tc>
          <w:tcPr>
            <w:tcW w:w="8619" w:type="dxa"/>
            <w:tcBorders>
              <w:top w:val="single" w:sz="12" w:space="0" w:color="000000"/>
              <w:left w:val="single" w:sz="4" w:space="0" w:color="000000"/>
              <w:right w:val="single" w:sz="12"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Պաշտոնի անունը</w:t>
            </w:r>
          </w:p>
        </w:tc>
      </w:tr>
      <w:tr w:rsidR="005C70D6" w:rsidRPr="00D90EE2">
        <w:trPr>
          <w:jc w:val="center"/>
        </w:trPr>
        <w:tc>
          <w:tcPr>
            <w:tcW w:w="741" w:type="dxa"/>
            <w:tcBorders>
              <w:left w:val="single" w:sz="12" w:space="0" w:color="000000"/>
              <w:bottom w:val="single" w:sz="12" w:space="0" w:color="000000"/>
              <w:right w:val="single" w:sz="4" w:space="0" w:color="000000"/>
            </w:tcBorders>
          </w:tcPr>
          <w:p w:rsidR="005C70D6" w:rsidRPr="00D90EE2" w:rsidRDefault="005C70D6">
            <w:pPr>
              <w:spacing w:after="120" w:line="288" w:lineRule="auto"/>
              <w:jc w:val="both"/>
              <w:rPr>
                <w:rFonts w:ascii="Sylfaen" w:hAnsi="Sylfaen"/>
              </w:rPr>
            </w:pPr>
          </w:p>
        </w:tc>
        <w:tc>
          <w:tcPr>
            <w:tcW w:w="8619" w:type="dxa"/>
            <w:tcBorders>
              <w:top w:val="single" w:sz="6" w:space="0" w:color="000000"/>
              <w:left w:val="single" w:sz="4" w:space="0" w:color="000000"/>
              <w:bottom w:val="single" w:sz="12" w:space="0" w:color="000000"/>
              <w:right w:val="single" w:sz="12"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Անուն</w:t>
            </w:r>
          </w:p>
        </w:tc>
      </w:tr>
    </w:tbl>
    <w:p w:rsidR="005C70D6" w:rsidRPr="00D90EE2" w:rsidRDefault="005C70D6">
      <w:pPr>
        <w:spacing w:after="120" w:line="288" w:lineRule="auto"/>
        <w:ind w:left="180" w:right="288"/>
        <w:jc w:val="both"/>
        <w:rPr>
          <w:rFonts w:ascii="Sylfaen" w:hAnsi="Sylfaen"/>
        </w:rPr>
      </w:pPr>
    </w:p>
    <w:p w:rsidR="005C70D6" w:rsidRPr="00D90EE2" w:rsidRDefault="005C70D6">
      <w:pPr>
        <w:spacing w:after="120" w:line="288" w:lineRule="auto"/>
        <w:ind w:left="180" w:right="288"/>
        <w:jc w:val="both"/>
        <w:rPr>
          <w:rFonts w:ascii="Sylfaen" w:hAnsi="Sylfaen"/>
        </w:rPr>
      </w:pPr>
    </w:p>
    <w:p w:rsidR="005C70D6" w:rsidRPr="00D90EE2" w:rsidRDefault="00971F1C">
      <w:pPr>
        <w:rPr>
          <w:rFonts w:ascii="Sylfaen" w:hAnsi="Sylfaen"/>
        </w:rPr>
      </w:pPr>
      <w:r w:rsidRPr="00D90EE2">
        <w:rPr>
          <w:rFonts w:ascii="Sylfaen" w:hAnsi="Sylfaen"/>
        </w:rPr>
        <w:br w:type="page"/>
      </w:r>
    </w:p>
    <w:p w:rsidR="005C70D6" w:rsidRDefault="00971F1C">
      <w:pPr>
        <w:spacing w:after="120" w:line="288" w:lineRule="auto"/>
        <w:rPr>
          <w:rFonts w:ascii="Sylfaen" w:eastAsia="Merriweather" w:hAnsi="Sylfaen" w:cs="Merriweather"/>
          <w:b/>
          <w:sz w:val="22"/>
          <w:szCs w:val="22"/>
        </w:rPr>
      </w:pPr>
      <w:proofErr w:type="gramStart"/>
      <w:r w:rsidRPr="00D90EE2">
        <w:rPr>
          <w:rFonts w:ascii="Sylfaen" w:eastAsia="Merriweather" w:hAnsi="Sylfaen" w:cs="Merriweather"/>
          <w:b/>
          <w:sz w:val="22"/>
          <w:szCs w:val="22"/>
        </w:rPr>
        <w:lastRenderedPageBreak/>
        <w:t>Ձևաթուղթ PER – 2.</w:t>
      </w:r>
      <w:proofErr w:type="gramEnd"/>
      <w:r w:rsidRPr="00D90EE2">
        <w:rPr>
          <w:rFonts w:ascii="Sylfaen" w:eastAsia="Merriweather" w:hAnsi="Sylfaen" w:cs="Merriweather"/>
          <w:b/>
          <w:sz w:val="22"/>
          <w:szCs w:val="22"/>
        </w:rPr>
        <w:t xml:space="preserve"> Առաջարկվող անձնակազմի կենսագրական տվյալներ </w:t>
      </w:r>
    </w:p>
    <w:p w:rsidR="00F85758" w:rsidRPr="00F85758" w:rsidRDefault="00B148AB" w:rsidP="00F85758">
      <w:pPr>
        <w:spacing w:after="120" w:line="288" w:lineRule="auto"/>
        <w:jc w:val="both"/>
        <w:rPr>
          <w:rFonts w:ascii="Sylfaen" w:hAnsi="Sylfaen"/>
        </w:rPr>
      </w:pPr>
      <w:r>
        <w:rPr>
          <w:rFonts w:ascii="Sylfaen" w:eastAsia="Merriweather" w:hAnsi="Sylfaen" w:cs="Merriweather"/>
          <w:b/>
          <w:sz w:val="22"/>
          <w:szCs w:val="22"/>
          <w:lang w:val="hy-AM"/>
        </w:rPr>
        <w:t>ՓԱԹԵԹ</w:t>
      </w:r>
      <w:r w:rsidR="00F85758">
        <w:rPr>
          <w:rFonts w:ascii="Sylfaen" w:eastAsia="Merriweather" w:hAnsi="Sylfaen" w:cs="Merriweather"/>
          <w:b/>
          <w:sz w:val="22"/>
          <w:szCs w:val="22"/>
          <w:lang w:val="hy-AM"/>
        </w:rPr>
        <w:t xml:space="preserve"> </w:t>
      </w:r>
      <w:r w:rsidR="00F85758">
        <w:rPr>
          <w:rFonts w:ascii="Sylfaen" w:eastAsia="Merriweather" w:hAnsi="Sylfaen" w:cs="Merriweather"/>
          <w:b/>
          <w:sz w:val="22"/>
          <w:szCs w:val="22"/>
        </w:rPr>
        <w:t>N</w:t>
      </w:r>
      <w:r w:rsidR="00F85758">
        <w:rPr>
          <w:rFonts w:ascii="Sylfaen" w:eastAsia="Merriweather" w:hAnsi="Sylfaen" w:cs="Merriweather"/>
          <w:b/>
          <w:sz w:val="22"/>
          <w:szCs w:val="22"/>
          <w:vertAlign w:val="superscript"/>
        </w:rPr>
        <w:t>0</w:t>
      </w:r>
      <w:r w:rsidR="00F85758">
        <w:rPr>
          <w:rFonts w:ascii="Sylfaen" w:eastAsia="Merriweather" w:hAnsi="Sylfaen" w:cs="Merriweather"/>
          <w:b/>
          <w:sz w:val="22"/>
          <w:szCs w:val="22"/>
        </w:rPr>
        <w:t xml:space="preserve"> ____</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Մրցույթի մասնակիցը պետք է տրամադրի ստորև բերված տեղեկատվությունը: Աստղանիշով (*) դաշտերը օգտագործվելու են գնահատման համար:</w:t>
      </w:r>
    </w:p>
    <w:tbl>
      <w:tblPr>
        <w:tblStyle w:val="a2"/>
        <w:tblW w:w="9360" w:type="dxa"/>
        <w:jc w:val="center"/>
        <w:tblInd w:w="-57" w:type="dxa"/>
        <w:tblLayout w:type="fixed"/>
        <w:tblLook w:val="0000" w:firstRow="0" w:lastRow="0" w:firstColumn="0" w:lastColumn="0" w:noHBand="0" w:noVBand="0"/>
      </w:tblPr>
      <w:tblGrid>
        <w:gridCol w:w="1704"/>
        <w:gridCol w:w="3856"/>
        <w:gridCol w:w="3800"/>
      </w:tblGrid>
      <w:tr w:rsidR="005C70D6" w:rsidRPr="00D90EE2">
        <w:trPr>
          <w:jc w:val="center"/>
        </w:trPr>
        <w:tc>
          <w:tcPr>
            <w:tcW w:w="9360" w:type="dxa"/>
            <w:gridSpan w:val="3"/>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Պաշտոն*</w:t>
            </w:r>
          </w:p>
          <w:p w:rsidR="005C70D6" w:rsidRPr="00D90EE2" w:rsidRDefault="005C70D6">
            <w:pPr>
              <w:spacing w:after="120" w:line="288" w:lineRule="auto"/>
              <w:rPr>
                <w:rFonts w:ascii="Sylfaen" w:hAnsi="Sylfaen"/>
              </w:rPr>
            </w:pPr>
          </w:p>
        </w:tc>
      </w:tr>
      <w:tr w:rsidR="005C70D6" w:rsidRPr="00D90EE2">
        <w:trPr>
          <w:jc w:val="center"/>
        </w:trPr>
        <w:tc>
          <w:tcPr>
            <w:tcW w:w="1704"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Անձնական տվյալներ</w:t>
            </w:r>
          </w:p>
        </w:tc>
        <w:tc>
          <w:tcPr>
            <w:tcW w:w="3856"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Անուն *</w:t>
            </w:r>
          </w:p>
          <w:p w:rsidR="005C70D6" w:rsidRPr="00D90EE2" w:rsidRDefault="005C70D6">
            <w:pPr>
              <w:spacing w:after="120" w:line="288" w:lineRule="auto"/>
              <w:rPr>
                <w:rFonts w:ascii="Sylfaen" w:hAnsi="Sylfaen"/>
              </w:rPr>
            </w:pPr>
          </w:p>
        </w:tc>
        <w:tc>
          <w:tcPr>
            <w:tcW w:w="3800" w:type="dxa"/>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Ծննդյան ամսաթիվ</w:t>
            </w:r>
          </w:p>
        </w:tc>
      </w:tr>
      <w:tr w:rsidR="005C70D6" w:rsidRPr="00D90EE2">
        <w:trPr>
          <w:jc w:val="center"/>
        </w:trPr>
        <w:tc>
          <w:tcPr>
            <w:tcW w:w="1704" w:type="dxa"/>
            <w:tcBorders>
              <w:left w:val="single" w:sz="6" w:space="0" w:color="000000"/>
            </w:tcBorders>
          </w:tcPr>
          <w:p w:rsidR="005C70D6" w:rsidRPr="00D90EE2" w:rsidRDefault="005C70D6">
            <w:pPr>
              <w:spacing w:after="120" w:line="288" w:lineRule="auto"/>
              <w:rPr>
                <w:rFonts w:ascii="Sylfaen" w:hAnsi="Sylfaen"/>
              </w:rPr>
            </w:pPr>
          </w:p>
        </w:tc>
        <w:tc>
          <w:tcPr>
            <w:tcW w:w="7656"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Մասնագիտական որակավորումներ</w:t>
            </w:r>
          </w:p>
          <w:p w:rsidR="005C70D6" w:rsidRPr="00D90EE2" w:rsidRDefault="005C70D6">
            <w:pPr>
              <w:spacing w:after="120" w:line="288" w:lineRule="auto"/>
              <w:rPr>
                <w:rFonts w:ascii="Sylfaen" w:hAnsi="Sylfaen"/>
              </w:rPr>
            </w:pPr>
          </w:p>
        </w:tc>
      </w:tr>
      <w:tr w:rsidR="005C70D6" w:rsidRPr="00D90EE2">
        <w:trPr>
          <w:jc w:val="center"/>
        </w:trPr>
        <w:tc>
          <w:tcPr>
            <w:tcW w:w="1704"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Ներկայիս աշխատանքը</w:t>
            </w:r>
          </w:p>
        </w:tc>
        <w:tc>
          <w:tcPr>
            <w:tcW w:w="7656"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Գործատուի անունը</w:t>
            </w:r>
          </w:p>
        </w:tc>
      </w:tr>
      <w:tr w:rsidR="005C70D6" w:rsidRPr="00D90EE2">
        <w:trPr>
          <w:jc w:val="center"/>
        </w:trPr>
        <w:tc>
          <w:tcPr>
            <w:tcW w:w="1704" w:type="dxa"/>
            <w:tcBorders>
              <w:left w:val="single" w:sz="6" w:space="0" w:color="000000"/>
            </w:tcBorders>
          </w:tcPr>
          <w:p w:rsidR="005C70D6" w:rsidRPr="00D90EE2" w:rsidRDefault="005C70D6">
            <w:pPr>
              <w:spacing w:after="120" w:line="288" w:lineRule="auto"/>
              <w:rPr>
                <w:rFonts w:ascii="Sylfaen" w:hAnsi="Sylfaen"/>
              </w:rPr>
            </w:pPr>
          </w:p>
        </w:tc>
        <w:tc>
          <w:tcPr>
            <w:tcW w:w="7656"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Գործատուի հասցեն</w:t>
            </w:r>
          </w:p>
          <w:p w:rsidR="005C70D6" w:rsidRPr="00D90EE2" w:rsidRDefault="005C70D6">
            <w:pPr>
              <w:spacing w:after="120" w:line="288" w:lineRule="auto"/>
              <w:rPr>
                <w:rFonts w:ascii="Sylfaen" w:hAnsi="Sylfaen"/>
              </w:rPr>
            </w:pPr>
          </w:p>
        </w:tc>
      </w:tr>
      <w:tr w:rsidR="005C70D6" w:rsidRPr="00D90EE2">
        <w:trPr>
          <w:jc w:val="center"/>
        </w:trPr>
        <w:tc>
          <w:tcPr>
            <w:tcW w:w="1704" w:type="dxa"/>
            <w:tcBorders>
              <w:left w:val="single" w:sz="6" w:space="0" w:color="000000"/>
            </w:tcBorders>
          </w:tcPr>
          <w:p w:rsidR="005C70D6" w:rsidRPr="00D90EE2" w:rsidRDefault="005C70D6">
            <w:pPr>
              <w:spacing w:after="120" w:line="288" w:lineRule="auto"/>
              <w:rPr>
                <w:rFonts w:ascii="Sylfaen" w:hAnsi="Sylfaen"/>
              </w:rPr>
            </w:pPr>
          </w:p>
        </w:tc>
        <w:tc>
          <w:tcPr>
            <w:tcW w:w="3856"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Հեռախոս</w:t>
            </w:r>
          </w:p>
          <w:p w:rsidR="005C70D6" w:rsidRPr="00D90EE2" w:rsidRDefault="005C70D6">
            <w:pPr>
              <w:spacing w:after="120" w:line="288" w:lineRule="auto"/>
              <w:rPr>
                <w:rFonts w:ascii="Sylfaen" w:hAnsi="Sylfaen"/>
              </w:rPr>
            </w:pPr>
          </w:p>
        </w:tc>
        <w:tc>
          <w:tcPr>
            <w:tcW w:w="3800" w:type="dxa"/>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Կոնտակտային տվյալներ (ղեկավար / կադրերի բաժնի աշխատակից)</w:t>
            </w:r>
          </w:p>
        </w:tc>
      </w:tr>
      <w:tr w:rsidR="005C70D6" w:rsidRPr="00D90EE2">
        <w:trPr>
          <w:jc w:val="center"/>
        </w:trPr>
        <w:tc>
          <w:tcPr>
            <w:tcW w:w="1704" w:type="dxa"/>
            <w:tcBorders>
              <w:left w:val="single" w:sz="6" w:space="0" w:color="000000"/>
            </w:tcBorders>
          </w:tcPr>
          <w:p w:rsidR="005C70D6" w:rsidRPr="00D90EE2" w:rsidRDefault="005C70D6">
            <w:pPr>
              <w:spacing w:after="120" w:line="288" w:lineRule="auto"/>
              <w:rPr>
                <w:rFonts w:ascii="Sylfaen" w:hAnsi="Sylfaen"/>
              </w:rPr>
            </w:pPr>
          </w:p>
        </w:tc>
        <w:tc>
          <w:tcPr>
            <w:tcW w:w="3856"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Ֆաքս</w:t>
            </w:r>
          </w:p>
        </w:tc>
        <w:tc>
          <w:tcPr>
            <w:tcW w:w="3800" w:type="dxa"/>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Էլ. փոստ</w:t>
            </w:r>
          </w:p>
        </w:tc>
      </w:tr>
      <w:tr w:rsidR="005C70D6" w:rsidRPr="00D90EE2">
        <w:trPr>
          <w:jc w:val="center"/>
        </w:trPr>
        <w:tc>
          <w:tcPr>
            <w:tcW w:w="1704" w:type="dxa"/>
            <w:tcBorders>
              <w:left w:val="single" w:sz="6" w:space="0" w:color="000000"/>
              <w:bottom w:val="single" w:sz="6" w:space="0" w:color="000000"/>
            </w:tcBorders>
          </w:tcPr>
          <w:p w:rsidR="005C70D6" w:rsidRPr="00D90EE2" w:rsidRDefault="005C70D6">
            <w:pPr>
              <w:spacing w:after="120" w:line="288" w:lineRule="auto"/>
              <w:rPr>
                <w:rFonts w:ascii="Sylfaen" w:hAnsi="Sylfaen"/>
              </w:rPr>
            </w:pPr>
          </w:p>
        </w:tc>
        <w:tc>
          <w:tcPr>
            <w:tcW w:w="3856" w:type="dxa"/>
            <w:tcBorders>
              <w:top w:val="single" w:sz="6" w:space="0" w:color="000000"/>
              <w:left w:val="single" w:sz="6" w:space="0" w:color="000000"/>
              <w:bottom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Աշխատանքի անվանումը</w:t>
            </w:r>
          </w:p>
        </w:tc>
        <w:tc>
          <w:tcPr>
            <w:tcW w:w="3800"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Ներկայիս գործատուի հետ աշխատանքային ստաժը</w:t>
            </w:r>
          </w:p>
        </w:tc>
      </w:tr>
    </w:tbl>
    <w:p w:rsidR="005C70D6" w:rsidRPr="00D90EE2" w:rsidRDefault="005C70D6">
      <w:pPr>
        <w:spacing w:after="120" w:line="288" w:lineRule="auto"/>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Ամփոփեք մասնագիտական փորձը սկսելով ամենավերջինից: Նշեք համապատասխան հատուկ տեխնիկական և կազմակերպչական փորձը:</w:t>
      </w:r>
    </w:p>
    <w:tbl>
      <w:tblPr>
        <w:tblStyle w:val="a3"/>
        <w:tblW w:w="9360" w:type="dxa"/>
        <w:jc w:val="center"/>
        <w:tblInd w:w="-72" w:type="dxa"/>
        <w:tblLayout w:type="fixed"/>
        <w:tblLook w:val="0000" w:firstRow="0" w:lastRow="0" w:firstColumn="0" w:lastColumn="0" w:noHBand="0" w:noVBand="0"/>
      </w:tblPr>
      <w:tblGrid>
        <w:gridCol w:w="1279"/>
        <w:gridCol w:w="945"/>
        <w:gridCol w:w="7136"/>
      </w:tblGrid>
      <w:tr w:rsidR="005C70D6" w:rsidRPr="00D90EE2">
        <w:trPr>
          <w:jc w:val="center"/>
        </w:trPr>
        <w:tc>
          <w:tcPr>
            <w:tcW w:w="1279"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Երբվանից*</w:t>
            </w:r>
          </w:p>
        </w:tc>
        <w:tc>
          <w:tcPr>
            <w:tcW w:w="945"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Մինչև*</w:t>
            </w:r>
          </w:p>
        </w:tc>
        <w:tc>
          <w:tcPr>
            <w:tcW w:w="7136" w:type="dxa"/>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Ընկերություն, ծրագիր, պաշտոն, համապատասխան տեխնիկական և կառավարան փորձ*</w:t>
            </w:r>
          </w:p>
        </w:tc>
      </w:tr>
      <w:tr w:rsidR="005C70D6" w:rsidRPr="00D90EE2">
        <w:trPr>
          <w:jc w:val="center"/>
        </w:trPr>
        <w:tc>
          <w:tcPr>
            <w:tcW w:w="1279"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945"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7136" w:type="dxa"/>
            <w:tcBorders>
              <w:top w:val="single" w:sz="6" w:space="0" w:color="000000"/>
              <w:left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rPr>
          <w:jc w:val="center"/>
        </w:trPr>
        <w:tc>
          <w:tcPr>
            <w:tcW w:w="1279" w:type="dxa"/>
            <w:tcBorders>
              <w:top w:val="dotted" w:sz="4" w:space="0" w:color="000000"/>
              <w:left w:val="single" w:sz="6" w:space="0" w:color="000000"/>
            </w:tcBorders>
          </w:tcPr>
          <w:p w:rsidR="005C70D6" w:rsidRPr="00D90EE2" w:rsidRDefault="005C70D6">
            <w:pPr>
              <w:spacing w:after="120" w:line="288" w:lineRule="auto"/>
              <w:rPr>
                <w:rFonts w:ascii="Sylfaen" w:hAnsi="Sylfaen"/>
              </w:rPr>
            </w:pPr>
          </w:p>
        </w:tc>
        <w:tc>
          <w:tcPr>
            <w:tcW w:w="945" w:type="dxa"/>
            <w:tcBorders>
              <w:top w:val="dotted" w:sz="4" w:space="0" w:color="000000"/>
              <w:left w:val="single" w:sz="6" w:space="0" w:color="000000"/>
            </w:tcBorders>
          </w:tcPr>
          <w:p w:rsidR="005C70D6" w:rsidRPr="00D90EE2" w:rsidRDefault="005C70D6">
            <w:pPr>
              <w:spacing w:after="120" w:line="288" w:lineRule="auto"/>
              <w:rPr>
                <w:rFonts w:ascii="Sylfaen" w:hAnsi="Sylfaen"/>
              </w:rPr>
            </w:pPr>
          </w:p>
        </w:tc>
        <w:tc>
          <w:tcPr>
            <w:tcW w:w="7136" w:type="dxa"/>
            <w:tcBorders>
              <w:top w:val="dotted" w:sz="4" w:space="0" w:color="000000"/>
              <w:left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rPr>
          <w:jc w:val="center"/>
        </w:trPr>
        <w:tc>
          <w:tcPr>
            <w:tcW w:w="1279" w:type="dxa"/>
            <w:tcBorders>
              <w:top w:val="dotted" w:sz="4" w:space="0" w:color="000000"/>
              <w:left w:val="single" w:sz="6" w:space="0" w:color="000000"/>
              <w:bottom w:val="dotted" w:sz="4" w:space="0" w:color="000000"/>
            </w:tcBorders>
          </w:tcPr>
          <w:p w:rsidR="005C70D6" w:rsidRPr="00D90EE2" w:rsidRDefault="005C70D6">
            <w:pPr>
              <w:spacing w:after="120" w:line="288" w:lineRule="auto"/>
              <w:rPr>
                <w:rFonts w:ascii="Sylfaen" w:hAnsi="Sylfaen"/>
              </w:rPr>
            </w:pPr>
          </w:p>
        </w:tc>
        <w:tc>
          <w:tcPr>
            <w:tcW w:w="945" w:type="dxa"/>
            <w:tcBorders>
              <w:top w:val="dotted" w:sz="4" w:space="0" w:color="000000"/>
              <w:left w:val="single" w:sz="6" w:space="0" w:color="000000"/>
              <w:bottom w:val="dotted" w:sz="4" w:space="0" w:color="000000"/>
            </w:tcBorders>
          </w:tcPr>
          <w:p w:rsidR="005C70D6" w:rsidRPr="00D90EE2" w:rsidRDefault="005C70D6">
            <w:pPr>
              <w:spacing w:after="120" w:line="288" w:lineRule="auto"/>
              <w:rPr>
                <w:rFonts w:ascii="Sylfaen" w:hAnsi="Sylfaen"/>
              </w:rPr>
            </w:pPr>
          </w:p>
        </w:tc>
        <w:tc>
          <w:tcPr>
            <w:tcW w:w="7136" w:type="dxa"/>
            <w:tcBorders>
              <w:top w:val="dotted" w:sz="4" w:space="0" w:color="000000"/>
              <w:left w:val="single" w:sz="6" w:space="0" w:color="000000"/>
              <w:bottom w:val="dotted" w:sz="4"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rPr>
          <w:jc w:val="center"/>
        </w:trPr>
        <w:tc>
          <w:tcPr>
            <w:tcW w:w="1279" w:type="dxa"/>
            <w:tcBorders>
              <w:top w:val="dotted" w:sz="4" w:space="0" w:color="000000"/>
              <w:left w:val="single" w:sz="6" w:space="0" w:color="000000"/>
              <w:bottom w:val="dotted" w:sz="4" w:space="0" w:color="000000"/>
            </w:tcBorders>
          </w:tcPr>
          <w:p w:rsidR="005C70D6" w:rsidRPr="00D90EE2" w:rsidRDefault="005C70D6">
            <w:pPr>
              <w:spacing w:after="120" w:line="288" w:lineRule="auto"/>
              <w:rPr>
                <w:rFonts w:ascii="Sylfaen" w:hAnsi="Sylfaen"/>
              </w:rPr>
            </w:pPr>
          </w:p>
        </w:tc>
        <w:tc>
          <w:tcPr>
            <w:tcW w:w="945" w:type="dxa"/>
            <w:tcBorders>
              <w:top w:val="dotted" w:sz="4" w:space="0" w:color="000000"/>
              <w:left w:val="single" w:sz="6" w:space="0" w:color="000000"/>
              <w:bottom w:val="dotted" w:sz="4" w:space="0" w:color="000000"/>
            </w:tcBorders>
          </w:tcPr>
          <w:p w:rsidR="005C70D6" w:rsidRPr="00D90EE2" w:rsidRDefault="005C70D6">
            <w:pPr>
              <w:spacing w:after="120" w:line="288" w:lineRule="auto"/>
              <w:rPr>
                <w:rFonts w:ascii="Sylfaen" w:hAnsi="Sylfaen"/>
              </w:rPr>
            </w:pPr>
          </w:p>
        </w:tc>
        <w:tc>
          <w:tcPr>
            <w:tcW w:w="7136" w:type="dxa"/>
            <w:tcBorders>
              <w:top w:val="dotted" w:sz="4" w:space="0" w:color="000000"/>
              <w:left w:val="single" w:sz="6" w:space="0" w:color="000000"/>
              <w:bottom w:val="dotted" w:sz="4"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rPr>
          <w:jc w:val="center"/>
        </w:trPr>
        <w:tc>
          <w:tcPr>
            <w:tcW w:w="1279" w:type="dxa"/>
            <w:tcBorders>
              <w:top w:val="dotted" w:sz="4" w:space="0" w:color="000000"/>
              <w:left w:val="single" w:sz="6" w:space="0" w:color="000000"/>
              <w:bottom w:val="dotted" w:sz="4" w:space="0" w:color="000000"/>
            </w:tcBorders>
          </w:tcPr>
          <w:p w:rsidR="005C70D6" w:rsidRPr="00D90EE2" w:rsidRDefault="005C70D6">
            <w:pPr>
              <w:spacing w:after="120" w:line="288" w:lineRule="auto"/>
              <w:rPr>
                <w:rFonts w:ascii="Sylfaen" w:hAnsi="Sylfaen"/>
              </w:rPr>
            </w:pPr>
          </w:p>
        </w:tc>
        <w:tc>
          <w:tcPr>
            <w:tcW w:w="945" w:type="dxa"/>
            <w:tcBorders>
              <w:top w:val="dotted" w:sz="4" w:space="0" w:color="000000"/>
              <w:left w:val="single" w:sz="6" w:space="0" w:color="000000"/>
              <w:bottom w:val="dotted" w:sz="4" w:space="0" w:color="000000"/>
            </w:tcBorders>
          </w:tcPr>
          <w:p w:rsidR="005C70D6" w:rsidRPr="00D90EE2" w:rsidRDefault="005C70D6">
            <w:pPr>
              <w:spacing w:after="120" w:line="288" w:lineRule="auto"/>
              <w:rPr>
                <w:rFonts w:ascii="Sylfaen" w:hAnsi="Sylfaen"/>
              </w:rPr>
            </w:pPr>
          </w:p>
        </w:tc>
        <w:tc>
          <w:tcPr>
            <w:tcW w:w="7136" w:type="dxa"/>
            <w:tcBorders>
              <w:top w:val="dotted" w:sz="4" w:space="0" w:color="000000"/>
              <w:left w:val="single" w:sz="6" w:space="0" w:color="000000"/>
              <w:bottom w:val="dotted" w:sz="4" w:space="0" w:color="000000"/>
              <w:right w:val="single" w:sz="6" w:space="0" w:color="000000"/>
            </w:tcBorders>
          </w:tcPr>
          <w:p w:rsidR="005C70D6" w:rsidRPr="00D90EE2" w:rsidRDefault="005C70D6">
            <w:pPr>
              <w:spacing w:after="120" w:line="288" w:lineRule="auto"/>
              <w:rPr>
                <w:rFonts w:ascii="Sylfaen" w:hAnsi="Sylfaen"/>
              </w:rPr>
            </w:pPr>
          </w:p>
        </w:tc>
      </w:tr>
    </w:tbl>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63" w:name="h.2r0uhxc" w:colFirst="0" w:colLast="0"/>
      <w:bookmarkEnd w:id="63"/>
      <w:r w:rsidRPr="00D90EE2">
        <w:rPr>
          <w:rFonts w:ascii="Sylfaen" w:eastAsia="Merriweather" w:hAnsi="Sylfaen" w:cs="Merriweather"/>
          <w:b/>
          <w:sz w:val="22"/>
          <w:szCs w:val="22"/>
        </w:rPr>
        <w:lastRenderedPageBreak/>
        <w:t>Ձևաթուղթ սարքավորումների համար</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Մրցույթի մասնակիցը պետք է տրամադրի համապատասխան տեղեկատվություն՝ հստակ ցույց տալու, որ նա ունի III բաժնում (Գնահատման և որակավորման չափանիշներ) թվարկված հիմնական սարքավորումների մասով ներկայացված պահանջները բավարարելու կարողություններ: Թվարկված սարքավորումների կամ Մրցույթի մասնակցի կողմից առաջադրվող այլընտրանքային սարքավորման յուրաքանչյուր միավորի համար հարկավոր է պատրաստել առանձին ձևաթուղթ: Մրցույթի մասնակիցը պետք է հնարավորինս չափով տրամադրի ստորև պահանջվող ողջ տեղեկատվությունը: Աստղանիշով (*) նշված դաշտերը օգտագործվելու են գնահատման համար:</w:t>
      </w:r>
    </w:p>
    <w:p w:rsidR="00F85758" w:rsidRPr="00F85758" w:rsidRDefault="00B148AB" w:rsidP="00F85758">
      <w:pPr>
        <w:spacing w:after="120" w:line="288" w:lineRule="auto"/>
        <w:jc w:val="both"/>
        <w:rPr>
          <w:rFonts w:ascii="Sylfaen" w:hAnsi="Sylfaen"/>
        </w:rPr>
      </w:pPr>
      <w:r>
        <w:rPr>
          <w:rFonts w:ascii="Sylfaen" w:eastAsia="Merriweather" w:hAnsi="Sylfaen" w:cs="Merriweather"/>
          <w:b/>
          <w:sz w:val="22"/>
          <w:szCs w:val="22"/>
          <w:lang w:val="hy-AM"/>
        </w:rPr>
        <w:t>ՓԱԹԵԹ</w:t>
      </w:r>
      <w:r w:rsidR="00F85758">
        <w:rPr>
          <w:rFonts w:ascii="Sylfaen" w:eastAsia="Merriweather" w:hAnsi="Sylfaen" w:cs="Merriweather"/>
          <w:b/>
          <w:sz w:val="22"/>
          <w:szCs w:val="22"/>
          <w:lang w:val="hy-AM"/>
        </w:rPr>
        <w:t xml:space="preserve"> </w:t>
      </w:r>
      <w:r w:rsidR="00F85758">
        <w:rPr>
          <w:rFonts w:ascii="Sylfaen" w:eastAsia="Merriweather" w:hAnsi="Sylfaen" w:cs="Merriweather"/>
          <w:b/>
          <w:sz w:val="22"/>
          <w:szCs w:val="22"/>
        </w:rPr>
        <w:t>N</w:t>
      </w:r>
      <w:r w:rsidR="00F85758">
        <w:rPr>
          <w:rFonts w:ascii="Sylfaen" w:eastAsia="Merriweather" w:hAnsi="Sylfaen" w:cs="Merriweather"/>
          <w:b/>
          <w:sz w:val="22"/>
          <w:szCs w:val="22"/>
          <w:vertAlign w:val="superscript"/>
        </w:rPr>
        <w:t>0</w:t>
      </w:r>
      <w:r w:rsidR="00F85758">
        <w:rPr>
          <w:rFonts w:ascii="Sylfaen" w:eastAsia="Merriweather" w:hAnsi="Sylfaen" w:cs="Merriweather"/>
          <w:b/>
          <w:sz w:val="22"/>
          <w:szCs w:val="22"/>
        </w:rPr>
        <w:t xml:space="preserve"> ____</w:t>
      </w:r>
    </w:p>
    <w:tbl>
      <w:tblPr>
        <w:tblStyle w:val="a4"/>
        <w:tblW w:w="9360" w:type="dxa"/>
        <w:jc w:val="center"/>
        <w:tblInd w:w="-72" w:type="dxa"/>
        <w:tblLayout w:type="fixed"/>
        <w:tblLook w:val="0000" w:firstRow="0" w:lastRow="0" w:firstColumn="0" w:lastColumn="0" w:noHBand="0" w:noVBand="0"/>
      </w:tblPr>
      <w:tblGrid>
        <w:gridCol w:w="1415"/>
        <w:gridCol w:w="3884"/>
        <w:gridCol w:w="4061"/>
      </w:tblGrid>
      <w:tr w:rsidR="005C70D6" w:rsidRPr="00D90EE2">
        <w:trPr>
          <w:jc w:val="center"/>
        </w:trPr>
        <w:tc>
          <w:tcPr>
            <w:tcW w:w="9360" w:type="dxa"/>
            <w:gridSpan w:val="3"/>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Սարքավորումի տեսակը*</w:t>
            </w:r>
          </w:p>
          <w:p w:rsidR="005C70D6" w:rsidRPr="00D90EE2" w:rsidRDefault="005C70D6">
            <w:pPr>
              <w:spacing w:after="120" w:line="288" w:lineRule="auto"/>
              <w:jc w:val="both"/>
              <w:rPr>
                <w:rFonts w:ascii="Sylfaen" w:hAnsi="Sylfaen"/>
              </w:rPr>
            </w:pPr>
          </w:p>
        </w:tc>
      </w:tr>
      <w:tr w:rsidR="005C70D6" w:rsidRPr="00D90EE2">
        <w:trPr>
          <w:jc w:val="center"/>
        </w:trPr>
        <w:tc>
          <w:tcPr>
            <w:tcW w:w="1415"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Տեղեկատվություն սարքավորման մասին</w:t>
            </w:r>
          </w:p>
        </w:tc>
        <w:tc>
          <w:tcPr>
            <w:tcW w:w="3884"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 xml:space="preserve">Արտադրողի անվանում </w:t>
            </w:r>
          </w:p>
          <w:p w:rsidR="005C70D6" w:rsidRPr="00D90EE2" w:rsidRDefault="005C70D6">
            <w:pPr>
              <w:spacing w:after="120" w:line="288" w:lineRule="auto"/>
              <w:jc w:val="both"/>
              <w:rPr>
                <w:rFonts w:ascii="Sylfaen" w:hAnsi="Sylfaen"/>
              </w:rPr>
            </w:pPr>
          </w:p>
          <w:p w:rsidR="005C70D6" w:rsidRPr="00D90EE2" w:rsidRDefault="005C70D6">
            <w:pPr>
              <w:spacing w:after="120" w:line="288" w:lineRule="auto"/>
              <w:jc w:val="both"/>
              <w:rPr>
                <w:rFonts w:ascii="Sylfaen" w:hAnsi="Sylfaen"/>
              </w:rPr>
            </w:pPr>
          </w:p>
          <w:p w:rsidR="005C70D6" w:rsidRPr="00D90EE2" w:rsidRDefault="005C70D6">
            <w:pPr>
              <w:spacing w:after="120" w:line="288" w:lineRule="auto"/>
              <w:jc w:val="both"/>
              <w:rPr>
                <w:rFonts w:ascii="Sylfaen" w:hAnsi="Sylfaen"/>
              </w:rPr>
            </w:pPr>
          </w:p>
        </w:tc>
        <w:tc>
          <w:tcPr>
            <w:tcW w:w="4061" w:type="dxa"/>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Մոդել և հզորություն</w:t>
            </w:r>
          </w:p>
        </w:tc>
      </w:tr>
      <w:tr w:rsidR="005C70D6" w:rsidRPr="00D90EE2">
        <w:trPr>
          <w:jc w:val="center"/>
        </w:trPr>
        <w:tc>
          <w:tcPr>
            <w:tcW w:w="1415" w:type="dxa"/>
            <w:tcBorders>
              <w:left w:val="single" w:sz="6" w:space="0" w:color="000000"/>
            </w:tcBorders>
          </w:tcPr>
          <w:p w:rsidR="005C70D6" w:rsidRPr="00D90EE2" w:rsidRDefault="005C70D6">
            <w:pPr>
              <w:spacing w:after="120" w:line="288" w:lineRule="auto"/>
              <w:jc w:val="both"/>
              <w:rPr>
                <w:rFonts w:ascii="Sylfaen" w:hAnsi="Sylfaen"/>
              </w:rPr>
            </w:pPr>
          </w:p>
        </w:tc>
        <w:tc>
          <w:tcPr>
            <w:tcW w:w="3884"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Արտադրողականություն*</w:t>
            </w:r>
          </w:p>
          <w:p w:rsidR="005C70D6" w:rsidRPr="00D90EE2" w:rsidRDefault="005C70D6">
            <w:pPr>
              <w:spacing w:after="120" w:line="288" w:lineRule="auto"/>
              <w:jc w:val="both"/>
              <w:rPr>
                <w:rFonts w:ascii="Sylfaen" w:hAnsi="Sylfaen"/>
              </w:rPr>
            </w:pPr>
          </w:p>
          <w:p w:rsidR="005C70D6" w:rsidRPr="00D90EE2" w:rsidRDefault="005C70D6">
            <w:pPr>
              <w:spacing w:after="120" w:line="288" w:lineRule="auto"/>
              <w:jc w:val="both"/>
              <w:rPr>
                <w:rFonts w:ascii="Sylfaen" w:hAnsi="Sylfaen"/>
              </w:rPr>
            </w:pPr>
          </w:p>
        </w:tc>
        <w:tc>
          <w:tcPr>
            <w:tcW w:w="4061" w:type="dxa"/>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Արտադրման տարեթիվ*</w:t>
            </w:r>
          </w:p>
        </w:tc>
      </w:tr>
      <w:tr w:rsidR="005C70D6" w:rsidRPr="00D90EE2">
        <w:trPr>
          <w:jc w:val="center"/>
        </w:trPr>
        <w:tc>
          <w:tcPr>
            <w:tcW w:w="1415"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Ներկայիս վիճակը</w:t>
            </w:r>
          </w:p>
        </w:tc>
        <w:tc>
          <w:tcPr>
            <w:tcW w:w="7945"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Ներկայիս գտնվելու վայրը</w:t>
            </w:r>
          </w:p>
        </w:tc>
      </w:tr>
      <w:tr w:rsidR="005C70D6" w:rsidRPr="00D90EE2">
        <w:trPr>
          <w:jc w:val="center"/>
        </w:trPr>
        <w:tc>
          <w:tcPr>
            <w:tcW w:w="1415" w:type="dxa"/>
            <w:tcBorders>
              <w:left w:val="single" w:sz="6" w:space="0" w:color="000000"/>
            </w:tcBorders>
          </w:tcPr>
          <w:p w:rsidR="005C70D6" w:rsidRPr="00D90EE2" w:rsidRDefault="005C70D6">
            <w:pPr>
              <w:spacing w:after="120" w:line="288" w:lineRule="auto"/>
              <w:jc w:val="both"/>
              <w:rPr>
                <w:rFonts w:ascii="Sylfaen" w:hAnsi="Sylfaen"/>
              </w:rPr>
            </w:pPr>
          </w:p>
        </w:tc>
        <w:tc>
          <w:tcPr>
            <w:tcW w:w="7945"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Ներկայիս պարտականությունների մանրամասները</w:t>
            </w:r>
          </w:p>
        </w:tc>
      </w:tr>
      <w:tr w:rsidR="005C70D6" w:rsidRPr="00D90EE2">
        <w:trPr>
          <w:jc w:val="center"/>
        </w:trPr>
        <w:tc>
          <w:tcPr>
            <w:tcW w:w="1415" w:type="dxa"/>
            <w:tcBorders>
              <w:left w:val="single" w:sz="6" w:space="0" w:color="000000"/>
            </w:tcBorders>
          </w:tcPr>
          <w:p w:rsidR="005C70D6" w:rsidRPr="00D90EE2" w:rsidRDefault="005C70D6">
            <w:pPr>
              <w:spacing w:after="120" w:line="288" w:lineRule="auto"/>
              <w:jc w:val="both"/>
              <w:rPr>
                <w:rFonts w:ascii="Sylfaen" w:hAnsi="Sylfaen"/>
              </w:rPr>
            </w:pPr>
          </w:p>
        </w:tc>
        <w:tc>
          <w:tcPr>
            <w:tcW w:w="7945" w:type="dxa"/>
            <w:gridSpan w:val="2"/>
            <w:tcBorders>
              <w:left w:val="single" w:sz="6" w:space="0" w:color="000000"/>
              <w:right w:val="single" w:sz="6" w:space="0" w:color="000000"/>
            </w:tcBorders>
          </w:tcPr>
          <w:p w:rsidR="005C70D6" w:rsidRPr="00D90EE2" w:rsidRDefault="005C70D6">
            <w:pPr>
              <w:spacing w:after="120" w:line="288" w:lineRule="auto"/>
              <w:jc w:val="both"/>
              <w:rPr>
                <w:rFonts w:ascii="Sylfaen" w:hAnsi="Sylfaen"/>
              </w:rPr>
            </w:pPr>
          </w:p>
        </w:tc>
      </w:tr>
      <w:tr w:rsidR="005C70D6" w:rsidRPr="00D90EE2">
        <w:trPr>
          <w:trHeight w:val="520"/>
          <w:jc w:val="center"/>
        </w:trPr>
        <w:tc>
          <w:tcPr>
            <w:tcW w:w="1415" w:type="dxa"/>
            <w:tcBorders>
              <w:top w:val="single" w:sz="6" w:space="0" w:color="000000"/>
              <w:left w:val="single" w:sz="6" w:space="0" w:color="000000"/>
              <w:bottom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Աղբյուրը</w:t>
            </w:r>
          </w:p>
        </w:tc>
        <w:tc>
          <w:tcPr>
            <w:tcW w:w="7945" w:type="dxa"/>
            <w:gridSpan w:val="2"/>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Նշել սարքավորման աղբյուրը</w:t>
            </w:r>
          </w:p>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o Սեփական</w:t>
            </w:r>
            <w:r w:rsidRPr="00D90EE2">
              <w:rPr>
                <w:rFonts w:ascii="Sylfaen" w:eastAsia="Merriweather" w:hAnsi="Sylfaen" w:cs="Merriweather"/>
                <w:b/>
                <w:sz w:val="22"/>
                <w:szCs w:val="22"/>
              </w:rPr>
              <w:tab/>
              <w:t>o Վարձակալված</w:t>
            </w:r>
            <w:r w:rsidRPr="00D90EE2">
              <w:rPr>
                <w:rFonts w:ascii="Sylfaen" w:eastAsia="Merriweather" w:hAnsi="Sylfaen" w:cs="Merriweather"/>
                <w:b/>
                <w:sz w:val="22"/>
                <w:szCs w:val="22"/>
              </w:rPr>
              <w:tab/>
              <w:t>o Լիզինգ</w:t>
            </w:r>
            <w:r w:rsidRPr="00D90EE2">
              <w:rPr>
                <w:rFonts w:ascii="Sylfaen" w:eastAsia="Merriweather" w:hAnsi="Sylfaen" w:cs="Merriweather"/>
                <w:b/>
                <w:sz w:val="22"/>
                <w:szCs w:val="22"/>
              </w:rPr>
              <w:tab/>
              <w:t>o Հատուկ արտադրված</w:t>
            </w:r>
          </w:p>
        </w:tc>
      </w:tr>
    </w:tbl>
    <w:p w:rsidR="005C70D6" w:rsidRPr="00D90EE2" w:rsidRDefault="005C70D6">
      <w:pPr>
        <w:spacing w:after="120" w:line="288" w:lineRule="auto"/>
        <w:jc w:val="both"/>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lastRenderedPageBreak/>
        <w:t>Հետևյալ տեղեկատվությունը հարկավոր է տրամադրել միայն Մրցույթի մասնակցին չպատկանող սարքավորման համար:</w:t>
      </w:r>
    </w:p>
    <w:p w:rsidR="005C70D6" w:rsidRPr="00D90EE2" w:rsidRDefault="005C70D6">
      <w:pPr>
        <w:spacing w:after="120" w:line="288" w:lineRule="auto"/>
        <w:jc w:val="both"/>
        <w:rPr>
          <w:rFonts w:ascii="Sylfaen" w:hAnsi="Sylfaen"/>
        </w:rPr>
      </w:pPr>
    </w:p>
    <w:tbl>
      <w:tblPr>
        <w:tblStyle w:val="a5"/>
        <w:tblW w:w="9360" w:type="dxa"/>
        <w:jc w:val="center"/>
        <w:tblInd w:w="-72" w:type="dxa"/>
        <w:tblLayout w:type="fixed"/>
        <w:tblLook w:val="0000" w:firstRow="0" w:lastRow="0" w:firstColumn="0" w:lastColumn="0" w:noHBand="0" w:noVBand="0"/>
      </w:tblPr>
      <w:tblGrid>
        <w:gridCol w:w="1415"/>
        <w:gridCol w:w="3884"/>
        <w:gridCol w:w="4061"/>
      </w:tblGrid>
      <w:tr w:rsidR="005C70D6" w:rsidRPr="00D90EE2">
        <w:trPr>
          <w:jc w:val="center"/>
        </w:trPr>
        <w:tc>
          <w:tcPr>
            <w:tcW w:w="1415"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Սեփականատեր</w:t>
            </w:r>
          </w:p>
        </w:tc>
        <w:tc>
          <w:tcPr>
            <w:tcW w:w="7945"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Սեփականատիրոջ անուն</w:t>
            </w:r>
          </w:p>
          <w:p w:rsidR="005C70D6" w:rsidRPr="00D90EE2" w:rsidRDefault="005C70D6">
            <w:pPr>
              <w:spacing w:after="120" w:line="288" w:lineRule="auto"/>
              <w:jc w:val="both"/>
              <w:rPr>
                <w:rFonts w:ascii="Sylfaen" w:hAnsi="Sylfaen"/>
              </w:rPr>
            </w:pPr>
          </w:p>
        </w:tc>
      </w:tr>
      <w:tr w:rsidR="005C70D6" w:rsidRPr="00D90EE2">
        <w:trPr>
          <w:jc w:val="center"/>
        </w:trPr>
        <w:tc>
          <w:tcPr>
            <w:tcW w:w="1415" w:type="dxa"/>
            <w:tcBorders>
              <w:left w:val="single" w:sz="6" w:space="0" w:color="000000"/>
            </w:tcBorders>
          </w:tcPr>
          <w:p w:rsidR="005C70D6" w:rsidRPr="00D90EE2" w:rsidRDefault="005C70D6">
            <w:pPr>
              <w:spacing w:after="120" w:line="288" w:lineRule="auto"/>
              <w:jc w:val="both"/>
              <w:rPr>
                <w:rFonts w:ascii="Sylfaen" w:hAnsi="Sylfaen"/>
              </w:rPr>
            </w:pPr>
          </w:p>
        </w:tc>
        <w:tc>
          <w:tcPr>
            <w:tcW w:w="7945"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Սեփականատիրոջ հասցե</w:t>
            </w:r>
          </w:p>
        </w:tc>
      </w:tr>
      <w:tr w:rsidR="005C70D6" w:rsidRPr="00D90EE2">
        <w:trPr>
          <w:jc w:val="center"/>
        </w:trPr>
        <w:tc>
          <w:tcPr>
            <w:tcW w:w="1415" w:type="dxa"/>
            <w:tcBorders>
              <w:left w:val="single" w:sz="6" w:space="0" w:color="000000"/>
            </w:tcBorders>
          </w:tcPr>
          <w:p w:rsidR="005C70D6" w:rsidRPr="00D90EE2" w:rsidRDefault="005C70D6">
            <w:pPr>
              <w:spacing w:after="120" w:line="288" w:lineRule="auto"/>
              <w:jc w:val="both"/>
              <w:rPr>
                <w:rFonts w:ascii="Sylfaen" w:hAnsi="Sylfaen"/>
              </w:rPr>
            </w:pPr>
          </w:p>
        </w:tc>
        <w:tc>
          <w:tcPr>
            <w:tcW w:w="7945" w:type="dxa"/>
            <w:gridSpan w:val="2"/>
            <w:tcBorders>
              <w:left w:val="single" w:sz="6" w:space="0" w:color="000000"/>
              <w:right w:val="single" w:sz="6" w:space="0" w:color="000000"/>
            </w:tcBorders>
          </w:tcPr>
          <w:p w:rsidR="005C70D6" w:rsidRPr="00D90EE2" w:rsidRDefault="005C70D6">
            <w:pPr>
              <w:spacing w:after="120" w:line="288" w:lineRule="auto"/>
              <w:jc w:val="both"/>
              <w:rPr>
                <w:rFonts w:ascii="Sylfaen" w:hAnsi="Sylfaen"/>
              </w:rPr>
            </w:pPr>
          </w:p>
        </w:tc>
      </w:tr>
      <w:tr w:rsidR="005C70D6" w:rsidRPr="00D90EE2">
        <w:trPr>
          <w:jc w:val="center"/>
        </w:trPr>
        <w:tc>
          <w:tcPr>
            <w:tcW w:w="1415" w:type="dxa"/>
            <w:tcBorders>
              <w:left w:val="single" w:sz="6" w:space="0" w:color="000000"/>
            </w:tcBorders>
          </w:tcPr>
          <w:p w:rsidR="005C70D6" w:rsidRPr="00D90EE2" w:rsidRDefault="005C70D6">
            <w:pPr>
              <w:spacing w:after="120" w:line="288" w:lineRule="auto"/>
              <w:jc w:val="both"/>
              <w:rPr>
                <w:rFonts w:ascii="Sylfaen" w:hAnsi="Sylfaen"/>
              </w:rPr>
            </w:pPr>
          </w:p>
        </w:tc>
        <w:tc>
          <w:tcPr>
            <w:tcW w:w="3884"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Հեռախոս</w:t>
            </w:r>
          </w:p>
          <w:p w:rsidR="005C70D6" w:rsidRPr="00D90EE2" w:rsidRDefault="005C70D6">
            <w:pPr>
              <w:spacing w:after="120" w:line="288" w:lineRule="auto"/>
              <w:jc w:val="both"/>
              <w:rPr>
                <w:rFonts w:ascii="Sylfaen" w:hAnsi="Sylfaen"/>
              </w:rPr>
            </w:pPr>
          </w:p>
        </w:tc>
        <w:tc>
          <w:tcPr>
            <w:tcW w:w="4061" w:type="dxa"/>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Կոնտակտային անձի անունը և պաշտոնը</w:t>
            </w:r>
          </w:p>
        </w:tc>
      </w:tr>
      <w:tr w:rsidR="005C70D6" w:rsidRPr="00D90EE2">
        <w:trPr>
          <w:jc w:val="center"/>
        </w:trPr>
        <w:tc>
          <w:tcPr>
            <w:tcW w:w="1415" w:type="dxa"/>
            <w:tcBorders>
              <w:left w:val="single" w:sz="6" w:space="0" w:color="000000"/>
            </w:tcBorders>
          </w:tcPr>
          <w:p w:rsidR="005C70D6" w:rsidRPr="00D90EE2" w:rsidRDefault="005C70D6">
            <w:pPr>
              <w:spacing w:after="120" w:line="288" w:lineRule="auto"/>
              <w:jc w:val="both"/>
              <w:rPr>
                <w:rFonts w:ascii="Sylfaen" w:hAnsi="Sylfaen"/>
              </w:rPr>
            </w:pPr>
          </w:p>
        </w:tc>
        <w:tc>
          <w:tcPr>
            <w:tcW w:w="3884"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Ֆաքս</w:t>
            </w:r>
          </w:p>
        </w:tc>
        <w:tc>
          <w:tcPr>
            <w:tcW w:w="4061" w:type="dxa"/>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Տելեքս</w:t>
            </w:r>
          </w:p>
        </w:tc>
      </w:tr>
      <w:tr w:rsidR="005C70D6" w:rsidRPr="00D90EE2">
        <w:trPr>
          <w:jc w:val="center"/>
        </w:trPr>
        <w:tc>
          <w:tcPr>
            <w:tcW w:w="1415"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 xml:space="preserve">Պայմանագրեր </w:t>
            </w:r>
          </w:p>
        </w:tc>
        <w:tc>
          <w:tcPr>
            <w:tcW w:w="7945"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Ծրագրին վերաբերող վարձակալության / արտադրության պայմանագրերի մանրամասներ</w:t>
            </w:r>
          </w:p>
        </w:tc>
      </w:tr>
      <w:tr w:rsidR="005C70D6" w:rsidRPr="00D90EE2">
        <w:trPr>
          <w:jc w:val="center"/>
        </w:trPr>
        <w:tc>
          <w:tcPr>
            <w:tcW w:w="1415" w:type="dxa"/>
            <w:tcBorders>
              <w:top w:val="dotted" w:sz="4" w:space="0" w:color="000000"/>
              <w:left w:val="single" w:sz="6" w:space="0" w:color="000000"/>
              <w:bottom w:val="dotted" w:sz="4" w:space="0" w:color="000000"/>
            </w:tcBorders>
          </w:tcPr>
          <w:p w:rsidR="005C70D6" w:rsidRPr="00D90EE2" w:rsidRDefault="005C70D6">
            <w:pPr>
              <w:spacing w:after="120" w:line="288" w:lineRule="auto"/>
              <w:jc w:val="both"/>
              <w:rPr>
                <w:rFonts w:ascii="Sylfaen" w:hAnsi="Sylfaen"/>
              </w:rPr>
            </w:pPr>
          </w:p>
        </w:tc>
        <w:tc>
          <w:tcPr>
            <w:tcW w:w="7945" w:type="dxa"/>
            <w:gridSpan w:val="2"/>
            <w:tcBorders>
              <w:top w:val="dotted" w:sz="4" w:space="0" w:color="000000"/>
              <w:left w:val="single" w:sz="6" w:space="0" w:color="000000"/>
              <w:bottom w:val="dotted" w:sz="4" w:space="0" w:color="000000"/>
              <w:right w:val="single" w:sz="6" w:space="0" w:color="000000"/>
            </w:tcBorders>
          </w:tcPr>
          <w:p w:rsidR="005C70D6" w:rsidRPr="00D90EE2" w:rsidRDefault="005C70D6">
            <w:pPr>
              <w:spacing w:after="120" w:line="288" w:lineRule="auto"/>
              <w:jc w:val="both"/>
              <w:rPr>
                <w:rFonts w:ascii="Sylfaen" w:hAnsi="Sylfaen"/>
              </w:rPr>
            </w:pPr>
          </w:p>
        </w:tc>
      </w:tr>
      <w:tr w:rsidR="005C70D6" w:rsidRPr="00D90EE2">
        <w:trPr>
          <w:jc w:val="center"/>
        </w:trPr>
        <w:tc>
          <w:tcPr>
            <w:tcW w:w="1415" w:type="dxa"/>
            <w:tcBorders>
              <w:left w:val="single" w:sz="6" w:space="0" w:color="000000"/>
              <w:bottom w:val="single" w:sz="6" w:space="0" w:color="000000"/>
            </w:tcBorders>
          </w:tcPr>
          <w:p w:rsidR="005C70D6" w:rsidRPr="00D90EE2" w:rsidRDefault="005C70D6">
            <w:pPr>
              <w:spacing w:after="120" w:line="288" w:lineRule="auto"/>
              <w:jc w:val="both"/>
              <w:rPr>
                <w:rFonts w:ascii="Sylfaen" w:hAnsi="Sylfaen"/>
              </w:rPr>
            </w:pPr>
          </w:p>
        </w:tc>
        <w:tc>
          <w:tcPr>
            <w:tcW w:w="7945" w:type="dxa"/>
            <w:gridSpan w:val="2"/>
            <w:tcBorders>
              <w:left w:val="single" w:sz="6" w:space="0" w:color="000000"/>
              <w:bottom w:val="single" w:sz="6" w:space="0" w:color="000000"/>
              <w:right w:val="single" w:sz="6" w:space="0" w:color="000000"/>
            </w:tcBorders>
          </w:tcPr>
          <w:p w:rsidR="005C70D6" w:rsidRPr="00D90EE2" w:rsidRDefault="005C70D6">
            <w:pPr>
              <w:spacing w:after="120" w:line="288" w:lineRule="auto"/>
              <w:jc w:val="both"/>
              <w:rPr>
                <w:rFonts w:ascii="Sylfaen" w:hAnsi="Sylfaen"/>
              </w:rPr>
            </w:pPr>
          </w:p>
        </w:tc>
      </w:tr>
    </w:tbl>
    <w:p w:rsidR="005C70D6" w:rsidRPr="00D90EE2" w:rsidRDefault="005C70D6">
      <w:pPr>
        <w:spacing w:after="120" w:line="288" w:lineRule="auto"/>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64" w:name="h.1664s55" w:colFirst="0" w:colLast="0"/>
      <w:bookmarkEnd w:id="64"/>
      <w:r w:rsidRPr="00D90EE2">
        <w:rPr>
          <w:rFonts w:ascii="Sylfaen" w:eastAsia="Merriweather" w:hAnsi="Sylfaen" w:cs="Merriweather"/>
          <w:b/>
          <w:sz w:val="22"/>
          <w:szCs w:val="22"/>
        </w:rPr>
        <w:lastRenderedPageBreak/>
        <w:t>Մրցույթի մասնակցի որակավորումը</w:t>
      </w:r>
    </w:p>
    <w:p w:rsidR="005C70D6" w:rsidRPr="00D90EE2" w:rsidRDefault="00971F1C">
      <w:pPr>
        <w:spacing w:line="288" w:lineRule="auto"/>
        <w:jc w:val="both"/>
        <w:rPr>
          <w:rFonts w:ascii="Sylfaen" w:hAnsi="Sylfaen"/>
        </w:rPr>
      </w:pPr>
      <w:r w:rsidRPr="00D90EE2">
        <w:rPr>
          <w:rFonts w:ascii="Sylfaen" w:eastAsia="Merriweather" w:hAnsi="Sylfaen" w:cs="Merriweather"/>
          <w:sz w:val="22"/>
          <w:szCs w:val="22"/>
        </w:rPr>
        <w:t>III բաժնի (Գնահատման և որակավորման չափանիշներ) համաձայն պայմանագրի կատարման իր որակավորումները հաստատելու համար Մրցույթի մասնակիցը պետք է տրամադրի ստորև ներառված համապատասխան տեղեկատվական ձևաթղթերով պահանջվող տեղեկատվությու</w:t>
      </w:r>
      <w:r w:rsidR="007F664C">
        <w:rPr>
          <w:rFonts w:ascii="Sylfaen" w:eastAsia="Merriweather" w:hAnsi="Sylfaen" w:cs="Merriweather"/>
          <w:sz w:val="22"/>
          <w:szCs w:val="22"/>
          <w:lang w:val="hy-AM"/>
        </w:rPr>
        <w:softHyphen/>
      </w:r>
      <w:r w:rsidRPr="00D90EE2">
        <w:rPr>
          <w:rFonts w:ascii="Sylfaen" w:eastAsia="Merriweather" w:hAnsi="Sylfaen" w:cs="Merriweather"/>
          <w:sz w:val="22"/>
          <w:szCs w:val="22"/>
        </w:rPr>
        <w:t>նը:</w:t>
      </w:r>
    </w:p>
    <w:p w:rsidR="005C70D6" w:rsidRPr="00D90EE2" w:rsidRDefault="005C70D6">
      <w:pPr>
        <w:spacing w:after="120" w:line="288" w:lineRule="auto"/>
        <w:jc w:val="both"/>
        <w:rPr>
          <w:rFonts w:ascii="Sylfaen" w:hAnsi="Sylfaen"/>
        </w:rPr>
      </w:pPr>
    </w:p>
    <w:p w:rsidR="005C70D6" w:rsidRPr="00D90EE2" w:rsidRDefault="005C70D6">
      <w:pPr>
        <w:spacing w:after="120" w:line="288" w:lineRule="auto"/>
        <w:ind w:left="180"/>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65" w:name="h.3q5sasy" w:colFirst="0" w:colLast="0"/>
      <w:bookmarkEnd w:id="65"/>
      <w:proofErr w:type="gramStart"/>
      <w:r w:rsidRPr="00D90EE2">
        <w:rPr>
          <w:rFonts w:ascii="Sylfaen" w:eastAsia="Merriweather" w:hAnsi="Sylfaen" w:cs="Merriweather"/>
          <w:b/>
          <w:sz w:val="22"/>
          <w:szCs w:val="22"/>
        </w:rPr>
        <w:lastRenderedPageBreak/>
        <w:t>Ձևաթուղթ ELI -1.1.</w:t>
      </w:r>
      <w:proofErr w:type="gramEnd"/>
      <w:r w:rsidRPr="00D90EE2">
        <w:rPr>
          <w:rFonts w:ascii="Sylfaen" w:eastAsia="Merriweather" w:hAnsi="Sylfaen" w:cs="Merriweather"/>
          <w:b/>
          <w:sz w:val="22"/>
          <w:szCs w:val="22"/>
        </w:rPr>
        <w:t xml:space="preserve"> Տեղեկատվական ձևաթուղթ մրցույթի մասնակցի մասին</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Ամսաթիվ՝_____________________</w:t>
      </w:r>
    </w:p>
    <w:p w:rsidR="005C70D6" w:rsidRDefault="00971F1C">
      <w:pPr>
        <w:spacing w:line="288" w:lineRule="auto"/>
        <w:jc w:val="right"/>
        <w:rPr>
          <w:rFonts w:ascii="Sylfaen" w:eastAsia="Merriweather" w:hAnsi="Sylfaen" w:cs="Merriweather"/>
          <w:sz w:val="22"/>
          <w:szCs w:val="22"/>
        </w:rPr>
      </w:pPr>
      <w:r w:rsidRPr="00D90EE2">
        <w:rPr>
          <w:rFonts w:ascii="Sylfaen" w:eastAsia="Merriweather" w:hAnsi="Sylfaen" w:cs="Merriweather"/>
          <w:sz w:val="22"/>
          <w:szCs w:val="22"/>
        </w:rPr>
        <w:t>Մրցույթի No.՝ ________________</w:t>
      </w:r>
    </w:p>
    <w:p w:rsidR="00E9164B" w:rsidRPr="00E9164B" w:rsidRDefault="00B148AB" w:rsidP="00E9164B">
      <w:pPr>
        <w:spacing w:line="288" w:lineRule="auto"/>
        <w:jc w:val="right"/>
        <w:rPr>
          <w:rFonts w:ascii="Sylfaen" w:hAnsi="Sylfaen"/>
          <w:sz w:val="22"/>
          <w:szCs w:val="22"/>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5C70D6">
      <w:pPr>
        <w:spacing w:after="120" w:line="288" w:lineRule="auto"/>
        <w:jc w:val="right"/>
        <w:rPr>
          <w:rFonts w:ascii="Sylfaen" w:hAnsi="Sylfaen"/>
        </w:rPr>
      </w:pPr>
    </w:p>
    <w:tbl>
      <w:tblPr>
        <w:tblStyle w:val="a6"/>
        <w:tblW w:w="9279" w:type="dxa"/>
        <w:tblInd w:w="-54" w:type="dxa"/>
        <w:tblLayout w:type="fixed"/>
        <w:tblLook w:val="0000" w:firstRow="0" w:lastRow="0" w:firstColumn="0" w:lastColumn="0" w:noHBand="0" w:noVBand="0"/>
      </w:tblPr>
      <w:tblGrid>
        <w:gridCol w:w="9279"/>
      </w:tblGrid>
      <w:tr w:rsidR="005C70D6" w:rsidRPr="00D90EE2">
        <w:tc>
          <w:tcPr>
            <w:tcW w:w="927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Մրցույթի մասնակցի անվանումը՝</w:t>
            </w:r>
          </w:p>
          <w:p w:rsidR="005C70D6" w:rsidRPr="00D90EE2" w:rsidRDefault="005C70D6">
            <w:pPr>
              <w:spacing w:after="120" w:line="288" w:lineRule="auto"/>
              <w:rPr>
                <w:rFonts w:ascii="Sylfaen" w:hAnsi="Sylfaen"/>
              </w:rPr>
            </w:pPr>
          </w:p>
        </w:tc>
      </w:tr>
      <w:tr w:rsidR="005C70D6" w:rsidRPr="00D90EE2">
        <w:tc>
          <w:tcPr>
            <w:tcW w:w="927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Համատեղ ձեռնարկության (ՀՁ) դեպքում՝ յուրաքանչյուրի անդամի անվանումը՝</w:t>
            </w:r>
          </w:p>
          <w:p w:rsidR="005C70D6" w:rsidRPr="00D90EE2" w:rsidRDefault="005C70D6">
            <w:pPr>
              <w:spacing w:after="120" w:line="288" w:lineRule="auto"/>
              <w:rPr>
                <w:rFonts w:ascii="Sylfaen" w:hAnsi="Sylfaen"/>
              </w:rPr>
            </w:pPr>
          </w:p>
        </w:tc>
      </w:tr>
      <w:tr w:rsidR="005C70D6" w:rsidRPr="00D90EE2">
        <w:tc>
          <w:tcPr>
            <w:tcW w:w="927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Մրցույթի մասնակցի փաստացի կամ մտադրված գրանցման երկիրը՝</w:t>
            </w:r>
          </w:p>
          <w:p w:rsidR="005C70D6" w:rsidRPr="00D90EE2" w:rsidRDefault="00971F1C">
            <w:pPr>
              <w:spacing w:after="120" w:line="288" w:lineRule="auto"/>
              <w:rPr>
                <w:rFonts w:ascii="Sylfaen" w:hAnsi="Sylfaen"/>
              </w:rPr>
            </w:pPr>
            <w:r w:rsidRPr="00D90EE2">
              <w:rPr>
                <w:rFonts w:ascii="Sylfaen" w:eastAsia="Merriweather" w:hAnsi="Sylfaen" w:cs="Merriweather"/>
                <w:i/>
                <w:sz w:val="22"/>
                <w:szCs w:val="22"/>
              </w:rPr>
              <w:t>[նշեք հիմնադրման երկիրը]</w:t>
            </w:r>
          </w:p>
        </w:tc>
      </w:tr>
      <w:tr w:rsidR="005C70D6" w:rsidRPr="00D90EE2">
        <w:tc>
          <w:tcPr>
            <w:tcW w:w="927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Մրցույթի մասնակցի փաստացի գրանցման տարի՝</w:t>
            </w:r>
          </w:p>
        </w:tc>
      </w:tr>
      <w:tr w:rsidR="005C70D6" w:rsidRPr="00D90EE2">
        <w:tc>
          <w:tcPr>
            <w:tcW w:w="927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Մրցույթի մասնակցի իրավաբանական հասցեն գրանցման երկրում՝</w:t>
            </w:r>
          </w:p>
        </w:tc>
      </w:tr>
      <w:tr w:rsidR="005C70D6" w:rsidRPr="00D90EE2">
        <w:tc>
          <w:tcPr>
            <w:tcW w:w="927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Տեղեկատվություն Մրցույթի մասնակցի լիազորված Ներկայացուցչի մասին՝ </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Անուն՝ _____________________________________</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Հասցե՝ </w:t>
            </w:r>
            <w:r w:rsidRPr="00D90EE2">
              <w:rPr>
                <w:rFonts w:ascii="Sylfaen" w:eastAsia="Merriweather" w:hAnsi="Sylfaen" w:cs="Merriweather"/>
                <w:i/>
                <w:sz w:val="22"/>
                <w:szCs w:val="22"/>
              </w:rPr>
              <w:t>___________________________________</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Հեռախոս/Ֆաքս՝ </w:t>
            </w:r>
            <w:r w:rsidRPr="00D90EE2">
              <w:rPr>
                <w:rFonts w:ascii="Sylfaen" w:eastAsia="Merriweather" w:hAnsi="Sylfaen" w:cs="Merriweather"/>
                <w:i/>
                <w:sz w:val="22"/>
                <w:szCs w:val="22"/>
              </w:rPr>
              <w:t>_______________________</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Էլ. Փոստի հասցեն՝ </w:t>
            </w:r>
            <w:r w:rsidRPr="00D90EE2">
              <w:rPr>
                <w:rFonts w:ascii="Sylfaen" w:eastAsia="Merriweather" w:hAnsi="Sylfaen" w:cs="Merriweather"/>
                <w:i/>
                <w:sz w:val="22"/>
                <w:szCs w:val="22"/>
              </w:rPr>
              <w:t>______________________________</w:t>
            </w:r>
          </w:p>
        </w:tc>
      </w:tr>
      <w:tr w:rsidR="005C70D6" w:rsidRPr="00D90EE2">
        <w:tc>
          <w:tcPr>
            <w:tcW w:w="927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1. Կից ներկայացված են հետևյալ բնօրինակ փաստաթղթերի պատճենները՝</w:t>
            </w:r>
          </w:p>
          <w:p w:rsidR="005C70D6" w:rsidRPr="00D90EE2" w:rsidRDefault="00971F1C">
            <w:pPr>
              <w:spacing w:after="120" w:line="288" w:lineRule="auto"/>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Կազմակերպության կանոնադրությունը (կամ հիմնադրման կամ միավորման մասին համարժեք փաստաթուղթ) և/կամ վերոնշյալ իրավաբանական կազմակերպության գրանցման փաստաթղթերը՝ ՀՄՄ 4.3 ենթակետի համաձայն:</w:t>
            </w:r>
          </w:p>
          <w:p w:rsidR="005C70D6" w:rsidRPr="00D90EE2" w:rsidRDefault="00971F1C">
            <w:pPr>
              <w:spacing w:after="120" w:line="288" w:lineRule="auto"/>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ՀՁ-ի դեպքում՝ ՀՁ կազմելու մասին համաձայնագիր կամ նամակ-մտադրություն՝ ՀՄՄ 4.1 ենթակետի համաձայն:</w:t>
            </w:r>
          </w:p>
          <w:p w:rsidR="005C70D6" w:rsidRPr="00D90EE2" w:rsidRDefault="00971F1C">
            <w:pPr>
              <w:spacing w:after="120" w:line="288" w:lineRule="auto"/>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Պետական կազմակերպության կամ հիմնարկի դեպքում՝ փաստաթղթեր ՀՄՄ 4.5 ենթակետի համաձայն, որոնք հաստատում են.</w:t>
            </w:r>
          </w:p>
          <w:p w:rsidR="005C70D6" w:rsidRPr="00D90EE2" w:rsidRDefault="00971F1C">
            <w:pPr>
              <w:numPr>
                <w:ilvl w:val="0"/>
                <w:numId w:val="6"/>
              </w:numPr>
              <w:spacing w:line="288" w:lineRule="auto"/>
              <w:ind w:left="0" w:firstLine="0"/>
              <w:contextualSpacing/>
              <w:rPr>
                <w:rFonts w:ascii="Sylfaen" w:hAnsi="Sylfaen"/>
                <w:sz w:val="22"/>
                <w:szCs w:val="22"/>
              </w:rPr>
            </w:pPr>
            <w:r w:rsidRPr="00D90EE2">
              <w:rPr>
                <w:rFonts w:ascii="Sylfaen" w:eastAsia="Merriweather" w:hAnsi="Sylfaen" w:cs="Merriweather"/>
                <w:sz w:val="22"/>
                <w:szCs w:val="22"/>
              </w:rPr>
              <w:t>իրավաբանական և ֆինանսական ինքնուրույնությունը,</w:t>
            </w:r>
          </w:p>
          <w:p w:rsidR="005C70D6" w:rsidRPr="00D90EE2" w:rsidRDefault="00971F1C">
            <w:pPr>
              <w:numPr>
                <w:ilvl w:val="0"/>
                <w:numId w:val="6"/>
              </w:numPr>
              <w:spacing w:line="288" w:lineRule="auto"/>
              <w:ind w:left="0" w:firstLine="0"/>
              <w:contextualSpacing/>
              <w:rPr>
                <w:rFonts w:ascii="Sylfaen" w:hAnsi="Sylfaen"/>
                <w:sz w:val="22"/>
                <w:szCs w:val="22"/>
              </w:rPr>
            </w:pPr>
            <w:r w:rsidRPr="00D90EE2">
              <w:rPr>
                <w:rFonts w:ascii="Sylfaen" w:eastAsia="Merriweather" w:hAnsi="Sylfaen" w:cs="Merriweather"/>
                <w:sz w:val="22"/>
                <w:szCs w:val="22"/>
              </w:rPr>
              <w:t>գործելը առևտրային օրենքների հիման վրա,</w:t>
            </w:r>
          </w:p>
          <w:p w:rsidR="005C70D6" w:rsidRPr="00D90EE2" w:rsidRDefault="00971F1C">
            <w:pPr>
              <w:numPr>
                <w:ilvl w:val="0"/>
                <w:numId w:val="6"/>
              </w:numPr>
              <w:spacing w:after="120" w:line="288" w:lineRule="auto"/>
              <w:ind w:left="0" w:firstLine="0"/>
              <w:contextualSpacing/>
              <w:rPr>
                <w:rFonts w:ascii="Sylfaen" w:hAnsi="Sylfaen"/>
                <w:sz w:val="22"/>
                <w:szCs w:val="22"/>
              </w:rPr>
            </w:pPr>
            <w:r w:rsidRPr="00D90EE2">
              <w:rPr>
                <w:rFonts w:ascii="Sylfaen" w:eastAsia="Merriweather" w:hAnsi="Sylfaen" w:cs="Merriweather"/>
                <w:sz w:val="22"/>
                <w:szCs w:val="22"/>
              </w:rPr>
              <w:t>որ մրցույթի մասնակիցը Պատվիրատուից կախյալ կազմակերպություն չէ:</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2. Ներառվում են կազմակերպության կանոնադրությունը, տնօրենների խորհրդի և շահառու սեփականատերերի ցանկը:</w:t>
            </w:r>
          </w:p>
        </w:tc>
      </w:tr>
    </w:tbl>
    <w:p w:rsidR="005C70D6" w:rsidRPr="00D90EE2" w:rsidRDefault="00971F1C" w:rsidP="00F85758">
      <w:pPr>
        <w:jc w:val="center"/>
        <w:rPr>
          <w:rFonts w:ascii="Sylfaen" w:hAnsi="Sylfaen"/>
        </w:rPr>
      </w:pPr>
      <w:r w:rsidRPr="00D90EE2">
        <w:rPr>
          <w:rFonts w:ascii="Sylfaen" w:hAnsi="Sylfaen"/>
        </w:rPr>
        <w:br w:type="page"/>
      </w:r>
      <w:bookmarkStart w:id="66" w:name="h.25b2l0r" w:colFirst="0" w:colLast="0"/>
      <w:bookmarkEnd w:id="66"/>
      <w:r w:rsidRPr="00D90EE2">
        <w:rPr>
          <w:rFonts w:ascii="Sylfaen" w:eastAsia="Merriweather" w:hAnsi="Sylfaen" w:cs="Merriweather"/>
          <w:b/>
          <w:sz w:val="22"/>
          <w:szCs w:val="22"/>
        </w:rPr>
        <w:lastRenderedPageBreak/>
        <w:t>Ձևաթուղթ ELI -1.2: Տեղեկատվական ձևաթուղթ ՀՁ մասնակիցների համար</w:t>
      </w: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պետք</w:t>
      </w:r>
      <w:proofErr w:type="gramEnd"/>
      <w:r w:rsidRPr="00D90EE2">
        <w:rPr>
          <w:rFonts w:ascii="Sylfaen" w:eastAsia="Merriweather" w:hAnsi="Sylfaen" w:cs="Merriweather"/>
          <w:sz w:val="22"/>
          <w:szCs w:val="22"/>
        </w:rPr>
        <w:t xml:space="preserve"> է լրացվի համատեղ ձեռնարկության յուրաքանչյուր անդամի համար)</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Համատեղ ձեռնարկության վերաբերյալ տեղեկատվական ձևաթուղթ</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Ամսաթիվ՝_____________________</w:t>
      </w:r>
    </w:p>
    <w:p w:rsidR="005C70D6" w:rsidRDefault="00971F1C">
      <w:pPr>
        <w:spacing w:line="288" w:lineRule="auto"/>
        <w:jc w:val="right"/>
        <w:rPr>
          <w:rFonts w:ascii="Sylfaen" w:eastAsia="Merriweather" w:hAnsi="Sylfaen" w:cs="Merriweather"/>
          <w:sz w:val="22"/>
          <w:szCs w:val="22"/>
        </w:rPr>
      </w:pPr>
      <w:r w:rsidRPr="00D90EE2">
        <w:rPr>
          <w:rFonts w:ascii="Sylfaen" w:eastAsia="Merriweather" w:hAnsi="Sylfaen" w:cs="Merriweather"/>
          <w:sz w:val="22"/>
          <w:szCs w:val="22"/>
        </w:rPr>
        <w:t>Մրցույթի No.՝ ________________</w:t>
      </w:r>
    </w:p>
    <w:p w:rsidR="00F85758" w:rsidRPr="00E9164B" w:rsidRDefault="00B148AB">
      <w:pPr>
        <w:spacing w:line="288" w:lineRule="auto"/>
        <w:jc w:val="right"/>
        <w:rPr>
          <w:rFonts w:ascii="Sylfaen" w:hAnsi="Sylfaen"/>
          <w:sz w:val="22"/>
          <w:szCs w:val="22"/>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5C70D6">
      <w:pPr>
        <w:spacing w:after="120" w:line="288" w:lineRule="auto"/>
        <w:jc w:val="right"/>
        <w:rPr>
          <w:rFonts w:ascii="Sylfaen" w:hAnsi="Sylfaen"/>
        </w:rPr>
      </w:pPr>
    </w:p>
    <w:tbl>
      <w:tblPr>
        <w:tblStyle w:val="a7"/>
        <w:tblW w:w="9372" w:type="dxa"/>
        <w:tblInd w:w="-54" w:type="dxa"/>
        <w:tblLayout w:type="fixed"/>
        <w:tblLook w:val="0000" w:firstRow="0" w:lastRow="0" w:firstColumn="0" w:lastColumn="0" w:noHBand="0" w:noVBand="0"/>
      </w:tblPr>
      <w:tblGrid>
        <w:gridCol w:w="9372"/>
      </w:tblGrid>
      <w:tr w:rsidR="005C70D6" w:rsidRPr="00D90EE2">
        <w:tc>
          <w:tcPr>
            <w:tcW w:w="9372"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Համատեղ ձեռնարկության անվանումը՝</w:t>
            </w:r>
          </w:p>
          <w:p w:rsidR="005C70D6" w:rsidRPr="00D90EE2" w:rsidRDefault="005C70D6">
            <w:pPr>
              <w:spacing w:after="120" w:line="288" w:lineRule="auto"/>
              <w:rPr>
                <w:rFonts w:ascii="Sylfaen" w:hAnsi="Sylfaen"/>
              </w:rPr>
            </w:pPr>
          </w:p>
        </w:tc>
      </w:tr>
      <w:tr w:rsidR="005C70D6" w:rsidRPr="00D90EE2">
        <w:tc>
          <w:tcPr>
            <w:tcW w:w="9372"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ՀՁ անդամի անվանումը՝</w:t>
            </w:r>
          </w:p>
          <w:p w:rsidR="005C70D6" w:rsidRPr="00D90EE2" w:rsidRDefault="005C70D6">
            <w:pPr>
              <w:spacing w:after="120" w:line="288" w:lineRule="auto"/>
              <w:rPr>
                <w:rFonts w:ascii="Sylfaen" w:hAnsi="Sylfaen"/>
              </w:rPr>
            </w:pPr>
          </w:p>
        </w:tc>
      </w:tr>
      <w:tr w:rsidR="005C70D6" w:rsidRPr="00D90EE2">
        <w:tc>
          <w:tcPr>
            <w:tcW w:w="9372"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ՀՁ գրանցման երկիրը՝</w:t>
            </w:r>
          </w:p>
        </w:tc>
      </w:tr>
      <w:tr w:rsidR="005C70D6" w:rsidRPr="00D90EE2">
        <w:tc>
          <w:tcPr>
            <w:tcW w:w="9372"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ՀՁ հիմնադրման տարին՝</w:t>
            </w:r>
          </w:p>
        </w:tc>
      </w:tr>
      <w:tr w:rsidR="005C70D6" w:rsidRPr="00D90EE2">
        <w:tc>
          <w:tcPr>
            <w:tcW w:w="9372" w:type="dxa"/>
            <w:tcBorders>
              <w:top w:val="single" w:sz="4" w:space="0" w:color="000000"/>
              <w:left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ՀՁ իրավաբանական հասցեն գրանցման երկրում՝</w:t>
            </w:r>
          </w:p>
        </w:tc>
      </w:tr>
      <w:tr w:rsidR="005C70D6" w:rsidRPr="00D90EE2">
        <w:tc>
          <w:tcPr>
            <w:tcW w:w="9372"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Տեղեկատվություն ՀՁ լիազորված Ներկայացուցչի մասին՝ </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Անուն՝ _____________________________________</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Հասցե՝ </w:t>
            </w:r>
            <w:r w:rsidRPr="00D90EE2">
              <w:rPr>
                <w:rFonts w:ascii="Sylfaen" w:eastAsia="Merriweather" w:hAnsi="Sylfaen" w:cs="Merriweather"/>
                <w:i/>
                <w:sz w:val="22"/>
                <w:szCs w:val="22"/>
              </w:rPr>
              <w:t>___________________________________</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Հեռախոս/Ֆաքս՝ </w:t>
            </w:r>
            <w:r w:rsidRPr="00D90EE2">
              <w:rPr>
                <w:rFonts w:ascii="Sylfaen" w:eastAsia="Merriweather" w:hAnsi="Sylfaen" w:cs="Merriweather"/>
                <w:i/>
                <w:sz w:val="22"/>
                <w:szCs w:val="22"/>
              </w:rPr>
              <w:t>_______________________</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Էլ. Փոստի հասցեն՝ </w:t>
            </w:r>
            <w:r w:rsidRPr="00D90EE2">
              <w:rPr>
                <w:rFonts w:ascii="Sylfaen" w:eastAsia="Merriweather" w:hAnsi="Sylfaen" w:cs="Merriweather"/>
                <w:i/>
                <w:sz w:val="22"/>
                <w:szCs w:val="22"/>
              </w:rPr>
              <w:t>______________________________</w:t>
            </w:r>
          </w:p>
        </w:tc>
      </w:tr>
      <w:tr w:rsidR="005C70D6" w:rsidRPr="00D90EE2">
        <w:tc>
          <w:tcPr>
            <w:tcW w:w="9372"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1. Կից ներկայացված են հետևյալ բնօրինակ փաստաթղթերի պատճենները՝</w:t>
            </w:r>
          </w:p>
          <w:p w:rsidR="005C70D6" w:rsidRPr="00D90EE2" w:rsidRDefault="00971F1C">
            <w:pPr>
              <w:spacing w:after="120" w:line="288" w:lineRule="auto"/>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Կազմակերպության կանոնադրությունը (կամ հիմնադրման կամ միավորման մասին համարժեք փաստաթուղթ) և/կամ վերոնշյալ իրավաբանական կազմակերպության գրանցման փաստաթղթերը՝ ՀՄՄ 4.3 ենթակետի համաձայն:</w:t>
            </w:r>
          </w:p>
          <w:p w:rsidR="005C70D6" w:rsidRPr="00D90EE2" w:rsidRDefault="00971F1C">
            <w:pPr>
              <w:spacing w:after="120" w:line="288" w:lineRule="auto"/>
              <w:ind w:left="423" w:hanging="423"/>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ՀՁ-ի դեպքում՝ ՀՁ կազմելու մասին համաձայնագիր կամ նամակ-մտադրություն՝ ՀՄՄ 4.3 ենթակետի համաձայն:</w:t>
            </w:r>
          </w:p>
          <w:p w:rsidR="005C70D6" w:rsidRPr="00D90EE2" w:rsidRDefault="00971F1C">
            <w:pPr>
              <w:spacing w:after="120" w:line="288" w:lineRule="auto"/>
              <w:ind w:left="423" w:hanging="423"/>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Պետական կազմակերպության կամ հիմնարկի դեպքում՝ փաստաթղթեր ՀՄՄ 4.5 ենթակետի համաձայն, որոնք հաստատում են.</w:t>
            </w:r>
          </w:p>
          <w:p w:rsidR="005C70D6" w:rsidRPr="00D90EE2" w:rsidRDefault="00971F1C">
            <w:pPr>
              <w:numPr>
                <w:ilvl w:val="0"/>
                <w:numId w:val="6"/>
              </w:numPr>
              <w:spacing w:line="288" w:lineRule="auto"/>
              <w:ind w:left="706" w:hanging="283"/>
              <w:contextualSpacing/>
              <w:rPr>
                <w:rFonts w:ascii="Sylfaen" w:hAnsi="Sylfaen"/>
                <w:sz w:val="22"/>
                <w:szCs w:val="22"/>
              </w:rPr>
            </w:pPr>
            <w:r w:rsidRPr="00D90EE2">
              <w:rPr>
                <w:rFonts w:ascii="Sylfaen" w:eastAsia="Merriweather" w:hAnsi="Sylfaen" w:cs="Merriweather"/>
                <w:sz w:val="22"/>
                <w:szCs w:val="22"/>
              </w:rPr>
              <w:t>իրավաբանական և ֆինանսական ինքնուրույնությունը,</w:t>
            </w:r>
          </w:p>
          <w:p w:rsidR="005C70D6" w:rsidRPr="00D90EE2" w:rsidRDefault="00971F1C">
            <w:pPr>
              <w:numPr>
                <w:ilvl w:val="0"/>
                <w:numId w:val="6"/>
              </w:numPr>
              <w:spacing w:line="288" w:lineRule="auto"/>
              <w:ind w:left="706" w:hanging="283"/>
              <w:contextualSpacing/>
              <w:rPr>
                <w:rFonts w:ascii="Sylfaen" w:hAnsi="Sylfaen"/>
                <w:sz w:val="22"/>
                <w:szCs w:val="22"/>
              </w:rPr>
            </w:pPr>
            <w:r w:rsidRPr="00D90EE2">
              <w:rPr>
                <w:rFonts w:ascii="Sylfaen" w:eastAsia="Merriweather" w:hAnsi="Sylfaen" w:cs="Merriweather"/>
                <w:sz w:val="22"/>
                <w:szCs w:val="22"/>
              </w:rPr>
              <w:t>գործելը առևտրային օրենքների հիման վրա,</w:t>
            </w:r>
          </w:p>
          <w:p w:rsidR="005C70D6" w:rsidRPr="00D90EE2" w:rsidRDefault="00971F1C">
            <w:pPr>
              <w:numPr>
                <w:ilvl w:val="0"/>
                <w:numId w:val="6"/>
              </w:numPr>
              <w:spacing w:after="120" w:line="288" w:lineRule="auto"/>
              <w:ind w:left="706" w:hanging="283"/>
              <w:contextualSpacing/>
              <w:rPr>
                <w:rFonts w:ascii="Sylfaen" w:hAnsi="Sylfaen"/>
                <w:sz w:val="22"/>
                <w:szCs w:val="22"/>
              </w:rPr>
            </w:pPr>
            <w:r w:rsidRPr="00D90EE2">
              <w:rPr>
                <w:rFonts w:ascii="Sylfaen" w:eastAsia="Merriweather" w:hAnsi="Sylfaen" w:cs="Merriweather"/>
                <w:sz w:val="22"/>
                <w:szCs w:val="22"/>
              </w:rPr>
              <w:t>որ մրցույթի մասնակիցը Պատվիրատուից կախյալ կազմակերպություն չէ:</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2. Ներառվում են կազմակերպության կանոնադրությունը, տնօրենների խորհրդի և շահառու սեփականատերերի ցանկը:</w:t>
            </w:r>
          </w:p>
        </w:tc>
      </w:tr>
    </w:tbl>
    <w:p w:rsidR="005C70D6" w:rsidRPr="00D90EE2" w:rsidRDefault="00971F1C" w:rsidP="00F85758">
      <w:pPr>
        <w:jc w:val="center"/>
        <w:rPr>
          <w:rFonts w:ascii="Sylfaen" w:hAnsi="Sylfaen"/>
        </w:rPr>
      </w:pPr>
      <w:r w:rsidRPr="00D90EE2">
        <w:rPr>
          <w:rFonts w:ascii="Sylfaen" w:hAnsi="Sylfaen"/>
        </w:rPr>
        <w:br w:type="page"/>
      </w:r>
      <w:bookmarkStart w:id="67" w:name="h.kgcv8k" w:colFirst="0" w:colLast="0"/>
      <w:bookmarkEnd w:id="67"/>
      <w:proofErr w:type="gramStart"/>
      <w:r w:rsidRPr="00D90EE2">
        <w:rPr>
          <w:rFonts w:ascii="Sylfaen" w:eastAsia="Merriweather" w:hAnsi="Sylfaen" w:cs="Merriweather"/>
          <w:b/>
          <w:sz w:val="22"/>
          <w:szCs w:val="22"/>
        </w:rPr>
        <w:lastRenderedPageBreak/>
        <w:t>Ձևաթուղթ CON – 2.</w:t>
      </w:r>
      <w:proofErr w:type="gramEnd"/>
      <w:r w:rsidRPr="00D90EE2">
        <w:rPr>
          <w:rFonts w:ascii="Sylfaen" w:eastAsia="Merriweather" w:hAnsi="Sylfaen" w:cs="Merriweather"/>
          <w:b/>
          <w:sz w:val="22"/>
          <w:szCs w:val="22"/>
        </w:rPr>
        <w:t xml:space="preserve"> Չկատարված պայմանագրերի պատմություն, ընթացող դատական վեճ, դատական վեճերի պատմություն</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Մրցույթի մասնակցի անվանումը՝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Ամսաթիվ՝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 xml:space="preserve">Համատեղ ձեռնարկության անդամի անվանումը՝_______________________ </w:t>
      </w:r>
    </w:p>
    <w:p w:rsidR="005C70D6" w:rsidRDefault="00971F1C">
      <w:pPr>
        <w:spacing w:line="288" w:lineRule="auto"/>
        <w:jc w:val="right"/>
        <w:rPr>
          <w:rFonts w:ascii="Sylfaen" w:eastAsia="Merriweather" w:hAnsi="Sylfaen" w:cs="Merriweather"/>
          <w:sz w:val="22"/>
          <w:szCs w:val="22"/>
        </w:rPr>
      </w:pPr>
      <w:r w:rsidRPr="00D90EE2">
        <w:rPr>
          <w:rFonts w:ascii="Sylfaen" w:eastAsia="Merriweather" w:hAnsi="Sylfaen" w:cs="Merriweather"/>
          <w:sz w:val="22"/>
          <w:szCs w:val="22"/>
        </w:rPr>
        <w:t>Մրցույթի No __</w:t>
      </w:r>
      <w:r w:rsidR="00E9164B">
        <w:rPr>
          <w:rFonts w:ascii="Sylfaen" w:eastAsia="Merriweather" w:hAnsi="Sylfaen" w:cs="Merriweather"/>
          <w:sz w:val="22"/>
          <w:szCs w:val="22"/>
        </w:rPr>
        <w:t>________________</w:t>
      </w:r>
      <w:r w:rsidRPr="00D90EE2">
        <w:rPr>
          <w:rFonts w:ascii="Sylfaen" w:eastAsia="Merriweather" w:hAnsi="Sylfaen" w:cs="Merriweather"/>
          <w:sz w:val="22"/>
          <w:szCs w:val="22"/>
        </w:rPr>
        <w:t>_____</w:t>
      </w:r>
    </w:p>
    <w:p w:rsidR="00F85758" w:rsidRPr="00E9164B" w:rsidRDefault="00B148AB">
      <w:pPr>
        <w:spacing w:line="288" w:lineRule="auto"/>
        <w:jc w:val="right"/>
        <w:rPr>
          <w:rFonts w:ascii="Sylfaen" w:hAnsi="Sylfaen"/>
          <w:sz w:val="22"/>
          <w:szCs w:val="22"/>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5C70D6">
      <w:pPr>
        <w:spacing w:after="120" w:line="288" w:lineRule="auto"/>
        <w:jc w:val="right"/>
        <w:rPr>
          <w:rFonts w:ascii="Sylfaen" w:hAnsi="Sylfaen"/>
        </w:rPr>
      </w:pPr>
    </w:p>
    <w:tbl>
      <w:tblPr>
        <w:tblStyle w:val="a8"/>
        <w:tblW w:w="9389" w:type="dxa"/>
        <w:tblInd w:w="-54" w:type="dxa"/>
        <w:tblLayout w:type="fixed"/>
        <w:tblLook w:val="0000" w:firstRow="0" w:lastRow="0" w:firstColumn="0" w:lastColumn="0" w:noHBand="0" w:noVBand="0"/>
      </w:tblPr>
      <w:tblGrid>
        <w:gridCol w:w="968"/>
        <w:gridCol w:w="1726"/>
        <w:gridCol w:w="4536"/>
        <w:gridCol w:w="2159"/>
      </w:tblGrid>
      <w:tr w:rsidR="005C70D6" w:rsidRPr="00D90EE2">
        <w:tc>
          <w:tcPr>
            <w:tcW w:w="9389" w:type="dxa"/>
            <w:gridSpan w:val="4"/>
            <w:tcBorders>
              <w:top w:val="single" w:sz="4" w:space="0" w:color="000000"/>
              <w:left w:val="single" w:sz="4" w:space="0" w:color="000000"/>
              <w:bottom w:val="single" w:sz="4" w:space="0" w:color="000000"/>
              <w:right w:val="single" w:sz="4" w:space="0" w:color="000000"/>
            </w:tcBorders>
          </w:tcPr>
          <w:p w:rsidR="005C70D6" w:rsidRPr="00D90EE2" w:rsidRDefault="00971F1C">
            <w:pPr>
              <w:spacing w:line="288" w:lineRule="auto"/>
              <w:ind w:left="-3"/>
              <w:jc w:val="both"/>
              <w:rPr>
                <w:rFonts w:ascii="Sylfaen" w:hAnsi="Sylfaen"/>
              </w:rPr>
            </w:pPr>
            <w:r w:rsidRPr="00D90EE2">
              <w:rPr>
                <w:rFonts w:ascii="Sylfaen" w:eastAsia="Merriweather" w:hAnsi="Sylfaen" w:cs="Merriweather"/>
                <w:sz w:val="22"/>
                <w:szCs w:val="22"/>
              </w:rPr>
              <w:t>Չկատարված պայմանագրեր՝ համաձայն III բաժնի (Գնահատման և որակավորման չափանիշներ)</w:t>
            </w:r>
          </w:p>
        </w:tc>
      </w:tr>
      <w:tr w:rsidR="005C70D6" w:rsidRPr="00D90EE2">
        <w:tc>
          <w:tcPr>
            <w:tcW w:w="9389" w:type="dxa"/>
            <w:gridSpan w:val="4"/>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 xml:space="preserve">Պայմանագիր չկատարելու դեպք տեղի չի ունեցել </w:t>
            </w:r>
            <w:r w:rsidRPr="00D90EE2">
              <w:rPr>
                <w:rFonts w:ascii="Sylfaen" w:eastAsia="Merriweather" w:hAnsi="Sylfaen" w:cs="Merriweather"/>
                <w:b/>
                <w:sz w:val="22"/>
                <w:szCs w:val="22"/>
              </w:rPr>
              <w:t>2011 թ-ի</w:t>
            </w:r>
            <w:r w:rsidRPr="00D90EE2">
              <w:rPr>
                <w:rFonts w:ascii="Sylfaen" w:eastAsia="Merriweather" w:hAnsi="Sylfaen" w:cs="Merriweather"/>
                <w:sz w:val="22"/>
                <w:szCs w:val="22"/>
              </w:rPr>
              <w:t xml:space="preserve"> հունվարի 1-ից՝ համաձայն III բաժնի (Գնահատման և որակավորման չափանիշներ) 2.1 ենթաչափանիշի</w:t>
            </w:r>
          </w:p>
          <w:p w:rsidR="005C70D6" w:rsidRPr="00D90EE2" w:rsidRDefault="00971F1C">
            <w:pPr>
              <w:spacing w:after="120" w:line="288" w:lineRule="auto"/>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 xml:space="preserve">Չկատարված պայմանագիր(-րեր) </w:t>
            </w:r>
            <w:r w:rsidRPr="00D90EE2">
              <w:rPr>
                <w:rFonts w:ascii="Sylfaen" w:eastAsia="Merriweather" w:hAnsi="Sylfaen" w:cs="Merriweather"/>
                <w:b/>
                <w:sz w:val="22"/>
                <w:szCs w:val="22"/>
              </w:rPr>
              <w:t>2011 թ-ի</w:t>
            </w:r>
            <w:r w:rsidRPr="00D90EE2">
              <w:rPr>
                <w:rFonts w:ascii="Sylfaen" w:eastAsia="Merriweather" w:hAnsi="Sylfaen" w:cs="Merriweather"/>
                <w:sz w:val="22"/>
                <w:szCs w:val="22"/>
              </w:rPr>
              <w:t xml:space="preserve"> հունվարի 1-ից՝ համաձայն III բաժնի (Գնահատման և որակավորման չափանիշներ) 2.1 պահանջի</w:t>
            </w:r>
          </w:p>
        </w:tc>
      </w:tr>
      <w:tr w:rsidR="005C70D6" w:rsidRPr="00D90EE2">
        <w:tc>
          <w:tcPr>
            <w:tcW w:w="96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Տարի</w:t>
            </w:r>
          </w:p>
        </w:tc>
        <w:tc>
          <w:tcPr>
            <w:tcW w:w="1726"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Պայմանագրի չկատարված մասը</w:t>
            </w:r>
          </w:p>
        </w:tc>
        <w:tc>
          <w:tcPr>
            <w:tcW w:w="4536"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Պայմանագրի նույնականացում</w:t>
            </w:r>
          </w:p>
        </w:tc>
        <w:tc>
          <w:tcPr>
            <w:tcW w:w="21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Պայմանագրի ընդհանուր գումարը (ընթացիկ արժեք, արժույթ, նշել փոխանակման կուրսը, եթե չկատարված պայմանագիրն արտարժույթով էր)</w:t>
            </w:r>
          </w:p>
        </w:tc>
      </w:tr>
      <w:tr w:rsidR="005C70D6" w:rsidRPr="00D90EE2">
        <w:tc>
          <w:tcPr>
            <w:tcW w:w="968"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172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4536"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Պայմանագրի նույնականացում՝</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Պատվիրատուի անվանում՝</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Պատվիրատուի հասցե՝</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Չկատարման պատճառը (-ները)՝</w:t>
            </w:r>
          </w:p>
        </w:tc>
        <w:tc>
          <w:tcPr>
            <w:tcW w:w="2159"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c>
          <w:tcPr>
            <w:tcW w:w="9389" w:type="dxa"/>
            <w:gridSpan w:val="4"/>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Ընթացող դատական վեճ՝ համաձայն III բաժնի (Գնահատման և որակավորման չափանիշներ) </w:t>
            </w:r>
          </w:p>
        </w:tc>
      </w:tr>
      <w:tr w:rsidR="005C70D6" w:rsidRPr="00D90EE2">
        <w:tc>
          <w:tcPr>
            <w:tcW w:w="9389" w:type="dxa"/>
            <w:gridSpan w:val="4"/>
            <w:tcBorders>
              <w:top w:val="single" w:sz="4" w:space="0" w:color="000000"/>
              <w:left w:val="single" w:sz="4" w:space="0" w:color="000000"/>
              <w:right w:val="single" w:sz="4" w:space="0" w:color="000000"/>
            </w:tcBorders>
          </w:tcPr>
          <w:p w:rsidR="005C70D6" w:rsidRPr="00D90EE2" w:rsidRDefault="00971F1C">
            <w:pPr>
              <w:spacing w:after="120" w:line="288" w:lineRule="auto"/>
              <w:ind w:left="423" w:hanging="423"/>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Ընթացող դատական վեճ III բաժնի (Գնահատման և որակավորման չափանիշներ) 2.3 ենթաչափանիշի համաձայն չկա:</w:t>
            </w:r>
          </w:p>
        </w:tc>
      </w:tr>
      <w:tr w:rsidR="005C70D6" w:rsidRPr="00D90EE2">
        <w:tc>
          <w:tcPr>
            <w:tcW w:w="9389" w:type="dxa"/>
            <w:gridSpan w:val="4"/>
            <w:tcBorders>
              <w:left w:val="single" w:sz="4" w:space="0" w:color="000000"/>
              <w:bottom w:val="single" w:sz="4" w:space="0" w:color="000000"/>
              <w:right w:val="single" w:sz="4" w:space="0" w:color="000000"/>
            </w:tcBorders>
          </w:tcPr>
          <w:p w:rsidR="005C70D6" w:rsidRPr="00D90EE2" w:rsidRDefault="00971F1C">
            <w:pPr>
              <w:spacing w:after="120" w:line="288" w:lineRule="auto"/>
              <w:ind w:left="423" w:hanging="423"/>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Հետևյալ ընթացող դատական վեճ՝ III բաժնի (Գնահատման և որակավորման չափանիշներ) 2.3 ենթաչափանիշի համաձայն.</w:t>
            </w:r>
          </w:p>
          <w:p w:rsidR="005C70D6" w:rsidRPr="00D90EE2" w:rsidRDefault="005C70D6">
            <w:pPr>
              <w:spacing w:after="120" w:line="288" w:lineRule="auto"/>
              <w:ind w:left="423" w:hanging="423"/>
              <w:rPr>
                <w:rFonts w:ascii="Sylfaen" w:hAnsi="Sylfaen"/>
              </w:rPr>
            </w:pPr>
          </w:p>
        </w:tc>
      </w:tr>
    </w:tbl>
    <w:p w:rsidR="005C70D6" w:rsidRDefault="00971F1C" w:rsidP="00F85758">
      <w:pPr>
        <w:jc w:val="center"/>
        <w:rPr>
          <w:rFonts w:ascii="Sylfaen" w:eastAsia="Merriweather" w:hAnsi="Sylfaen" w:cs="Merriweather"/>
          <w:b/>
          <w:sz w:val="22"/>
          <w:szCs w:val="22"/>
        </w:rPr>
      </w:pPr>
      <w:r w:rsidRPr="00D90EE2">
        <w:rPr>
          <w:rFonts w:ascii="Sylfaen" w:hAnsi="Sylfaen"/>
        </w:rPr>
        <w:br w:type="page"/>
      </w:r>
      <w:bookmarkStart w:id="68" w:name="h.34g0dwd" w:colFirst="0" w:colLast="0"/>
      <w:bookmarkStart w:id="69" w:name="h.1jlao46" w:colFirst="0" w:colLast="0"/>
      <w:bookmarkEnd w:id="68"/>
      <w:bookmarkEnd w:id="69"/>
      <w:proofErr w:type="gramStart"/>
      <w:r w:rsidRPr="00D90EE2">
        <w:rPr>
          <w:rFonts w:ascii="Sylfaen" w:eastAsia="Merriweather" w:hAnsi="Sylfaen" w:cs="Merriweather"/>
          <w:b/>
          <w:sz w:val="22"/>
          <w:szCs w:val="22"/>
        </w:rPr>
        <w:lastRenderedPageBreak/>
        <w:t>Ձևաթուղթ CCC.</w:t>
      </w:r>
      <w:proofErr w:type="gramEnd"/>
      <w:r w:rsidRPr="00D90EE2">
        <w:rPr>
          <w:rFonts w:ascii="Sylfaen" w:eastAsia="Merriweather" w:hAnsi="Sylfaen" w:cs="Merriweather"/>
          <w:b/>
          <w:sz w:val="22"/>
          <w:szCs w:val="22"/>
        </w:rPr>
        <w:t xml:space="preserve"> Պարտավորություններ ընթացիկ պայմանագրերի գծով / ընթացքի մեջ գտնվող պայմանագրեր</w:t>
      </w:r>
    </w:p>
    <w:p w:rsidR="00F85758" w:rsidRPr="00D90EE2" w:rsidRDefault="00F85758" w:rsidP="00F85758">
      <w:pPr>
        <w:jc w:val="center"/>
        <w:rPr>
          <w:rFonts w:ascii="Sylfaen" w:hAnsi="Sylfaen"/>
        </w:rPr>
      </w:pPr>
    </w:p>
    <w:p w:rsidR="005C70D6" w:rsidRPr="00D90EE2" w:rsidRDefault="00971F1C">
      <w:pPr>
        <w:spacing w:line="288" w:lineRule="auto"/>
        <w:jc w:val="both"/>
        <w:rPr>
          <w:rFonts w:ascii="Sylfaen" w:hAnsi="Sylfaen"/>
        </w:rPr>
      </w:pPr>
      <w:r w:rsidRPr="00D90EE2">
        <w:rPr>
          <w:rFonts w:ascii="Sylfaen" w:eastAsia="Merriweather" w:hAnsi="Sylfaen" w:cs="Merriweather"/>
          <w:sz w:val="22"/>
          <w:szCs w:val="22"/>
        </w:rPr>
        <w:t>Մրցույթի մասնակիցը և ՀՁ յուրաքանչյուր անդամ պետք է տեղեկատվություն տրամադրեն բոլոր շնորհված պայմանագրերի գծով, կամ այն պայմանագրերի գծով, որոնց համար ստացել են ընդունման նամակ, կամ ավարտին մոտեցող, սակայն առանց վերապահումների, վերջնական ավարտի վկայական դեռ չթողարկված պայմանագրերի գծով ընթացիկ պարտավորությունների մասին:</w:t>
      </w:r>
    </w:p>
    <w:p w:rsidR="005C70D6" w:rsidRPr="00D90EE2" w:rsidRDefault="00B148AB">
      <w:pPr>
        <w:spacing w:after="120" w:line="288" w:lineRule="auto"/>
        <w:rPr>
          <w:rFonts w:ascii="Sylfaen" w:hAnsi="Sylfaen"/>
        </w:rPr>
      </w:pPr>
      <w:r>
        <w:rPr>
          <w:rFonts w:ascii="Sylfaen" w:hAnsi="Sylfaen"/>
          <w:lang w:val="hy-AM"/>
        </w:rPr>
        <w:t>ՓԱԹԵԹ</w:t>
      </w:r>
      <w:r w:rsidR="00F85758" w:rsidRPr="00F85758">
        <w:rPr>
          <w:rFonts w:ascii="Sylfaen" w:hAnsi="Sylfaen"/>
          <w:lang w:val="hy-AM"/>
        </w:rPr>
        <w:t xml:space="preserve"> </w:t>
      </w:r>
      <w:r w:rsidR="00F85758" w:rsidRPr="00F85758">
        <w:rPr>
          <w:rFonts w:ascii="Sylfaen" w:hAnsi="Sylfaen"/>
        </w:rPr>
        <w:t>N</w:t>
      </w:r>
      <w:r w:rsidR="00F85758" w:rsidRPr="00F85758">
        <w:rPr>
          <w:rFonts w:ascii="Sylfaen" w:hAnsi="Sylfaen"/>
          <w:vertAlign w:val="superscript"/>
        </w:rPr>
        <w:t>0</w:t>
      </w:r>
      <w:r w:rsidR="00F85758" w:rsidRPr="00F85758">
        <w:rPr>
          <w:rFonts w:ascii="Sylfaen" w:hAnsi="Sylfaen"/>
        </w:rPr>
        <w:t xml:space="preserve"> ____</w:t>
      </w:r>
      <w:r w:rsidR="00F85758">
        <w:rPr>
          <w:rFonts w:ascii="Sylfaen" w:hAnsi="Sylfaen"/>
        </w:rPr>
        <w:t>__</w:t>
      </w:r>
    </w:p>
    <w:tbl>
      <w:tblPr>
        <w:tblStyle w:val="a9"/>
        <w:tblW w:w="9483" w:type="dxa"/>
        <w:tblInd w:w="15" w:type="dxa"/>
        <w:tblLayout w:type="fixed"/>
        <w:tblLook w:val="0000" w:firstRow="0" w:lastRow="0" w:firstColumn="0" w:lastColumn="0" w:noHBand="0" w:noVBand="0"/>
      </w:tblPr>
      <w:tblGrid>
        <w:gridCol w:w="1686"/>
        <w:gridCol w:w="1824"/>
        <w:gridCol w:w="1800"/>
        <w:gridCol w:w="1800"/>
        <w:gridCol w:w="2373"/>
      </w:tblGrid>
      <w:tr w:rsidR="005C70D6" w:rsidRPr="00D90EE2">
        <w:tc>
          <w:tcPr>
            <w:tcW w:w="1686" w:type="dxa"/>
            <w:tcBorders>
              <w:top w:val="single" w:sz="6" w:space="0" w:color="000000"/>
              <w:left w:val="single" w:sz="6" w:space="0" w:color="000000"/>
              <w:bottom w:val="single" w:sz="6" w:space="0" w:color="000000"/>
              <w:right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Պայմանագրի անվանում</w:t>
            </w:r>
          </w:p>
        </w:tc>
        <w:tc>
          <w:tcPr>
            <w:tcW w:w="1824" w:type="dxa"/>
            <w:tcBorders>
              <w:top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Պատվիրատու, հասցե/հեռ./ ֆաքս</w:t>
            </w:r>
          </w:p>
        </w:tc>
        <w:tc>
          <w:tcPr>
            <w:tcW w:w="1800" w:type="dxa"/>
            <w:tcBorders>
              <w:top w:val="single" w:sz="6" w:space="0" w:color="000000"/>
              <w:left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Չավարտված աշխատանքի արժեքը /ՀՀ դրամով/</w:t>
            </w:r>
          </w:p>
        </w:tc>
        <w:tc>
          <w:tcPr>
            <w:tcW w:w="1800" w:type="dxa"/>
            <w:tcBorders>
              <w:top w:val="single" w:sz="6" w:space="0" w:color="000000"/>
              <w:left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Ավարտի ակնկալվող ամսաթիվ</w:t>
            </w:r>
          </w:p>
        </w:tc>
        <w:tc>
          <w:tcPr>
            <w:tcW w:w="2373" w:type="dxa"/>
            <w:tcBorders>
              <w:top w:val="single" w:sz="6" w:space="0" w:color="000000"/>
              <w:left w:val="single" w:sz="6" w:space="0" w:color="000000"/>
              <w:bottom w:val="single" w:sz="6" w:space="0" w:color="000000"/>
              <w:right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Միջին ամսական կատարողականը վերջին վեց ամիսների ընթացքում (ՀՀ դրամ/ամիս)</w:t>
            </w:r>
          </w:p>
        </w:tc>
      </w:tr>
      <w:tr w:rsidR="005C70D6" w:rsidRPr="00D90EE2">
        <w:tc>
          <w:tcPr>
            <w:tcW w:w="1686"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1.</w:t>
            </w:r>
          </w:p>
        </w:tc>
        <w:tc>
          <w:tcPr>
            <w:tcW w:w="1824" w:type="dxa"/>
            <w:tcBorders>
              <w:top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2373"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1686"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2.</w:t>
            </w:r>
          </w:p>
        </w:tc>
        <w:tc>
          <w:tcPr>
            <w:tcW w:w="1824" w:type="dxa"/>
            <w:tcBorders>
              <w:top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2373"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1686"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3.</w:t>
            </w:r>
          </w:p>
        </w:tc>
        <w:tc>
          <w:tcPr>
            <w:tcW w:w="1824" w:type="dxa"/>
            <w:tcBorders>
              <w:top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2373"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1686"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4.</w:t>
            </w:r>
          </w:p>
        </w:tc>
        <w:tc>
          <w:tcPr>
            <w:tcW w:w="1824" w:type="dxa"/>
            <w:tcBorders>
              <w:top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2373"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1686"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5.</w:t>
            </w:r>
          </w:p>
        </w:tc>
        <w:tc>
          <w:tcPr>
            <w:tcW w:w="1824" w:type="dxa"/>
            <w:tcBorders>
              <w:top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2373"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1686"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և այլն</w:t>
            </w:r>
          </w:p>
        </w:tc>
        <w:tc>
          <w:tcPr>
            <w:tcW w:w="1824" w:type="dxa"/>
            <w:tcBorders>
              <w:top w:val="single" w:sz="6" w:space="0" w:color="000000"/>
              <w:bottom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bottom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bottom w:val="single" w:sz="6" w:space="0" w:color="000000"/>
            </w:tcBorders>
          </w:tcPr>
          <w:p w:rsidR="005C70D6" w:rsidRPr="00D90EE2" w:rsidRDefault="005C70D6">
            <w:pPr>
              <w:spacing w:after="120" w:line="288" w:lineRule="auto"/>
              <w:rPr>
                <w:rFonts w:ascii="Sylfaen" w:hAnsi="Sylfaen"/>
              </w:rPr>
            </w:pPr>
          </w:p>
        </w:tc>
        <w:tc>
          <w:tcPr>
            <w:tcW w:w="2373"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bl>
    <w:p w:rsidR="005C70D6" w:rsidRPr="00D90EE2" w:rsidRDefault="005C70D6">
      <w:pPr>
        <w:spacing w:after="120" w:line="288" w:lineRule="auto"/>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70" w:name="h.43ky6rz" w:colFirst="0" w:colLast="0"/>
      <w:bookmarkEnd w:id="70"/>
      <w:proofErr w:type="gramStart"/>
      <w:r w:rsidRPr="00D90EE2">
        <w:rPr>
          <w:rFonts w:ascii="Sylfaen" w:eastAsia="Merriweather" w:hAnsi="Sylfaen" w:cs="Merriweather"/>
          <w:b/>
          <w:sz w:val="22"/>
          <w:szCs w:val="22"/>
        </w:rPr>
        <w:lastRenderedPageBreak/>
        <w:t>Ձևաթուղթ FIN – 3.1.</w:t>
      </w:r>
      <w:proofErr w:type="gramEnd"/>
      <w:r w:rsidRPr="00D90EE2">
        <w:rPr>
          <w:rFonts w:ascii="Sylfaen" w:eastAsia="Merriweather" w:hAnsi="Sylfaen" w:cs="Merriweather"/>
          <w:b/>
          <w:sz w:val="22"/>
          <w:szCs w:val="22"/>
        </w:rPr>
        <w:t xml:space="preserve"> Ֆինանսական վիճակ և կատարում</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Մրցույթի մասնակցի անունը՝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Ամսաթիվ՝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 xml:space="preserve">Համատեղ ձեռնարկության անդամի անվանումը՝_______________________ </w:t>
      </w:r>
    </w:p>
    <w:p w:rsidR="005C70D6" w:rsidRDefault="00971F1C">
      <w:pPr>
        <w:spacing w:line="288" w:lineRule="auto"/>
        <w:jc w:val="right"/>
        <w:rPr>
          <w:rFonts w:ascii="Sylfaen" w:eastAsia="Merriweather" w:hAnsi="Sylfaen" w:cs="Merriweather"/>
          <w:sz w:val="22"/>
          <w:szCs w:val="22"/>
        </w:rPr>
      </w:pPr>
      <w:r w:rsidRPr="00D90EE2">
        <w:rPr>
          <w:rFonts w:ascii="Sylfaen" w:eastAsia="Merriweather" w:hAnsi="Sylfaen" w:cs="Merriweather"/>
          <w:sz w:val="22"/>
          <w:szCs w:val="22"/>
        </w:rPr>
        <w:t>Մրցույթի No__________________________</w:t>
      </w:r>
    </w:p>
    <w:p w:rsidR="00F85758" w:rsidRPr="00E9164B" w:rsidRDefault="00B148AB">
      <w:pPr>
        <w:spacing w:line="288" w:lineRule="auto"/>
        <w:jc w:val="right"/>
        <w:rPr>
          <w:rFonts w:ascii="Sylfaen" w:hAnsi="Sylfaen"/>
          <w:sz w:val="22"/>
          <w:szCs w:val="22"/>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1. Ֆինանսական տվյալներ</w:t>
      </w:r>
    </w:p>
    <w:tbl>
      <w:tblPr>
        <w:tblStyle w:val="aa"/>
        <w:tblW w:w="9552" w:type="dxa"/>
        <w:tblInd w:w="-54" w:type="dxa"/>
        <w:tblLayout w:type="fixed"/>
        <w:tblLook w:val="0000" w:firstRow="0" w:lastRow="0" w:firstColumn="0" w:lastColumn="0" w:noHBand="0" w:noVBand="0"/>
      </w:tblPr>
      <w:tblGrid>
        <w:gridCol w:w="2950"/>
        <w:gridCol w:w="1190"/>
        <w:gridCol w:w="1186"/>
        <w:gridCol w:w="1190"/>
        <w:gridCol w:w="1186"/>
        <w:gridCol w:w="1850"/>
      </w:tblGrid>
      <w:tr w:rsidR="005C70D6" w:rsidRPr="00D90EE2">
        <w:trPr>
          <w:trHeight w:val="1660"/>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Ֆինանսական տեղեկատվության տեսակը (ՀՀ դրամով)</w:t>
            </w:r>
          </w:p>
        </w:tc>
        <w:tc>
          <w:tcPr>
            <w:tcW w:w="6602" w:type="dxa"/>
            <w:gridSpan w:val="5"/>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 xml:space="preserve">Պատմական տեղեկատվություն նախորդ 5 (հինգ) տարիների համար </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(ՀՀ դրամով)</w:t>
            </w:r>
          </w:p>
        </w:tc>
      </w:tr>
      <w:tr w:rsidR="005C70D6" w:rsidRPr="00D90EE2">
        <w:trPr>
          <w:trHeight w:val="520"/>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Տարի 1</w:t>
            </w: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Տարի 2</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Տարի 3</w:t>
            </w: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Տարի 4</w:t>
            </w: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Տարի 5</w:t>
            </w:r>
          </w:p>
        </w:tc>
      </w:tr>
      <w:tr w:rsidR="005C70D6" w:rsidRPr="00D90EE2">
        <w:trPr>
          <w:trHeight w:val="900"/>
        </w:trPr>
        <w:tc>
          <w:tcPr>
            <w:tcW w:w="9552" w:type="dxa"/>
            <w:gridSpan w:val="6"/>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right="42"/>
              <w:jc w:val="center"/>
              <w:rPr>
                <w:rFonts w:ascii="Sylfaen" w:hAnsi="Sylfaen"/>
              </w:rPr>
            </w:pPr>
            <w:r w:rsidRPr="00D90EE2">
              <w:rPr>
                <w:rFonts w:ascii="Sylfaen" w:eastAsia="Merriweather" w:hAnsi="Sylfaen" w:cs="Merriweather"/>
                <w:sz w:val="22"/>
                <w:szCs w:val="22"/>
              </w:rPr>
              <w:t>Ֆինանսական վիճակի մասին հաշվետվություն (տեղեկություններ հաշվապահական հաշվեկշռից)</w:t>
            </w:r>
          </w:p>
        </w:tc>
      </w:tr>
      <w:tr w:rsidR="005C70D6" w:rsidRPr="00D90EE2" w:rsidTr="001D26AC">
        <w:trPr>
          <w:trHeight w:val="387"/>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Ընդամենը ակտիվներ (TA)</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trPr>
          <w:trHeight w:val="680"/>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Ընդամենը պարտավորություններ (TL)</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trPr>
          <w:trHeight w:val="680"/>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Ընդամենը սեփական կապիտալ (NW)</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rsidTr="001D26AC">
        <w:trPr>
          <w:trHeight w:val="489"/>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Ընթացիկ ակտիվներ (CA)</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trPr>
          <w:trHeight w:val="680"/>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Ընթացիկ պարտավորություններ (CL)</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rsidTr="001D26AC">
        <w:trPr>
          <w:trHeight w:val="513"/>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Շրջանառու միջոցներ (WC)</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trPr>
          <w:trHeight w:val="520"/>
        </w:trPr>
        <w:tc>
          <w:tcPr>
            <w:tcW w:w="9552" w:type="dxa"/>
            <w:gridSpan w:val="6"/>
            <w:tcBorders>
              <w:top w:val="single" w:sz="4" w:space="0" w:color="000000"/>
              <w:left w:val="single" w:sz="4" w:space="0" w:color="000000"/>
              <w:bottom w:val="single" w:sz="4" w:space="0" w:color="000000"/>
              <w:right w:val="single" w:sz="4" w:space="0" w:color="000000"/>
            </w:tcBorders>
          </w:tcPr>
          <w:p w:rsidR="005C70D6" w:rsidRPr="00D90EE2" w:rsidRDefault="00971F1C">
            <w:pPr>
              <w:tabs>
                <w:tab w:val="left" w:pos="8786"/>
              </w:tabs>
              <w:spacing w:after="120" w:line="288" w:lineRule="auto"/>
              <w:ind w:right="42"/>
              <w:jc w:val="center"/>
              <w:rPr>
                <w:rFonts w:ascii="Sylfaen" w:hAnsi="Sylfaen"/>
              </w:rPr>
            </w:pPr>
            <w:r w:rsidRPr="00D90EE2">
              <w:rPr>
                <w:rFonts w:ascii="Sylfaen" w:eastAsia="Merriweather" w:hAnsi="Sylfaen" w:cs="Merriweather"/>
                <w:sz w:val="22"/>
                <w:szCs w:val="22"/>
              </w:rPr>
              <w:t>Տեղեկություններ ֆինանսական արդյունքների մասին հաշվետվությունից</w:t>
            </w:r>
          </w:p>
        </w:tc>
      </w:tr>
      <w:tr w:rsidR="005C70D6" w:rsidRPr="00D90EE2" w:rsidTr="001D26AC">
        <w:trPr>
          <w:trHeight w:val="585"/>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Ընդամենը եկամուտ (TR)</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trPr>
          <w:trHeight w:val="780"/>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Շահույթ մինչև հարկումը (PBT)</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trPr>
          <w:trHeight w:val="520"/>
        </w:trPr>
        <w:tc>
          <w:tcPr>
            <w:tcW w:w="9552" w:type="dxa"/>
            <w:gridSpan w:val="6"/>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right="2620"/>
              <w:jc w:val="right"/>
              <w:rPr>
                <w:rFonts w:ascii="Sylfaen" w:hAnsi="Sylfaen"/>
              </w:rPr>
            </w:pPr>
            <w:r w:rsidRPr="00D90EE2">
              <w:rPr>
                <w:rFonts w:ascii="Sylfaen" w:eastAsia="Merriweather" w:hAnsi="Sylfaen" w:cs="Merriweather"/>
                <w:sz w:val="22"/>
                <w:szCs w:val="22"/>
              </w:rPr>
              <w:t>Տեղեկություններ դրամական հոսքերի մասին</w:t>
            </w:r>
          </w:p>
        </w:tc>
      </w:tr>
      <w:tr w:rsidR="005C70D6" w:rsidRPr="00D90EE2">
        <w:trPr>
          <w:trHeight w:val="1020"/>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Դրամական հոսքեր գործառնական գործունեությունից</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bl>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lastRenderedPageBreak/>
        <w:t>2. Միջոցների աղբյուրները</w:t>
      </w:r>
    </w:p>
    <w:p w:rsidR="005C70D6" w:rsidRDefault="00971F1C">
      <w:pPr>
        <w:spacing w:after="120" w:line="288" w:lineRule="auto"/>
        <w:ind w:right="288"/>
        <w:jc w:val="both"/>
        <w:rPr>
          <w:rFonts w:ascii="Sylfaen" w:eastAsia="Merriweather" w:hAnsi="Sylfaen" w:cs="Merriweather"/>
          <w:sz w:val="22"/>
          <w:szCs w:val="22"/>
        </w:rPr>
      </w:pPr>
      <w:r w:rsidRPr="00D90EE2">
        <w:rPr>
          <w:rFonts w:ascii="Sylfaen" w:eastAsia="Merriweather" w:hAnsi="Sylfaen" w:cs="Merriweather"/>
          <w:sz w:val="22"/>
          <w:szCs w:val="22"/>
        </w:rPr>
        <w:t xml:space="preserve">Նշեք ներկայումս ընթացքի մեջ գտնվող, ինչպես նաև ապագա պայմանագրային պարտավորությունների գծով դրամական հոսքերի պահանջները բավարարելու աղբյուրները: </w:t>
      </w:r>
    </w:p>
    <w:p w:rsidR="00E9164B" w:rsidRPr="00D90EE2" w:rsidRDefault="00B148AB">
      <w:pPr>
        <w:spacing w:after="120" w:line="288" w:lineRule="auto"/>
        <w:ind w:right="288"/>
        <w:jc w:val="both"/>
        <w:rPr>
          <w:rFonts w:ascii="Sylfaen" w:hAnsi="Sylfaen"/>
        </w:rPr>
      </w:pPr>
      <w:r>
        <w:rPr>
          <w:rFonts w:ascii="Sylfaen" w:hAnsi="Sylfaen"/>
          <w:lang w:val="hy-AM"/>
        </w:rPr>
        <w:t>ՓԱԹԵԹ</w:t>
      </w:r>
      <w:r w:rsidR="00E9164B" w:rsidRPr="00F85758">
        <w:rPr>
          <w:rFonts w:ascii="Sylfaen" w:hAnsi="Sylfaen"/>
          <w:lang w:val="hy-AM"/>
        </w:rPr>
        <w:t xml:space="preserve"> </w:t>
      </w:r>
      <w:r w:rsidR="00E9164B" w:rsidRPr="00F85758">
        <w:rPr>
          <w:rFonts w:ascii="Sylfaen" w:hAnsi="Sylfaen"/>
        </w:rPr>
        <w:t>N</w:t>
      </w:r>
      <w:r w:rsidR="00E9164B" w:rsidRPr="00F85758">
        <w:rPr>
          <w:rFonts w:ascii="Sylfaen" w:hAnsi="Sylfaen"/>
          <w:vertAlign w:val="superscript"/>
        </w:rPr>
        <w:t>0</w:t>
      </w:r>
      <w:r w:rsidR="00E9164B" w:rsidRPr="00F85758">
        <w:rPr>
          <w:rFonts w:ascii="Sylfaen" w:hAnsi="Sylfaen"/>
        </w:rPr>
        <w:t xml:space="preserve"> ____</w:t>
      </w:r>
      <w:r w:rsidR="00E9164B">
        <w:rPr>
          <w:rFonts w:ascii="Sylfaen" w:hAnsi="Sylfaen"/>
        </w:rPr>
        <w:t>___</w:t>
      </w:r>
    </w:p>
    <w:tbl>
      <w:tblPr>
        <w:tblStyle w:val="ab"/>
        <w:tblW w:w="9540" w:type="dxa"/>
        <w:jc w:val="center"/>
        <w:tblLayout w:type="fixed"/>
        <w:tblLook w:val="0000" w:firstRow="0" w:lastRow="0" w:firstColumn="0" w:lastColumn="0" w:noHBand="0" w:noVBand="0"/>
      </w:tblPr>
      <w:tblGrid>
        <w:gridCol w:w="540"/>
        <w:gridCol w:w="5760"/>
        <w:gridCol w:w="3240"/>
      </w:tblGrid>
      <w:tr w:rsidR="005C70D6" w:rsidRPr="00D90EE2">
        <w:trPr>
          <w:jc w:val="center"/>
        </w:trPr>
        <w:tc>
          <w:tcPr>
            <w:tcW w:w="540" w:type="dxa"/>
            <w:tcBorders>
              <w:top w:val="single" w:sz="12" w:space="0" w:color="000000"/>
              <w:left w:val="single" w:sz="12" w:space="0" w:color="000000"/>
              <w:bottom w:val="single" w:sz="12"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No.</w:t>
            </w:r>
          </w:p>
        </w:tc>
        <w:tc>
          <w:tcPr>
            <w:tcW w:w="5760" w:type="dxa"/>
            <w:tcBorders>
              <w:top w:val="single" w:sz="12" w:space="0" w:color="000000"/>
              <w:left w:val="single" w:sz="6" w:space="0" w:color="000000"/>
              <w:bottom w:val="single" w:sz="12"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Միջոցների աղբյուր</w:t>
            </w:r>
          </w:p>
        </w:tc>
        <w:tc>
          <w:tcPr>
            <w:tcW w:w="3240" w:type="dxa"/>
            <w:tcBorders>
              <w:top w:val="single" w:sz="12" w:space="0" w:color="000000"/>
              <w:left w:val="single" w:sz="6" w:space="0" w:color="000000"/>
              <w:bottom w:val="single" w:sz="12" w:space="0" w:color="000000"/>
              <w:right w:val="single" w:sz="12"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Գումար և արժույթ</w:t>
            </w:r>
          </w:p>
        </w:tc>
      </w:tr>
      <w:tr w:rsidR="005C70D6" w:rsidRPr="00D90EE2">
        <w:trPr>
          <w:jc w:val="center"/>
        </w:trPr>
        <w:tc>
          <w:tcPr>
            <w:tcW w:w="540" w:type="dxa"/>
            <w:tcBorders>
              <w:top w:val="single" w:sz="12" w:space="0" w:color="000000"/>
              <w:left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1</w:t>
            </w:r>
          </w:p>
        </w:tc>
        <w:tc>
          <w:tcPr>
            <w:tcW w:w="5760" w:type="dxa"/>
            <w:tcBorders>
              <w:top w:val="single" w:sz="12" w:space="0" w:color="000000"/>
              <w:left w:val="single" w:sz="6" w:space="0" w:color="000000"/>
            </w:tcBorders>
          </w:tcPr>
          <w:p w:rsidR="005C70D6" w:rsidRPr="00D90EE2" w:rsidRDefault="005C70D6">
            <w:pPr>
              <w:spacing w:after="120" w:line="288" w:lineRule="auto"/>
              <w:rPr>
                <w:rFonts w:ascii="Sylfaen" w:hAnsi="Sylfaen"/>
              </w:rPr>
            </w:pPr>
          </w:p>
        </w:tc>
        <w:tc>
          <w:tcPr>
            <w:tcW w:w="3240" w:type="dxa"/>
            <w:tcBorders>
              <w:top w:val="single" w:sz="12" w:space="0" w:color="000000"/>
              <w:left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rPr>
          <w:jc w:val="center"/>
        </w:trPr>
        <w:tc>
          <w:tcPr>
            <w:tcW w:w="540" w:type="dxa"/>
            <w:tcBorders>
              <w:top w:val="single" w:sz="6" w:space="0" w:color="000000"/>
              <w:left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2</w:t>
            </w:r>
          </w:p>
        </w:tc>
        <w:tc>
          <w:tcPr>
            <w:tcW w:w="576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3240" w:type="dxa"/>
            <w:tcBorders>
              <w:top w:val="single" w:sz="6" w:space="0" w:color="000000"/>
              <w:left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rsidTr="00E9164B">
        <w:trPr>
          <w:trHeight w:val="478"/>
          <w:jc w:val="center"/>
        </w:trPr>
        <w:tc>
          <w:tcPr>
            <w:tcW w:w="540" w:type="dxa"/>
            <w:tcBorders>
              <w:top w:val="single" w:sz="6" w:space="0" w:color="000000"/>
              <w:left w:val="single" w:sz="6" w:space="0" w:color="000000"/>
              <w:bottom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3</w:t>
            </w:r>
          </w:p>
        </w:tc>
        <w:tc>
          <w:tcPr>
            <w:tcW w:w="5760" w:type="dxa"/>
            <w:tcBorders>
              <w:top w:val="single" w:sz="6" w:space="0" w:color="000000"/>
              <w:left w:val="single" w:sz="6" w:space="0" w:color="000000"/>
              <w:bottom w:val="single" w:sz="6" w:space="0" w:color="000000"/>
            </w:tcBorders>
          </w:tcPr>
          <w:p w:rsidR="005C70D6" w:rsidRPr="00D90EE2" w:rsidRDefault="005C70D6">
            <w:pPr>
              <w:spacing w:after="120" w:line="288" w:lineRule="auto"/>
              <w:rPr>
                <w:rFonts w:ascii="Sylfaen" w:hAnsi="Sylfaen"/>
              </w:rPr>
            </w:pPr>
          </w:p>
        </w:tc>
        <w:tc>
          <w:tcPr>
            <w:tcW w:w="3240"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bl>
    <w:p w:rsidR="005C70D6" w:rsidRPr="00D90EE2" w:rsidRDefault="005C70D6">
      <w:pPr>
        <w:widowControl w:val="0"/>
        <w:spacing w:after="120" w:line="288" w:lineRule="auto"/>
        <w:rPr>
          <w:rFonts w:ascii="Sylfaen" w:hAnsi="Sylfaen"/>
        </w:rPr>
      </w:pPr>
    </w:p>
    <w:p w:rsidR="005C70D6" w:rsidRPr="00D90EE2" w:rsidRDefault="00971F1C">
      <w:pPr>
        <w:widowControl w:val="0"/>
        <w:spacing w:after="120" w:line="288" w:lineRule="auto"/>
        <w:rPr>
          <w:rFonts w:ascii="Sylfaen" w:hAnsi="Sylfaen"/>
        </w:rPr>
      </w:pPr>
      <w:r w:rsidRPr="00D90EE2">
        <w:rPr>
          <w:rFonts w:ascii="Sylfaen" w:eastAsia="Merriweather" w:hAnsi="Sylfaen" w:cs="Merriweather"/>
          <w:b/>
          <w:sz w:val="22"/>
          <w:szCs w:val="22"/>
        </w:rPr>
        <w:t>2. Ֆինանսական փաստաթղթեր</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Մրցույթի մասնակիցը և նրա կողմերը պետք է ներկայացնեն </w:t>
      </w:r>
      <w:r w:rsidRPr="00E9164B">
        <w:rPr>
          <w:rFonts w:ascii="Sylfaen" w:eastAsia="Merriweather" w:hAnsi="Sylfaen" w:cs="Merriweather"/>
          <w:b/>
          <w:sz w:val="22"/>
          <w:szCs w:val="22"/>
        </w:rPr>
        <w:t>3 տարիների</w:t>
      </w:r>
      <w:r w:rsidR="00E9164B" w:rsidRPr="00E9164B">
        <w:rPr>
          <w:rFonts w:ascii="Sylfaen" w:eastAsia="Merriweather" w:hAnsi="Sylfaen" w:cs="Merriweather"/>
          <w:b/>
          <w:sz w:val="22"/>
          <w:szCs w:val="22"/>
        </w:rPr>
        <w:t xml:space="preserve"> (</w:t>
      </w:r>
      <w:r w:rsidR="00E9164B" w:rsidRPr="00E9164B">
        <w:rPr>
          <w:rFonts w:ascii="Sylfaen" w:eastAsia="Merriweather" w:hAnsi="Sylfaen" w:cs="Merriweather"/>
          <w:b/>
          <w:sz w:val="22"/>
          <w:szCs w:val="22"/>
          <w:lang w:val="hy-AM"/>
        </w:rPr>
        <w:t>2013-2015</w:t>
      </w:r>
      <w:r w:rsidR="00E9164B" w:rsidRPr="00E9164B">
        <w:rPr>
          <w:rFonts w:ascii="Sylfaen" w:eastAsia="Merriweather" w:hAnsi="Sylfaen" w:cs="Merriweather"/>
          <w:b/>
          <w:sz w:val="22"/>
          <w:szCs w:val="22"/>
        </w:rPr>
        <w:t>)</w:t>
      </w:r>
      <w:r w:rsidRPr="00D90EE2">
        <w:rPr>
          <w:rFonts w:ascii="Sylfaen" w:eastAsia="Merriweather" w:hAnsi="Sylfaen" w:cs="Merriweather"/>
          <w:sz w:val="22"/>
          <w:szCs w:val="22"/>
        </w:rPr>
        <w:t xml:space="preserve"> ֆինանսական հաշվետվությունները՝ III բաժնի (Գնահատման և որակավորման չափանիշներ) 3.2 ենթաչափանիշի համաձայն: ֆինանսական հաշվետվությունները պետք է՝</w:t>
      </w:r>
    </w:p>
    <w:p w:rsidR="005C70D6" w:rsidRPr="00D90EE2" w:rsidRDefault="00971F1C">
      <w:pPr>
        <w:spacing w:after="200"/>
        <w:ind w:left="504" w:hanging="504"/>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արտացոլեն</w:t>
      </w:r>
      <w:proofErr w:type="gramEnd"/>
      <w:r w:rsidRPr="00D90EE2">
        <w:rPr>
          <w:rFonts w:ascii="Sylfaen" w:hAnsi="Sylfaen"/>
          <w:sz w:val="22"/>
          <w:szCs w:val="22"/>
        </w:rPr>
        <w:t xml:space="preserve"> </w:t>
      </w:r>
      <w:r w:rsidRPr="00D90EE2">
        <w:rPr>
          <w:rFonts w:ascii="Sylfaen" w:eastAsia="Merriweather" w:hAnsi="Sylfaen" w:cs="Merriweather"/>
          <w:sz w:val="22"/>
          <w:szCs w:val="22"/>
        </w:rPr>
        <w:t>Մրցույթի</w:t>
      </w:r>
      <w:r w:rsidRPr="00D90EE2">
        <w:rPr>
          <w:rFonts w:ascii="Sylfaen" w:hAnsi="Sylfaen"/>
          <w:sz w:val="22"/>
          <w:szCs w:val="22"/>
        </w:rPr>
        <w:t xml:space="preserve"> </w:t>
      </w:r>
      <w:r w:rsidRPr="00D90EE2">
        <w:rPr>
          <w:rFonts w:ascii="Sylfaen" w:eastAsia="Merriweather" w:hAnsi="Sylfaen" w:cs="Merriweather"/>
          <w:sz w:val="22"/>
          <w:szCs w:val="22"/>
        </w:rPr>
        <w:t>մասնակցի</w:t>
      </w:r>
      <w:r w:rsidRPr="00D90EE2">
        <w:rPr>
          <w:rFonts w:ascii="Sylfaen" w:hAnsi="Sylfaen"/>
          <w:sz w:val="22"/>
          <w:szCs w:val="22"/>
        </w:rPr>
        <w:t xml:space="preserve"> </w:t>
      </w:r>
      <w:r w:rsidRPr="00D90EE2">
        <w:rPr>
          <w:rFonts w:ascii="Sylfaen" w:eastAsia="Merriweather" w:hAnsi="Sylfaen" w:cs="Merriweather"/>
          <w:sz w:val="22"/>
          <w:szCs w:val="22"/>
        </w:rPr>
        <w:t>կամ ՀՁ անդամի, այլ ոչ դուստր</w:t>
      </w:r>
      <w:r w:rsidRPr="00D90EE2">
        <w:rPr>
          <w:rFonts w:ascii="Sylfaen" w:hAnsi="Sylfaen"/>
          <w:sz w:val="22"/>
          <w:szCs w:val="22"/>
        </w:rPr>
        <w:t xml:space="preserve"> </w:t>
      </w:r>
      <w:r w:rsidRPr="00D90EE2">
        <w:rPr>
          <w:rFonts w:ascii="Sylfaen" w:eastAsia="Merriweather" w:hAnsi="Sylfaen" w:cs="Merriweather"/>
          <w:sz w:val="22"/>
          <w:szCs w:val="22"/>
        </w:rPr>
        <w:t>կամ</w:t>
      </w:r>
      <w:r w:rsidRPr="00D90EE2">
        <w:rPr>
          <w:rFonts w:ascii="Sylfaen" w:hAnsi="Sylfaen"/>
          <w:sz w:val="22"/>
          <w:szCs w:val="22"/>
        </w:rPr>
        <w:t xml:space="preserve"> </w:t>
      </w:r>
      <w:r w:rsidRPr="00D90EE2">
        <w:rPr>
          <w:rFonts w:ascii="Sylfaen" w:eastAsia="Merriweather" w:hAnsi="Sylfaen" w:cs="Merriweather"/>
          <w:sz w:val="22"/>
          <w:szCs w:val="22"/>
        </w:rPr>
        <w:t>մայր</w:t>
      </w:r>
      <w:r w:rsidRPr="00D90EE2">
        <w:rPr>
          <w:rFonts w:ascii="Sylfaen" w:hAnsi="Sylfaen"/>
          <w:sz w:val="22"/>
          <w:szCs w:val="22"/>
        </w:rPr>
        <w:t xml:space="preserve"> </w:t>
      </w:r>
      <w:r w:rsidRPr="00D90EE2">
        <w:rPr>
          <w:rFonts w:ascii="Sylfaen" w:eastAsia="Merriweather" w:hAnsi="Sylfaen" w:cs="Merriweather"/>
          <w:sz w:val="22"/>
          <w:szCs w:val="22"/>
        </w:rPr>
        <w:t>ընկերության</w:t>
      </w:r>
      <w:r w:rsidRPr="00D90EE2">
        <w:rPr>
          <w:rFonts w:ascii="Sylfaen" w:hAnsi="Sylfaen"/>
          <w:sz w:val="22"/>
          <w:szCs w:val="22"/>
        </w:rPr>
        <w:t xml:space="preserve"> </w:t>
      </w:r>
      <w:r w:rsidRPr="00D90EE2">
        <w:rPr>
          <w:rFonts w:ascii="Sylfaen" w:eastAsia="Merriweather" w:hAnsi="Sylfaen" w:cs="Merriweather"/>
          <w:sz w:val="22"/>
          <w:szCs w:val="22"/>
        </w:rPr>
        <w:t>ֆինանսական</w:t>
      </w:r>
      <w:r w:rsidRPr="00D90EE2">
        <w:rPr>
          <w:rFonts w:ascii="Sylfaen" w:hAnsi="Sylfaen"/>
          <w:sz w:val="22"/>
          <w:szCs w:val="22"/>
        </w:rPr>
        <w:t xml:space="preserve"> </w:t>
      </w:r>
      <w:r w:rsidRPr="00D90EE2">
        <w:rPr>
          <w:rFonts w:ascii="Sylfaen" w:eastAsia="Merriweather" w:hAnsi="Sylfaen" w:cs="Merriweather"/>
          <w:sz w:val="22"/>
          <w:szCs w:val="22"/>
        </w:rPr>
        <w:t>վիճակը,</w:t>
      </w:r>
    </w:p>
    <w:p w:rsidR="005C70D6" w:rsidRPr="00D90EE2" w:rsidRDefault="00971F1C">
      <w:pPr>
        <w:widowControl w:val="0"/>
        <w:spacing w:after="120" w:line="288" w:lineRule="auto"/>
        <w:ind w:left="504" w:hanging="504"/>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պետք</w:t>
      </w:r>
      <w:proofErr w:type="gramEnd"/>
      <w:r w:rsidRPr="00D90EE2">
        <w:rPr>
          <w:rFonts w:ascii="Sylfaen" w:eastAsia="Merriweather" w:hAnsi="Sylfaen" w:cs="Merriweather"/>
          <w:sz w:val="22"/>
          <w:szCs w:val="22"/>
        </w:rPr>
        <w:t xml:space="preserve"> է անցած լինեն աուդիտ կամ լինեն վկայագրված տեղական օրենսդրության համաձայն,</w:t>
      </w:r>
    </w:p>
    <w:p w:rsidR="005C70D6" w:rsidRPr="00D90EE2" w:rsidRDefault="00971F1C">
      <w:pPr>
        <w:widowControl w:val="0"/>
        <w:spacing w:after="120" w:line="288" w:lineRule="auto"/>
        <w:ind w:left="504" w:hanging="504"/>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լինեն</w:t>
      </w:r>
      <w:proofErr w:type="gramEnd"/>
      <w:r w:rsidRPr="00D90EE2">
        <w:rPr>
          <w:rFonts w:ascii="Sylfaen" w:eastAsia="Merriweather" w:hAnsi="Sylfaen" w:cs="Merriweather"/>
          <w:sz w:val="22"/>
          <w:szCs w:val="22"/>
        </w:rPr>
        <w:t xml:space="preserve"> ամբողջական՝ այդ թվում ներառեն ֆինանսական հաշվետվությունների բոլոր ծանոթագրությունները,</w:t>
      </w:r>
    </w:p>
    <w:p w:rsidR="005C70D6" w:rsidRPr="00D90EE2" w:rsidRDefault="00971F1C">
      <w:pPr>
        <w:widowControl w:val="0"/>
        <w:spacing w:after="120" w:line="288" w:lineRule="auto"/>
        <w:ind w:left="504" w:hanging="504"/>
        <w:jc w:val="both"/>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վերաբերեն</w:t>
      </w:r>
      <w:proofErr w:type="gramEnd"/>
      <w:r w:rsidRPr="00D90EE2">
        <w:rPr>
          <w:rFonts w:ascii="Sylfaen" w:eastAsia="Merriweather" w:hAnsi="Sylfaen" w:cs="Merriweather"/>
          <w:sz w:val="22"/>
          <w:szCs w:val="22"/>
        </w:rPr>
        <w:t xml:space="preserve"> արդեն ավարտված և աուդիտ անցած հաշվապահական ժամանակաշրջաններին:</w:t>
      </w:r>
    </w:p>
    <w:p w:rsidR="005C70D6" w:rsidRPr="00D90EE2" w:rsidRDefault="00971F1C">
      <w:pPr>
        <w:spacing w:after="120" w:line="288" w:lineRule="auto"/>
        <w:ind w:left="360" w:hanging="360"/>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Կից ներկայացվում են 3 տարիների</w:t>
      </w:r>
      <w:r w:rsidRPr="00D90EE2">
        <w:rPr>
          <w:rFonts w:ascii="Sylfaen" w:eastAsia="Merriweather" w:hAnsi="Sylfaen" w:cs="Merriweather"/>
          <w:sz w:val="22"/>
          <w:szCs w:val="22"/>
          <w:vertAlign w:val="superscript"/>
        </w:rPr>
        <w:footnoteReference w:id="2"/>
      </w:r>
      <w:r w:rsidRPr="00D90EE2">
        <w:rPr>
          <w:rFonts w:ascii="Sylfaen" w:eastAsia="Merriweather" w:hAnsi="Sylfaen" w:cs="Merriweather"/>
          <w:sz w:val="22"/>
          <w:szCs w:val="22"/>
        </w:rPr>
        <w:t xml:space="preserve"> պահանջված և վերոնշյալ պայմաններին բավարարող ֆինանսական հաշվետվությունները:</w:t>
      </w: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71" w:name="h.2iq8gzs" w:colFirst="0" w:colLast="0"/>
      <w:bookmarkStart w:id="72" w:name="h.xvir7l" w:colFirst="0" w:colLast="0"/>
      <w:bookmarkEnd w:id="71"/>
      <w:bookmarkEnd w:id="72"/>
      <w:proofErr w:type="gramStart"/>
      <w:r w:rsidRPr="00D90EE2">
        <w:rPr>
          <w:rFonts w:ascii="Sylfaen" w:eastAsia="Merriweather" w:hAnsi="Sylfaen" w:cs="Merriweather"/>
          <w:b/>
          <w:sz w:val="22"/>
          <w:szCs w:val="22"/>
        </w:rPr>
        <w:lastRenderedPageBreak/>
        <w:t>Ձևաթուղթ FIN - 3.2.</w:t>
      </w:r>
      <w:proofErr w:type="gramEnd"/>
      <w:r w:rsidRPr="00D90EE2">
        <w:rPr>
          <w:rFonts w:ascii="Sylfaen" w:eastAsia="Merriweather" w:hAnsi="Sylfaen" w:cs="Merriweather"/>
          <w:b/>
          <w:sz w:val="22"/>
          <w:szCs w:val="22"/>
        </w:rPr>
        <w:t xml:space="preserve"> Միջին տարեկան շրջանառությունը շինարարության գծով</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Մրցույթի մասնակցի անվանումը՝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Ամսաթիվ՝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 xml:space="preserve">Հ/Ձ անդամի անվանումը՝_______________________ </w:t>
      </w:r>
    </w:p>
    <w:p w:rsidR="005C70D6" w:rsidRDefault="00971F1C">
      <w:pPr>
        <w:spacing w:line="288" w:lineRule="auto"/>
        <w:jc w:val="right"/>
        <w:rPr>
          <w:rFonts w:ascii="Sylfaen" w:eastAsia="Merriweather" w:hAnsi="Sylfaen" w:cs="Merriweather"/>
          <w:sz w:val="22"/>
          <w:szCs w:val="22"/>
          <w:lang w:val="hy-AM"/>
        </w:rPr>
      </w:pPr>
      <w:r w:rsidRPr="00D90EE2">
        <w:rPr>
          <w:rFonts w:ascii="Sylfaen" w:eastAsia="Merriweather" w:hAnsi="Sylfaen" w:cs="Merriweather"/>
          <w:sz w:val="22"/>
          <w:szCs w:val="22"/>
        </w:rPr>
        <w:t>Մրցույթի No_________________________</w:t>
      </w:r>
    </w:p>
    <w:p w:rsidR="00E9164B" w:rsidRPr="00E9164B" w:rsidRDefault="00B148AB">
      <w:pPr>
        <w:spacing w:line="288" w:lineRule="auto"/>
        <w:jc w:val="right"/>
        <w:rPr>
          <w:rFonts w:ascii="Sylfaen" w:hAnsi="Sylfaen"/>
          <w:sz w:val="22"/>
          <w:szCs w:val="22"/>
          <w:lang w:val="hy-AM"/>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5C70D6">
      <w:pPr>
        <w:spacing w:after="120" w:line="288" w:lineRule="auto"/>
        <w:jc w:val="right"/>
        <w:rPr>
          <w:rFonts w:ascii="Sylfaen" w:hAnsi="Sylfaen"/>
        </w:rPr>
      </w:pPr>
    </w:p>
    <w:tbl>
      <w:tblPr>
        <w:tblStyle w:val="ac"/>
        <w:tblW w:w="9576"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8"/>
        <w:gridCol w:w="1154"/>
        <w:gridCol w:w="2214"/>
        <w:gridCol w:w="2042"/>
        <w:gridCol w:w="2608"/>
      </w:tblGrid>
      <w:tr w:rsidR="005C70D6" w:rsidRPr="00D90EE2">
        <w:tc>
          <w:tcPr>
            <w:tcW w:w="2712" w:type="dxa"/>
            <w:gridSpan w:val="2"/>
          </w:tcPr>
          <w:p w:rsidR="005C70D6" w:rsidRPr="00D90EE2" w:rsidRDefault="005C70D6">
            <w:pPr>
              <w:spacing w:after="120" w:line="288" w:lineRule="auto"/>
              <w:jc w:val="center"/>
              <w:rPr>
                <w:rFonts w:ascii="Sylfaen" w:hAnsi="Sylfaen"/>
              </w:rPr>
            </w:pPr>
          </w:p>
        </w:tc>
        <w:tc>
          <w:tcPr>
            <w:tcW w:w="6864" w:type="dxa"/>
            <w:gridSpan w:val="3"/>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 xml:space="preserve">Տվյալներ տարեկան շրջանառության մասին </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(միայն շինարարության գծով)</w:t>
            </w:r>
          </w:p>
        </w:tc>
      </w:tr>
      <w:tr w:rsidR="005C70D6" w:rsidRPr="00D90EE2">
        <w:tc>
          <w:tcPr>
            <w:tcW w:w="1558" w:type="dxa"/>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Տարի</w:t>
            </w:r>
          </w:p>
        </w:tc>
        <w:tc>
          <w:tcPr>
            <w:tcW w:w="3368" w:type="dxa"/>
            <w:gridSpan w:val="2"/>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Գումար</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Արժույթ</w:t>
            </w:r>
          </w:p>
        </w:tc>
        <w:tc>
          <w:tcPr>
            <w:tcW w:w="2042" w:type="dxa"/>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Փոխանակման կուրս՝ եթե արտարժույթով է</w:t>
            </w:r>
          </w:p>
        </w:tc>
        <w:tc>
          <w:tcPr>
            <w:tcW w:w="2608" w:type="dxa"/>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Համարժեքը Պատվիրատուի երկրի արժույթով</w:t>
            </w:r>
          </w:p>
        </w:tc>
      </w:tr>
      <w:tr w:rsidR="005C70D6" w:rsidRPr="00D90EE2">
        <w:tc>
          <w:tcPr>
            <w:tcW w:w="1558" w:type="dxa"/>
          </w:tcPr>
          <w:p w:rsidR="005C70D6" w:rsidRPr="00D90EE2" w:rsidRDefault="00971F1C">
            <w:pPr>
              <w:spacing w:after="120" w:line="288" w:lineRule="auto"/>
              <w:rPr>
                <w:rFonts w:ascii="Sylfaen" w:hAnsi="Sylfaen"/>
              </w:rPr>
            </w:pPr>
            <w:r w:rsidRPr="00D90EE2">
              <w:rPr>
                <w:rFonts w:ascii="Sylfaen" w:eastAsia="Merriweather" w:hAnsi="Sylfaen" w:cs="Merriweather"/>
                <w:i/>
                <w:sz w:val="22"/>
                <w:szCs w:val="22"/>
              </w:rPr>
              <w:t>[տարի]</w:t>
            </w:r>
          </w:p>
        </w:tc>
        <w:tc>
          <w:tcPr>
            <w:tcW w:w="3368" w:type="dxa"/>
            <w:gridSpan w:val="2"/>
          </w:tcPr>
          <w:p w:rsidR="005C70D6" w:rsidRPr="00D90EE2" w:rsidRDefault="00971F1C">
            <w:pPr>
              <w:spacing w:after="120" w:line="288" w:lineRule="auto"/>
              <w:rPr>
                <w:rFonts w:ascii="Sylfaen" w:hAnsi="Sylfaen"/>
              </w:rPr>
            </w:pPr>
            <w:r w:rsidRPr="00D90EE2">
              <w:rPr>
                <w:rFonts w:ascii="Sylfaen" w:eastAsia="Merriweather" w:hAnsi="Sylfaen" w:cs="Merriweather"/>
                <w:i/>
                <w:sz w:val="22"/>
                <w:szCs w:val="22"/>
              </w:rPr>
              <w:t>[գումար և արժույթ]</w:t>
            </w:r>
          </w:p>
        </w:tc>
        <w:tc>
          <w:tcPr>
            <w:tcW w:w="2042" w:type="dxa"/>
          </w:tcPr>
          <w:p w:rsidR="005C70D6" w:rsidRPr="00D90EE2" w:rsidRDefault="005C70D6">
            <w:pPr>
              <w:spacing w:after="120" w:line="288" w:lineRule="auto"/>
              <w:rPr>
                <w:rFonts w:ascii="Sylfaen" w:hAnsi="Sylfaen"/>
              </w:rPr>
            </w:pPr>
          </w:p>
        </w:tc>
        <w:tc>
          <w:tcPr>
            <w:tcW w:w="2608" w:type="dxa"/>
          </w:tcPr>
          <w:p w:rsidR="005C70D6" w:rsidRPr="00D90EE2" w:rsidRDefault="005C70D6">
            <w:pPr>
              <w:spacing w:after="120" w:line="288" w:lineRule="auto"/>
              <w:rPr>
                <w:rFonts w:ascii="Sylfaen" w:hAnsi="Sylfaen"/>
              </w:rPr>
            </w:pPr>
          </w:p>
        </w:tc>
      </w:tr>
      <w:tr w:rsidR="005C70D6" w:rsidRPr="00D90EE2">
        <w:tc>
          <w:tcPr>
            <w:tcW w:w="1558" w:type="dxa"/>
          </w:tcPr>
          <w:p w:rsidR="005C70D6" w:rsidRPr="00D90EE2" w:rsidRDefault="005C70D6">
            <w:pPr>
              <w:spacing w:after="120" w:line="288" w:lineRule="auto"/>
              <w:rPr>
                <w:rFonts w:ascii="Sylfaen" w:hAnsi="Sylfaen"/>
              </w:rPr>
            </w:pPr>
          </w:p>
        </w:tc>
        <w:tc>
          <w:tcPr>
            <w:tcW w:w="3368" w:type="dxa"/>
            <w:gridSpan w:val="2"/>
          </w:tcPr>
          <w:p w:rsidR="005C70D6" w:rsidRPr="00D90EE2" w:rsidRDefault="005C70D6">
            <w:pPr>
              <w:spacing w:after="120" w:line="288" w:lineRule="auto"/>
              <w:rPr>
                <w:rFonts w:ascii="Sylfaen" w:hAnsi="Sylfaen"/>
              </w:rPr>
            </w:pPr>
          </w:p>
        </w:tc>
        <w:tc>
          <w:tcPr>
            <w:tcW w:w="2042" w:type="dxa"/>
          </w:tcPr>
          <w:p w:rsidR="005C70D6" w:rsidRPr="00D90EE2" w:rsidRDefault="005C70D6">
            <w:pPr>
              <w:spacing w:after="120" w:line="288" w:lineRule="auto"/>
              <w:rPr>
                <w:rFonts w:ascii="Sylfaen" w:hAnsi="Sylfaen"/>
              </w:rPr>
            </w:pPr>
          </w:p>
        </w:tc>
        <w:tc>
          <w:tcPr>
            <w:tcW w:w="2608" w:type="dxa"/>
          </w:tcPr>
          <w:p w:rsidR="005C70D6" w:rsidRPr="00D90EE2" w:rsidRDefault="005C70D6">
            <w:pPr>
              <w:spacing w:after="120" w:line="288" w:lineRule="auto"/>
              <w:rPr>
                <w:rFonts w:ascii="Sylfaen" w:hAnsi="Sylfaen"/>
              </w:rPr>
            </w:pPr>
          </w:p>
        </w:tc>
      </w:tr>
      <w:tr w:rsidR="005C70D6" w:rsidRPr="00D90EE2">
        <w:tc>
          <w:tcPr>
            <w:tcW w:w="1558" w:type="dxa"/>
          </w:tcPr>
          <w:p w:rsidR="005C70D6" w:rsidRPr="00D90EE2" w:rsidRDefault="005C70D6">
            <w:pPr>
              <w:spacing w:after="120" w:line="288" w:lineRule="auto"/>
              <w:rPr>
                <w:rFonts w:ascii="Sylfaen" w:hAnsi="Sylfaen"/>
              </w:rPr>
            </w:pPr>
          </w:p>
        </w:tc>
        <w:tc>
          <w:tcPr>
            <w:tcW w:w="3368" w:type="dxa"/>
            <w:gridSpan w:val="2"/>
          </w:tcPr>
          <w:p w:rsidR="005C70D6" w:rsidRPr="00D90EE2" w:rsidRDefault="005C70D6">
            <w:pPr>
              <w:spacing w:after="120" w:line="288" w:lineRule="auto"/>
              <w:rPr>
                <w:rFonts w:ascii="Sylfaen" w:hAnsi="Sylfaen"/>
              </w:rPr>
            </w:pPr>
          </w:p>
        </w:tc>
        <w:tc>
          <w:tcPr>
            <w:tcW w:w="2042" w:type="dxa"/>
          </w:tcPr>
          <w:p w:rsidR="005C70D6" w:rsidRPr="00D90EE2" w:rsidRDefault="005C70D6">
            <w:pPr>
              <w:spacing w:after="120" w:line="288" w:lineRule="auto"/>
              <w:rPr>
                <w:rFonts w:ascii="Sylfaen" w:hAnsi="Sylfaen"/>
              </w:rPr>
            </w:pPr>
          </w:p>
        </w:tc>
        <w:tc>
          <w:tcPr>
            <w:tcW w:w="2608" w:type="dxa"/>
          </w:tcPr>
          <w:p w:rsidR="005C70D6" w:rsidRPr="00D90EE2" w:rsidRDefault="005C70D6">
            <w:pPr>
              <w:spacing w:after="120" w:line="288" w:lineRule="auto"/>
              <w:rPr>
                <w:rFonts w:ascii="Sylfaen" w:hAnsi="Sylfaen"/>
              </w:rPr>
            </w:pPr>
          </w:p>
        </w:tc>
      </w:tr>
      <w:tr w:rsidR="005C70D6" w:rsidRPr="00D90EE2">
        <w:tc>
          <w:tcPr>
            <w:tcW w:w="1558" w:type="dxa"/>
          </w:tcPr>
          <w:p w:rsidR="005C70D6" w:rsidRPr="00D90EE2" w:rsidRDefault="005C70D6">
            <w:pPr>
              <w:spacing w:after="120" w:line="288" w:lineRule="auto"/>
              <w:rPr>
                <w:rFonts w:ascii="Sylfaen" w:hAnsi="Sylfaen"/>
              </w:rPr>
            </w:pPr>
          </w:p>
        </w:tc>
        <w:tc>
          <w:tcPr>
            <w:tcW w:w="3368" w:type="dxa"/>
            <w:gridSpan w:val="2"/>
          </w:tcPr>
          <w:p w:rsidR="005C70D6" w:rsidRPr="00D90EE2" w:rsidRDefault="005C70D6">
            <w:pPr>
              <w:spacing w:after="120" w:line="288" w:lineRule="auto"/>
              <w:rPr>
                <w:rFonts w:ascii="Sylfaen" w:hAnsi="Sylfaen"/>
              </w:rPr>
            </w:pPr>
          </w:p>
        </w:tc>
        <w:tc>
          <w:tcPr>
            <w:tcW w:w="2042" w:type="dxa"/>
          </w:tcPr>
          <w:p w:rsidR="005C70D6" w:rsidRPr="00D90EE2" w:rsidRDefault="005C70D6">
            <w:pPr>
              <w:spacing w:after="120" w:line="288" w:lineRule="auto"/>
              <w:rPr>
                <w:rFonts w:ascii="Sylfaen" w:hAnsi="Sylfaen"/>
              </w:rPr>
            </w:pPr>
          </w:p>
        </w:tc>
        <w:tc>
          <w:tcPr>
            <w:tcW w:w="2608" w:type="dxa"/>
          </w:tcPr>
          <w:p w:rsidR="005C70D6" w:rsidRPr="00D90EE2" w:rsidRDefault="005C70D6">
            <w:pPr>
              <w:spacing w:after="120" w:line="288" w:lineRule="auto"/>
              <w:rPr>
                <w:rFonts w:ascii="Sylfaen" w:hAnsi="Sylfaen"/>
              </w:rPr>
            </w:pPr>
          </w:p>
        </w:tc>
      </w:tr>
      <w:tr w:rsidR="005C70D6" w:rsidRPr="00D90EE2">
        <w:tc>
          <w:tcPr>
            <w:tcW w:w="1558" w:type="dxa"/>
          </w:tcPr>
          <w:p w:rsidR="005C70D6" w:rsidRPr="00D90EE2" w:rsidRDefault="005C70D6">
            <w:pPr>
              <w:spacing w:after="120" w:line="288" w:lineRule="auto"/>
              <w:rPr>
                <w:rFonts w:ascii="Sylfaen" w:hAnsi="Sylfaen"/>
              </w:rPr>
            </w:pPr>
          </w:p>
        </w:tc>
        <w:tc>
          <w:tcPr>
            <w:tcW w:w="3368" w:type="dxa"/>
            <w:gridSpan w:val="2"/>
          </w:tcPr>
          <w:p w:rsidR="005C70D6" w:rsidRPr="00D90EE2" w:rsidRDefault="005C70D6">
            <w:pPr>
              <w:spacing w:after="120" w:line="288" w:lineRule="auto"/>
              <w:rPr>
                <w:rFonts w:ascii="Sylfaen" w:hAnsi="Sylfaen"/>
              </w:rPr>
            </w:pPr>
          </w:p>
        </w:tc>
        <w:tc>
          <w:tcPr>
            <w:tcW w:w="2042" w:type="dxa"/>
          </w:tcPr>
          <w:p w:rsidR="005C70D6" w:rsidRPr="00D90EE2" w:rsidRDefault="005C70D6">
            <w:pPr>
              <w:spacing w:after="120" w:line="288" w:lineRule="auto"/>
              <w:rPr>
                <w:rFonts w:ascii="Sylfaen" w:hAnsi="Sylfaen"/>
              </w:rPr>
            </w:pPr>
          </w:p>
        </w:tc>
        <w:tc>
          <w:tcPr>
            <w:tcW w:w="2608" w:type="dxa"/>
          </w:tcPr>
          <w:p w:rsidR="005C70D6" w:rsidRPr="00D90EE2" w:rsidRDefault="005C70D6">
            <w:pPr>
              <w:spacing w:after="120" w:line="288" w:lineRule="auto"/>
              <w:rPr>
                <w:rFonts w:ascii="Sylfaen" w:hAnsi="Sylfaen"/>
              </w:rPr>
            </w:pPr>
          </w:p>
        </w:tc>
      </w:tr>
      <w:tr w:rsidR="005C70D6" w:rsidRPr="00D90EE2">
        <w:tc>
          <w:tcPr>
            <w:tcW w:w="1558" w:type="dxa"/>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Միջին տարեկան շրջանառությունը շինարարության գծով *</w:t>
            </w:r>
          </w:p>
        </w:tc>
        <w:tc>
          <w:tcPr>
            <w:tcW w:w="3368" w:type="dxa"/>
            <w:gridSpan w:val="2"/>
          </w:tcPr>
          <w:p w:rsidR="005C70D6" w:rsidRPr="00D90EE2" w:rsidRDefault="005C70D6">
            <w:pPr>
              <w:spacing w:after="120" w:line="288" w:lineRule="auto"/>
              <w:rPr>
                <w:rFonts w:ascii="Sylfaen" w:hAnsi="Sylfaen"/>
              </w:rPr>
            </w:pPr>
          </w:p>
        </w:tc>
        <w:tc>
          <w:tcPr>
            <w:tcW w:w="2042" w:type="dxa"/>
          </w:tcPr>
          <w:p w:rsidR="005C70D6" w:rsidRPr="00D90EE2" w:rsidRDefault="005C70D6">
            <w:pPr>
              <w:spacing w:after="120" w:line="288" w:lineRule="auto"/>
              <w:rPr>
                <w:rFonts w:ascii="Sylfaen" w:hAnsi="Sylfaen"/>
              </w:rPr>
            </w:pPr>
          </w:p>
        </w:tc>
        <w:tc>
          <w:tcPr>
            <w:tcW w:w="2608" w:type="dxa"/>
          </w:tcPr>
          <w:p w:rsidR="005C70D6" w:rsidRPr="00D90EE2" w:rsidRDefault="005C70D6">
            <w:pPr>
              <w:spacing w:after="120" w:line="288" w:lineRule="auto"/>
              <w:rPr>
                <w:rFonts w:ascii="Sylfaen" w:hAnsi="Sylfaen"/>
              </w:rPr>
            </w:pPr>
          </w:p>
        </w:tc>
      </w:tr>
    </w:tbl>
    <w:p w:rsidR="005C70D6" w:rsidRPr="00D90EE2" w:rsidRDefault="00971F1C">
      <w:pPr>
        <w:spacing w:after="120" w:line="288" w:lineRule="auto"/>
        <w:ind w:left="360" w:right="72" w:hanging="378"/>
        <w:rPr>
          <w:rFonts w:ascii="Sylfaen" w:hAnsi="Sylfaen"/>
        </w:rPr>
      </w:pPr>
      <w:r w:rsidRPr="00D90EE2">
        <w:rPr>
          <w:rFonts w:ascii="Sylfaen" w:eastAsia="Merriweather" w:hAnsi="Sylfaen" w:cs="Merriweather"/>
          <w:sz w:val="22"/>
          <w:szCs w:val="22"/>
        </w:rPr>
        <w:t xml:space="preserve">* </w:t>
      </w:r>
      <w:r w:rsidRPr="00D90EE2">
        <w:rPr>
          <w:rFonts w:ascii="Sylfaen" w:eastAsia="Merriweather" w:hAnsi="Sylfaen" w:cs="Merriweather"/>
          <w:sz w:val="22"/>
          <w:szCs w:val="22"/>
        </w:rPr>
        <w:tab/>
        <w:t>Տես III բաժին (Գնահատման և որակավորման չափանիշներ) 3.2 ենթաչափանիշ:</w:t>
      </w:r>
    </w:p>
    <w:p w:rsidR="005C70D6" w:rsidRPr="00D90EE2" w:rsidRDefault="005C70D6">
      <w:pPr>
        <w:pStyle w:val="Subtitle"/>
        <w:spacing w:before="0" w:after="120" w:line="288" w:lineRule="auto"/>
        <w:jc w:val="left"/>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73" w:name="h.3hv69ve" w:colFirst="0" w:colLast="0"/>
      <w:bookmarkEnd w:id="73"/>
      <w:proofErr w:type="gramStart"/>
      <w:r w:rsidRPr="00D90EE2">
        <w:rPr>
          <w:rFonts w:ascii="Sylfaen" w:eastAsia="Merriweather" w:hAnsi="Sylfaen" w:cs="Merriweather"/>
          <w:b/>
          <w:sz w:val="22"/>
          <w:szCs w:val="22"/>
        </w:rPr>
        <w:lastRenderedPageBreak/>
        <w:t>Ձևաթուղթ FIN3.3.</w:t>
      </w:r>
      <w:proofErr w:type="gramEnd"/>
      <w:r w:rsidRPr="00D90EE2">
        <w:rPr>
          <w:rFonts w:ascii="Sylfaen" w:eastAsia="Merriweather" w:hAnsi="Sylfaen" w:cs="Merriweather"/>
          <w:b/>
          <w:sz w:val="22"/>
          <w:szCs w:val="22"/>
        </w:rPr>
        <w:t xml:space="preserve"> Ֆինանսական ռեսուրսներ</w:t>
      </w:r>
    </w:p>
    <w:p w:rsidR="005C70D6" w:rsidRPr="00D90EE2" w:rsidRDefault="005C70D6">
      <w:pPr>
        <w:keepNext/>
        <w:spacing w:after="120" w:line="288" w:lineRule="auto"/>
        <w:ind w:left="1584" w:hanging="1584"/>
        <w:rPr>
          <w:rFonts w:ascii="Sylfaen" w:hAnsi="Sylfaen"/>
        </w:rPr>
      </w:pPr>
    </w:p>
    <w:p w:rsidR="005C70D6" w:rsidRPr="00D90EE2" w:rsidRDefault="00971F1C">
      <w:pPr>
        <w:spacing w:line="288" w:lineRule="auto"/>
        <w:jc w:val="both"/>
        <w:rPr>
          <w:rFonts w:ascii="Sylfaen" w:hAnsi="Sylfaen"/>
        </w:rPr>
      </w:pPr>
      <w:r w:rsidRPr="00D90EE2">
        <w:rPr>
          <w:rFonts w:ascii="Sylfaen" w:eastAsia="Merriweather" w:hAnsi="Sylfaen" w:cs="Merriweather"/>
          <w:sz w:val="22"/>
          <w:szCs w:val="22"/>
        </w:rPr>
        <w:t>Նշեք ֆինանսավորման առաջարկվող աղբյուրները, ինչպես օրինակ՝ իրացվելի ակտիվներ, չգրավադրված գույք, վարկային գիծ, այլ ֆինանսական միջոցներ՝ հանած ընթացիկ պարտավորությունները, որոնք մատչելի կլինեն խնդրո առարկա հանդիսացող պայմանագրի կամ պայմանագրերի դրամային հոսքի պահանջները բավարարելու համար, ինչպես նշված է III բաժնում (Գնահատման և որակավորման չափանիշներ):</w:t>
      </w:r>
    </w:p>
    <w:p w:rsidR="005C70D6" w:rsidRPr="00E9164B" w:rsidRDefault="00B148AB">
      <w:pPr>
        <w:spacing w:after="120" w:line="288" w:lineRule="auto"/>
        <w:jc w:val="both"/>
        <w:rPr>
          <w:rFonts w:ascii="Sylfaen" w:hAnsi="Sylfaen"/>
          <w:b/>
        </w:rPr>
      </w:pPr>
      <w:r>
        <w:rPr>
          <w:rFonts w:ascii="Sylfaen" w:hAnsi="Sylfaen"/>
          <w:b/>
          <w:lang w:val="hy-AM"/>
        </w:rPr>
        <w:t>ՓԱԹԵԹ</w:t>
      </w:r>
      <w:r w:rsidR="00E9164B" w:rsidRPr="00E9164B">
        <w:rPr>
          <w:rFonts w:ascii="Sylfaen" w:hAnsi="Sylfaen"/>
          <w:b/>
          <w:lang w:val="hy-AM"/>
        </w:rPr>
        <w:t xml:space="preserve"> </w:t>
      </w:r>
      <w:r w:rsidR="00E9164B" w:rsidRPr="00E9164B">
        <w:rPr>
          <w:rFonts w:ascii="Sylfaen" w:hAnsi="Sylfaen"/>
          <w:b/>
        </w:rPr>
        <w:t>N</w:t>
      </w:r>
      <w:r w:rsidR="00E9164B" w:rsidRPr="00E9164B">
        <w:rPr>
          <w:rFonts w:ascii="Sylfaen" w:hAnsi="Sylfaen"/>
          <w:b/>
          <w:vertAlign w:val="superscript"/>
        </w:rPr>
        <w:t>0</w:t>
      </w:r>
      <w:r w:rsidR="00E9164B" w:rsidRPr="00E9164B">
        <w:rPr>
          <w:rFonts w:ascii="Sylfaen" w:hAnsi="Sylfaen"/>
          <w:b/>
        </w:rPr>
        <w:t xml:space="preserve"> ______</w:t>
      </w:r>
    </w:p>
    <w:tbl>
      <w:tblPr>
        <w:tblStyle w:val="ad"/>
        <w:tblW w:w="9090" w:type="dxa"/>
        <w:tblLayout w:type="fixed"/>
        <w:tblLook w:val="0000" w:firstRow="0" w:lastRow="0" w:firstColumn="0" w:lastColumn="0" w:noHBand="0" w:noVBand="0"/>
      </w:tblPr>
      <w:tblGrid>
        <w:gridCol w:w="6300"/>
        <w:gridCol w:w="2790"/>
      </w:tblGrid>
      <w:tr w:rsidR="005C70D6" w:rsidRPr="00D90EE2">
        <w:tc>
          <w:tcPr>
            <w:tcW w:w="6300"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Ֆինանսավորման աղբյուր</w:t>
            </w:r>
          </w:p>
        </w:tc>
        <w:tc>
          <w:tcPr>
            <w:tcW w:w="2790" w:type="dxa"/>
            <w:tcBorders>
              <w:top w:val="single" w:sz="6" w:space="0" w:color="000000"/>
              <w:left w:val="single" w:sz="6" w:space="0" w:color="000000"/>
              <w:right w:val="single" w:sz="6"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Գումար (ՀՀ դրամ)</w:t>
            </w:r>
          </w:p>
        </w:tc>
      </w:tr>
      <w:tr w:rsidR="005C70D6" w:rsidRPr="00D90EE2">
        <w:tc>
          <w:tcPr>
            <w:tcW w:w="6300"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1.</w:t>
            </w:r>
          </w:p>
          <w:p w:rsidR="005C70D6" w:rsidRPr="00D90EE2" w:rsidRDefault="005C70D6">
            <w:pPr>
              <w:spacing w:after="120" w:line="288" w:lineRule="auto"/>
              <w:rPr>
                <w:rFonts w:ascii="Sylfaen" w:hAnsi="Sylfaen"/>
              </w:rPr>
            </w:pPr>
          </w:p>
        </w:tc>
        <w:tc>
          <w:tcPr>
            <w:tcW w:w="2790" w:type="dxa"/>
            <w:tcBorders>
              <w:top w:val="single" w:sz="6" w:space="0" w:color="000000"/>
              <w:left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6300"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2.</w:t>
            </w:r>
          </w:p>
          <w:p w:rsidR="005C70D6" w:rsidRPr="00D90EE2" w:rsidRDefault="005C70D6">
            <w:pPr>
              <w:spacing w:after="120" w:line="288" w:lineRule="auto"/>
              <w:rPr>
                <w:rFonts w:ascii="Sylfaen" w:hAnsi="Sylfaen"/>
              </w:rPr>
            </w:pPr>
          </w:p>
        </w:tc>
        <w:tc>
          <w:tcPr>
            <w:tcW w:w="2790" w:type="dxa"/>
            <w:tcBorders>
              <w:top w:val="single" w:sz="6" w:space="0" w:color="000000"/>
              <w:left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6300"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3.</w:t>
            </w:r>
          </w:p>
          <w:p w:rsidR="005C70D6" w:rsidRPr="00D90EE2" w:rsidRDefault="005C70D6">
            <w:pPr>
              <w:spacing w:after="120" w:line="288" w:lineRule="auto"/>
              <w:rPr>
                <w:rFonts w:ascii="Sylfaen" w:hAnsi="Sylfaen"/>
              </w:rPr>
            </w:pPr>
          </w:p>
        </w:tc>
        <w:tc>
          <w:tcPr>
            <w:tcW w:w="2790" w:type="dxa"/>
            <w:tcBorders>
              <w:top w:val="single" w:sz="6" w:space="0" w:color="000000"/>
              <w:left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6300" w:type="dxa"/>
            <w:tcBorders>
              <w:top w:val="single" w:sz="6" w:space="0" w:color="000000"/>
              <w:left w:val="single" w:sz="6" w:space="0" w:color="000000"/>
              <w:bottom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4.</w:t>
            </w:r>
          </w:p>
          <w:p w:rsidR="005C70D6" w:rsidRPr="00D90EE2" w:rsidRDefault="005C70D6">
            <w:pPr>
              <w:spacing w:after="120" w:line="288" w:lineRule="auto"/>
              <w:rPr>
                <w:rFonts w:ascii="Sylfaen" w:hAnsi="Sylfaen"/>
              </w:rPr>
            </w:pPr>
          </w:p>
        </w:tc>
        <w:tc>
          <w:tcPr>
            <w:tcW w:w="2790"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bl>
    <w:p w:rsidR="005C70D6" w:rsidRPr="00D90EE2" w:rsidRDefault="005C70D6">
      <w:pPr>
        <w:spacing w:after="120" w:line="288" w:lineRule="auto"/>
        <w:jc w:val="center"/>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74" w:name="h.1x0gk37" w:colFirst="0" w:colLast="0"/>
      <w:bookmarkEnd w:id="74"/>
      <w:proofErr w:type="gramStart"/>
      <w:r w:rsidRPr="00D90EE2">
        <w:rPr>
          <w:rFonts w:ascii="Sylfaen" w:eastAsia="Merriweather" w:hAnsi="Sylfaen" w:cs="Merriweather"/>
          <w:b/>
          <w:sz w:val="22"/>
          <w:szCs w:val="22"/>
        </w:rPr>
        <w:lastRenderedPageBreak/>
        <w:t>Ձևաթուղթ EXP - 4.1.</w:t>
      </w:r>
      <w:proofErr w:type="gramEnd"/>
      <w:r w:rsidRPr="00D90EE2">
        <w:rPr>
          <w:rFonts w:ascii="Sylfaen" w:eastAsia="Merriweather" w:hAnsi="Sylfaen" w:cs="Merriweather"/>
          <w:b/>
          <w:sz w:val="22"/>
          <w:szCs w:val="22"/>
        </w:rPr>
        <w:t xml:space="preserve"> Ընդհանուր շինարարական փորձ</w:t>
      </w:r>
    </w:p>
    <w:p w:rsidR="005C70D6" w:rsidRPr="00D90EE2" w:rsidRDefault="005C70D6">
      <w:pPr>
        <w:tabs>
          <w:tab w:val="left" w:pos="3950"/>
        </w:tabs>
        <w:spacing w:after="120" w:line="288" w:lineRule="auto"/>
        <w:rPr>
          <w:rFonts w:ascii="Sylfaen" w:hAnsi="Sylfaen"/>
        </w:rPr>
      </w:pP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Մրցույթի մասնակցի անունը՝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Ամսաթիվ՝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 xml:space="preserve">Համատեղ ձեռնարկության անդամի անունը՝_______________________ </w:t>
      </w:r>
    </w:p>
    <w:p w:rsidR="005C70D6" w:rsidRDefault="00971F1C">
      <w:pPr>
        <w:spacing w:line="288" w:lineRule="auto"/>
        <w:jc w:val="right"/>
        <w:rPr>
          <w:rFonts w:ascii="Sylfaen" w:eastAsia="Merriweather" w:hAnsi="Sylfaen" w:cs="Merriweather"/>
          <w:sz w:val="22"/>
          <w:szCs w:val="22"/>
        </w:rPr>
      </w:pPr>
      <w:r w:rsidRPr="00D90EE2">
        <w:rPr>
          <w:rFonts w:ascii="Sylfaen" w:eastAsia="Merriweather" w:hAnsi="Sylfaen" w:cs="Merriweather"/>
          <w:sz w:val="22"/>
          <w:szCs w:val="22"/>
        </w:rPr>
        <w:t>Մրցույթի No` _______________________</w:t>
      </w:r>
    </w:p>
    <w:p w:rsidR="00E9164B" w:rsidRPr="00E9164B" w:rsidRDefault="00B148AB">
      <w:pPr>
        <w:spacing w:line="288" w:lineRule="auto"/>
        <w:jc w:val="right"/>
        <w:rPr>
          <w:rFonts w:ascii="Sylfaen" w:hAnsi="Sylfaen"/>
          <w:sz w:val="22"/>
          <w:szCs w:val="22"/>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5C70D6">
      <w:pPr>
        <w:spacing w:after="120" w:line="288" w:lineRule="auto"/>
        <w:rPr>
          <w:rFonts w:ascii="Sylfaen" w:hAnsi="Sylfaen"/>
        </w:rPr>
      </w:pPr>
    </w:p>
    <w:tbl>
      <w:tblPr>
        <w:tblStyle w:val="ae"/>
        <w:tblW w:w="9257" w:type="dxa"/>
        <w:tblInd w:w="3" w:type="dxa"/>
        <w:tblLayout w:type="fixed"/>
        <w:tblLook w:val="0000" w:firstRow="0" w:lastRow="0" w:firstColumn="0" w:lastColumn="0" w:noHBand="0" w:noVBand="0"/>
      </w:tblPr>
      <w:tblGrid>
        <w:gridCol w:w="1122"/>
        <w:gridCol w:w="1080"/>
        <w:gridCol w:w="5040"/>
        <w:gridCol w:w="2015"/>
      </w:tblGrid>
      <w:tr w:rsidR="005C70D6" w:rsidRPr="00D90EE2">
        <w:trPr>
          <w:trHeight w:val="1020"/>
        </w:trPr>
        <w:tc>
          <w:tcPr>
            <w:tcW w:w="1122"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Սկիզբ</w:t>
            </w: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տարի</w:t>
            </w:r>
          </w:p>
        </w:tc>
        <w:tc>
          <w:tcPr>
            <w:tcW w:w="1080"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Ավարտ</w:t>
            </w: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Տարի</w:t>
            </w:r>
          </w:p>
        </w:tc>
        <w:tc>
          <w:tcPr>
            <w:tcW w:w="5040"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Պայմանագրի նույնականացում</w:t>
            </w:r>
          </w:p>
        </w:tc>
        <w:tc>
          <w:tcPr>
            <w:tcW w:w="2015"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Մրցույթի մասնակցի դերը</w:t>
            </w:r>
          </w:p>
        </w:tc>
      </w:tr>
      <w:tr w:rsidR="005C70D6" w:rsidRPr="00D90EE2">
        <w:tc>
          <w:tcPr>
            <w:tcW w:w="1122"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108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504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Պայմանագրի անվանումը՝ </w:t>
            </w:r>
            <w:r w:rsidRPr="00D90EE2">
              <w:rPr>
                <w:rFonts w:ascii="Sylfaen" w:eastAsia="Merriweather" w:hAnsi="Sylfaen" w:cs="Merriweather"/>
                <w:i/>
                <w:sz w:val="22"/>
                <w:szCs w:val="22"/>
              </w:rPr>
              <w:t>___________________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Մրցույթի մասնակցի կողմից իրականացվող Աշխատանքների համառոտ նկարագրություն՝</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 </w:t>
            </w:r>
            <w:r w:rsidRPr="00D90EE2">
              <w:rPr>
                <w:rFonts w:ascii="Sylfaen" w:eastAsia="Merriweather" w:hAnsi="Sylfaen" w:cs="Merriweather"/>
                <w:i/>
                <w:sz w:val="22"/>
                <w:szCs w:val="22"/>
              </w:rPr>
              <w:t>_____________________________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Պայմանագրի գումար՝ </w:t>
            </w:r>
            <w:r w:rsidRPr="00D90EE2">
              <w:rPr>
                <w:rFonts w:ascii="Sylfaen" w:eastAsia="Merriweather" w:hAnsi="Sylfaen" w:cs="Merriweather"/>
                <w:i/>
                <w:sz w:val="22"/>
                <w:szCs w:val="22"/>
              </w:rPr>
              <w:t>______________________</w:t>
            </w:r>
          </w:p>
          <w:p w:rsidR="005C70D6" w:rsidRPr="00D90EE2" w:rsidRDefault="00971F1C">
            <w:pPr>
              <w:spacing w:line="288" w:lineRule="auto"/>
              <w:ind w:left="69"/>
              <w:jc w:val="both"/>
              <w:rPr>
                <w:rFonts w:ascii="Sylfaen" w:hAnsi="Sylfaen"/>
              </w:rPr>
            </w:pPr>
            <w:r w:rsidRPr="00D90EE2">
              <w:rPr>
                <w:rFonts w:ascii="Sylfaen" w:eastAsia="Merriweather" w:hAnsi="Sylfaen" w:cs="Merriweather"/>
                <w:sz w:val="22"/>
                <w:szCs w:val="22"/>
              </w:rPr>
              <w:t xml:space="preserve">Պատվիրատուի անվանումը՝ </w:t>
            </w:r>
            <w:r w:rsidRPr="00D90EE2">
              <w:rPr>
                <w:rFonts w:ascii="Sylfaen" w:eastAsia="Merriweather" w:hAnsi="Sylfaen" w:cs="Merriweather"/>
                <w:i/>
                <w:sz w:val="22"/>
                <w:szCs w:val="22"/>
              </w:rPr>
              <w:t>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Հասցե՝ </w:t>
            </w:r>
            <w:r w:rsidRPr="00D90EE2">
              <w:rPr>
                <w:rFonts w:ascii="Sylfaen" w:eastAsia="Merriweather" w:hAnsi="Sylfaen" w:cs="Merriweather"/>
                <w:i/>
                <w:sz w:val="22"/>
                <w:szCs w:val="22"/>
              </w:rPr>
              <w:t>_____________________________</w:t>
            </w:r>
          </w:p>
        </w:tc>
        <w:tc>
          <w:tcPr>
            <w:tcW w:w="2015"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r>
      <w:tr w:rsidR="005C70D6" w:rsidRPr="00D90EE2">
        <w:tc>
          <w:tcPr>
            <w:tcW w:w="1122"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108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504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Պայմանագրի անվանումը՝ </w:t>
            </w:r>
            <w:r w:rsidRPr="00D90EE2">
              <w:rPr>
                <w:rFonts w:ascii="Sylfaen" w:eastAsia="Merriweather" w:hAnsi="Sylfaen" w:cs="Merriweather"/>
                <w:i/>
                <w:sz w:val="22"/>
                <w:szCs w:val="22"/>
              </w:rPr>
              <w:t>___________________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Մրցույթի մասնակցի կողմից իրականացվող Աշխատանքների համառոտ նկարագրություն՝</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 </w:t>
            </w:r>
            <w:r w:rsidRPr="00D90EE2">
              <w:rPr>
                <w:rFonts w:ascii="Sylfaen" w:eastAsia="Merriweather" w:hAnsi="Sylfaen" w:cs="Merriweather"/>
                <w:i/>
                <w:sz w:val="22"/>
                <w:szCs w:val="22"/>
              </w:rPr>
              <w:t>_____________________________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Պայմանագրի գումար՝ </w:t>
            </w:r>
            <w:r w:rsidRPr="00D90EE2">
              <w:rPr>
                <w:rFonts w:ascii="Sylfaen" w:eastAsia="Merriweather" w:hAnsi="Sylfaen" w:cs="Merriweather"/>
                <w:i/>
                <w:sz w:val="22"/>
                <w:szCs w:val="22"/>
              </w:rPr>
              <w:t>______________________</w:t>
            </w:r>
          </w:p>
          <w:p w:rsidR="005C70D6" w:rsidRPr="00D90EE2" w:rsidRDefault="00971F1C">
            <w:pPr>
              <w:spacing w:line="288" w:lineRule="auto"/>
              <w:ind w:left="69"/>
              <w:jc w:val="both"/>
              <w:rPr>
                <w:rFonts w:ascii="Sylfaen" w:hAnsi="Sylfaen"/>
              </w:rPr>
            </w:pPr>
            <w:r w:rsidRPr="00D90EE2">
              <w:rPr>
                <w:rFonts w:ascii="Sylfaen" w:eastAsia="Merriweather" w:hAnsi="Sylfaen" w:cs="Merriweather"/>
                <w:sz w:val="22"/>
                <w:szCs w:val="22"/>
              </w:rPr>
              <w:t xml:space="preserve">Պատվիրատուի անվանումը՝ </w:t>
            </w:r>
            <w:r w:rsidRPr="00D90EE2">
              <w:rPr>
                <w:rFonts w:ascii="Sylfaen" w:eastAsia="Merriweather" w:hAnsi="Sylfaen" w:cs="Merriweather"/>
                <w:i/>
                <w:sz w:val="22"/>
                <w:szCs w:val="22"/>
              </w:rPr>
              <w:t>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Հասցե՝ </w:t>
            </w:r>
            <w:r w:rsidRPr="00D90EE2">
              <w:rPr>
                <w:rFonts w:ascii="Sylfaen" w:eastAsia="Merriweather" w:hAnsi="Sylfaen" w:cs="Merriweather"/>
                <w:i/>
                <w:sz w:val="22"/>
                <w:szCs w:val="22"/>
              </w:rPr>
              <w:t>_____________________________</w:t>
            </w:r>
          </w:p>
        </w:tc>
        <w:tc>
          <w:tcPr>
            <w:tcW w:w="2015"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r>
      <w:tr w:rsidR="005C70D6" w:rsidRPr="00D90EE2">
        <w:tc>
          <w:tcPr>
            <w:tcW w:w="1122"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108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504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Պայմանագրի անվանումը՝ </w:t>
            </w:r>
            <w:r w:rsidRPr="00D90EE2">
              <w:rPr>
                <w:rFonts w:ascii="Sylfaen" w:eastAsia="Merriweather" w:hAnsi="Sylfaen" w:cs="Merriweather"/>
                <w:i/>
                <w:sz w:val="22"/>
                <w:szCs w:val="22"/>
              </w:rPr>
              <w:t>___________________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Մրցույթի մասնակցի կողմից իրականացվող Աշխատանքների համառոտ նկարագրություն՝</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 </w:t>
            </w:r>
            <w:r w:rsidRPr="00D90EE2">
              <w:rPr>
                <w:rFonts w:ascii="Sylfaen" w:eastAsia="Merriweather" w:hAnsi="Sylfaen" w:cs="Merriweather"/>
                <w:i/>
                <w:sz w:val="22"/>
                <w:szCs w:val="22"/>
              </w:rPr>
              <w:t>_____________________________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Պայմանագրի գումար՝ </w:t>
            </w:r>
            <w:r w:rsidRPr="00D90EE2">
              <w:rPr>
                <w:rFonts w:ascii="Sylfaen" w:eastAsia="Merriweather" w:hAnsi="Sylfaen" w:cs="Merriweather"/>
                <w:i/>
                <w:sz w:val="22"/>
                <w:szCs w:val="22"/>
              </w:rPr>
              <w:t>______________________</w:t>
            </w:r>
          </w:p>
          <w:p w:rsidR="005C70D6" w:rsidRPr="00D90EE2" w:rsidRDefault="00971F1C">
            <w:pPr>
              <w:spacing w:line="288" w:lineRule="auto"/>
              <w:ind w:left="69"/>
              <w:jc w:val="both"/>
              <w:rPr>
                <w:rFonts w:ascii="Sylfaen" w:hAnsi="Sylfaen"/>
              </w:rPr>
            </w:pPr>
            <w:r w:rsidRPr="00D90EE2">
              <w:rPr>
                <w:rFonts w:ascii="Sylfaen" w:eastAsia="Merriweather" w:hAnsi="Sylfaen" w:cs="Merriweather"/>
                <w:sz w:val="22"/>
                <w:szCs w:val="22"/>
              </w:rPr>
              <w:t xml:space="preserve">Պատվիրատուի անվանումը՝ </w:t>
            </w:r>
            <w:r w:rsidRPr="00D90EE2">
              <w:rPr>
                <w:rFonts w:ascii="Sylfaen" w:eastAsia="Merriweather" w:hAnsi="Sylfaen" w:cs="Merriweather"/>
                <w:i/>
                <w:sz w:val="22"/>
                <w:szCs w:val="22"/>
              </w:rPr>
              <w:t>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Հասցե՝ </w:t>
            </w:r>
            <w:r w:rsidRPr="00D90EE2">
              <w:rPr>
                <w:rFonts w:ascii="Sylfaen" w:eastAsia="Merriweather" w:hAnsi="Sylfaen" w:cs="Merriweather"/>
                <w:i/>
                <w:sz w:val="22"/>
                <w:szCs w:val="22"/>
              </w:rPr>
              <w:t>_____________________________</w:t>
            </w:r>
          </w:p>
        </w:tc>
        <w:tc>
          <w:tcPr>
            <w:tcW w:w="2015"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r>
    </w:tbl>
    <w:p w:rsidR="00C4704E" w:rsidRDefault="00C4704E" w:rsidP="00E9164B">
      <w:pPr>
        <w:jc w:val="center"/>
        <w:rPr>
          <w:rFonts w:ascii="Sylfaen" w:eastAsia="Merriweather" w:hAnsi="Sylfaen" w:cs="Merriweather"/>
          <w:b/>
          <w:sz w:val="22"/>
          <w:szCs w:val="22"/>
        </w:rPr>
      </w:pPr>
      <w:bookmarkStart w:id="75" w:name="h.4h042r0" w:colFirst="0" w:colLast="0"/>
      <w:bookmarkEnd w:id="75"/>
    </w:p>
    <w:p w:rsidR="00C4704E" w:rsidRDefault="00C4704E" w:rsidP="00E9164B">
      <w:pPr>
        <w:jc w:val="center"/>
        <w:rPr>
          <w:rFonts w:ascii="Sylfaen" w:eastAsia="Merriweather" w:hAnsi="Sylfaen" w:cs="Merriweather"/>
          <w:b/>
          <w:sz w:val="22"/>
          <w:szCs w:val="22"/>
        </w:rPr>
      </w:pPr>
    </w:p>
    <w:p w:rsidR="005C70D6" w:rsidRPr="00D90EE2" w:rsidRDefault="00971F1C" w:rsidP="00E9164B">
      <w:pPr>
        <w:jc w:val="center"/>
        <w:rPr>
          <w:rFonts w:ascii="Sylfaen" w:hAnsi="Sylfaen"/>
        </w:rPr>
      </w:pPr>
      <w:proofErr w:type="gramStart"/>
      <w:r w:rsidRPr="00D90EE2">
        <w:rPr>
          <w:rFonts w:ascii="Sylfaen" w:eastAsia="Merriweather" w:hAnsi="Sylfaen" w:cs="Merriweather"/>
          <w:b/>
          <w:sz w:val="22"/>
          <w:szCs w:val="22"/>
        </w:rPr>
        <w:lastRenderedPageBreak/>
        <w:t>Ձևաթուղթ EXP - 4.2(a).</w:t>
      </w:r>
      <w:proofErr w:type="gramEnd"/>
      <w:r w:rsidRPr="00D90EE2">
        <w:rPr>
          <w:rFonts w:ascii="Sylfaen" w:eastAsia="Merriweather" w:hAnsi="Sylfaen" w:cs="Merriweather"/>
          <w:b/>
          <w:sz w:val="22"/>
          <w:szCs w:val="22"/>
        </w:rPr>
        <w:t xml:space="preserve"> Հատուկ շինարարական և պայմանագրի կառավարման փորձ:</w:t>
      </w:r>
    </w:p>
    <w:p w:rsidR="00C4704E" w:rsidRDefault="00C4704E">
      <w:pPr>
        <w:spacing w:line="288" w:lineRule="auto"/>
        <w:jc w:val="right"/>
        <w:rPr>
          <w:rFonts w:ascii="Sylfaen" w:eastAsia="Merriweather" w:hAnsi="Sylfaen" w:cs="Merriweather"/>
          <w:sz w:val="22"/>
          <w:szCs w:val="22"/>
        </w:rPr>
      </w:pPr>
    </w:p>
    <w:p w:rsidR="00C4704E" w:rsidRDefault="00C4704E">
      <w:pPr>
        <w:spacing w:line="288" w:lineRule="auto"/>
        <w:jc w:val="right"/>
        <w:rPr>
          <w:rFonts w:ascii="Sylfaen" w:eastAsia="Merriweather" w:hAnsi="Sylfaen" w:cs="Merriweather"/>
          <w:sz w:val="22"/>
          <w:szCs w:val="22"/>
        </w:rPr>
      </w:pP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Մրցույթի մասնակցի անունը՝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Ամսաթիվ՝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 xml:space="preserve">Համատեղ ձեռնարկության անդամի անունը՝_______________________ </w:t>
      </w:r>
    </w:p>
    <w:p w:rsidR="005C70D6" w:rsidRDefault="00971F1C">
      <w:pPr>
        <w:spacing w:line="288" w:lineRule="auto"/>
        <w:jc w:val="right"/>
        <w:rPr>
          <w:rFonts w:ascii="Sylfaen" w:eastAsia="Merriweather" w:hAnsi="Sylfaen" w:cs="Merriweather"/>
          <w:sz w:val="22"/>
          <w:szCs w:val="22"/>
        </w:rPr>
      </w:pPr>
      <w:r w:rsidRPr="00D90EE2">
        <w:rPr>
          <w:rFonts w:ascii="Sylfaen" w:eastAsia="Merriweather" w:hAnsi="Sylfaen" w:cs="Merriweather"/>
          <w:sz w:val="22"/>
          <w:szCs w:val="22"/>
        </w:rPr>
        <w:t>Մրցույթի No` _______________________</w:t>
      </w:r>
    </w:p>
    <w:p w:rsidR="00E9164B" w:rsidRPr="00E9164B" w:rsidRDefault="00B148AB">
      <w:pPr>
        <w:spacing w:line="288" w:lineRule="auto"/>
        <w:jc w:val="right"/>
        <w:rPr>
          <w:rFonts w:ascii="Sylfaen" w:hAnsi="Sylfaen"/>
          <w:sz w:val="22"/>
          <w:szCs w:val="22"/>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5C70D6">
      <w:pPr>
        <w:spacing w:after="120" w:line="288" w:lineRule="auto"/>
        <w:jc w:val="right"/>
        <w:rPr>
          <w:rFonts w:ascii="Sylfaen" w:hAnsi="Sylfaen"/>
        </w:rPr>
      </w:pPr>
    </w:p>
    <w:tbl>
      <w:tblPr>
        <w:tblStyle w:val="af"/>
        <w:tblW w:w="9552" w:type="dxa"/>
        <w:tblInd w:w="-54" w:type="dxa"/>
        <w:tblLayout w:type="fixed"/>
        <w:tblLook w:val="0000" w:firstRow="0" w:lastRow="0" w:firstColumn="0" w:lastColumn="0" w:noHBand="0" w:noVBand="0"/>
      </w:tblPr>
      <w:tblGrid>
        <w:gridCol w:w="3559"/>
        <w:gridCol w:w="1301"/>
        <w:gridCol w:w="90"/>
        <w:gridCol w:w="1530"/>
        <w:gridCol w:w="1764"/>
        <w:gridCol w:w="1308"/>
      </w:tblGrid>
      <w:tr w:rsidR="005C70D6" w:rsidRPr="00D90EE2">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tabs>
                <w:tab w:val="left" w:pos="1404"/>
                <w:tab w:val="left" w:pos="2988"/>
              </w:tabs>
              <w:spacing w:after="120" w:line="288" w:lineRule="auto"/>
              <w:rPr>
                <w:rFonts w:ascii="Sylfaen" w:hAnsi="Sylfaen"/>
              </w:rPr>
            </w:pPr>
            <w:r w:rsidRPr="00D90EE2">
              <w:rPr>
                <w:rFonts w:ascii="Sylfaen" w:eastAsia="Merriweather" w:hAnsi="Sylfaen" w:cs="Merriweather"/>
                <w:b/>
                <w:sz w:val="22"/>
                <w:szCs w:val="22"/>
              </w:rPr>
              <w:t>Համանման պայմանագիր No.</w:t>
            </w:r>
          </w:p>
        </w:tc>
        <w:tc>
          <w:tcPr>
            <w:tcW w:w="5993" w:type="dxa"/>
            <w:gridSpan w:val="5"/>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Տեղեկություններ</w:t>
            </w:r>
          </w:p>
        </w:tc>
      </w:tr>
      <w:tr w:rsidR="005C70D6" w:rsidRPr="00D90EE2">
        <w:trPr>
          <w:trHeight w:val="400"/>
        </w:trPr>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Պայմանագրի նույնականացում</w:t>
            </w:r>
          </w:p>
        </w:tc>
        <w:tc>
          <w:tcPr>
            <w:tcW w:w="5993"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rPr>
          <w:trHeight w:val="400"/>
        </w:trPr>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Շնորհման ամսաթիվ</w:t>
            </w:r>
          </w:p>
        </w:tc>
        <w:tc>
          <w:tcPr>
            <w:tcW w:w="5993"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rPr>
          <w:trHeight w:val="400"/>
        </w:trPr>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Ավարտման ամսաթիվ</w:t>
            </w:r>
          </w:p>
        </w:tc>
        <w:tc>
          <w:tcPr>
            <w:tcW w:w="5993"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rPr>
          <w:trHeight w:val="1100"/>
        </w:trPr>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Դերը պայմանագրում</w:t>
            </w:r>
          </w:p>
        </w:tc>
        <w:tc>
          <w:tcPr>
            <w:tcW w:w="1391" w:type="dxa"/>
            <w:gridSpan w:val="2"/>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Գլխավոր կապալառու</w:t>
            </w: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 xml:space="preserve"> </w:t>
            </w:r>
            <w:r w:rsidRPr="00D90EE2">
              <w:rPr>
                <w:rFonts w:ascii="Sylfaen" w:eastAsia="Wingdings" w:hAnsi="Sylfaen" w:cs="Sylfaen"/>
                <w:sz w:val="22"/>
                <w:szCs w:val="22"/>
              </w:rPr>
              <w:t>◻</w:t>
            </w:r>
          </w:p>
        </w:tc>
        <w:tc>
          <w:tcPr>
            <w:tcW w:w="1530"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ՀՁ անդամ</w:t>
            </w: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br/>
            </w:r>
            <w:r w:rsidRPr="00D90EE2">
              <w:rPr>
                <w:rFonts w:ascii="Sylfaen" w:eastAsia="Wingdings" w:hAnsi="Sylfaen" w:cs="Sylfaen"/>
                <w:sz w:val="22"/>
                <w:szCs w:val="22"/>
              </w:rPr>
              <w:t>◻</w:t>
            </w:r>
          </w:p>
        </w:tc>
        <w:tc>
          <w:tcPr>
            <w:tcW w:w="1764"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Կառավարման կապալառու</w:t>
            </w:r>
          </w:p>
          <w:p w:rsidR="005C70D6" w:rsidRPr="00D90EE2" w:rsidRDefault="00971F1C">
            <w:pPr>
              <w:spacing w:after="120" w:line="288" w:lineRule="auto"/>
              <w:jc w:val="center"/>
              <w:rPr>
                <w:rFonts w:ascii="Sylfaen" w:hAnsi="Sylfaen"/>
              </w:rPr>
            </w:pPr>
            <w:r w:rsidRPr="00D90EE2">
              <w:rPr>
                <w:rFonts w:ascii="Sylfaen" w:eastAsia="Wingdings" w:hAnsi="Sylfaen" w:cs="Sylfaen"/>
                <w:sz w:val="22"/>
                <w:szCs w:val="22"/>
              </w:rPr>
              <w:t>◻</w:t>
            </w:r>
          </w:p>
        </w:tc>
        <w:tc>
          <w:tcPr>
            <w:tcW w:w="1308"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 xml:space="preserve">Ենթակապալառու </w:t>
            </w:r>
            <w:r w:rsidRPr="00D90EE2">
              <w:rPr>
                <w:rFonts w:ascii="Sylfaen" w:eastAsia="Merriweather" w:hAnsi="Sylfaen" w:cs="Merriweather"/>
                <w:sz w:val="22"/>
                <w:szCs w:val="22"/>
              </w:rPr>
              <w:br/>
            </w:r>
            <w:r w:rsidRPr="00D90EE2">
              <w:rPr>
                <w:rFonts w:ascii="Sylfaen" w:eastAsia="Wingdings" w:hAnsi="Sylfaen" w:cs="Sylfaen"/>
                <w:sz w:val="22"/>
                <w:szCs w:val="22"/>
              </w:rPr>
              <w:t>◻</w:t>
            </w:r>
          </w:p>
        </w:tc>
      </w:tr>
      <w:tr w:rsidR="005C70D6" w:rsidRPr="00D90EE2">
        <w:tc>
          <w:tcPr>
            <w:tcW w:w="3559" w:type="dxa"/>
            <w:tcBorders>
              <w:top w:val="single" w:sz="4" w:space="0" w:color="000000"/>
              <w:left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Պայմանագրի ընդհանուր գումար</w:t>
            </w:r>
          </w:p>
        </w:tc>
        <w:tc>
          <w:tcPr>
            <w:tcW w:w="2921" w:type="dxa"/>
            <w:gridSpan w:val="3"/>
            <w:tcBorders>
              <w:top w:val="single" w:sz="4" w:space="0" w:color="000000"/>
              <w:left w:val="single" w:sz="4" w:space="0" w:color="000000"/>
              <w:right w:val="single" w:sz="4" w:space="0" w:color="000000"/>
            </w:tcBorders>
          </w:tcPr>
          <w:p w:rsidR="005C70D6" w:rsidRPr="00D90EE2" w:rsidRDefault="005C70D6">
            <w:pPr>
              <w:spacing w:after="120" w:line="288" w:lineRule="auto"/>
              <w:rPr>
                <w:rFonts w:ascii="Sylfaen" w:hAnsi="Sylfaen"/>
              </w:rPr>
            </w:pPr>
          </w:p>
        </w:tc>
        <w:tc>
          <w:tcPr>
            <w:tcW w:w="3072" w:type="dxa"/>
            <w:gridSpan w:val="2"/>
            <w:tcBorders>
              <w:top w:val="single" w:sz="4" w:space="0" w:color="000000"/>
              <w:left w:val="single" w:sz="4" w:space="0" w:color="000000"/>
              <w:right w:val="single" w:sz="4" w:space="0" w:color="000000"/>
            </w:tcBorders>
            <w:vAlign w:val="center"/>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ՀՀ Դրամ</w:t>
            </w:r>
          </w:p>
        </w:tc>
      </w:tr>
      <w:tr w:rsidR="005C70D6" w:rsidRPr="00D90EE2">
        <w:tc>
          <w:tcPr>
            <w:tcW w:w="3559" w:type="dxa"/>
            <w:tcBorders>
              <w:top w:val="single" w:sz="4" w:space="0" w:color="000000"/>
              <w:left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Եթե ՀՁ-ի անդամ է կամ ենթակապալառու, նշել պայմանագրի ընդհանուր գումարի մասնակցության մասը</w:t>
            </w:r>
          </w:p>
        </w:tc>
        <w:tc>
          <w:tcPr>
            <w:tcW w:w="1301" w:type="dxa"/>
            <w:tcBorders>
              <w:top w:val="single" w:sz="4" w:space="0" w:color="000000"/>
              <w:left w:val="single" w:sz="4" w:space="0" w:color="000000"/>
              <w:right w:val="single" w:sz="4" w:space="0" w:color="000000"/>
            </w:tcBorders>
          </w:tcPr>
          <w:p w:rsidR="005C70D6" w:rsidRPr="00D90EE2" w:rsidRDefault="005C70D6">
            <w:pPr>
              <w:spacing w:after="120" w:line="288" w:lineRule="auto"/>
              <w:rPr>
                <w:rFonts w:ascii="Sylfaen" w:hAnsi="Sylfaen"/>
              </w:rPr>
            </w:pPr>
          </w:p>
        </w:tc>
        <w:tc>
          <w:tcPr>
            <w:tcW w:w="1620" w:type="dxa"/>
            <w:gridSpan w:val="2"/>
            <w:tcBorders>
              <w:top w:val="single" w:sz="4" w:space="0" w:color="000000"/>
              <w:left w:val="single" w:sz="4" w:space="0" w:color="000000"/>
              <w:right w:val="single" w:sz="4" w:space="0" w:color="000000"/>
            </w:tcBorders>
          </w:tcPr>
          <w:p w:rsidR="005C70D6" w:rsidRPr="00D90EE2" w:rsidRDefault="005C70D6">
            <w:pPr>
              <w:spacing w:after="120" w:line="288" w:lineRule="auto"/>
              <w:rPr>
                <w:rFonts w:ascii="Sylfaen" w:hAnsi="Sylfaen"/>
              </w:rPr>
            </w:pPr>
          </w:p>
        </w:tc>
        <w:tc>
          <w:tcPr>
            <w:tcW w:w="3072" w:type="dxa"/>
            <w:gridSpan w:val="2"/>
            <w:tcBorders>
              <w:top w:val="single" w:sz="4" w:space="0" w:color="000000"/>
              <w:left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Պատվիրատուի անվանումը՝</w:t>
            </w:r>
          </w:p>
        </w:tc>
        <w:tc>
          <w:tcPr>
            <w:tcW w:w="5993"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Հասցե՝</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Հեռախոս/ֆաքս՝</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Էլ. փոստ՝</w:t>
            </w:r>
          </w:p>
        </w:tc>
        <w:tc>
          <w:tcPr>
            <w:tcW w:w="5993"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bl>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lastRenderedPageBreak/>
        <w:t>Ձևաթուղթ EXP - 4.2(a) (շարունակություն)</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Հատուկ շինարարական և պայմանագրի կառավարման փորձ (շարունակություն)</w:t>
      </w:r>
    </w:p>
    <w:p w:rsidR="005C70D6" w:rsidRPr="00D90EE2" w:rsidRDefault="005C70D6">
      <w:pPr>
        <w:spacing w:after="120" w:line="288" w:lineRule="auto"/>
        <w:jc w:val="center"/>
        <w:rPr>
          <w:rFonts w:ascii="Sylfaen" w:hAnsi="Sylfaen"/>
        </w:rPr>
      </w:pPr>
    </w:p>
    <w:tbl>
      <w:tblPr>
        <w:tblStyle w:val="af0"/>
        <w:tblW w:w="9182" w:type="dxa"/>
        <w:tblInd w:w="3" w:type="dxa"/>
        <w:tblLayout w:type="fixed"/>
        <w:tblLook w:val="0000" w:firstRow="0" w:lastRow="0" w:firstColumn="0" w:lastColumn="0" w:noHBand="0" w:noVBand="0"/>
      </w:tblPr>
      <w:tblGrid>
        <w:gridCol w:w="3559"/>
        <w:gridCol w:w="5623"/>
      </w:tblGrid>
      <w:tr w:rsidR="005C70D6" w:rsidRPr="00D90EE2">
        <w:trPr>
          <w:trHeight w:val="420"/>
        </w:trPr>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Համանման պայմանագիր No.</w:t>
            </w:r>
          </w:p>
        </w:tc>
        <w:tc>
          <w:tcPr>
            <w:tcW w:w="5623"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Տեղեկատվություն</w:t>
            </w:r>
          </w:p>
        </w:tc>
      </w:tr>
      <w:tr w:rsidR="005C70D6" w:rsidRPr="00D90EE2">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90"/>
              <w:rPr>
                <w:rFonts w:ascii="Sylfaen" w:hAnsi="Sylfaen"/>
              </w:rPr>
            </w:pPr>
            <w:r w:rsidRPr="00D90EE2">
              <w:rPr>
                <w:rFonts w:ascii="Sylfaen" w:eastAsia="Merriweather" w:hAnsi="Sylfaen" w:cs="Merriweather"/>
                <w:sz w:val="22"/>
                <w:szCs w:val="22"/>
              </w:rPr>
              <w:t>Նմանության նկարագրություն՝ համաձայն III բաժնի (Գնահատման և որակավորման չափանիշներ) 4.2 (ա) ենթաչափանիշի</w:t>
            </w:r>
          </w:p>
        </w:tc>
        <w:tc>
          <w:tcPr>
            <w:tcW w:w="5623"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r>
      <w:tr w:rsidR="005C70D6" w:rsidRPr="00D90EE2">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86"/>
              <w:rPr>
                <w:rFonts w:ascii="Sylfaen" w:hAnsi="Sylfaen"/>
              </w:rPr>
            </w:pPr>
            <w:r w:rsidRPr="00D90EE2">
              <w:rPr>
                <w:rFonts w:ascii="Sylfaen" w:eastAsia="Merriweather" w:hAnsi="Sylfaen" w:cs="Merriweather"/>
                <w:sz w:val="22"/>
                <w:szCs w:val="22"/>
              </w:rPr>
              <w:t>1. Գումար</w:t>
            </w:r>
          </w:p>
        </w:tc>
        <w:tc>
          <w:tcPr>
            <w:tcW w:w="5623"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r>
      <w:tr w:rsidR="005C70D6" w:rsidRPr="00D90EE2">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86"/>
              <w:rPr>
                <w:rFonts w:ascii="Sylfaen" w:hAnsi="Sylfaen"/>
              </w:rPr>
            </w:pPr>
            <w:r w:rsidRPr="00D90EE2">
              <w:rPr>
                <w:rFonts w:ascii="Sylfaen" w:eastAsia="Merriweather" w:hAnsi="Sylfaen" w:cs="Merriweather"/>
                <w:sz w:val="22"/>
                <w:szCs w:val="22"/>
              </w:rPr>
              <w:t>2. Այլ բնութագրեր</w:t>
            </w:r>
          </w:p>
        </w:tc>
        <w:tc>
          <w:tcPr>
            <w:tcW w:w="5623"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r>
    </w:tbl>
    <w:p w:rsidR="005C70D6" w:rsidRPr="00D90EE2" w:rsidRDefault="005C70D6">
      <w:pPr>
        <w:spacing w:after="120" w:line="288" w:lineRule="auto"/>
        <w:jc w:val="center"/>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76" w:name="h.2w5ecyt" w:colFirst="0" w:colLast="0"/>
      <w:bookmarkEnd w:id="76"/>
      <w:proofErr w:type="gramStart"/>
      <w:r w:rsidRPr="00D90EE2">
        <w:rPr>
          <w:rFonts w:ascii="Sylfaen" w:eastAsia="Merriweather" w:hAnsi="Sylfaen" w:cs="Merriweather"/>
          <w:b/>
          <w:sz w:val="22"/>
          <w:szCs w:val="22"/>
        </w:rPr>
        <w:lastRenderedPageBreak/>
        <w:t>Ձևաթուղթ EXP - 4.2(b).</w:t>
      </w:r>
      <w:proofErr w:type="gramEnd"/>
      <w:r w:rsidRPr="00D90EE2">
        <w:rPr>
          <w:rFonts w:ascii="Sylfaen" w:eastAsia="Merriweather" w:hAnsi="Sylfaen" w:cs="Merriweather"/>
          <w:b/>
          <w:sz w:val="22"/>
          <w:szCs w:val="22"/>
        </w:rPr>
        <w:t xml:space="preserve"> Շինարարական փորձ հիմնական աշխատանքներում</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Մրցույթի մասնակցի անունը՝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Ամսաթիվ՝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 xml:space="preserve">Համատեղ ձեռնարկության անդամի անունը՝_______________________ </w:t>
      </w:r>
    </w:p>
    <w:p w:rsidR="005C70D6" w:rsidRDefault="00971F1C">
      <w:pPr>
        <w:spacing w:line="288" w:lineRule="auto"/>
        <w:jc w:val="right"/>
        <w:rPr>
          <w:rFonts w:ascii="Sylfaen" w:eastAsia="Merriweather" w:hAnsi="Sylfaen" w:cs="Merriweather"/>
          <w:sz w:val="22"/>
          <w:szCs w:val="22"/>
        </w:rPr>
      </w:pPr>
      <w:r w:rsidRPr="00D90EE2">
        <w:rPr>
          <w:rFonts w:ascii="Sylfaen" w:eastAsia="Merriweather" w:hAnsi="Sylfaen" w:cs="Merriweather"/>
          <w:sz w:val="22"/>
          <w:szCs w:val="22"/>
        </w:rPr>
        <w:t>Մրցույթի No` _______________________</w:t>
      </w:r>
    </w:p>
    <w:p w:rsidR="00E9164B" w:rsidRPr="00E9164B" w:rsidRDefault="00B148AB" w:rsidP="00E9164B">
      <w:pPr>
        <w:spacing w:line="288" w:lineRule="auto"/>
        <w:jc w:val="right"/>
        <w:rPr>
          <w:rFonts w:ascii="Sylfaen" w:hAnsi="Sylfaen"/>
          <w:sz w:val="22"/>
          <w:szCs w:val="22"/>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5C70D6">
      <w:pPr>
        <w:spacing w:after="120" w:line="288" w:lineRule="auto"/>
        <w:jc w:val="right"/>
        <w:rPr>
          <w:rFonts w:ascii="Sylfaen" w:hAnsi="Sylfaen"/>
        </w:rPr>
      </w:pP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Ենթակապալառուի պաշտոնական անունը (համաձայն ՀՄՄ 34.2 և 34.3 կետերի</w:t>
      </w:r>
      <w:proofErr w:type="gramStart"/>
      <w:r w:rsidRPr="00D90EE2">
        <w:rPr>
          <w:rFonts w:ascii="Sylfaen" w:eastAsia="Merriweather" w:hAnsi="Sylfaen" w:cs="Merriweather"/>
          <w:sz w:val="22"/>
          <w:szCs w:val="22"/>
        </w:rPr>
        <w:t>)`</w:t>
      </w:r>
      <w:proofErr w:type="gramEnd"/>
      <w:r w:rsidRPr="00D90EE2">
        <w:rPr>
          <w:rFonts w:ascii="Sylfaen" w:eastAsia="Merriweather" w:hAnsi="Sylfaen" w:cs="Merriweather"/>
          <w:i/>
          <w:sz w:val="22"/>
          <w:szCs w:val="22"/>
        </w:rPr>
        <w:t>_____________</w:t>
      </w:r>
    </w:p>
    <w:p w:rsidR="005C70D6" w:rsidRPr="00D90EE2" w:rsidRDefault="00971F1C">
      <w:pPr>
        <w:widowControl w:val="0"/>
        <w:spacing w:after="120" w:line="288" w:lineRule="auto"/>
        <w:ind w:right="144"/>
        <w:jc w:val="both"/>
        <w:rPr>
          <w:rFonts w:ascii="Sylfaen" w:hAnsi="Sylfaen"/>
        </w:rPr>
      </w:pPr>
      <w:r w:rsidRPr="00D90EE2">
        <w:rPr>
          <w:rFonts w:ascii="Sylfaen" w:eastAsia="Merriweather" w:hAnsi="Sylfaen" w:cs="Merriweather"/>
          <w:sz w:val="22"/>
          <w:szCs w:val="22"/>
        </w:rPr>
        <w:t>Հիմնական աշխատանքների բոլոր ենթակապալառուները պետք է լրացնեն այս ձևի տեղեկատվությունը` համաձայն ՀՄՄ 34.2 և 34.3 կետերի և III բաժնի (Գնահատման և որակավորման չափանիշներ) 4.2 ենթաչափանիշի:</w:t>
      </w:r>
    </w:p>
    <w:p w:rsidR="005C70D6" w:rsidRPr="00D90EE2" w:rsidRDefault="00971F1C">
      <w:pPr>
        <w:widowControl w:val="0"/>
        <w:tabs>
          <w:tab w:val="left" w:pos="720"/>
        </w:tabs>
        <w:spacing w:after="120" w:line="288" w:lineRule="auto"/>
        <w:ind w:right="144" w:firstLine="72"/>
        <w:rPr>
          <w:rFonts w:ascii="Sylfaen" w:hAnsi="Sylfaen"/>
        </w:rPr>
      </w:pPr>
      <w:r w:rsidRPr="00D90EE2">
        <w:rPr>
          <w:rFonts w:ascii="Sylfaen" w:eastAsia="Merriweather" w:hAnsi="Sylfaen" w:cs="Merriweather"/>
          <w:sz w:val="22"/>
          <w:szCs w:val="22"/>
        </w:rPr>
        <w:t>1.</w:t>
      </w:r>
      <w:r w:rsidRPr="00D90EE2">
        <w:rPr>
          <w:rFonts w:ascii="Sylfaen" w:eastAsia="Merriweather" w:hAnsi="Sylfaen" w:cs="Merriweather"/>
          <w:sz w:val="22"/>
          <w:szCs w:val="22"/>
        </w:rPr>
        <w:tab/>
        <w:t xml:space="preserve">Հիմնական աշխատանք No 1. </w:t>
      </w:r>
      <w:r w:rsidRPr="00D90EE2">
        <w:rPr>
          <w:rFonts w:ascii="Sylfaen" w:eastAsia="Merriweather" w:hAnsi="Sylfaen" w:cs="Merriweather"/>
          <w:i/>
          <w:sz w:val="22"/>
          <w:szCs w:val="22"/>
        </w:rPr>
        <w:t>________________________</w:t>
      </w:r>
    </w:p>
    <w:tbl>
      <w:tblPr>
        <w:tblStyle w:val="af1"/>
        <w:tblW w:w="9552" w:type="dxa"/>
        <w:tblInd w:w="-54" w:type="dxa"/>
        <w:tblLayout w:type="fixed"/>
        <w:tblLook w:val="0000" w:firstRow="0" w:lastRow="0" w:firstColumn="0" w:lastColumn="0" w:noHBand="0" w:noVBand="0"/>
      </w:tblPr>
      <w:tblGrid>
        <w:gridCol w:w="3598"/>
        <w:gridCol w:w="1418"/>
        <w:gridCol w:w="624"/>
        <w:gridCol w:w="793"/>
        <w:gridCol w:w="1577"/>
        <w:gridCol w:w="1542"/>
      </w:tblGrid>
      <w:tr w:rsidR="005C70D6" w:rsidRPr="00D90EE2">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5954" w:type="dxa"/>
            <w:gridSpan w:val="5"/>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Տեղեկություններ</w:t>
            </w:r>
          </w:p>
        </w:tc>
      </w:tr>
      <w:tr w:rsidR="005C70D6" w:rsidRPr="00D90EE2">
        <w:trPr>
          <w:trHeight w:val="40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Պայմանագրի նույնականացում</w:t>
            </w:r>
          </w:p>
        </w:tc>
        <w:tc>
          <w:tcPr>
            <w:tcW w:w="5954"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425"/>
              <w:rPr>
                <w:rFonts w:ascii="Sylfaen" w:hAnsi="Sylfaen"/>
              </w:rPr>
            </w:pPr>
          </w:p>
        </w:tc>
      </w:tr>
      <w:tr w:rsidR="005C70D6" w:rsidRPr="00D90EE2">
        <w:trPr>
          <w:trHeight w:val="40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Շնորհման ամսաթիվ</w:t>
            </w:r>
          </w:p>
        </w:tc>
        <w:tc>
          <w:tcPr>
            <w:tcW w:w="5954"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245"/>
              <w:rPr>
                <w:rFonts w:ascii="Sylfaen" w:hAnsi="Sylfaen"/>
              </w:rPr>
            </w:pPr>
          </w:p>
        </w:tc>
      </w:tr>
      <w:tr w:rsidR="005C70D6" w:rsidRPr="00D90EE2">
        <w:trPr>
          <w:trHeight w:val="40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Ավարտման ամսաթիվ</w:t>
            </w:r>
          </w:p>
        </w:tc>
        <w:tc>
          <w:tcPr>
            <w:tcW w:w="5954"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245"/>
              <w:rPr>
                <w:rFonts w:ascii="Sylfaen" w:hAnsi="Sylfaen"/>
              </w:rPr>
            </w:pPr>
          </w:p>
        </w:tc>
      </w:tr>
      <w:tr w:rsidR="005C70D6" w:rsidRPr="00D90EE2">
        <w:trPr>
          <w:trHeight w:val="110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Դերը պայմանագրում</w:t>
            </w:r>
          </w:p>
        </w:tc>
        <w:tc>
          <w:tcPr>
            <w:tcW w:w="1418"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Գլխավոր կապալառու</w:t>
            </w: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 xml:space="preserve"> </w:t>
            </w:r>
            <w:r w:rsidRPr="00D90EE2">
              <w:rPr>
                <w:rFonts w:ascii="Sylfaen" w:eastAsia="Wingdings" w:hAnsi="Sylfaen" w:cs="Sylfaen"/>
                <w:sz w:val="22"/>
                <w:szCs w:val="22"/>
              </w:rPr>
              <w:t>◻</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ՀՁ անդամ</w:t>
            </w:r>
          </w:p>
          <w:p w:rsidR="005C70D6" w:rsidRPr="00D90EE2" w:rsidRDefault="00971F1C">
            <w:pPr>
              <w:spacing w:after="120" w:line="288" w:lineRule="auto"/>
              <w:jc w:val="center"/>
              <w:rPr>
                <w:rFonts w:ascii="Sylfaen" w:hAnsi="Sylfaen"/>
              </w:rPr>
            </w:pPr>
            <w:r w:rsidRPr="00D90EE2">
              <w:rPr>
                <w:rFonts w:ascii="Sylfaen" w:eastAsia="Wingdings" w:hAnsi="Sylfaen" w:cs="Sylfaen"/>
                <w:sz w:val="22"/>
                <w:szCs w:val="22"/>
              </w:rPr>
              <w:t>◻</w:t>
            </w:r>
          </w:p>
        </w:tc>
        <w:tc>
          <w:tcPr>
            <w:tcW w:w="1577"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Կառավարման կապալառու</w:t>
            </w:r>
          </w:p>
          <w:p w:rsidR="005C70D6" w:rsidRPr="00D90EE2" w:rsidRDefault="00971F1C">
            <w:pPr>
              <w:spacing w:after="120" w:line="288" w:lineRule="auto"/>
              <w:jc w:val="center"/>
              <w:rPr>
                <w:rFonts w:ascii="Sylfaen" w:hAnsi="Sylfaen"/>
              </w:rPr>
            </w:pPr>
            <w:r w:rsidRPr="00D90EE2">
              <w:rPr>
                <w:rFonts w:ascii="Sylfaen" w:eastAsia="Wingdings" w:hAnsi="Sylfaen" w:cs="Sylfaen"/>
                <w:sz w:val="22"/>
                <w:szCs w:val="22"/>
              </w:rPr>
              <w:t>◻</w:t>
            </w:r>
          </w:p>
        </w:tc>
        <w:tc>
          <w:tcPr>
            <w:tcW w:w="1542"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 xml:space="preserve">Ենթակապալառու </w:t>
            </w:r>
            <w:r w:rsidRPr="00D90EE2">
              <w:rPr>
                <w:rFonts w:ascii="Sylfaen" w:eastAsia="Wingdings" w:hAnsi="Sylfaen" w:cs="Sylfaen"/>
                <w:sz w:val="22"/>
                <w:szCs w:val="22"/>
              </w:rPr>
              <w:t>◻</w:t>
            </w:r>
          </w:p>
        </w:tc>
      </w:tr>
      <w:tr w:rsidR="005C70D6" w:rsidRPr="00D90EE2">
        <w:trPr>
          <w:trHeight w:val="86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Պայմանագրի ընդհանուր գումար</w:t>
            </w:r>
          </w:p>
        </w:tc>
        <w:tc>
          <w:tcPr>
            <w:tcW w:w="2835" w:type="dxa"/>
            <w:gridSpan w:val="3"/>
            <w:tcBorders>
              <w:top w:val="single" w:sz="4" w:space="0" w:color="000000"/>
              <w:left w:val="single" w:sz="4" w:space="0" w:color="000000"/>
              <w:bottom w:val="single" w:sz="4" w:space="0" w:color="000000"/>
              <w:right w:val="single" w:sz="4" w:space="0" w:color="000000"/>
            </w:tcBorders>
            <w:vAlign w:val="center"/>
          </w:tcPr>
          <w:p w:rsidR="005C70D6" w:rsidRPr="00D90EE2" w:rsidRDefault="005C70D6">
            <w:pPr>
              <w:spacing w:after="120" w:line="288" w:lineRule="auto"/>
              <w:ind w:left="72"/>
              <w:rPr>
                <w:rFonts w:ascii="Sylfaen" w:hAnsi="Sylfaen"/>
              </w:rPr>
            </w:pP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ind w:left="47" w:right="101"/>
              <w:rPr>
                <w:rFonts w:ascii="Sylfaen" w:hAnsi="Sylfaen"/>
              </w:rPr>
            </w:pPr>
            <w:r w:rsidRPr="00D90EE2">
              <w:rPr>
                <w:rFonts w:ascii="Sylfaen" w:eastAsia="Merriweather" w:hAnsi="Sylfaen" w:cs="Merriweather"/>
                <w:sz w:val="22"/>
                <w:szCs w:val="22"/>
              </w:rPr>
              <w:t>Պատվիրատուի երկրի արժույթ</w:t>
            </w:r>
          </w:p>
        </w:tc>
      </w:tr>
      <w:tr w:rsidR="005C70D6" w:rsidRPr="00D90EE2">
        <w:trPr>
          <w:trHeight w:val="42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72"/>
              <w:rPr>
                <w:rFonts w:ascii="Sylfaen" w:hAnsi="Sylfaen"/>
              </w:rPr>
            </w:pPr>
            <w:r w:rsidRPr="00D90EE2">
              <w:rPr>
                <w:rFonts w:ascii="Sylfaen" w:eastAsia="Merriweather" w:hAnsi="Sylfaen" w:cs="Merriweather"/>
                <w:sz w:val="22"/>
                <w:szCs w:val="22"/>
              </w:rPr>
              <w:t xml:space="preserve">Քանակությունը պայմանագրի շրջանակներում մեկ տարում կամ տարվա որևէ մասի ընթացքում (ծավալ, թիվ կամ արտադրության արագություն` կախված աշխատանքի տեսակից) </w:t>
            </w:r>
          </w:p>
        </w:tc>
        <w:tc>
          <w:tcPr>
            <w:tcW w:w="2042" w:type="dxa"/>
            <w:gridSpan w:val="2"/>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37"/>
              <w:jc w:val="center"/>
              <w:rPr>
                <w:rFonts w:ascii="Sylfaen" w:hAnsi="Sylfaen"/>
              </w:rPr>
            </w:pPr>
            <w:r w:rsidRPr="00D90EE2">
              <w:rPr>
                <w:rFonts w:ascii="Sylfaen" w:eastAsia="Merriweather" w:hAnsi="Sylfaen" w:cs="Merriweather"/>
                <w:sz w:val="22"/>
                <w:szCs w:val="22"/>
              </w:rPr>
              <w:t>Ընդհանուր ծավալն ըստ պայմանագրի</w:t>
            </w:r>
          </w:p>
          <w:p w:rsidR="005C70D6" w:rsidRPr="00D90EE2" w:rsidRDefault="00971F1C">
            <w:pPr>
              <w:spacing w:after="120" w:line="288" w:lineRule="auto"/>
              <w:ind w:left="37"/>
              <w:jc w:val="center"/>
              <w:rPr>
                <w:rFonts w:ascii="Sylfaen" w:hAnsi="Sylfaen"/>
              </w:rPr>
            </w:pPr>
            <w:r w:rsidRPr="00D90EE2">
              <w:rPr>
                <w:rFonts w:ascii="Sylfaen" w:eastAsia="Merriweather" w:hAnsi="Sylfaen" w:cs="Merriweather"/>
                <w:sz w:val="22"/>
                <w:szCs w:val="22"/>
              </w:rPr>
              <w:t>(i)</w:t>
            </w:r>
          </w:p>
        </w:tc>
        <w:tc>
          <w:tcPr>
            <w:tcW w:w="2370" w:type="dxa"/>
            <w:gridSpan w:val="2"/>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Մասնակցության տոկոս</w:t>
            </w: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(ii)</w:t>
            </w:r>
          </w:p>
        </w:tc>
        <w:tc>
          <w:tcPr>
            <w:tcW w:w="1542"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32"/>
              <w:jc w:val="center"/>
              <w:rPr>
                <w:rFonts w:ascii="Sylfaen" w:hAnsi="Sylfaen"/>
              </w:rPr>
            </w:pPr>
            <w:r w:rsidRPr="00D90EE2">
              <w:rPr>
                <w:rFonts w:ascii="Sylfaen" w:eastAsia="Merriweather" w:hAnsi="Sylfaen" w:cs="Merriweather"/>
                <w:sz w:val="22"/>
                <w:szCs w:val="22"/>
              </w:rPr>
              <w:t xml:space="preserve">Փաստացի կատարված ծավալ </w:t>
            </w:r>
          </w:p>
          <w:p w:rsidR="005C70D6" w:rsidRPr="00D90EE2" w:rsidRDefault="00971F1C">
            <w:pPr>
              <w:spacing w:after="120" w:line="288" w:lineRule="auto"/>
              <w:ind w:left="32"/>
              <w:jc w:val="center"/>
              <w:rPr>
                <w:rFonts w:ascii="Sylfaen" w:hAnsi="Sylfaen"/>
              </w:rPr>
            </w:pPr>
            <w:r w:rsidRPr="00D90EE2">
              <w:rPr>
                <w:rFonts w:ascii="Sylfaen" w:eastAsia="Merriweather" w:hAnsi="Sylfaen" w:cs="Merriweather"/>
                <w:sz w:val="22"/>
                <w:szCs w:val="22"/>
              </w:rPr>
              <w:t>(i) x (ii)</w:t>
            </w:r>
          </w:p>
        </w:tc>
      </w:tr>
      <w:tr w:rsidR="005C70D6" w:rsidRPr="00D90EE2">
        <w:trPr>
          <w:trHeight w:val="420"/>
        </w:trPr>
        <w:tc>
          <w:tcPr>
            <w:tcW w:w="3598"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ind w:left="72"/>
              <w:jc w:val="center"/>
              <w:rPr>
                <w:rFonts w:ascii="Sylfaen" w:hAnsi="Sylfaen"/>
              </w:rPr>
            </w:pPr>
            <w:r w:rsidRPr="00D90EE2">
              <w:rPr>
                <w:rFonts w:ascii="Sylfaen" w:eastAsia="Merriweather" w:hAnsi="Sylfaen" w:cs="Merriweather"/>
                <w:sz w:val="22"/>
                <w:szCs w:val="22"/>
              </w:rPr>
              <w:t>Տարի 1</w:t>
            </w:r>
          </w:p>
        </w:tc>
        <w:tc>
          <w:tcPr>
            <w:tcW w:w="2042"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7"/>
              <w:jc w:val="center"/>
              <w:rPr>
                <w:rFonts w:ascii="Sylfaen" w:hAnsi="Sylfaen"/>
              </w:rPr>
            </w:pPr>
          </w:p>
        </w:tc>
        <w:tc>
          <w:tcPr>
            <w:tcW w:w="2370"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1542"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2"/>
              <w:jc w:val="center"/>
              <w:rPr>
                <w:rFonts w:ascii="Sylfaen" w:hAnsi="Sylfaen"/>
              </w:rPr>
            </w:pPr>
          </w:p>
        </w:tc>
      </w:tr>
      <w:tr w:rsidR="005C70D6" w:rsidRPr="00D90EE2">
        <w:trPr>
          <w:trHeight w:val="420"/>
        </w:trPr>
        <w:tc>
          <w:tcPr>
            <w:tcW w:w="3598"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ind w:left="72"/>
              <w:jc w:val="center"/>
              <w:rPr>
                <w:rFonts w:ascii="Sylfaen" w:hAnsi="Sylfaen"/>
              </w:rPr>
            </w:pPr>
            <w:r w:rsidRPr="00D90EE2">
              <w:rPr>
                <w:rFonts w:ascii="Sylfaen" w:eastAsia="Merriweather" w:hAnsi="Sylfaen" w:cs="Merriweather"/>
                <w:sz w:val="22"/>
                <w:szCs w:val="22"/>
              </w:rPr>
              <w:t>Տարի 2</w:t>
            </w:r>
          </w:p>
        </w:tc>
        <w:tc>
          <w:tcPr>
            <w:tcW w:w="2042"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7"/>
              <w:jc w:val="center"/>
              <w:rPr>
                <w:rFonts w:ascii="Sylfaen" w:hAnsi="Sylfaen"/>
              </w:rPr>
            </w:pPr>
          </w:p>
        </w:tc>
        <w:tc>
          <w:tcPr>
            <w:tcW w:w="2370"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1542"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2"/>
              <w:jc w:val="center"/>
              <w:rPr>
                <w:rFonts w:ascii="Sylfaen" w:hAnsi="Sylfaen"/>
              </w:rPr>
            </w:pPr>
          </w:p>
        </w:tc>
      </w:tr>
      <w:tr w:rsidR="005C70D6" w:rsidRPr="00D90EE2">
        <w:trPr>
          <w:trHeight w:val="420"/>
        </w:trPr>
        <w:tc>
          <w:tcPr>
            <w:tcW w:w="3598"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ind w:left="72"/>
              <w:jc w:val="center"/>
              <w:rPr>
                <w:rFonts w:ascii="Sylfaen" w:hAnsi="Sylfaen"/>
              </w:rPr>
            </w:pPr>
            <w:r w:rsidRPr="00D90EE2">
              <w:rPr>
                <w:rFonts w:ascii="Sylfaen" w:eastAsia="Merriweather" w:hAnsi="Sylfaen" w:cs="Merriweather"/>
                <w:sz w:val="22"/>
                <w:szCs w:val="22"/>
              </w:rPr>
              <w:t>Տարի 3</w:t>
            </w:r>
          </w:p>
        </w:tc>
        <w:tc>
          <w:tcPr>
            <w:tcW w:w="2042"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7"/>
              <w:jc w:val="center"/>
              <w:rPr>
                <w:rFonts w:ascii="Sylfaen" w:hAnsi="Sylfaen"/>
              </w:rPr>
            </w:pPr>
          </w:p>
        </w:tc>
        <w:tc>
          <w:tcPr>
            <w:tcW w:w="2370"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1542"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2"/>
              <w:jc w:val="center"/>
              <w:rPr>
                <w:rFonts w:ascii="Sylfaen" w:hAnsi="Sylfaen"/>
              </w:rPr>
            </w:pPr>
          </w:p>
        </w:tc>
      </w:tr>
      <w:tr w:rsidR="005C70D6" w:rsidRPr="00D90EE2">
        <w:trPr>
          <w:trHeight w:val="420"/>
        </w:trPr>
        <w:tc>
          <w:tcPr>
            <w:tcW w:w="3598"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ind w:left="72"/>
              <w:jc w:val="center"/>
              <w:rPr>
                <w:rFonts w:ascii="Sylfaen" w:hAnsi="Sylfaen"/>
              </w:rPr>
            </w:pPr>
            <w:r w:rsidRPr="00D90EE2">
              <w:rPr>
                <w:rFonts w:ascii="Sylfaen" w:eastAsia="Merriweather" w:hAnsi="Sylfaen" w:cs="Merriweather"/>
                <w:sz w:val="22"/>
                <w:szCs w:val="22"/>
              </w:rPr>
              <w:t>Տարի 4</w:t>
            </w:r>
          </w:p>
        </w:tc>
        <w:tc>
          <w:tcPr>
            <w:tcW w:w="2042"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7"/>
              <w:jc w:val="center"/>
              <w:rPr>
                <w:rFonts w:ascii="Sylfaen" w:hAnsi="Sylfaen"/>
              </w:rPr>
            </w:pPr>
          </w:p>
        </w:tc>
        <w:tc>
          <w:tcPr>
            <w:tcW w:w="2370"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1542"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2"/>
              <w:jc w:val="center"/>
              <w:rPr>
                <w:rFonts w:ascii="Sylfaen" w:hAnsi="Sylfaen"/>
              </w:rPr>
            </w:pPr>
          </w:p>
        </w:tc>
      </w:tr>
      <w:tr w:rsidR="005C70D6" w:rsidRPr="00D90EE2">
        <w:trPr>
          <w:trHeight w:val="38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40"/>
              <w:rPr>
                <w:rFonts w:ascii="Sylfaen" w:hAnsi="Sylfaen"/>
              </w:rPr>
            </w:pPr>
            <w:r w:rsidRPr="00D90EE2">
              <w:rPr>
                <w:rFonts w:ascii="Sylfaen" w:eastAsia="Merriweather" w:hAnsi="Sylfaen" w:cs="Merriweather"/>
                <w:sz w:val="22"/>
                <w:szCs w:val="22"/>
              </w:rPr>
              <w:t>Պատվիրատուի անունը`</w:t>
            </w:r>
          </w:p>
        </w:tc>
        <w:tc>
          <w:tcPr>
            <w:tcW w:w="5954"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rPr>
          <w:trHeight w:val="150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lastRenderedPageBreak/>
              <w:t>Հասցե՝</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Հեռախոս/ֆաքս՝</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Էլ. փոստ՝</w:t>
            </w:r>
          </w:p>
        </w:tc>
        <w:tc>
          <w:tcPr>
            <w:tcW w:w="5954"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bl>
    <w:p w:rsidR="005C70D6" w:rsidRPr="00D90EE2" w:rsidRDefault="00971F1C">
      <w:pPr>
        <w:widowControl w:val="0"/>
        <w:spacing w:after="120" w:line="288" w:lineRule="auto"/>
        <w:rPr>
          <w:rFonts w:ascii="Sylfaen" w:hAnsi="Sylfaen"/>
        </w:rPr>
      </w:pPr>
      <w:r w:rsidRPr="00D90EE2">
        <w:rPr>
          <w:rFonts w:ascii="Sylfaen" w:eastAsia="Merriweather" w:hAnsi="Sylfaen" w:cs="Merriweather"/>
          <w:sz w:val="22"/>
          <w:szCs w:val="22"/>
        </w:rPr>
        <w:t xml:space="preserve">2. Աշխատանք No. 2 </w:t>
      </w:r>
    </w:p>
    <w:p w:rsidR="005C70D6" w:rsidRPr="00D90EE2" w:rsidRDefault="00971F1C">
      <w:pPr>
        <w:widowControl w:val="0"/>
        <w:spacing w:after="120" w:line="288" w:lineRule="auto"/>
        <w:rPr>
          <w:rFonts w:ascii="Sylfaen" w:hAnsi="Sylfaen"/>
        </w:rPr>
      </w:pPr>
      <w:r w:rsidRPr="00D90EE2">
        <w:rPr>
          <w:rFonts w:ascii="Sylfaen" w:eastAsia="Merriweather" w:hAnsi="Sylfaen" w:cs="Merriweather"/>
          <w:sz w:val="22"/>
          <w:szCs w:val="22"/>
        </w:rPr>
        <w:t>3. …………………</w:t>
      </w:r>
    </w:p>
    <w:p w:rsidR="005C70D6" w:rsidRPr="00D90EE2" w:rsidRDefault="005C70D6">
      <w:pPr>
        <w:widowControl w:val="0"/>
        <w:spacing w:after="120" w:line="288" w:lineRule="auto"/>
        <w:rPr>
          <w:rFonts w:ascii="Sylfaen" w:hAnsi="Sylfaen"/>
        </w:rPr>
      </w:pPr>
    </w:p>
    <w:tbl>
      <w:tblPr>
        <w:tblStyle w:val="af2"/>
        <w:tblW w:w="9270" w:type="dxa"/>
        <w:tblInd w:w="3" w:type="dxa"/>
        <w:tblLayout w:type="fixed"/>
        <w:tblLook w:val="0000" w:firstRow="0" w:lastRow="0" w:firstColumn="0" w:lastColumn="0" w:noHBand="0" w:noVBand="0"/>
      </w:tblPr>
      <w:tblGrid>
        <w:gridCol w:w="3870"/>
        <w:gridCol w:w="5400"/>
      </w:tblGrid>
      <w:tr w:rsidR="005C70D6" w:rsidRPr="00D90EE2">
        <w:trPr>
          <w:trHeight w:val="800"/>
        </w:trPr>
        <w:tc>
          <w:tcPr>
            <w:tcW w:w="387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540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Տեղեկություններ</w:t>
            </w:r>
          </w:p>
        </w:tc>
      </w:tr>
      <w:tr w:rsidR="005C70D6" w:rsidRPr="00D90EE2">
        <w:trPr>
          <w:trHeight w:val="1840"/>
        </w:trPr>
        <w:tc>
          <w:tcPr>
            <w:tcW w:w="387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40"/>
              <w:rPr>
                <w:rFonts w:ascii="Sylfaen" w:hAnsi="Sylfaen"/>
              </w:rPr>
            </w:pPr>
            <w:r w:rsidRPr="00D90EE2">
              <w:rPr>
                <w:rFonts w:ascii="Sylfaen" w:eastAsia="Merriweather" w:hAnsi="Sylfaen" w:cs="Merriweather"/>
                <w:sz w:val="22"/>
                <w:szCs w:val="22"/>
              </w:rPr>
              <w:t>Հիմնական աշխատանքի նկարագրությունը III բաժնի (Գնահատման և որակավորման չափանիշներ) 4.2 (բ) ենթաչափանիշի համաձայն:</w:t>
            </w:r>
          </w:p>
        </w:tc>
        <w:tc>
          <w:tcPr>
            <w:tcW w:w="540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40"/>
              <w:rPr>
                <w:rFonts w:ascii="Sylfaen" w:hAnsi="Sylfaen"/>
              </w:rPr>
            </w:pPr>
          </w:p>
        </w:tc>
      </w:tr>
      <w:tr w:rsidR="005C70D6" w:rsidRPr="00D90EE2">
        <w:trPr>
          <w:trHeight w:val="700"/>
        </w:trPr>
        <w:tc>
          <w:tcPr>
            <w:tcW w:w="387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540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tc>
      </w:tr>
      <w:tr w:rsidR="005C70D6" w:rsidRPr="00D90EE2">
        <w:trPr>
          <w:trHeight w:val="700"/>
        </w:trPr>
        <w:tc>
          <w:tcPr>
            <w:tcW w:w="387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540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rPr>
          <w:trHeight w:val="700"/>
        </w:trPr>
        <w:tc>
          <w:tcPr>
            <w:tcW w:w="387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540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rPr>
          <w:trHeight w:val="700"/>
        </w:trPr>
        <w:tc>
          <w:tcPr>
            <w:tcW w:w="387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540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rPr>
          <w:trHeight w:val="800"/>
        </w:trPr>
        <w:tc>
          <w:tcPr>
            <w:tcW w:w="387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540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bl>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77" w:name="h.1baon6m" w:colFirst="0" w:colLast="0"/>
      <w:bookmarkEnd w:id="77"/>
      <w:r w:rsidRPr="00D90EE2">
        <w:rPr>
          <w:rFonts w:ascii="Sylfaen" w:eastAsia="Merriweather" w:hAnsi="Sylfaen" w:cs="Merriweather"/>
          <w:b/>
          <w:sz w:val="22"/>
          <w:szCs w:val="22"/>
        </w:rPr>
        <w:lastRenderedPageBreak/>
        <w:t>V բաժին – Իրավասու երկրներ</w:t>
      </w:r>
    </w:p>
    <w:p w:rsidR="005C70D6" w:rsidRPr="00D90EE2" w:rsidRDefault="005C70D6">
      <w:pPr>
        <w:pStyle w:val="Heading5"/>
        <w:spacing w:before="0" w:line="288" w:lineRule="auto"/>
        <w:jc w:val="center"/>
        <w:rPr>
          <w:rFonts w:ascii="Sylfaen" w:hAnsi="Sylfaen"/>
        </w:rPr>
      </w:pPr>
      <w:bookmarkStart w:id="78" w:name="h.3vac5uf" w:colFirst="0" w:colLast="0"/>
      <w:bookmarkEnd w:id="78"/>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Բանկի կողմից ֆինանսավորվող գնումներում ապրանքներ, աշխատանքներ և ծառայություններ տրամադրելու իրավասությունը</w:t>
      </w:r>
    </w:p>
    <w:p w:rsidR="005C70D6" w:rsidRPr="00D90EE2" w:rsidRDefault="005C70D6">
      <w:pPr>
        <w:spacing w:after="120" w:line="288" w:lineRule="auto"/>
        <w:jc w:val="center"/>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1. Որպես ՀՄՄ 4.7 և 5.1 կետերի վկայակոչում, ինչպես նաև ի գիտություն մրցույթի մասնակիցներին, ներկայումս Մրցութային ընթացակարգից հանվել են հետևյալ երկրների ընկերությունները և այդտեղից ստացվող ապրանքներն ու ծառայությունները: </w:t>
      </w:r>
    </w:p>
    <w:p w:rsidR="005C70D6" w:rsidRPr="00D90EE2" w:rsidRDefault="00971F1C">
      <w:pPr>
        <w:tabs>
          <w:tab w:val="left" w:pos="1440"/>
        </w:tabs>
        <w:spacing w:after="120" w:line="288" w:lineRule="auto"/>
        <w:ind w:left="3600" w:hanging="2880"/>
        <w:rPr>
          <w:rFonts w:ascii="Sylfaen" w:hAnsi="Sylfaen"/>
        </w:rPr>
      </w:pPr>
      <w:r w:rsidRPr="00D90EE2">
        <w:rPr>
          <w:rFonts w:ascii="Sylfaen" w:eastAsia="Merriweather" w:hAnsi="Sylfaen" w:cs="Merriweather"/>
          <w:sz w:val="22"/>
          <w:szCs w:val="22"/>
        </w:rPr>
        <w:t xml:space="preserve">ՀՄՄ 4.7 (ա) և 5.1 կետերով` </w:t>
      </w:r>
      <w:r w:rsidRPr="00D90EE2">
        <w:rPr>
          <w:rFonts w:ascii="Sylfaen" w:eastAsia="Merriweather" w:hAnsi="Sylfaen" w:cs="Merriweather"/>
          <w:b/>
          <w:sz w:val="22"/>
          <w:szCs w:val="22"/>
        </w:rPr>
        <w:t>չկան</w:t>
      </w:r>
    </w:p>
    <w:p w:rsidR="005C70D6" w:rsidRPr="00D90EE2" w:rsidRDefault="00971F1C">
      <w:pPr>
        <w:tabs>
          <w:tab w:val="left" w:pos="1440"/>
        </w:tabs>
        <w:spacing w:after="120" w:line="288" w:lineRule="auto"/>
        <w:ind w:left="3600" w:hanging="2880"/>
        <w:rPr>
          <w:rFonts w:ascii="Sylfaen" w:hAnsi="Sylfaen"/>
        </w:rPr>
      </w:pPr>
      <w:r w:rsidRPr="00D90EE2">
        <w:rPr>
          <w:rFonts w:ascii="Sylfaen" w:eastAsia="Merriweather" w:hAnsi="Sylfaen" w:cs="Merriweather"/>
          <w:sz w:val="22"/>
          <w:szCs w:val="22"/>
        </w:rPr>
        <w:t xml:space="preserve">ՀՄՄ 4.7 (բ) և 5.1 կետերով` </w:t>
      </w:r>
      <w:r w:rsidRPr="00D90EE2">
        <w:rPr>
          <w:rFonts w:ascii="Sylfaen" w:eastAsia="Merriweather" w:hAnsi="Sylfaen" w:cs="Merriweather"/>
          <w:b/>
          <w:sz w:val="22"/>
          <w:szCs w:val="22"/>
        </w:rPr>
        <w:t>չկան*</w:t>
      </w:r>
    </w:p>
    <w:p w:rsidR="005C70D6" w:rsidRPr="00D90EE2" w:rsidRDefault="00971F1C">
      <w:pPr>
        <w:rPr>
          <w:rFonts w:ascii="Sylfaen" w:hAnsi="Sylfaen"/>
        </w:rPr>
      </w:pPr>
      <w:r w:rsidRPr="00D90EE2">
        <w:rPr>
          <w:rFonts w:ascii="Sylfaen" w:eastAsia="Merriweather" w:hAnsi="Sylfaen" w:cs="Merriweather"/>
          <w:sz w:val="22"/>
          <w:szCs w:val="22"/>
        </w:rPr>
        <w:t xml:space="preserve">*Թարմացված ցանկի համար խնդրում ենք այցելել հետևյալ կայքերը </w:t>
      </w:r>
      <w:hyperlink r:id="rId9" w:history="1">
        <w:r w:rsidR="0022456F" w:rsidRPr="00B51D67">
          <w:rPr>
            <w:rStyle w:val="Hyperlink"/>
            <w:rFonts w:ascii="Sylfaen" w:eastAsia="Merriweather" w:hAnsi="Sylfaen" w:cs="Merriweather"/>
            <w:sz w:val="22"/>
            <w:szCs w:val="22"/>
          </w:rPr>
          <w:t>http://www.un.org/Docs/sc/unsc_news.html</w:t>
        </w:r>
      </w:hyperlink>
      <w:r w:rsidRPr="00D90EE2">
        <w:rPr>
          <w:rFonts w:ascii="Sylfaen" w:eastAsia="Merriweather" w:hAnsi="Sylfaen" w:cs="Merriweather"/>
          <w:sz w:val="22"/>
          <w:szCs w:val="22"/>
        </w:rPr>
        <w:t xml:space="preserve"> և </w:t>
      </w:r>
      <w:hyperlink r:id="rId10">
        <w:r w:rsidRPr="00D90EE2">
          <w:rPr>
            <w:rFonts w:ascii="Sylfaen" w:eastAsia="Merriweather" w:hAnsi="Sylfaen" w:cs="Merriweather"/>
            <w:color w:val="0000FF"/>
            <w:sz w:val="22"/>
            <w:szCs w:val="22"/>
            <w:u w:val="single"/>
          </w:rPr>
          <w:t>http://www.un.org/Docs/sc/index.html</w:t>
        </w:r>
      </w:hyperlink>
      <w:r w:rsidRPr="00D90EE2">
        <w:rPr>
          <w:rFonts w:ascii="Sylfaen" w:eastAsia="Merriweather" w:hAnsi="Sylfaen" w:cs="Merriweather"/>
          <w:sz w:val="22"/>
          <w:szCs w:val="22"/>
        </w:rPr>
        <w:t xml:space="preserve"> և սեղմել «Resolutions» կոճակը: </w:t>
      </w:r>
      <w:r w:rsidRPr="00D90EE2">
        <w:rPr>
          <w:rFonts w:ascii="Sylfaen" w:hAnsi="Sylfaen"/>
        </w:rPr>
        <w:br w:type="page"/>
      </w:r>
    </w:p>
    <w:p w:rsidR="005C70D6" w:rsidRPr="00D90EE2" w:rsidRDefault="00971F1C">
      <w:pPr>
        <w:widowControl w:val="0"/>
        <w:spacing w:after="120" w:line="288" w:lineRule="auto"/>
        <w:jc w:val="center"/>
        <w:rPr>
          <w:rFonts w:ascii="Sylfaen" w:hAnsi="Sylfaen"/>
        </w:rPr>
      </w:pPr>
      <w:proofErr w:type="gramStart"/>
      <w:r w:rsidRPr="00D90EE2">
        <w:rPr>
          <w:rFonts w:ascii="Sylfaen" w:eastAsia="Merriweather" w:hAnsi="Sylfaen" w:cs="Merriweather"/>
          <w:b/>
          <w:sz w:val="22"/>
          <w:szCs w:val="22"/>
        </w:rPr>
        <w:lastRenderedPageBreak/>
        <w:t>VI բաժին.</w:t>
      </w:r>
      <w:proofErr w:type="gramEnd"/>
      <w:r w:rsidRPr="00D90EE2">
        <w:rPr>
          <w:rFonts w:ascii="Sylfaen" w:eastAsia="Merriweather" w:hAnsi="Sylfaen" w:cs="Merriweather"/>
          <w:b/>
          <w:sz w:val="22"/>
          <w:szCs w:val="22"/>
        </w:rPr>
        <w:t xml:space="preserve"> Բանկի քաղաքականություն` կաշառակերություն և խարդախություն</w:t>
      </w:r>
    </w:p>
    <w:p w:rsidR="005C70D6" w:rsidRPr="00D90EE2" w:rsidRDefault="005C70D6">
      <w:pPr>
        <w:spacing w:after="120" w:line="288" w:lineRule="auto"/>
        <w:ind w:left="1152" w:hanging="576"/>
        <w:jc w:val="both"/>
        <w:rPr>
          <w:rFonts w:ascii="Sylfaen" w:hAnsi="Sylfaen"/>
        </w:rPr>
      </w:pPr>
    </w:p>
    <w:p w:rsidR="005C70D6" w:rsidRPr="00D90EE2" w:rsidRDefault="00971F1C">
      <w:pPr>
        <w:jc w:val="both"/>
        <w:rPr>
          <w:rFonts w:ascii="Sylfaen" w:hAnsi="Sylfaen"/>
        </w:rPr>
      </w:pPr>
      <w:r w:rsidRPr="00D90EE2">
        <w:rPr>
          <w:rFonts w:ascii="Sylfaen" w:eastAsia="Merriweather" w:hAnsi="Sylfaen" w:cs="Merriweather"/>
          <w:b/>
          <w:sz w:val="22"/>
          <w:szCs w:val="22"/>
        </w:rPr>
        <w:t xml:space="preserve">«Համաշխարհային բանկի փոխառուների կողմից ԶՎՄԲ-ի փոխառությունների և ՄԶԸ-ի վարկերի ու դրամաշնորհների շրջանակներում ապրանքների, աշխատանքների և ոչ խորհրդատվական ծառայություններ գնելու ուղեցույցներ», 2011 թ. </w:t>
      </w:r>
      <w:r w:rsidR="0022456F" w:rsidRPr="00D90EE2">
        <w:rPr>
          <w:rFonts w:ascii="Sylfaen" w:eastAsia="Merriweather" w:hAnsi="Sylfaen" w:cs="Merriweather"/>
          <w:b/>
          <w:sz w:val="22"/>
          <w:szCs w:val="22"/>
        </w:rPr>
        <w:t>Հ</w:t>
      </w:r>
      <w:r w:rsidRPr="00D90EE2">
        <w:rPr>
          <w:rFonts w:ascii="Sylfaen" w:eastAsia="Merriweather" w:hAnsi="Sylfaen" w:cs="Merriweather"/>
          <w:b/>
          <w:sz w:val="22"/>
          <w:szCs w:val="22"/>
        </w:rPr>
        <w:t>ունվար</w:t>
      </w:r>
      <w:r w:rsidR="0022456F">
        <w:rPr>
          <w:rFonts w:ascii="Sylfaen" w:eastAsia="Merriweather" w:hAnsi="Sylfaen" w:cs="Merriweather"/>
          <w:b/>
          <w:sz w:val="22"/>
          <w:szCs w:val="22"/>
          <w:lang w:val="hy-AM"/>
        </w:rPr>
        <w:t xml:space="preserve">, </w:t>
      </w:r>
      <w:r w:rsidR="0022456F">
        <w:rPr>
          <w:rFonts w:ascii="Sylfaen" w:hAnsi="Sylfaen"/>
          <w:b/>
          <w:sz w:val="22"/>
          <w:szCs w:val="22"/>
        </w:rPr>
        <w:t>վերաթողարկված 2014 հուլիս</w:t>
      </w:r>
      <w:r w:rsidRPr="00D90EE2">
        <w:rPr>
          <w:rFonts w:ascii="Sylfaen" w:eastAsia="Merriweather" w:hAnsi="Sylfaen" w:cs="Merriweather"/>
          <w:b/>
          <w:sz w:val="22"/>
          <w:szCs w:val="22"/>
        </w:rPr>
        <w:t xml:space="preserve">: </w:t>
      </w:r>
    </w:p>
    <w:p w:rsidR="005C70D6" w:rsidRPr="00D90EE2" w:rsidRDefault="005C70D6">
      <w:pPr>
        <w:jc w:val="both"/>
        <w:rPr>
          <w:rFonts w:ascii="Sylfaen" w:hAnsi="Sylfaen"/>
        </w:rPr>
      </w:pPr>
    </w:p>
    <w:p w:rsidR="005C70D6" w:rsidRPr="00D90EE2" w:rsidRDefault="00971F1C">
      <w:pPr>
        <w:jc w:val="both"/>
        <w:rPr>
          <w:rFonts w:ascii="Sylfaen" w:hAnsi="Sylfaen"/>
        </w:rPr>
      </w:pPr>
      <w:r w:rsidRPr="00D90EE2">
        <w:rPr>
          <w:rFonts w:ascii="Sylfaen" w:eastAsia="Merriweather" w:hAnsi="Sylfaen" w:cs="Merriweather"/>
          <w:b/>
          <w:sz w:val="22"/>
          <w:szCs w:val="22"/>
        </w:rPr>
        <w:t>«Խարդախություն և կաշառակերություն</w:t>
      </w:r>
    </w:p>
    <w:p w:rsidR="005C70D6" w:rsidRPr="00D90EE2" w:rsidRDefault="005C70D6">
      <w:pPr>
        <w:jc w:val="both"/>
        <w:rPr>
          <w:rFonts w:ascii="Sylfaen" w:hAnsi="Sylfaen"/>
        </w:rPr>
      </w:pPr>
    </w:p>
    <w:p w:rsidR="005C70D6" w:rsidRPr="00D90EE2" w:rsidRDefault="00971F1C">
      <w:pPr>
        <w:tabs>
          <w:tab w:val="left" w:pos="567"/>
        </w:tabs>
        <w:spacing w:after="200"/>
        <w:ind w:left="567" w:hanging="567"/>
        <w:jc w:val="both"/>
        <w:rPr>
          <w:rFonts w:ascii="Sylfaen" w:hAnsi="Sylfaen"/>
        </w:rPr>
      </w:pPr>
      <w:r w:rsidRPr="00D90EE2">
        <w:rPr>
          <w:rFonts w:ascii="Sylfaen" w:eastAsia="Merriweather" w:hAnsi="Sylfaen" w:cs="Merriweather"/>
          <w:sz w:val="22"/>
          <w:szCs w:val="22"/>
        </w:rPr>
        <w:t>1.16</w:t>
      </w:r>
      <w:r w:rsidRPr="00D90EE2">
        <w:rPr>
          <w:rFonts w:ascii="Sylfaen" w:eastAsia="Merriweather" w:hAnsi="Sylfaen" w:cs="Merriweather"/>
          <w:sz w:val="22"/>
          <w:szCs w:val="22"/>
        </w:rPr>
        <w:tab/>
        <w:t>Համաձայն իր քաղաքականության, Բանկը պահանջում է, որ Փոխառուները (ներառյալ Բանկի Փոխառությունների շահառուները), մրցույթի մասնակիցները, կապալառուները և նրանց գործակալները (անկախ նրանից, հայտարարված են, թե ոչ), ենթակապալառուները, ենթախորհրդատուները, ծառայություններ մատուցողները կամ մատակարարները, կամ դրանց անձնակազմը, պահպանեն բարոյականության բարձրագույն չափանիշներ` Բանկի կողմից ֆինանսավորվող պայմանագրերի ընտրության և իրականացման ժամանակ:</w:t>
      </w:r>
      <w:r w:rsidRPr="00D90EE2">
        <w:rPr>
          <w:rFonts w:ascii="Sylfaen" w:eastAsia="Merriweather" w:hAnsi="Sylfaen" w:cs="Merriweather"/>
          <w:sz w:val="22"/>
          <w:szCs w:val="22"/>
          <w:vertAlign w:val="superscript"/>
        </w:rPr>
        <w:footnoteReference w:id="3"/>
      </w:r>
      <w:r w:rsidRPr="00D90EE2">
        <w:rPr>
          <w:rFonts w:ascii="Sylfaen" w:eastAsia="Merriweather" w:hAnsi="Sylfaen" w:cs="Merriweather"/>
          <w:sz w:val="22"/>
          <w:szCs w:val="22"/>
        </w:rPr>
        <w:t xml:space="preserve"> [Տողատակ. Այս ենթատեքստում խորհրդատուի, կամ նրա անձնակազմից որևէ մեկի, նրա գործակալների, ենթախորհրդատուների, ենթակապալառուների, ծառայություններ մատուցողների, մատակարարողների, և/կամ նրանց անձնակազմի կողմից իրականացված ցանկացած գործողություն, որը նպատակ ունի ստանալ ոչ տեղին առավելություն Մրցութային գործընթացի կամ պայմանագրի իրականացման ժամանակ, համարվում է ոչ պատեհ]: Ի կատարումն այդ քաղաքականության, Բանկը</w:t>
      </w:r>
    </w:p>
    <w:p w:rsidR="005C70D6" w:rsidRPr="00D90EE2" w:rsidRDefault="00971F1C">
      <w:pPr>
        <w:ind w:left="1276" w:hanging="709"/>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սույն</w:t>
      </w:r>
      <w:proofErr w:type="gramEnd"/>
      <w:r w:rsidRPr="00D90EE2">
        <w:rPr>
          <w:rFonts w:ascii="Sylfaen" w:eastAsia="Merriweather" w:hAnsi="Sylfaen" w:cs="Merriweather"/>
          <w:sz w:val="22"/>
          <w:szCs w:val="22"/>
        </w:rPr>
        <w:t xml:space="preserve"> դրույթի նպատակների համար հետևյալ կերպ է սահմանում ստորև բերված տերմինները.</w:t>
      </w:r>
    </w:p>
    <w:p w:rsidR="005C70D6" w:rsidRPr="00D90EE2" w:rsidRDefault="005C70D6">
      <w:pPr>
        <w:ind w:left="709" w:hanging="709"/>
        <w:jc w:val="both"/>
        <w:rPr>
          <w:rFonts w:ascii="Sylfaen" w:hAnsi="Sylfaen"/>
        </w:rPr>
      </w:pPr>
    </w:p>
    <w:p w:rsidR="005C70D6" w:rsidRPr="00D90EE2" w:rsidRDefault="00971F1C">
      <w:pPr>
        <w:ind w:left="1701" w:hanging="425"/>
        <w:jc w:val="both"/>
        <w:rPr>
          <w:rFonts w:ascii="Sylfaen" w:hAnsi="Sylfaen"/>
        </w:rPr>
      </w:pPr>
      <w:r w:rsidRPr="00D90EE2">
        <w:rPr>
          <w:rFonts w:ascii="Sylfaen" w:eastAsia="Merriweather" w:hAnsi="Sylfaen" w:cs="Merriweather"/>
          <w:sz w:val="22"/>
          <w:szCs w:val="22"/>
        </w:rPr>
        <w:t>(i)</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կաշառակերություն</w:t>
      </w:r>
      <w:proofErr w:type="gramEnd"/>
      <w:r w:rsidRPr="00D90EE2">
        <w:rPr>
          <w:rFonts w:ascii="Sylfaen" w:eastAsia="Merriweather" w:hAnsi="Sylfaen" w:cs="Merriweather"/>
          <w:sz w:val="22"/>
          <w:szCs w:val="22"/>
        </w:rPr>
        <w:t>»` նշանակում է մյուս կողմի գործողությունների վրա անպատեհ կերպով ազդելու նպատակով ուղղակի կամ անուղղակի որևէ արժեք ներկայացնող բան առաջարկելը, տալը, ստանալը կամ միջնորդելը,</w:t>
      </w:r>
      <w:r w:rsidRPr="00D90EE2">
        <w:rPr>
          <w:rFonts w:ascii="Sylfaen" w:eastAsia="Merriweather" w:hAnsi="Sylfaen" w:cs="Merriweather"/>
          <w:sz w:val="22"/>
          <w:szCs w:val="22"/>
          <w:vertAlign w:val="superscript"/>
        </w:rPr>
        <w:t xml:space="preserve"> </w:t>
      </w:r>
      <w:r w:rsidRPr="00D90EE2">
        <w:rPr>
          <w:rFonts w:ascii="Sylfaen" w:eastAsia="Merriweather" w:hAnsi="Sylfaen" w:cs="Merriweather"/>
          <w:sz w:val="22"/>
          <w:szCs w:val="22"/>
          <w:vertAlign w:val="superscript"/>
        </w:rPr>
        <w:footnoteReference w:id="4"/>
      </w:r>
      <w:r w:rsidRPr="00D90EE2">
        <w:rPr>
          <w:rFonts w:ascii="Sylfaen" w:eastAsia="Merriweather" w:hAnsi="Sylfaen" w:cs="Merriweather"/>
          <w:sz w:val="22"/>
          <w:szCs w:val="22"/>
        </w:rPr>
        <w:t xml:space="preserve"> </w:t>
      </w:r>
    </w:p>
    <w:p w:rsidR="005C70D6" w:rsidRPr="00D90EE2" w:rsidRDefault="005C70D6">
      <w:pPr>
        <w:ind w:left="1701" w:hanging="425"/>
        <w:jc w:val="both"/>
        <w:rPr>
          <w:rFonts w:ascii="Sylfaen" w:hAnsi="Sylfaen"/>
        </w:rPr>
      </w:pPr>
    </w:p>
    <w:p w:rsidR="005C70D6" w:rsidRPr="00D90EE2" w:rsidRDefault="00971F1C">
      <w:pPr>
        <w:ind w:left="1701" w:hanging="425"/>
        <w:jc w:val="both"/>
        <w:rPr>
          <w:rFonts w:ascii="Sylfaen" w:hAnsi="Sylfaen"/>
        </w:rPr>
      </w:pPr>
      <w:r w:rsidRPr="00D90EE2">
        <w:rPr>
          <w:rFonts w:ascii="Sylfaen" w:eastAsia="Merriweather" w:hAnsi="Sylfaen" w:cs="Merriweather"/>
          <w:sz w:val="22"/>
          <w:szCs w:val="22"/>
        </w:rPr>
        <w:t>(ii)</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խարդախություն</w:t>
      </w:r>
      <w:proofErr w:type="gramEnd"/>
      <w:r w:rsidRPr="00D90EE2">
        <w:rPr>
          <w:rFonts w:ascii="Sylfaen" w:eastAsia="Merriweather" w:hAnsi="Sylfaen" w:cs="Merriweather"/>
          <w:sz w:val="22"/>
          <w:szCs w:val="22"/>
        </w:rPr>
        <w:t xml:space="preserve">»` նշանակում է որևէ գործողություն կամ բացթողում, այդ թվում սխալ ներկայացում, որը գիտակցորեն կամ անշրջահայաց կերպով շփոթեցնում է, կամ որով փորձ է արվում շփոթեցնել կողմին` ֆինանսական կամ այլ օգուտ ստանալու կամ պարտականություններից խուսափելու նպատակով, </w:t>
      </w:r>
      <w:r w:rsidRPr="00D90EE2">
        <w:rPr>
          <w:rFonts w:ascii="Sylfaen" w:eastAsia="Merriweather" w:hAnsi="Sylfaen" w:cs="Merriweather"/>
          <w:sz w:val="22"/>
          <w:szCs w:val="22"/>
          <w:vertAlign w:val="superscript"/>
        </w:rPr>
        <w:footnoteReference w:id="5"/>
      </w:r>
    </w:p>
    <w:p w:rsidR="005C70D6" w:rsidRPr="00D90EE2" w:rsidRDefault="005C70D6">
      <w:pPr>
        <w:ind w:left="1701" w:hanging="425"/>
        <w:jc w:val="both"/>
        <w:rPr>
          <w:rFonts w:ascii="Sylfaen" w:hAnsi="Sylfaen"/>
        </w:rPr>
      </w:pPr>
    </w:p>
    <w:p w:rsidR="005C70D6" w:rsidRPr="00D90EE2" w:rsidRDefault="00971F1C">
      <w:pPr>
        <w:ind w:left="1701" w:hanging="425"/>
        <w:jc w:val="both"/>
        <w:rPr>
          <w:rFonts w:ascii="Sylfaen" w:hAnsi="Sylfaen"/>
        </w:rPr>
      </w:pPr>
      <w:r w:rsidRPr="00D90EE2">
        <w:rPr>
          <w:rFonts w:ascii="Sylfaen" w:eastAsia="Merriweather" w:hAnsi="Sylfaen" w:cs="Merriweather"/>
          <w:sz w:val="22"/>
          <w:szCs w:val="22"/>
        </w:rPr>
        <w:t xml:space="preserve">(iii) </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գաղտնի</w:t>
      </w:r>
      <w:proofErr w:type="gramEnd"/>
      <w:r w:rsidRPr="00D90EE2">
        <w:rPr>
          <w:rFonts w:ascii="Sylfaen" w:eastAsia="Merriweather" w:hAnsi="Sylfaen" w:cs="Merriweather"/>
          <w:sz w:val="22"/>
          <w:szCs w:val="22"/>
        </w:rPr>
        <w:t xml:space="preserve"> պայմանավորվածություն»` նշանակում է երկու կամ ավել կողմերի միջև մշակված պայմանավորվածություն` անպատեհ նպատակին հասնելու` </w:t>
      </w:r>
      <w:r w:rsidRPr="00D90EE2">
        <w:rPr>
          <w:rFonts w:ascii="Sylfaen" w:eastAsia="Merriweather" w:hAnsi="Sylfaen" w:cs="Merriweather"/>
          <w:sz w:val="22"/>
          <w:szCs w:val="22"/>
        </w:rPr>
        <w:lastRenderedPageBreak/>
        <w:t>այդ թվում մյուս կողմի գործողությունների վրա անպատեհ կերպով ազդելու համար,</w:t>
      </w:r>
      <w:r w:rsidRPr="00D90EE2">
        <w:rPr>
          <w:rFonts w:ascii="Sylfaen" w:eastAsia="Merriweather" w:hAnsi="Sylfaen" w:cs="Merriweather"/>
          <w:sz w:val="22"/>
          <w:szCs w:val="22"/>
          <w:vertAlign w:val="superscript"/>
        </w:rPr>
        <w:t xml:space="preserve"> </w:t>
      </w:r>
      <w:r w:rsidRPr="00D90EE2">
        <w:rPr>
          <w:rFonts w:ascii="Sylfaen" w:eastAsia="Merriweather" w:hAnsi="Sylfaen" w:cs="Merriweather"/>
          <w:sz w:val="22"/>
          <w:szCs w:val="22"/>
          <w:vertAlign w:val="superscript"/>
        </w:rPr>
        <w:footnoteReference w:id="6"/>
      </w:r>
    </w:p>
    <w:p w:rsidR="005C70D6" w:rsidRPr="00D90EE2" w:rsidRDefault="005C70D6">
      <w:pPr>
        <w:ind w:left="1701" w:hanging="425"/>
        <w:jc w:val="both"/>
        <w:rPr>
          <w:rFonts w:ascii="Sylfaen" w:hAnsi="Sylfaen"/>
        </w:rPr>
      </w:pPr>
    </w:p>
    <w:p w:rsidR="005C70D6" w:rsidRPr="00D90EE2" w:rsidRDefault="00971F1C">
      <w:pPr>
        <w:ind w:left="1701" w:hanging="425"/>
        <w:jc w:val="both"/>
        <w:rPr>
          <w:rFonts w:ascii="Sylfaen" w:hAnsi="Sylfaen"/>
        </w:rPr>
      </w:pPr>
      <w:r w:rsidRPr="00D90EE2">
        <w:rPr>
          <w:rFonts w:ascii="Sylfaen" w:eastAsia="Merriweather" w:hAnsi="Sylfaen" w:cs="Merriweather"/>
          <w:sz w:val="22"/>
          <w:szCs w:val="22"/>
        </w:rPr>
        <w:t>(iv)</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հարկադրանք</w:t>
      </w:r>
      <w:proofErr w:type="gramEnd"/>
      <w:r w:rsidRPr="00D90EE2">
        <w:rPr>
          <w:rFonts w:ascii="Sylfaen" w:eastAsia="Merriweather" w:hAnsi="Sylfaen" w:cs="Merriweather"/>
          <w:sz w:val="22"/>
          <w:szCs w:val="22"/>
        </w:rPr>
        <w:t>»` նշանակում է ուղղակիորեն կամ անուղղակի կերպով որևէ կողմին կամ կողմի գույքին վնաս պատճառելը կամ փչացնելը, կամ, վնաս պատճառելու կամ փչացնելու սպառնալիքը` կողմի գործողությունների վրա ոչ պատեհ կերպով ազդելու նպատակով,</w:t>
      </w:r>
      <w:r w:rsidRPr="00D90EE2">
        <w:rPr>
          <w:rFonts w:ascii="Sylfaen" w:eastAsia="Merriweather" w:hAnsi="Sylfaen" w:cs="Merriweather"/>
          <w:sz w:val="22"/>
          <w:szCs w:val="22"/>
          <w:vertAlign w:val="superscript"/>
        </w:rPr>
        <w:t xml:space="preserve"> </w:t>
      </w:r>
      <w:r w:rsidRPr="00D90EE2">
        <w:rPr>
          <w:rFonts w:ascii="Sylfaen" w:eastAsia="Merriweather" w:hAnsi="Sylfaen" w:cs="Merriweather"/>
          <w:sz w:val="22"/>
          <w:szCs w:val="22"/>
          <w:vertAlign w:val="superscript"/>
        </w:rPr>
        <w:footnoteReference w:id="7"/>
      </w:r>
    </w:p>
    <w:p w:rsidR="005C70D6" w:rsidRPr="00D90EE2" w:rsidRDefault="00971F1C">
      <w:pPr>
        <w:ind w:left="1701" w:hanging="425"/>
        <w:jc w:val="both"/>
        <w:rPr>
          <w:rFonts w:ascii="Sylfaen" w:hAnsi="Sylfaen"/>
        </w:rPr>
      </w:pPr>
      <w:r w:rsidRPr="00D90EE2">
        <w:rPr>
          <w:rFonts w:ascii="Sylfaen" w:eastAsia="Merriweather" w:hAnsi="Sylfaen" w:cs="Merriweather"/>
          <w:sz w:val="22"/>
          <w:szCs w:val="22"/>
        </w:rPr>
        <w:t xml:space="preserve"> </w:t>
      </w:r>
    </w:p>
    <w:p w:rsidR="005C70D6" w:rsidRPr="00D90EE2" w:rsidRDefault="00971F1C">
      <w:pPr>
        <w:numPr>
          <w:ilvl w:val="0"/>
          <w:numId w:val="5"/>
        </w:numPr>
        <w:ind w:left="1701" w:hanging="425"/>
        <w:jc w:val="both"/>
        <w:rPr>
          <w:rFonts w:ascii="Sylfaen" w:eastAsia="Merriweather" w:hAnsi="Sylfaen" w:cs="Merriweather"/>
          <w:sz w:val="22"/>
          <w:szCs w:val="22"/>
        </w:rPr>
      </w:pPr>
      <w:r w:rsidRPr="00D90EE2">
        <w:rPr>
          <w:rFonts w:ascii="Sylfaen" w:eastAsia="Merriweather" w:hAnsi="Sylfaen" w:cs="Merriweather"/>
          <w:sz w:val="22"/>
          <w:szCs w:val="22"/>
        </w:rPr>
        <w:t>«խոչընդոտում» նշանակում է`</w:t>
      </w:r>
    </w:p>
    <w:p w:rsidR="005C70D6" w:rsidRPr="00D90EE2" w:rsidRDefault="005C70D6">
      <w:pPr>
        <w:ind w:left="2127" w:hanging="709"/>
        <w:jc w:val="both"/>
        <w:rPr>
          <w:rFonts w:ascii="Sylfaen" w:hAnsi="Sylfaen"/>
        </w:rPr>
      </w:pPr>
    </w:p>
    <w:p w:rsidR="005C70D6" w:rsidRPr="00D90EE2" w:rsidRDefault="00971F1C">
      <w:pPr>
        <w:ind w:left="2410" w:hanging="709"/>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աա</w:t>
      </w:r>
      <w:proofErr w:type="gramEnd"/>
      <w:r w:rsidRPr="00D90EE2">
        <w:rPr>
          <w:rFonts w:ascii="Sylfaen" w:eastAsia="Merriweather" w:hAnsi="Sylfaen" w:cs="Merriweather"/>
          <w:sz w:val="22"/>
          <w:szCs w:val="22"/>
        </w:rPr>
        <w:t>)</w:t>
      </w:r>
      <w:r w:rsidRPr="00D90EE2">
        <w:rPr>
          <w:rFonts w:ascii="Sylfaen" w:eastAsia="Merriweather" w:hAnsi="Sylfaen" w:cs="Merriweather"/>
          <w:sz w:val="22"/>
          <w:szCs w:val="22"/>
        </w:rPr>
        <w:tab/>
        <w:t>կանխամտածված կերպով հետաքննության համար ապացույց հանդիսացող նյութի ոչնչացում, կեղծում, խախտում կամ թաքցնում, կամ սխալ հայտարարությունների ներկայացնում հետաքննողներին` Բանկի կողմից կաշառակերության, խարդախության, գաղտնի պայմանավորվածության, հարկադրանքի դեպքերի հետաքննությանը էապես խոչընդոտելու նպատակով, և/կամ որևէ կողմին սպառնում, հարկադրում, կամ վախեցնում` թույլ չտալու նրան բացահայտել հետազոտության հետ առնչվող նրա իմացած տեղեկությունները կամ հետ պահելու նրան հետաքննությունից,</w:t>
      </w:r>
    </w:p>
    <w:p w:rsidR="005C70D6" w:rsidRPr="00D90EE2" w:rsidRDefault="005C70D6">
      <w:pPr>
        <w:ind w:left="2410" w:hanging="709"/>
        <w:jc w:val="both"/>
        <w:rPr>
          <w:rFonts w:ascii="Sylfaen" w:hAnsi="Sylfaen"/>
        </w:rPr>
      </w:pPr>
    </w:p>
    <w:p w:rsidR="005C70D6" w:rsidRPr="00D90EE2" w:rsidRDefault="00971F1C">
      <w:pPr>
        <w:ind w:left="2410" w:hanging="709"/>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բբ</w:t>
      </w:r>
      <w:proofErr w:type="gramEnd"/>
      <w:r w:rsidRPr="00D90EE2">
        <w:rPr>
          <w:rFonts w:ascii="Sylfaen" w:eastAsia="Merriweather" w:hAnsi="Sylfaen" w:cs="Merriweather"/>
          <w:sz w:val="22"/>
          <w:szCs w:val="22"/>
        </w:rPr>
        <w:t>)</w:t>
      </w:r>
      <w:r w:rsidRPr="00D90EE2">
        <w:rPr>
          <w:rFonts w:ascii="Sylfaen" w:eastAsia="Merriweather" w:hAnsi="Sylfaen" w:cs="Merriweather"/>
          <w:sz w:val="22"/>
          <w:szCs w:val="22"/>
        </w:rPr>
        <w:tab/>
        <w:t>գործողություններ, որոնք նպատակ ունեն նյութապես խոչընդոտել Բանկի կողմից ստորև 1.16 (ե) կետով նախատեսված զննման և աուդիտի իրավունքները:</w:t>
      </w:r>
    </w:p>
    <w:p w:rsidR="005C70D6" w:rsidRPr="00D90EE2" w:rsidRDefault="005C70D6">
      <w:pPr>
        <w:ind w:left="2127" w:hanging="709"/>
        <w:jc w:val="both"/>
        <w:rPr>
          <w:rFonts w:ascii="Sylfaen" w:hAnsi="Sylfaen"/>
        </w:rPr>
      </w:pPr>
    </w:p>
    <w:p w:rsidR="005C70D6" w:rsidRPr="00D90EE2" w:rsidRDefault="00971F1C">
      <w:pPr>
        <w:ind w:left="1418" w:hanging="709"/>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5C70D6" w:rsidRPr="00D90EE2" w:rsidRDefault="005C70D6">
      <w:pPr>
        <w:ind w:left="1418" w:hanging="709"/>
        <w:jc w:val="both"/>
        <w:rPr>
          <w:rFonts w:ascii="Sylfaen" w:hAnsi="Sylfaen"/>
        </w:rPr>
      </w:pPr>
    </w:p>
    <w:p w:rsidR="005C70D6" w:rsidRPr="00D90EE2" w:rsidRDefault="00971F1C">
      <w:pPr>
        <w:ind w:left="1418" w:hanging="709"/>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5C70D6" w:rsidRPr="00D90EE2" w:rsidRDefault="005C70D6">
      <w:pPr>
        <w:ind w:left="1418" w:hanging="709"/>
        <w:jc w:val="both"/>
        <w:rPr>
          <w:rFonts w:ascii="Sylfaen" w:hAnsi="Sylfaen"/>
        </w:rPr>
      </w:pPr>
    </w:p>
    <w:p w:rsidR="005C70D6" w:rsidRPr="00D90EE2" w:rsidRDefault="00971F1C">
      <w:pPr>
        <w:ind w:left="1418" w:hanging="709"/>
        <w:jc w:val="both"/>
        <w:rPr>
          <w:rFonts w:ascii="Sylfaen" w:hAnsi="Sylfaen"/>
        </w:rPr>
      </w:pPr>
      <w:r w:rsidRPr="00D90EE2">
        <w:rPr>
          <w:rFonts w:ascii="Sylfaen" w:eastAsia="Merriweather" w:hAnsi="Sylfaen" w:cs="Merriweather"/>
          <w:sz w:val="22"/>
          <w:szCs w:val="22"/>
        </w:rPr>
        <w:lastRenderedPageBreak/>
        <w:t xml:space="preserve">(դ) </w:t>
      </w:r>
      <w:r w:rsidRPr="00D90EE2">
        <w:rPr>
          <w:rFonts w:ascii="Sylfaen" w:eastAsia="Merriweather" w:hAnsi="Sylfaen" w:cs="Merriweather"/>
          <w:sz w:val="22"/>
          <w:szCs w:val="22"/>
        </w:rPr>
        <w:tab/>
        <w:t>ցանկացած պահի պատժամիջոցներ կկիրառի ընկերության կամ անհատի նկատմամբ՝ Բանկի պատժամիջոցների ընթացակարգերի համաձայն</w:t>
      </w:r>
      <w:r w:rsidRPr="00D90EE2">
        <w:rPr>
          <w:rFonts w:ascii="Sylfaen" w:eastAsia="Merriweather" w:hAnsi="Sylfaen" w:cs="Merriweather"/>
          <w:sz w:val="22"/>
          <w:szCs w:val="22"/>
          <w:vertAlign w:val="superscript"/>
        </w:rPr>
        <w:footnoteReference w:id="8"/>
      </w:r>
      <w:r w:rsidRPr="00D90EE2">
        <w:rPr>
          <w:rFonts w:ascii="Sylfaen" w:eastAsia="Merriweather" w:hAnsi="Sylfaen" w:cs="Merriweather"/>
          <w:sz w:val="22"/>
          <w:szCs w:val="22"/>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D90EE2">
        <w:rPr>
          <w:rFonts w:ascii="Sylfaen" w:eastAsia="Merriweather" w:hAnsi="Sylfaen" w:cs="Merriweather"/>
          <w:sz w:val="22"/>
          <w:szCs w:val="22"/>
          <w:vertAlign w:val="superscript"/>
        </w:rPr>
        <w:footnoteReference w:id="9"/>
      </w:r>
      <w:r w:rsidRPr="00D90EE2">
        <w:rPr>
          <w:rFonts w:ascii="Sylfaen" w:eastAsia="Merriweather" w:hAnsi="Sylfaen" w:cs="Merriweather"/>
          <w:sz w:val="22"/>
          <w:szCs w:val="22"/>
        </w:rPr>
        <w:t>,</w:t>
      </w:r>
    </w:p>
    <w:p w:rsidR="005C70D6" w:rsidRPr="00D90EE2" w:rsidRDefault="00971F1C">
      <w:pPr>
        <w:ind w:left="1418" w:hanging="709"/>
        <w:jc w:val="both"/>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կպահանջի, որ Մրցութային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ենթախորհրդատուները, գործակալները, անձնակազմը, խորհրդատուները, ծառայություններ մատուցողները, մատակարարները թույլ տան Բանկին զննել առաջարկի ներկայացման և պայմանագրի կատարման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p w:rsidR="005C70D6" w:rsidRPr="00D90EE2" w:rsidRDefault="005C70D6">
      <w:pPr>
        <w:ind w:left="709" w:hanging="709"/>
        <w:jc w:val="both"/>
        <w:rPr>
          <w:rFonts w:ascii="Sylfaen" w:hAnsi="Sylfaen"/>
        </w:rPr>
      </w:pPr>
    </w:p>
    <w:p w:rsidR="005C70D6" w:rsidRPr="00D90EE2" w:rsidRDefault="005C70D6">
      <w:pPr>
        <w:spacing w:after="120" w:line="288" w:lineRule="auto"/>
        <w:ind w:left="1152" w:hanging="576"/>
        <w:jc w:val="both"/>
        <w:rPr>
          <w:rFonts w:ascii="Sylfaen" w:hAnsi="Sylfaen"/>
        </w:rPr>
      </w:pPr>
    </w:p>
    <w:p w:rsidR="005C70D6" w:rsidRPr="00D90EE2" w:rsidRDefault="005C70D6">
      <w:pPr>
        <w:pStyle w:val="Subtitle"/>
        <w:spacing w:before="0" w:after="120" w:line="288" w:lineRule="auto"/>
        <w:ind w:left="180" w:right="288"/>
        <w:rPr>
          <w:rFonts w:ascii="Sylfaen" w:hAnsi="Sylfaen"/>
        </w:rPr>
      </w:pPr>
      <w:bookmarkStart w:id="79" w:name="h.2afmg28" w:colFirst="0" w:colLast="0"/>
      <w:bookmarkEnd w:id="79"/>
    </w:p>
    <w:p w:rsidR="00C70B52" w:rsidRDefault="00C70B52">
      <w:pPr>
        <w:rPr>
          <w:rFonts w:ascii="Sylfaen" w:eastAsia="Merriweather" w:hAnsi="Sylfaen" w:cs="Merriweather"/>
          <w:b/>
          <w:i/>
          <w:color w:val="666666"/>
          <w:sz w:val="22"/>
          <w:szCs w:val="22"/>
        </w:rPr>
      </w:pPr>
      <w:r>
        <w:rPr>
          <w:rFonts w:ascii="Sylfaen" w:eastAsia="Merriweather" w:hAnsi="Sylfaen" w:cs="Merriweather"/>
          <w:sz w:val="22"/>
          <w:szCs w:val="22"/>
        </w:rPr>
        <w:br w:type="page"/>
      </w:r>
    </w:p>
    <w:p w:rsidR="005C70D6" w:rsidRPr="00C70B52" w:rsidRDefault="00971F1C" w:rsidP="00C70B52">
      <w:pPr>
        <w:keepNext/>
        <w:spacing w:after="120" w:line="288" w:lineRule="auto"/>
        <w:ind w:left="1080" w:right="288" w:hanging="720"/>
        <w:jc w:val="center"/>
        <w:rPr>
          <w:rFonts w:ascii="Sylfaen" w:eastAsia="Merriweather" w:hAnsi="Sylfaen" w:cs="Merriweather"/>
          <w:b/>
          <w:sz w:val="22"/>
          <w:szCs w:val="22"/>
        </w:rPr>
      </w:pPr>
      <w:proofErr w:type="gramStart"/>
      <w:r w:rsidRPr="00C70B52">
        <w:rPr>
          <w:rFonts w:ascii="Sylfaen" w:eastAsia="Merriweather" w:hAnsi="Sylfaen" w:cs="Merriweather"/>
          <w:b/>
          <w:sz w:val="22"/>
          <w:szCs w:val="22"/>
        </w:rPr>
        <w:lastRenderedPageBreak/>
        <w:t>VIII բաժին.</w:t>
      </w:r>
      <w:proofErr w:type="gramEnd"/>
      <w:r w:rsidRPr="00C70B52">
        <w:rPr>
          <w:rFonts w:ascii="Sylfaen" w:eastAsia="Merriweather" w:hAnsi="Sylfaen" w:cs="Merriweather"/>
          <w:b/>
          <w:sz w:val="22"/>
          <w:szCs w:val="22"/>
        </w:rPr>
        <w:t xml:space="preserve"> Պայմանագրի ընդհանուր պայմաններ</w:t>
      </w:r>
    </w:p>
    <w:p w:rsidR="005C70D6" w:rsidRPr="00D90EE2" w:rsidRDefault="005C70D6">
      <w:pPr>
        <w:spacing w:after="120" w:line="288" w:lineRule="auto"/>
        <w:rPr>
          <w:rFonts w:ascii="Sylfaen" w:hAnsi="Sylfaen"/>
        </w:rPr>
      </w:pPr>
    </w:p>
    <w:p w:rsidR="005C70D6" w:rsidRPr="00D90EE2" w:rsidRDefault="00971F1C">
      <w:pPr>
        <w:spacing w:line="288" w:lineRule="auto"/>
        <w:jc w:val="both"/>
        <w:rPr>
          <w:rFonts w:ascii="Sylfaen" w:hAnsi="Sylfaen"/>
        </w:rPr>
      </w:pPr>
      <w:r w:rsidRPr="00D90EE2">
        <w:rPr>
          <w:rFonts w:ascii="Sylfaen" w:eastAsia="Merriweather" w:hAnsi="Sylfaen" w:cs="Merriweather"/>
          <w:sz w:val="22"/>
          <w:szCs w:val="22"/>
        </w:rPr>
        <w:t>Պայմանագրի ընդհանուր պայմանները (ՊԸՊ</w:t>
      </w:r>
      <w:proofErr w:type="gramStart"/>
      <w:r w:rsidRPr="00D90EE2">
        <w:rPr>
          <w:rFonts w:ascii="Sylfaen" w:eastAsia="Merriweather" w:hAnsi="Sylfaen" w:cs="Merriweather"/>
          <w:sz w:val="22"/>
          <w:szCs w:val="22"/>
        </w:rPr>
        <w:t>)`</w:t>
      </w:r>
      <w:proofErr w:type="gramEnd"/>
      <w:r w:rsidRPr="00D90EE2">
        <w:rPr>
          <w:rFonts w:ascii="Sylfaen" w:eastAsia="Merriweather" w:hAnsi="Sylfaen" w:cs="Merriweather"/>
          <w:sz w:val="22"/>
          <w:szCs w:val="22"/>
        </w:rPr>
        <w:t xml:space="preserve"> Պայմանագրի հատուկ պայմանների (ՊՀՊ) և դրանցում թվարկված այլ փաստաթղթերի հետ միասին, կազմում են մեկ ամբողջական փաստաթուղթ, որը հստակ արտացոլում է երկու կողմերի իրավունքներն ու պարտականությունները: </w:t>
      </w:r>
    </w:p>
    <w:p w:rsidR="005C70D6" w:rsidRPr="00D90EE2" w:rsidRDefault="00971F1C">
      <w:pPr>
        <w:spacing w:line="288" w:lineRule="auto"/>
        <w:jc w:val="both"/>
        <w:rPr>
          <w:rFonts w:ascii="Sylfaen" w:hAnsi="Sylfaen"/>
        </w:rPr>
      </w:pPr>
      <w:r w:rsidRPr="00D90EE2">
        <w:rPr>
          <w:rFonts w:ascii="Sylfaen" w:eastAsia="Merriweather" w:hAnsi="Sylfaen" w:cs="Merriweather"/>
          <w:sz w:val="22"/>
          <w:szCs w:val="22"/>
        </w:rPr>
        <w:t>ՊԸՊ-ները կարող են օգտագործվել ինչպես փոքր միավոր գներով պայմանագրերի, այնպես էլ միանվագ գումարով պայմանագրերի համար:</w:t>
      </w:r>
    </w:p>
    <w:p w:rsidR="005C70D6" w:rsidRPr="00D90EE2" w:rsidRDefault="005C70D6">
      <w:pPr>
        <w:spacing w:after="120" w:line="288" w:lineRule="auto"/>
        <w:jc w:val="both"/>
        <w:rPr>
          <w:rFonts w:ascii="Sylfaen" w:hAnsi="Sylfaen"/>
        </w:rPr>
      </w:pPr>
    </w:p>
    <w:p w:rsidR="00C70B52" w:rsidRDefault="00C70B52">
      <w:pPr>
        <w:rPr>
          <w:rFonts w:ascii="Sylfaen" w:eastAsia="Merriweather" w:hAnsi="Sylfaen" w:cs="Merriweather"/>
          <w:b/>
          <w:sz w:val="22"/>
          <w:szCs w:val="22"/>
        </w:rPr>
      </w:pPr>
      <w:bookmarkStart w:id="80" w:name="h.pkwqa1" w:colFirst="0" w:colLast="0"/>
      <w:bookmarkEnd w:id="80"/>
      <w:r>
        <w:rPr>
          <w:rFonts w:ascii="Sylfaen" w:eastAsia="Merriweather" w:hAnsi="Sylfaen" w:cs="Merriweather"/>
          <w:b/>
          <w:sz w:val="22"/>
          <w:szCs w:val="22"/>
        </w:rPr>
        <w:br w:type="page"/>
      </w:r>
    </w:p>
    <w:p w:rsidR="005C70D6" w:rsidRPr="00D90EE2" w:rsidRDefault="00971F1C">
      <w:pPr>
        <w:keepNext/>
        <w:spacing w:after="120" w:line="288" w:lineRule="auto"/>
        <w:ind w:left="1080" w:right="288" w:hanging="720"/>
        <w:jc w:val="center"/>
        <w:rPr>
          <w:rFonts w:ascii="Sylfaen" w:hAnsi="Sylfaen"/>
        </w:rPr>
      </w:pPr>
      <w:r w:rsidRPr="00D90EE2">
        <w:rPr>
          <w:rFonts w:ascii="Sylfaen" w:eastAsia="Merriweather" w:hAnsi="Sylfaen" w:cs="Merriweather"/>
          <w:b/>
          <w:sz w:val="22"/>
          <w:szCs w:val="22"/>
        </w:rPr>
        <w:lastRenderedPageBreak/>
        <w:t>Դրույթների ցանկ</w:t>
      </w:r>
    </w:p>
    <w:p w:rsidR="005C70D6" w:rsidRPr="00D90EE2" w:rsidRDefault="005C70D6">
      <w:pPr>
        <w:spacing w:after="120" w:line="288" w:lineRule="auto"/>
        <w:rPr>
          <w:rFonts w:ascii="Sylfaen" w:hAnsi="Sylfaen"/>
        </w:rPr>
      </w:pPr>
    </w:p>
    <w:p w:rsidR="005C70D6" w:rsidRPr="00D90EE2" w:rsidRDefault="00971F1C">
      <w:pPr>
        <w:tabs>
          <w:tab w:val="right" w:pos="9628"/>
        </w:tabs>
        <w:spacing w:after="120" w:line="288" w:lineRule="auto"/>
        <w:rPr>
          <w:rFonts w:ascii="Sylfaen" w:hAnsi="Sylfaen"/>
        </w:rPr>
      </w:pPr>
      <w:r w:rsidRPr="00D90EE2">
        <w:rPr>
          <w:rFonts w:ascii="Sylfaen" w:eastAsia="Merriweather" w:hAnsi="Sylfaen" w:cs="Merriweather"/>
          <w:b/>
          <w:sz w:val="22"/>
          <w:szCs w:val="22"/>
        </w:rPr>
        <w:t>Ա. Ընդհանուր հարցեր</w:t>
      </w:r>
      <w:r w:rsidRPr="00D90EE2">
        <w:rPr>
          <w:rFonts w:ascii="Sylfaen" w:eastAsia="Merriweather" w:hAnsi="Sylfaen" w:cs="Merriweather"/>
          <w:b/>
          <w:sz w:val="22"/>
          <w:szCs w:val="22"/>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w:t>
      </w:r>
      <w:r w:rsidRPr="00D90EE2">
        <w:rPr>
          <w:rFonts w:ascii="Sylfaen" w:hAnsi="Sylfaen"/>
        </w:rPr>
        <w:tab/>
      </w:r>
      <w:r w:rsidRPr="00D90EE2">
        <w:rPr>
          <w:rFonts w:ascii="Sylfaen" w:eastAsia="Merriweather" w:hAnsi="Sylfaen" w:cs="Merriweather"/>
        </w:rPr>
        <w:t>Սահմանումներ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w:t>
      </w:r>
      <w:r w:rsidRPr="00D90EE2">
        <w:rPr>
          <w:rFonts w:ascii="Sylfaen" w:hAnsi="Sylfaen"/>
        </w:rPr>
        <w:tab/>
      </w:r>
      <w:r w:rsidRPr="00D90EE2">
        <w:rPr>
          <w:rFonts w:ascii="Sylfaen" w:eastAsia="Merriweather" w:hAnsi="Sylfaen" w:cs="Merriweather"/>
        </w:rPr>
        <w:t>Մեկնաբանություն</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w:t>
      </w:r>
      <w:r w:rsidRPr="00D90EE2">
        <w:rPr>
          <w:rFonts w:ascii="Sylfaen" w:hAnsi="Sylfaen"/>
        </w:rPr>
        <w:tab/>
      </w:r>
      <w:r w:rsidRPr="00D90EE2">
        <w:rPr>
          <w:rFonts w:ascii="Sylfaen" w:eastAsia="Merriweather" w:hAnsi="Sylfaen" w:cs="Merriweather"/>
        </w:rPr>
        <w:t>Լեզուն</w:t>
      </w:r>
      <w:r w:rsidRPr="00D90EE2">
        <w:rPr>
          <w:rFonts w:ascii="Sylfaen" w:hAnsi="Sylfaen"/>
        </w:rPr>
        <w:t xml:space="preserve"> </w:t>
      </w:r>
      <w:r w:rsidRPr="00D90EE2">
        <w:rPr>
          <w:rFonts w:ascii="Sylfaen" w:eastAsia="Merriweather" w:hAnsi="Sylfaen" w:cs="Merriweather"/>
        </w:rPr>
        <w:t>և</w:t>
      </w:r>
      <w:r w:rsidRPr="00D90EE2">
        <w:rPr>
          <w:rFonts w:ascii="Sylfaen" w:hAnsi="Sylfaen"/>
        </w:rPr>
        <w:t xml:space="preserve"> </w:t>
      </w:r>
      <w:r w:rsidRPr="00D90EE2">
        <w:rPr>
          <w:rFonts w:ascii="Sylfaen" w:eastAsia="Merriweather" w:hAnsi="Sylfaen" w:cs="Merriweather"/>
        </w:rPr>
        <w:t>օրենքը</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w:t>
      </w:r>
      <w:r w:rsidRPr="00D90EE2">
        <w:rPr>
          <w:rFonts w:ascii="Sylfaen" w:hAnsi="Sylfaen"/>
        </w:rPr>
        <w:tab/>
      </w:r>
      <w:r w:rsidRPr="00D90EE2">
        <w:rPr>
          <w:rFonts w:ascii="Sylfaen" w:eastAsia="Merriweather" w:hAnsi="Sylfaen" w:cs="Merriweather"/>
        </w:rPr>
        <w:t>Ծրագրի</w:t>
      </w:r>
      <w:r w:rsidRPr="00D90EE2">
        <w:rPr>
          <w:rFonts w:ascii="Sylfaen" w:hAnsi="Sylfaen"/>
        </w:rPr>
        <w:t xml:space="preserve"> </w:t>
      </w:r>
      <w:r w:rsidRPr="00D90EE2">
        <w:rPr>
          <w:rFonts w:ascii="Sylfaen" w:eastAsia="Merriweather" w:hAnsi="Sylfaen" w:cs="Merriweather"/>
        </w:rPr>
        <w:t>ղեկավարի</w:t>
      </w:r>
      <w:r w:rsidRPr="00D90EE2">
        <w:rPr>
          <w:rFonts w:ascii="Sylfaen" w:hAnsi="Sylfaen"/>
        </w:rPr>
        <w:t xml:space="preserve"> </w:t>
      </w:r>
      <w:r w:rsidRPr="00D90EE2">
        <w:rPr>
          <w:rFonts w:ascii="Sylfaen" w:eastAsia="Merriweather" w:hAnsi="Sylfaen" w:cs="Merriweather"/>
        </w:rPr>
        <w:t>որոշումները</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w:t>
      </w:r>
      <w:r w:rsidRPr="00D90EE2">
        <w:rPr>
          <w:rFonts w:ascii="Sylfaen" w:hAnsi="Sylfaen"/>
        </w:rPr>
        <w:tab/>
      </w:r>
      <w:r w:rsidRPr="00D90EE2">
        <w:rPr>
          <w:rFonts w:ascii="Sylfaen" w:eastAsia="Merriweather" w:hAnsi="Sylfaen" w:cs="Merriweather"/>
        </w:rPr>
        <w:t>Լիազորությունների</w:t>
      </w:r>
      <w:r w:rsidRPr="00D90EE2">
        <w:rPr>
          <w:rFonts w:ascii="Sylfaen" w:hAnsi="Sylfaen"/>
        </w:rPr>
        <w:t xml:space="preserve"> </w:t>
      </w:r>
      <w:r w:rsidRPr="00D90EE2">
        <w:rPr>
          <w:rFonts w:ascii="Sylfaen" w:eastAsia="Merriweather" w:hAnsi="Sylfaen" w:cs="Merriweather"/>
        </w:rPr>
        <w:t>փոխանցում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6.</w:t>
      </w:r>
      <w:r w:rsidRPr="00D90EE2">
        <w:rPr>
          <w:rFonts w:ascii="Sylfaen" w:hAnsi="Sylfaen"/>
        </w:rPr>
        <w:tab/>
      </w:r>
      <w:r w:rsidRPr="00D90EE2">
        <w:rPr>
          <w:rFonts w:ascii="Sylfaen" w:eastAsia="Merriweather" w:hAnsi="Sylfaen" w:cs="Merriweather"/>
        </w:rPr>
        <w:t>Հաղորդակցություն</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7.</w:t>
      </w:r>
      <w:r w:rsidRPr="00D90EE2">
        <w:rPr>
          <w:rFonts w:ascii="Sylfaen" w:hAnsi="Sylfaen"/>
        </w:rPr>
        <w:tab/>
      </w:r>
      <w:r w:rsidRPr="00D90EE2">
        <w:rPr>
          <w:rFonts w:ascii="Sylfaen" w:eastAsia="Merriweather" w:hAnsi="Sylfaen" w:cs="Merriweather"/>
        </w:rPr>
        <w:t>Ենթակապալ</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8.</w:t>
      </w:r>
      <w:r w:rsidRPr="00D90EE2">
        <w:rPr>
          <w:rFonts w:ascii="Sylfaen" w:hAnsi="Sylfaen"/>
        </w:rPr>
        <w:tab/>
      </w:r>
      <w:r w:rsidRPr="00D90EE2">
        <w:rPr>
          <w:rFonts w:ascii="Sylfaen" w:eastAsia="Merriweather" w:hAnsi="Sylfaen" w:cs="Merriweather"/>
        </w:rPr>
        <w:t>Այլ</w:t>
      </w:r>
      <w:r w:rsidRPr="00D90EE2">
        <w:rPr>
          <w:rFonts w:ascii="Sylfaen" w:hAnsi="Sylfaen"/>
        </w:rPr>
        <w:t xml:space="preserve"> </w:t>
      </w:r>
      <w:r w:rsidRPr="00D90EE2">
        <w:rPr>
          <w:rFonts w:ascii="Sylfaen" w:eastAsia="Merriweather" w:hAnsi="Sylfaen" w:cs="Merriweather"/>
        </w:rPr>
        <w:t>կապալառուներ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9.</w:t>
      </w:r>
      <w:r w:rsidRPr="00D90EE2">
        <w:rPr>
          <w:rFonts w:ascii="Sylfaen" w:hAnsi="Sylfaen"/>
        </w:rPr>
        <w:tab/>
      </w:r>
      <w:r w:rsidRPr="00D90EE2">
        <w:rPr>
          <w:rFonts w:ascii="Sylfaen" w:eastAsia="Merriweather" w:hAnsi="Sylfaen" w:cs="Merriweather"/>
        </w:rPr>
        <w:t>Անձնակազմ</w:t>
      </w:r>
      <w:r w:rsidRPr="00D90EE2">
        <w:rPr>
          <w:rFonts w:ascii="Sylfaen" w:hAnsi="Sylfaen"/>
        </w:rPr>
        <w:t xml:space="preserve"> </w:t>
      </w:r>
      <w:r w:rsidRPr="00D90EE2">
        <w:rPr>
          <w:rFonts w:ascii="Sylfaen" w:eastAsia="Merriweather" w:hAnsi="Sylfaen" w:cs="Merriweather"/>
        </w:rPr>
        <w:t>և</w:t>
      </w:r>
      <w:r w:rsidRPr="00D90EE2">
        <w:rPr>
          <w:rFonts w:ascii="Sylfaen" w:hAnsi="Sylfaen"/>
        </w:rPr>
        <w:t xml:space="preserve"> </w:t>
      </w:r>
      <w:r w:rsidRPr="00D90EE2">
        <w:rPr>
          <w:rFonts w:ascii="Sylfaen" w:eastAsia="Merriweather" w:hAnsi="Sylfaen" w:cs="Merriweather"/>
        </w:rPr>
        <w:t>սարքավորումներ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10.</w:t>
      </w:r>
      <w:r w:rsidRPr="00D90EE2">
        <w:rPr>
          <w:rFonts w:ascii="Sylfaen" w:hAnsi="Sylfaen"/>
        </w:rPr>
        <w:tab/>
      </w:r>
      <w:r w:rsidRPr="00D90EE2">
        <w:rPr>
          <w:rFonts w:ascii="Sylfaen" w:eastAsia="Merriweather" w:hAnsi="Sylfaen" w:cs="Merriweather"/>
        </w:rPr>
        <w:t>Պատվիրատուի</w:t>
      </w:r>
      <w:r w:rsidRPr="00D90EE2">
        <w:rPr>
          <w:rFonts w:ascii="Sylfaen" w:hAnsi="Sylfaen"/>
        </w:rPr>
        <w:t xml:space="preserve"> </w:t>
      </w:r>
      <w:r w:rsidRPr="00D90EE2">
        <w:rPr>
          <w:rFonts w:ascii="Sylfaen" w:eastAsia="Merriweather" w:hAnsi="Sylfaen" w:cs="Merriweather"/>
        </w:rPr>
        <w:t>և</w:t>
      </w:r>
      <w:r w:rsidRPr="00D90EE2">
        <w:rPr>
          <w:rFonts w:ascii="Sylfaen" w:hAnsi="Sylfaen"/>
        </w:rPr>
        <w:t xml:space="preserve"> </w:t>
      </w:r>
      <w:r w:rsidRPr="00D90EE2">
        <w:rPr>
          <w:rFonts w:ascii="Sylfaen" w:eastAsia="Merriweather" w:hAnsi="Sylfaen" w:cs="Merriweather"/>
        </w:rPr>
        <w:t>Կապալառուի</w:t>
      </w:r>
      <w:r w:rsidRPr="00D90EE2">
        <w:rPr>
          <w:rFonts w:ascii="Sylfaen" w:hAnsi="Sylfaen"/>
        </w:rPr>
        <w:t xml:space="preserve"> </w:t>
      </w:r>
      <w:r w:rsidRPr="00D90EE2">
        <w:rPr>
          <w:rFonts w:ascii="Sylfaen" w:eastAsia="Merriweather" w:hAnsi="Sylfaen" w:cs="Merriweather"/>
        </w:rPr>
        <w:t>ռիսկերը</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11.</w:t>
      </w:r>
      <w:r w:rsidRPr="00D90EE2">
        <w:rPr>
          <w:rFonts w:ascii="Sylfaen" w:hAnsi="Sylfaen"/>
        </w:rPr>
        <w:tab/>
      </w:r>
      <w:r w:rsidRPr="00D90EE2">
        <w:rPr>
          <w:rFonts w:ascii="Sylfaen" w:eastAsia="Merriweather" w:hAnsi="Sylfaen" w:cs="Merriweather"/>
        </w:rPr>
        <w:t>Պատվիրատուի</w:t>
      </w:r>
      <w:r w:rsidRPr="00D90EE2">
        <w:rPr>
          <w:rFonts w:ascii="Sylfaen" w:hAnsi="Sylfaen"/>
        </w:rPr>
        <w:t xml:space="preserve"> </w:t>
      </w:r>
      <w:r w:rsidRPr="00D90EE2">
        <w:rPr>
          <w:rFonts w:ascii="Sylfaen" w:eastAsia="Merriweather" w:hAnsi="Sylfaen" w:cs="Merriweather"/>
        </w:rPr>
        <w:t>ռիսկերը</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12.</w:t>
      </w:r>
      <w:r w:rsidRPr="00D90EE2">
        <w:rPr>
          <w:rFonts w:ascii="Sylfaen" w:hAnsi="Sylfaen"/>
        </w:rPr>
        <w:tab/>
      </w:r>
      <w:r w:rsidRPr="00D90EE2">
        <w:rPr>
          <w:rFonts w:ascii="Sylfaen" w:eastAsia="Merriweather" w:hAnsi="Sylfaen" w:cs="Merriweather"/>
        </w:rPr>
        <w:t>Կապալառուի</w:t>
      </w:r>
      <w:r w:rsidRPr="00D90EE2">
        <w:rPr>
          <w:rFonts w:ascii="Sylfaen" w:hAnsi="Sylfaen"/>
        </w:rPr>
        <w:t xml:space="preserve"> </w:t>
      </w:r>
      <w:r w:rsidRPr="00D90EE2">
        <w:rPr>
          <w:rFonts w:ascii="Sylfaen" w:eastAsia="Merriweather" w:hAnsi="Sylfaen" w:cs="Merriweather"/>
        </w:rPr>
        <w:t>ռիսկերը</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13.</w:t>
      </w:r>
      <w:r w:rsidRPr="00D90EE2">
        <w:rPr>
          <w:rFonts w:ascii="Sylfaen" w:hAnsi="Sylfaen"/>
        </w:rPr>
        <w:tab/>
      </w:r>
      <w:r w:rsidRPr="00D90EE2">
        <w:rPr>
          <w:rFonts w:ascii="Sylfaen" w:eastAsia="Merriweather" w:hAnsi="Sylfaen" w:cs="Merriweather"/>
        </w:rPr>
        <w:t>Ապահովագրություն</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14.</w:t>
      </w:r>
      <w:r w:rsidRPr="00D90EE2">
        <w:rPr>
          <w:rFonts w:ascii="Sylfaen" w:hAnsi="Sylfaen"/>
        </w:rPr>
        <w:tab/>
      </w:r>
      <w:r w:rsidRPr="00D90EE2">
        <w:rPr>
          <w:rFonts w:ascii="Sylfaen" w:eastAsia="Merriweather" w:hAnsi="Sylfaen" w:cs="Merriweather"/>
        </w:rPr>
        <w:t>Տվյալներ</w:t>
      </w:r>
      <w:r w:rsidRPr="00D90EE2">
        <w:rPr>
          <w:rFonts w:ascii="Sylfaen" w:hAnsi="Sylfaen"/>
        </w:rPr>
        <w:t xml:space="preserve"> </w:t>
      </w:r>
      <w:r w:rsidRPr="00D90EE2">
        <w:rPr>
          <w:rFonts w:ascii="Sylfaen" w:eastAsia="Merriweather" w:hAnsi="Sylfaen" w:cs="Merriweather"/>
        </w:rPr>
        <w:t>Շինհրապարակի</w:t>
      </w:r>
      <w:r w:rsidRPr="00D90EE2">
        <w:rPr>
          <w:rFonts w:ascii="Sylfaen" w:hAnsi="Sylfaen"/>
        </w:rPr>
        <w:t xml:space="preserve"> </w:t>
      </w:r>
      <w:r w:rsidRPr="00D90EE2">
        <w:rPr>
          <w:rFonts w:ascii="Sylfaen" w:eastAsia="Merriweather" w:hAnsi="Sylfaen" w:cs="Merriweather"/>
        </w:rPr>
        <w:t>մասին</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15.</w:t>
      </w:r>
      <w:r w:rsidRPr="00D90EE2">
        <w:rPr>
          <w:rFonts w:ascii="Sylfaen" w:hAnsi="Sylfaen"/>
        </w:rPr>
        <w:tab/>
      </w:r>
      <w:r w:rsidRPr="00D90EE2">
        <w:rPr>
          <w:rFonts w:ascii="Sylfaen" w:eastAsia="Merriweather" w:hAnsi="Sylfaen" w:cs="Merriweather"/>
        </w:rPr>
        <w:t>Աշխատանքների</w:t>
      </w:r>
      <w:r w:rsidRPr="00D90EE2">
        <w:rPr>
          <w:rFonts w:ascii="Sylfaen" w:hAnsi="Sylfaen"/>
        </w:rPr>
        <w:t xml:space="preserve"> </w:t>
      </w:r>
      <w:r w:rsidRPr="00D90EE2">
        <w:rPr>
          <w:rFonts w:ascii="Sylfaen" w:eastAsia="Merriweather" w:hAnsi="Sylfaen" w:cs="Merriweather"/>
        </w:rPr>
        <w:t>կատարումը</w:t>
      </w:r>
      <w:r w:rsidRPr="00D90EE2">
        <w:rPr>
          <w:rFonts w:ascii="Sylfaen" w:hAnsi="Sylfaen"/>
        </w:rPr>
        <w:t xml:space="preserve"> </w:t>
      </w:r>
      <w:r w:rsidRPr="00D90EE2">
        <w:rPr>
          <w:rFonts w:ascii="Sylfaen" w:eastAsia="Merriweather" w:hAnsi="Sylfaen" w:cs="Merriweather"/>
        </w:rPr>
        <w:t>Կապալառուի</w:t>
      </w:r>
      <w:r w:rsidRPr="00D90EE2">
        <w:rPr>
          <w:rFonts w:ascii="Sylfaen" w:hAnsi="Sylfaen"/>
        </w:rPr>
        <w:t xml:space="preserve"> </w:t>
      </w:r>
      <w:r w:rsidRPr="00D90EE2">
        <w:rPr>
          <w:rFonts w:ascii="Sylfaen" w:eastAsia="Merriweather" w:hAnsi="Sylfaen" w:cs="Merriweather"/>
        </w:rPr>
        <w:t>կողմից</w:t>
      </w:r>
      <w:r w:rsidRPr="00D90EE2">
        <w:rPr>
          <w:rFonts w:ascii="Sylfaen" w:hAnsi="Sylfaen"/>
        </w:rPr>
        <w:tab/>
      </w:r>
    </w:p>
    <w:p w:rsidR="005C70D6" w:rsidRPr="00D90EE2" w:rsidRDefault="00971F1C">
      <w:pPr>
        <w:tabs>
          <w:tab w:val="left" w:pos="1350"/>
          <w:tab w:val="right" w:pos="9000"/>
        </w:tabs>
        <w:spacing w:after="120" w:line="288" w:lineRule="auto"/>
        <w:ind w:left="1343" w:hanging="1170"/>
        <w:rPr>
          <w:rFonts w:ascii="Sylfaen" w:hAnsi="Sylfaen"/>
        </w:rPr>
      </w:pPr>
      <w:r w:rsidRPr="00D90EE2">
        <w:rPr>
          <w:rFonts w:ascii="Sylfaen" w:hAnsi="Sylfaen"/>
        </w:rPr>
        <w:t>16.</w:t>
      </w:r>
      <w:r w:rsidRPr="00D90EE2">
        <w:rPr>
          <w:rFonts w:ascii="Sylfaen" w:hAnsi="Sylfaen"/>
        </w:rPr>
        <w:tab/>
      </w:r>
      <w:r w:rsidRPr="00D90EE2">
        <w:rPr>
          <w:rFonts w:ascii="Sylfaen" w:eastAsia="Merriweather" w:hAnsi="Sylfaen" w:cs="Merriweather"/>
        </w:rPr>
        <w:t>Աշխատանքները, որոնք</w:t>
      </w:r>
      <w:r w:rsidRPr="00D90EE2">
        <w:rPr>
          <w:rFonts w:ascii="Sylfaen" w:hAnsi="Sylfaen"/>
        </w:rPr>
        <w:t xml:space="preserve"> </w:t>
      </w:r>
      <w:r w:rsidRPr="00D90EE2">
        <w:rPr>
          <w:rFonts w:ascii="Sylfaen" w:eastAsia="Merriweather" w:hAnsi="Sylfaen" w:cs="Merriweather"/>
        </w:rPr>
        <w:t>պետք</w:t>
      </w:r>
      <w:r w:rsidRPr="00D90EE2">
        <w:rPr>
          <w:rFonts w:ascii="Sylfaen" w:hAnsi="Sylfaen"/>
        </w:rPr>
        <w:t xml:space="preserve"> </w:t>
      </w:r>
      <w:r w:rsidRPr="00D90EE2">
        <w:rPr>
          <w:rFonts w:ascii="Sylfaen" w:eastAsia="Merriweather" w:hAnsi="Sylfaen" w:cs="Merriweather"/>
        </w:rPr>
        <w:t>է</w:t>
      </w:r>
      <w:r w:rsidRPr="00D90EE2">
        <w:rPr>
          <w:rFonts w:ascii="Sylfaen" w:hAnsi="Sylfaen"/>
        </w:rPr>
        <w:t xml:space="preserve"> </w:t>
      </w:r>
      <w:r w:rsidRPr="00D90EE2">
        <w:rPr>
          <w:rFonts w:ascii="Sylfaen" w:eastAsia="Merriweather" w:hAnsi="Sylfaen" w:cs="Merriweather"/>
        </w:rPr>
        <w:t>կատարվեն</w:t>
      </w:r>
      <w:r w:rsidRPr="00D90EE2">
        <w:rPr>
          <w:rFonts w:ascii="Sylfaen" w:hAnsi="Sylfaen"/>
        </w:rPr>
        <w:t xml:space="preserve"> </w:t>
      </w:r>
      <w:r w:rsidRPr="00D90EE2">
        <w:rPr>
          <w:rFonts w:ascii="Sylfaen" w:eastAsia="Merriweather" w:hAnsi="Sylfaen" w:cs="Merriweather"/>
        </w:rPr>
        <w:t>Նախատեսված</w:t>
      </w:r>
      <w:r w:rsidRPr="00D90EE2">
        <w:rPr>
          <w:rFonts w:ascii="Sylfaen" w:hAnsi="Sylfaen"/>
        </w:rPr>
        <w:t xml:space="preserve"> </w:t>
      </w:r>
      <w:r w:rsidRPr="00D90EE2">
        <w:rPr>
          <w:rFonts w:ascii="Sylfaen" w:hAnsi="Sylfaen"/>
        </w:rPr>
        <w:br/>
      </w:r>
      <w:r w:rsidRPr="00D90EE2">
        <w:rPr>
          <w:rFonts w:ascii="Sylfaen" w:eastAsia="Merriweather" w:hAnsi="Sylfaen" w:cs="Merriweather"/>
        </w:rPr>
        <w:t>ավարտման</w:t>
      </w:r>
      <w:r w:rsidRPr="00D90EE2">
        <w:rPr>
          <w:rFonts w:ascii="Sylfaen" w:hAnsi="Sylfaen"/>
        </w:rPr>
        <w:t xml:space="preserve"> </w:t>
      </w:r>
      <w:r w:rsidRPr="00D90EE2">
        <w:rPr>
          <w:rFonts w:ascii="Sylfaen" w:eastAsia="Merriweather" w:hAnsi="Sylfaen" w:cs="Merriweather"/>
        </w:rPr>
        <w:t>ժամկետին</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17.</w:t>
      </w:r>
      <w:r w:rsidRPr="00D90EE2">
        <w:rPr>
          <w:rFonts w:ascii="Sylfaen" w:hAnsi="Sylfaen"/>
        </w:rPr>
        <w:tab/>
      </w:r>
      <w:r w:rsidRPr="00D90EE2">
        <w:rPr>
          <w:rFonts w:ascii="Sylfaen" w:eastAsia="Merriweather" w:hAnsi="Sylfaen" w:cs="Merriweather"/>
        </w:rPr>
        <w:t>Հաստատում</w:t>
      </w:r>
      <w:r w:rsidRPr="00D90EE2">
        <w:rPr>
          <w:rFonts w:ascii="Sylfaen" w:hAnsi="Sylfaen"/>
        </w:rPr>
        <w:t xml:space="preserve"> </w:t>
      </w:r>
      <w:r w:rsidRPr="00D90EE2">
        <w:rPr>
          <w:rFonts w:ascii="Sylfaen" w:eastAsia="Merriweather" w:hAnsi="Sylfaen" w:cs="Merriweather"/>
        </w:rPr>
        <w:t>Ծրագրի</w:t>
      </w:r>
      <w:r w:rsidRPr="00D90EE2">
        <w:rPr>
          <w:rFonts w:ascii="Sylfaen" w:hAnsi="Sylfaen"/>
        </w:rPr>
        <w:t xml:space="preserve"> </w:t>
      </w:r>
      <w:r w:rsidRPr="00D90EE2">
        <w:rPr>
          <w:rFonts w:ascii="Sylfaen" w:eastAsia="Merriweather" w:hAnsi="Sylfaen" w:cs="Merriweather"/>
        </w:rPr>
        <w:t>ղեկավարի</w:t>
      </w:r>
      <w:r w:rsidRPr="00D90EE2">
        <w:rPr>
          <w:rFonts w:ascii="Sylfaen" w:hAnsi="Sylfaen"/>
        </w:rPr>
        <w:t xml:space="preserve"> </w:t>
      </w:r>
      <w:r w:rsidRPr="00D90EE2">
        <w:rPr>
          <w:rFonts w:ascii="Sylfaen" w:eastAsia="Merriweather" w:hAnsi="Sylfaen" w:cs="Merriweather"/>
        </w:rPr>
        <w:t>կողմից</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18.</w:t>
      </w:r>
      <w:r w:rsidRPr="00D90EE2">
        <w:rPr>
          <w:rFonts w:ascii="Sylfaen" w:hAnsi="Sylfaen"/>
        </w:rPr>
        <w:tab/>
      </w:r>
      <w:r w:rsidRPr="00D90EE2">
        <w:rPr>
          <w:rFonts w:ascii="Sylfaen" w:eastAsia="Merriweather" w:hAnsi="Sylfaen" w:cs="Merriweather"/>
        </w:rPr>
        <w:t>Անվտանգություն</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19.</w:t>
      </w:r>
      <w:r w:rsidRPr="00D90EE2">
        <w:rPr>
          <w:rFonts w:ascii="Sylfaen" w:hAnsi="Sylfaen"/>
        </w:rPr>
        <w:tab/>
      </w:r>
      <w:r w:rsidRPr="00D90EE2">
        <w:rPr>
          <w:rFonts w:ascii="Sylfaen" w:eastAsia="Merriweather" w:hAnsi="Sylfaen" w:cs="Merriweather"/>
        </w:rPr>
        <w:t>Հայտնաբերված</w:t>
      </w:r>
      <w:r w:rsidRPr="00D90EE2">
        <w:rPr>
          <w:rFonts w:ascii="Sylfaen" w:hAnsi="Sylfaen"/>
        </w:rPr>
        <w:t xml:space="preserve"> </w:t>
      </w:r>
      <w:r w:rsidRPr="00D90EE2">
        <w:rPr>
          <w:rFonts w:ascii="Sylfaen" w:eastAsia="Merriweather" w:hAnsi="Sylfaen" w:cs="Merriweather"/>
        </w:rPr>
        <w:t>իրեր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20.</w:t>
      </w:r>
      <w:r w:rsidRPr="00D90EE2">
        <w:rPr>
          <w:rFonts w:ascii="Sylfaen" w:hAnsi="Sylfaen"/>
        </w:rPr>
        <w:tab/>
      </w:r>
      <w:r w:rsidRPr="00D90EE2">
        <w:rPr>
          <w:rFonts w:ascii="Sylfaen" w:eastAsia="Merriweather" w:hAnsi="Sylfaen" w:cs="Merriweather"/>
        </w:rPr>
        <w:t>Շինհրապարակի</w:t>
      </w:r>
      <w:r w:rsidRPr="00D90EE2">
        <w:rPr>
          <w:rFonts w:ascii="Sylfaen" w:hAnsi="Sylfaen"/>
        </w:rPr>
        <w:t xml:space="preserve"> </w:t>
      </w:r>
      <w:r w:rsidRPr="00D90EE2">
        <w:rPr>
          <w:rFonts w:ascii="Sylfaen" w:eastAsia="Merriweather" w:hAnsi="Sylfaen" w:cs="Merriweather"/>
        </w:rPr>
        <w:t>տնօրինում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21.</w:t>
      </w:r>
      <w:r w:rsidRPr="00D90EE2">
        <w:rPr>
          <w:rFonts w:ascii="Sylfaen" w:hAnsi="Sylfaen"/>
        </w:rPr>
        <w:tab/>
      </w:r>
      <w:r w:rsidRPr="00D90EE2">
        <w:rPr>
          <w:rFonts w:ascii="Sylfaen" w:eastAsia="Merriweather" w:hAnsi="Sylfaen" w:cs="Merriweather"/>
        </w:rPr>
        <w:t>Մուտք</w:t>
      </w:r>
      <w:r w:rsidRPr="00D90EE2">
        <w:rPr>
          <w:rFonts w:ascii="Sylfaen" w:hAnsi="Sylfaen"/>
        </w:rPr>
        <w:t xml:space="preserve"> </w:t>
      </w:r>
      <w:r w:rsidRPr="00D90EE2">
        <w:rPr>
          <w:rFonts w:ascii="Sylfaen" w:eastAsia="Merriweather" w:hAnsi="Sylfaen" w:cs="Merriweather"/>
        </w:rPr>
        <w:t>շինհրապարակ</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22.</w:t>
      </w:r>
      <w:r w:rsidRPr="00D90EE2">
        <w:rPr>
          <w:rFonts w:ascii="Sylfaen" w:hAnsi="Sylfaen"/>
        </w:rPr>
        <w:tab/>
      </w:r>
      <w:r w:rsidRPr="00D90EE2">
        <w:rPr>
          <w:rFonts w:ascii="Sylfaen" w:eastAsia="Merriweather" w:hAnsi="Sylfaen" w:cs="Merriweather"/>
        </w:rPr>
        <w:t>Հրահանգներ</w:t>
      </w:r>
      <w:r w:rsidRPr="00D90EE2">
        <w:rPr>
          <w:rFonts w:ascii="Sylfaen" w:hAnsi="Sylfaen"/>
        </w:rPr>
        <w:t xml:space="preserve">, </w:t>
      </w:r>
      <w:r w:rsidRPr="00D90EE2">
        <w:rPr>
          <w:rFonts w:ascii="Sylfaen" w:eastAsia="Merriweather" w:hAnsi="Sylfaen" w:cs="Merriweather"/>
        </w:rPr>
        <w:t>զննումներ</w:t>
      </w:r>
      <w:r w:rsidRPr="00D90EE2">
        <w:rPr>
          <w:rFonts w:ascii="Sylfaen" w:hAnsi="Sylfaen"/>
        </w:rPr>
        <w:t xml:space="preserve"> </w:t>
      </w:r>
      <w:r w:rsidRPr="00D90EE2">
        <w:rPr>
          <w:rFonts w:ascii="Sylfaen" w:eastAsia="Merriweather" w:hAnsi="Sylfaen" w:cs="Merriweather"/>
        </w:rPr>
        <w:t>և</w:t>
      </w:r>
      <w:r w:rsidRPr="00D90EE2">
        <w:rPr>
          <w:rFonts w:ascii="Sylfaen" w:hAnsi="Sylfaen"/>
        </w:rPr>
        <w:t xml:space="preserve"> </w:t>
      </w:r>
      <w:r w:rsidRPr="00D90EE2">
        <w:rPr>
          <w:rFonts w:ascii="Sylfaen" w:eastAsia="Merriweather" w:hAnsi="Sylfaen" w:cs="Merriweather"/>
        </w:rPr>
        <w:t>աուդիտ</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23.</w:t>
      </w:r>
      <w:r w:rsidRPr="00D90EE2">
        <w:rPr>
          <w:rFonts w:ascii="Sylfaen" w:hAnsi="Sylfaen"/>
        </w:rPr>
        <w:tab/>
      </w:r>
      <w:r w:rsidRPr="00D90EE2">
        <w:rPr>
          <w:rFonts w:ascii="Sylfaen" w:eastAsia="Merriweather" w:hAnsi="Sylfaen" w:cs="Merriweather"/>
        </w:rPr>
        <w:t>Վեճի</w:t>
      </w:r>
      <w:r w:rsidRPr="00D90EE2">
        <w:rPr>
          <w:rFonts w:ascii="Sylfaen" w:hAnsi="Sylfaen"/>
        </w:rPr>
        <w:t xml:space="preserve"> </w:t>
      </w:r>
      <w:r w:rsidRPr="00D90EE2">
        <w:rPr>
          <w:rFonts w:ascii="Sylfaen" w:eastAsia="Merriweather" w:hAnsi="Sylfaen" w:cs="Merriweather"/>
        </w:rPr>
        <w:t>դատավորի</w:t>
      </w:r>
      <w:r w:rsidRPr="00D90EE2">
        <w:rPr>
          <w:rFonts w:ascii="Sylfaen" w:hAnsi="Sylfaen"/>
        </w:rPr>
        <w:t xml:space="preserve"> </w:t>
      </w:r>
      <w:r w:rsidRPr="00D90EE2">
        <w:rPr>
          <w:rFonts w:ascii="Sylfaen" w:eastAsia="Merriweather" w:hAnsi="Sylfaen" w:cs="Merriweather"/>
        </w:rPr>
        <w:t>նշանակում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24.</w:t>
      </w:r>
      <w:r w:rsidRPr="00D90EE2">
        <w:rPr>
          <w:rFonts w:ascii="Sylfaen" w:hAnsi="Sylfaen"/>
        </w:rPr>
        <w:tab/>
      </w:r>
      <w:r w:rsidRPr="00D90EE2">
        <w:rPr>
          <w:rFonts w:ascii="Sylfaen" w:eastAsia="Merriweather" w:hAnsi="Sylfaen" w:cs="Merriweather"/>
        </w:rPr>
        <w:t>Վեճերը</w:t>
      </w:r>
      <w:r w:rsidRPr="00D90EE2">
        <w:rPr>
          <w:rFonts w:ascii="Sylfaen" w:hAnsi="Sylfaen"/>
        </w:rPr>
        <w:t xml:space="preserve"> </w:t>
      </w:r>
      <w:r w:rsidRPr="00D90EE2">
        <w:rPr>
          <w:rFonts w:ascii="Sylfaen" w:eastAsia="Merriweather" w:hAnsi="Sylfaen" w:cs="Merriweather"/>
        </w:rPr>
        <w:t>լուծելու</w:t>
      </w:r>
      <w:r w:rsidRPr="00D90EE2">
        <w:rPr>
          <w:rFonts w:ascii="Sylfaen" w:hAnsi="Sylfaen"/>
        </w:rPr>
        <w:t xml:space="preserve"> </w:t>
      </w:r>
      <w:r w:rsidRPr="00D90EE2">
        <w:rPr>
          <w:rFonts w:ascii="Sylfaen" w:eastAsia="Merriweather" w:hAnsi="Sylfaen" w:cs="Merriweather"/>
        </w:rPr>
        <w:t>ընթացակարգը</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25.</w:t>
      </w:r>
      <w:r w:rsidRPr="00D90EE2">
        <w:rPr>
          <w:rFonts w:ascii="Sylfaen" w:hAnsi="Sylfaen"/>
        </w:rPr>
        <w:tab/>
      </w:r>
      <w:r w:rsidRPr="00D90EE2">
        <w:rPr>
          <w:rFonts w:ascii="Sylfaen" w:eastAsia="Merriweather" w:hAnsi="Sylfaen" w:cs="Merriweather"/>
        </w:rPr>
        <w:t>Կաշառակերություն</w:t>
      </w:r>
      <w:r w:rsidRPr="00D90EE2">
        <w:rPr>
          <w:rFonts w:ascii="Sylfaen" w:hAnsi="Sylfaen"/>
        </w:rPr>
        <w:t xml:space="preserve"> </w:t>
      </w:r>
      <w:r w:rsidRPr="00D90EE2">
        <w:rPr>
          <w:rFonts w:ascii="Sylfaen" w:eastAsia="Merriweather" w:hAnsi="Sylfaen" w:cs="Merriweather"/>
        </w:rPr>
        <w:t>և</w:t>
      </w:r>
      <w:r w:rsidRPr="00D90EE2">
        <w:rPr>
          <w:rFonts w:ascii="Sylfaen" w:hAnsi="Sylfaen"/>
        </w:rPr>
        <w:t xml:space="preserve"> </w:t>
      </w:r>
      <w:r w:rsidRPr="00D90EE2">
        <w:rPr>
          <w:rFonts w:ascii="Sylfaen" w:eastAsia="Merriweather" w:hAnsi="Sylfaen" w:cs="Merriweather"/>
        </w:rPr>
        <w:t>խարդախություն</w:t>
      </w:r>
      <w:r w:rsidRPr="00D90EE2">
        <w:rPr>
          <w:rFonts w:ascii="Sylfaen" w:hAnsi="Sylfaen"/>
        </w:rPr>
        <w:tab/>
      </w:r>
    </w:p>
    <w:p w:rsidR="005C70D6" w:rsidRPr="00D90EE2" w:rsidRDefault="00971F1C">
      <w:pPr>
        <w:tabs>
          <w:tab w:val="right" w:pos="9628"/>
        </w:tabs>
        <w:spacing w:after="120" w:line="288" w:lineRule="auto"/>
        <w:rPr>
          <w:rFonts w:ascii="Sylfaen" w:hAnsi="Sylfaen"/>
        </w:rPr>
      </w:pPr>
      <w:r w:rsidRPr="00D90EE2">
        <w:rPr>
          <w:rFonts w:ascii="Sylfaen" w:eastAsia="Merriweather" w:hAnsi="Sylfaen" w:cs="Merriweather"/>
          <w:b/>
          <w:sz w:val="22"/>
          <w:szCs w:val="22"/>
        </w:rPr>
        <w:lastRenderedPageBreak/>
        <w:t>Բ. Ժամանակի վերահսկողություն</w:t>
      </w:r>
      <w:r w:rsidRPr="00D90EE2">
        <w:rPr>
          <w:rFonts w:ascii="Sylfaen" w:eastAsia="Merriweather" w:hAnsi="Sylfaen" w:cs="Merriweather"/>
          <w:b/>
          <w:sz w:val="22"/>
          <w:szCs w:val="22"/>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26.</w:t>
      </w:r>
      <w:r w:rsidRPr="00D90EE2">
        <w:rPr>
          <w:rFonts w:ascii="Sylfaen" w:hAnsi="Sylfaen"/>
        </w:rPr>
        <w:tab/>
      </w:r>
      <w:r w:rsidRPr="00D90EE2">
        <w:rPr>
          <w:rFonts w:ascii="Sylfaen" w:eastAsia="Merriweather" w:hAnsi="Sylfaen" w:cs="Merriweather"/>
        </w:rPr>
        <w:t>Ծրագիր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27.</w:t>
      </w:r>
      <w:r w:rsidRPr="00D90EE2">
        <w:rPr>
          <w:rFonts w:ascii="Sylfaen" w:hAnsi="Sylfaen"/>
        </w:rPr>
        <w:tab/>
      </w:r>
      <w:r w:rsidRPr="00D90EE2">
        <w:rPr>
          <w:rFonts w:ascii="Sylfaen" w:eastAsia="Merriweather" w:hAnsi="Sylfaen" w:cs="Merriweather"/>
        </w:rPr>
        <w:t>Նախատեսված</w:t>
      </w:r>
      <w:r w:rsidRPr="00D90EE2">
        <w:rPr>
          <w:rFonts w:ascii="Sylfaen" w:hAnsi="Sylfaen"/>
        </w:rPr>
        <w:t xml:space="preserve"> </w:t>
      </w:r>
      <w:r w:rsidRPr="00D90EE2">
        <w:rPr>
          <w:rFonts w:ascii="Sylfaen" w:eastAsia="Merriweather" w:hAnsi="Sylfaen" w:cs="Merriweather"/>
        </w:rPr>
        <w:t>ավարտման</w:t>
      </w:r>
      <w:r w:rsidRPr="00D90EE2">
        <w:rPr>
          <w:rFonts w:ascii="Sylfaen" w:hAnsi="Sylfaen"/>
        </w:rPr>
        <w:t xml:space="preserve"> </w:t>
      </w:r>
      <w:r w:rsidRPr="00D90EE2">
        <w:rPr>
          <w:rFonts w:ascii="Sylfaen" w:eastAsia="Merriweather" w:hAnsi="Sylfaen" w:cs="Merriweather"/>
        </w:rPr>
        <w:t>ժամկետի</w:t>
      </w:r>
      <w:r w:rsidRPr="00D90EE2">
        <w:rPr>
          <w:rFonts w:ascii="Sylfaen" w:hAnsi="Sylfaen"/>
        </w:rPr>
        <w:t xml:space="preserve"> </w:t>
      </w:r>
      <w:r w:rsidRPr="00D90EE2">
        <w:rPr>
          <w:rFonts w:ascii="Sylfaen" w:eastAsia="Merriweather" w:hAnsi="Sylfaen" w:cs="Merriweather"/>
        </w:rPr>
        <w:t>երկարաձգում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28.</w:t>
      </w:r>
      <w:r w:rsidRPr="00D90EE2">
        <w:rPr>
          <w:rFonts w:ascii="Sylfaen" w:hAnsi="Sylfaen"/>
        </w:rPr>
        <w:tab/>
      </w:r>
      <w:r w:rsidRPr="00D90EE2">
        <w:rPr>
          <w:rFonts w:ascii="Sylfaen" w:eastAsia="Merriweather" w:hAnsi="Sylfaen" w:cs="Merriweather"/>
        </w:rPr>
        <w:t>Արագացում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29.</w:t>
      </w:r>
      <w:r w:rsidRPr="00D90EE2">
        <w:rPr>
          <w:rFonts w:ascii="Sylfaen" w:hAnsi="Sylfaen"/>
        </w:rPr>
        <w:tab/>
      </w:r>
      <w:r w:rsidRPr="00D90EE2">
        <w:rPr>
          <w:rFonts w:ascii="Sylfaen" w:eastAsia="Merriweather" w:hAnsi="Sylfaen" w:cs="Merriweather"/>
        </w:rPr>
        <w:t>Ծրագրի</w:t>
      </w:r>
      <w:r w:rsidRPr="00D90EE2">
        <w:rPr>
          <w:rFonts w:ascii="Sylfaen" w:hAnsi="Sylfaen"/>
        </w:rPr>
        <w:t xml:space="preserve"> </w:t>
      </w:r>
      <w:r w:rsidRPr="00D90EE2">
        <w:rPr>
          <w:rFonts w:ascii="Sylfaen" w:eastAsia="Merriweather" w:hAnsi="Sylfaen" w:cs="Merriweather"/>
        </w:rPr>
        <w:t>ղեկավարի</w:t>
      </w:r>
      <w:r w:rsidRPr="00D90EE2">
        <w:rPr>
          <w:rFonts w:ascii="Sylfaen" w:hAnsi="Sylfaen"/>
        </w:rPr>
        <w:t xml:space="preserve"> </w:t>
      </w:r>
      <w:r w:rsidRPr="00D90EE2">
        <w:rPr>
          <w:rFonts w:ascii="Sylfaen" w:eastAsia="Merriweather" w:hAnsi="Sylfaen" w:cs="Merriweather"/>
        </w:rPr>
        <w:t>կողմից</w:t>
      </w:r>
      <w:r w:rsidRPr="00D90EE2">
        <w:rPr>
          <w:rFonts w:ascii="Sylfaen" w:hAnsi="Sylfaen"/>
        </w:rPr>
        <w:t xml:space="preserve"> </w:t>
      </w:r>
      <w:r w:rsidRPr="00D90EE2">
        <w:rPr>
          <w:rFonts w:ascii="Sylfaen" w:eastAsia="Merriweather" w:hAnsi="Sylfaen" w:cs="Merriweather"/>
        </w:rPr>
        <w:t>հրահանգված</w:t>
      </w:r>
      <w:r w:rsidRPr="00D90EE2">
        <w:rPr>
          <w:rFonts w:ascii="Sylfaen" w:hAnsi="Sylfaen"/>
        </w:rPr>
        <w:t xml:space="preserve"> </w:t>
      </w:r>
      <w:r w:rsidRPr="00D90EE2">
        <w:rPr>
          <w:rFonts w:ascii="Sylfaen" w:eastAsia="Merriweather" w:hAnsi="Sylfaen" w:cs="Merriweather"/>
        </w:rPr>
        <w:t>ուշացումներ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30.</w:t>
      </w:r>
      <w:r w:rsidRPr="00D90EE2">
        <w:rPr>
          <w:rFonts w:ascii="Sylfaen" w:hAnsi="Sylfaen"/>
        </w:rPr>
        <w:tab/>
      </w:r>
      <w:r w:rsidRPr="00D90EE2">
        <w:rPr>
          <w:rFonts w:ascii="Sylfaen" w:eastAsia="Merriweather" w:hAnsi="Sylfaen" w:cs="Merriweather"/>
        </w:rPr>
        <w:t>Հանդիպումներ</w:t>
      </w:r>
      <w:r w:rsidRPr="00D90EE2">
        <w:rPr>
          <w:rFonts w:ascii="Sylfaen" w:hAnsi="Sylfaen"/>
        </w:rPr>
        <w:t xml:space="preserve"> </w:t>
      </w:r>
      <w:r w:rsidRPr="00D90EE2">
        <w:rPr>
          <w:rFonts w:ascii="Sylfaen" w:eastAsia="Merriweather" w:hAnsi="Sylfaen" w:cs="Merriweather"/>
        </w:rPr>
        <w:t>ղեկավարության</w:t>
      </w:r>
      <w:r w:rsidRPr="00D90EE2">
        <w:rPr>
          <w:rFonts w:ascii="Sylfaen" w:hAnsi="Sylfaen"/>
        </w:rPr>
        <w:t xml:space="preserve"> </w:t>
      </w:r>
      <w:r w:rsidRPr="00D90EE2">
        <w:rPr>
          <w:rFonts w:ascii="Sylfaen" w:eastAsia="Merriweather" w:hAnsi="Sylfaen" w:cs="Merriweather"/>
        </w:rPr>
        <w:t>հետ</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31.</w:t>
      </w:r>
      <w:r w:rsidRPr="00D90EE2">
        <w:rPr>
          <w:rFonts w:ascii="Sylfaen" w:hAnsi="Sylfaen"/>
        </w:rPr>
        <w:tab/>
      </w:r>
      <w:r w:rsidRPr="00D90EE2">
        <w:rPr>
          <w:rFonts w:ascii="Sylfaen" w:eastAsia="Merriweather" w:hAnsi="Sylfaen" w:cs="Merriweather"/>
        </w:rPr>
        <w:t>Վաղ</w:t>
      </w:r>
      <w:r w:rsidRPr="00D90EE2">
        <w:rPr>
          <w:rFonts w:ascii="Sylfaen" w:hAnsi="Sylfaen"/>
        </w:rPr>
        <w:t xml:space="preserve"> </w:t>
      </w:r>
      <w:r w:rsidRPr="00D90EE2">
        <w:rPr>
          <w:rFonts w:ascii="Sylfaen" w:eastAsia="Merriweather" w:hAnsi="Sylfaen" w:cs="Merriweather"/>
        </w:rPr>
        <w:t>նախազգուշացում</w:t>
      </w:r>
      <w:r w:rsidRPr="00D90EE2">
        <w:rPr>
          <w:rFonts w:ascii="Sylfaen" w:hAnsi="Sylfaen"/>
        </w:rPr>
        <w:tab/>
      </w:r>
    </w:p>
    <w:p w:rsidR="005C70D6" w:rsidRPr="00D90EE2" w:rsidRDefault="00971F1C">
      <w:pPr>
        <w:tabs>
          <w:tab w:val="right" w:pos="9628"/>
        </w:tabs>
        <w:spacing w:after="120" w:line="288" w:lineRule="auto"/>
        <w:rPr>
          <w:rFonts w:ascii="Sylfaen" w:hAnsi="Sylfaen"/>
        </w:rPr>
      </w:pPr>
      <w:r w:rsidRPr="00D90EE2">
        <w:rPr>
          <w:rFonts w:ascii="Sylfaen" w:eastAsia="Merriweather" w:hAnsi="Sylfaen" w:cs="Merriweather"/>
          <w:b/>
          <w:sz w:val="22"/>
          <w:szCs w:val="22"/>
        </w:rPr>
        <w:t>Գ. Որակի վերահսկողություն</w:t>
      </w:r>
      <w:r w:rsidRPr="00D90EE2">
        <w:rPr>
          <w:rFonts w:ascii="Sylfaen" w:eastAsia="Merriweather" w:hAnsi="Sylfaen" w:cs="Merriweather"/>
          <w:b/>
          <w:sz w:val="22"/>
          <w:szCs w:val="22"/>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32.</w:t>
      </w:r>
      <w:r w:rsidRPr="00D90EE2">
        <w:rPr>
          <w:rFonts w:ascii="Sylfaen" w:hAnsi="Sylfaen"/>
        </w:rPr>
        <w:tab/>
      </w:r>
      <w:r w:rsidRPr="00D90EE2">
        <w:rPr>
          <w:rFonts w:ascii="Sylfaen" w:eastAsia="Merriweather" w:hAnsi="Sylfaen" w:cs="Merriweather"/>
        </w:rPr>
        <w:t>Թերությունների</w:t>
      </w:r>
      <w:r w:rsidRPr="00D90EE2">
        <w:rPr>
          <w:rFonts w:ascii="Sylfaen" w:hAnsi="Sylfaen"/>
        </w:rPr>
        <w:t xml:space="preserve"> </w:t>
      </w:r>
      <w:r w:rsidRPr="00D90EE2">
        <w:rPr>
          <w:rFonts w:ascii="Sylfaen" w:eastAsia="Merriweather" w:hAnsi="Sylfaen" w:cs="Merriweather"/>
        </w:rPr>
        <w:t>բացահայտում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33.</w:t>
      </w:r>
      <w:r w:rsidRPr="00D90EE2">
        <w:rPr>
          <w:rFonts w:ascii="Sylfaen" w:hAnsi="Sylfaen"/>
        </w:rPr>
        <w:tab/>
      </w:r>
      <w:r w:rsidRPr="00D90EE2">
        <w:rPr>
          <w:rFonts w:ascii="Sylfaen" w:eastAsia="Merriweather" w:hAnsi="Sylfaen" w:cs="Merriweather"/>
        </w:rPr>
        <w:t>Փորձարկումներ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34.</w:t>
      </w:r>
      <w:r w:rsidRPr="00D90EE2">
        <w:rPr>
          <w:rFonts w:ascii="Sylfaen" w:hAnsi="Sylfaen"/>
        </w:rPr>
        <w:tab/>
      </w:r>
      <w:r w:rsidRPr="00D90EE2">
        <w:rPr>
          <w:rFonts w:ascii="Sylfaen" w:eastAsia="Merriweather" w:hAnsi="Sylfaen" w:cs="Merriweather"/>
        </w:rPr>
        <w:t>Թերությունների</w:t>
      </w:r>
      <w:r w:rsidRPr="00D90EE2">
        <w:rPr>
          <w:rFonts w:ascii="Sylfaen" w:hAnsi="Sylfaen"/>
        </w:rPr>
        <w:t xml:space="preserve"> </w:t>
      </w:r>
      <w:r w:rsidRPr="00D90EE2">
        <w:rPr>
          <w:rFonts w:ascii="Sylfaen" w:eastAsia="Merriweather" w:hAnsi="Sylfaen" w:cs="Merriweather"/>
        </w:rPr>
        <w:t>վերացում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35.</w:t>
      </w:r>
      <w:r w:rsidRPr="00D90EE2">
        <w:rPr>
          <w:rFonts w:ascii="Sylfaen" w:hAnsi="Sylfaen"/>
        </w:rPr>
        <w:tab/>
      </w:r>
      <w:r w:rsidRPr="00D90EE2">
        <w:rPr>
          <w:rFonts w:ascii="Sylfaen" w:eastAsia="Merriweather" w:hAnsi="Sylfaen" w:cs="Merriweather"/>
        </w:rPr>
        <w:t>Չվերացված</w:t>
      </w:r>
      <w:r w:rsidRPr="00D90EE2">
        <w:rPr>
          <w:rFonts w:ascii="Sylfaen" w:hAnsi="Sylfaen"/>
        </w:rPr>
        <w:t xml:space="preserve"> </w:t>
      </w:r>
      <w:r w:rsidRPr="00D90EE2">
        <w:rPr>
          <w:rFonts w:ascii="Sylfaen" w:eastAsia="Merriweather" w:hAnsi="Sylfaen" w:cs="Merriweather"/>
        </w:rPr>
        <w:t>թերություններ</w:t>
      </w:r>
      <w:r w:rsidRPr="00D90EE2">
        <w:rPr>
          <w:rFonts w:ascii="Sylfaen" w:hAnsi="Sylfaen"/>
        </w:rPr>
        <w:tab/>
      </w:r>
    </w:p>
    <w:p w:rsidR="005C70D6" w:rsidRPr="00D90EE2" w:rsidRDefault="00971F1C">
      <w:pPr>
        <w:tabs>
          <w:tab w:val="right" w:pos="9628"/>
        </w:tabs>
        <w:spacing w:after="120" w:line="288" w:lineRule="auto"/>
        <w:rPr>
          <w:rFonts w:ascii="Sylfaen" w:hAnsi="Sylfaen"/>
        </w:rPr>
      </w:pPr>
      <w:r w:rsidRPr="00D90EE2">
        <w:rPr>
          <w:rFonts w:ascii="Sylfaen" w:eastAsia="Merriweather" w:hAnsi="Sylfaen" w:cs="Merriweather"/>
          <w:b/>
          <w:sz w:val="22"/>
          <w:szCs w:val="22"/>
        </w:rPr>
        <w:t>Դ. Ծախսերի վերահսկում</w:t>
      </w:r>
      <w:r w:rsidRPr="00D90EE2">
        <w:rPr>
          <w:rFonts w:ascii="Sylfaen" w:eastAsia="Merriweather" w:hAnsi="Sylfaen" w:cs="Merriweather"/>
          <w:b/>
          <w:sz w:val="22"/>
          <w:szCs w:val="22"/>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36.</w:t>
      </w:r>
      <w:r w:rsidRPr="00D90EE2">
        <w:rPr>
          <w:rFonts w:ascii="Sylfaen" w:hAnsi="Sylfaen"/>
        </w:rPr>
        <w:tab/>
      </w:r>
      <w:r w:rsidRPr="00D90EE2">
        <w:rPr>
          <w:rFonts w:ascii="Sylfaen" w:eastAsia="Merriweather" w:hAnsi="Sylfaen" w:cs="Merriweather"/>
        </w:rPr>
        <w:t>Պայմանագրի</w:t>
      </w:r>
      <w:r w:rsidRPr="00D90EE2">
        <w:rPr>
          <w:rFonts w:ascii="Sylfaen" w:hAnsi="Sylfaen"/>
        </w:rPr>
        <w:t xml:space="preserve"> </w:t>
      </w:r>
      <w:r w:rsidRPr="00D90EE2">
        <w:rPr>
          <w:rFonts w:ascii="Sylfaen" w:eastAsia="Merriweather" w:hAnsi="Sylfaen" w:cs="Merriweather"/>
        </w:rPr>
        <w:t>գին</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37.</w:t>
      </w:r>
      <w:r w:rsidRPr="00D90EE2">
        <w:rPr>
          <w:rFonts w:ascii="Sylfaen" w:hAnsi="Sylfaen"/>
        </w:rPr>
        <w:tab/>
      </w:r>
      <w:r w:rsidRPr="00D90EE2">
        <w:rPr>
          <w:rFonts w:ascii="Sylfaen" w:eastAsia="Merriweather" w:hAnsi="Sylfaen" w:cs="Merriweather"/>
        </w:rPr>
        <w:t>Պայմանագրի</w:t>
      </w:r>
      <w:r w:rsidRPr="00D90EE2">
        <w:rPr>
          <w:rFonts w:ascii="Sylfaen" w:hAnsi="Sylfaen"/>
        </w:rPr>
        <w:t xml:space="preserve"> </w:t>
      </w:r>
      <w:r w:rsidRPr="00D90EE2">
        <w:rPr>
          <w:rFonts w:ascii="Sylfaen" w:eastAsia="Merriweather" w:hAnsi="Sylfaen" w:cs="Merriweather"/>
        </w:rPr>
        <w:t>գնի</w:t>
      </w:r>
      <w:r w:rsidRPr="00D90EE2">
        <w:rPr>
          <w:rFonts w:ascii="Sylfaen" w:hAnsi="Sylfaen"/>
        </w:rPr>
        <w:t xml:space="preserve"> </w:t>
      </w:r>
      <w:r w:rsidRPr="00D90EE2">
        <w:rPr>
          <w:rFonts w:ascii="Sylfaen" w:eastAsia="Merriweather" w:hAnsi="Sylfaen" w:cs="Merriweather"/>
        </w:rPr>
        <w:t>փոփոխություններ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38.</w:t>
      </w:r>
      <w:r w:rsidRPr="00D90EE2">
        <w:rPr>
          <w:rFonts w:ascii="Sylfaen" w:hAnsi="Sylfaen"/>
        </w:rPr>
        <w:tab/>
      </w:r>
      <w:r w:rsidRPr="00D90EE2">
        <w:rPr>
          <w:rFonts w:ascii="Sylfaen" w:eastAsia="Merriweather" w:hAnsi="Sylfaen" w:cs="Merriweather"/>
        </w:rPr>
        <w:t>Փոփոխություններ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39.</w:t>
      </w:r>
      <w:r w:rsidRPr="00D90EE2">
        <w:rPr>
          <w:rFonts w:ascii="Sylfaen" w:hAnsi="Sylfaen"/>
        </w:rPr>
        <w:tab/>
      </w:r>
      <w:r w:rsidRPr="00D90EE2">
        <w:rPr>
          <w:rFonts w:ascii="Sylfaen" w:eastAsia="Merriweather" w:hAnsi="Sylfaen" w:cs="Merriweather"/>
        </w:rPr>
        <w:t>Դրամական</w:t>
      </w:r>
      <w:r w:rsidRPr="00D90EE2">
        <w:rPr>
          <w:rFonts w:ascii="Sylfaen" w:hAnsi="Sylfaen"/>
        </w:rPr>
        <w:t xml:space="preserve"> </w:t>
      </w:r>
      <w:r w:rsidRPr="00D90EE2">
        <w:rPr>
          <w:rFonts w:ascii="Sylfaen" w:eastAsia="Merriweather" w:hAnsi="Sylfaen" w:cs="Merriweather"/>
        </w:rPr>
        <w:t>հոսքերի</w:t>
      </w:r>
      <w:r w:rsidRPr="00D90EE2">
        <w:rPr>
          <w:rFonts w:ascii="Sylfaen" w:hAnsi="Sylfaen"/>
        </w:rPr>
        <w:t xml:space="preserve"> </w:t>
      </w:r>
      <w:r w:rsidRPr="00D90EE2">
        <w:rPr>
          <w:rFonts w:ascii="Sylfaen" w:eastAsia="Merriweather" w:hAnsi="Sylfaen" w:cs="Merriweather"/>
        </w:rPr>
        <w:t>կանխատեսումներ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40.</w:t>
      </w:r>
      <w:r w:rsidRPr="00D90EE2">
        <w:rPr>
          <w:rFonts w:ascii="Sylfaen" w:hAnsi="Sylfaen"/>
        </w:rPr>
        <w:tab/>
      </w:r>
      <w:r w:rsidRPr="00D90EE2">
        <w:rPr>
          <w:rFonts w:ascii="Sylfaen" w:eastAsia="Merriweather" w:hAnsi="Sylfaen" w:cs="Merriweather"/>
        </w:rPr>
        <w:t>Վճարման</w:t>
      </w:r>
      <w:r w:rsidRPr="00D90EE2">
        <w:rPr>
          <w:rFonts w:ascii="Sylfaen" w:hAnsi="Sylfaen"/>
        </w:rPr>
        <w:t xml:space="preserve"> </w:t>
      </w:r>
      <w:r w:rsidRPr="00D90EE2">
        <w:rPr>
          <w:rFonts w:ascii="Sylfaen" w:eastAsia="Merriweather" w:hAnsi="Sylfaen" w:cs="Merriweather"/>
        </w:rPr>
        <w:t>վկայագրեր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41.</w:t>
      </w:r>
      <w:r w:rsidRPr="00D90EE2">
        <w:rPr>
          <w:rFonts w:ascii="Sylfaen" w:hAnsi="Sylfaen"/>
        </w:rPr>
        <w:tab/>
      </w:r>
      <w:r w:rsidRPr="00D90EE2">
        <w:rPr>
          <w:rFonts w:ascii="Sylfaen" w:eastAsia="Merriweather" w:hAnsi="Sylfaen" w:cs="Merriweather"/>
        </w:rPr>
        <w:t>Վճարումներ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bookmarkStart w:id="81" w:name="h.39kk8xu" w:colFirst="0" w:colLast="0"/>
      <w:bookmarkEnd w:id="81"/>
      <w:r w:rsidRPr="00D90EE2">
        <w:rPr>
          <w:rFonts w:ascii="Sylfaen" w:hAnsi="Sylfaen"/>
        </w:rPr>
        <w:t>42.</w:t>
      </w:r>
      <w:r w:rsidRPr="00D90EE2">
        <w:rPr>
          <w:rFonts w:ascii="Sylfaen" w:hAnsi="Sylfaen"/>
        </w:rPr>
        <w:tab/>
      </w:r>
      <w:r w:rsidRPr="00D90EE2">
        <w:rPr>
          <w:rFonts w:ascii="Sylfaen" w:eastAsia="Merriweather" w:hAnsi="Sylfaen" w:cs="Merriweather"/>
        </w:rPr>
        <w:t>Փոխհատուցվող</w:t>
      </w:r>
      <w:r w:rsidRPr="00D90EE2">
        <w:rPr>
          <w:rFonts w:ascii="Sylfaen" w:hAnsi="Sylfaen"/>
        </w:rPr>
        <w:t xml:space="preserve"> </w:t>
      </w:r>
      <w:r w:rsidRPr="00D90EE2">
        <w:rPr>
          <w:rFonts w:ascii="Sylfaen" w:eastAsia="Merriweather" w:hAnsi="Sylfaen" w:cs="Merriweather"/>
        </w:rPr>
        <w:t>դեպքեր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43.</w:t>
      </w:r>
      <w:r w:rsidRPr="00D90EE2">
        <w:rPr>
          <w:rFonts w:ascii="Sylfaen" w:hAnsi="Sylfaen"/>
        </w:rPr>
        <w:tab/>
      </w:r>
      <w:r w:rsidRPr="00D90EE2">
        <w:rPr>
          <w:rFonts w:ascii="Sylfaen" w:eastAsia="Merriweather" w:hAnsi="Sylfaen" w:cs="Merriweather"/>
        </w:rPr>
        <w:t>Հարկեր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44.</w:t>
      </w:r>
      <w:r w:rsidRPr="00D90EE2">
        <w:rPr>
          <w:rFonts w:ascii="Sylfaen" w:hAnsi="Sylfaen"/>
        </w:rPr>
        <w:tab/>
      </w:r>
      <w:r w:rsidRPr="00D90EE2">
        <w:rPr>
          <w:rFonts w:ascii="Sylfaen" w:eastAsia="Merriweather" w:hAnsi="Sylfaen" w:cs="Merriweather"/>
        </w:rPr>
        <w:t>Արժույթներ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45.</w:t>
      </w:r>
      <w:r w:rsidRPr="00D90EE2">
        <w:rPr>
          <w:rFonts w:ascii="Sylfaen" w:hAnsi="Sylfaen"/>
        </w:rPr>
        <w:tab/>
      </w:r>
      <w:r w:rsidRPr="00D90EE2">
        <w:rPr>
          <w:rFonts w:ascii="Sylfaen" w:eastAsia="Merriweather" w:hAnsi="Sylfaen" w:cs="Merriweather"/>
        </w:rPr>
        <w:t>Գնի</w:t>
      </w:r>
      <w:r w:rsidRPr="00D90EE2">
        <w:rPr>
          <w:rFonts w:ascii="Sylfaen" w:hAnsi="Sylfaen"/>
        </w:rPr>
        <w:t xml:space="preserve"> </w:t>
      </w:r>
      <w:r w:rsidRPr="00D90EE2">
        <w:rPr>
          <w:rFonts w:ascii="Sylfaen" w:eastAsia="Merriweather" w:hAnsi="Sylfaen" w:cs="Merriweather"/>
        </w:rPr>
        <w:t>ճշգրտում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46.</w:t>
      </w:r>
      <w:r w:rsidRPr="00D90EE2">
        <w:rPr>
          <w:rFonts w:ascii="Sylfaen" w:hAnsi="Sylfaen"/>
        </w:rPr>
        <w:tab/>
      </w:r>
      <w:r w:rsidRPr="00D90EE2">
        <w:rPr>
          <w:rFonts w:ascii="Sylfaen" w:eastAsia="Merriweather" w:hAnsi="Sylfaen" w:cs="Merriweather"/>
        </w:rPr>
        <w:t>Պահում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47.</w:t>
      </w:r>
      <w:r w:rsidRPr="00D90EE2">
        <w:rPr>
          <w:rFonts w:ascii="Sylfaen" w:hAnsi="Sylfaen"/>
        </w:rPr>
        <w:tab/>
      </w:r>
      <w:r w:rsidRPr="00D90EE2">
        <w:rPr>
          <w:rFonts w:ascii="Sylfaen" w:eastAsia="Merriweather" w:hAnsi="Sylfaen" w:cs="Merriweather"/>
        </w:rPr>
        <w:t>Նախապես գնահատված</w:t>
      </w:r>
      <w:r w:rsidRPr="00D90EE2">
        <w:rPr>
          <w:rFonts w:ascii="Sylfaen" w:hAnsi="Sylfaen"/>
        </w:rPr>
        <w:t xml:space="preserve"> </w:t>
      </w:r>
      <w:r w:rsidRPr="00D90EE2">
        <w:rPr>
          <w:rFonts w:ascii="Sylfaen" w:eastAsia="Merriweather" w:hAnsi="Sylfaen" w:cs="Merriweather"/>
        </w:rPr>
        <w:t>վնասներ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48.</w:t>
      </w:r>
      <w:r w:rsidRPr="00D90EE2">
        <w:rPr>
          <w:rFonts w:ascii="Sylfaen" w:hAnsi="Sylfaen"/>
        </w:rPr>
        <w:tab/>
      </w:r>
      <w:r w:rsidRPr="00D90EE2">
        <w:rPr>
          <w:rFonts w:ascii="Sylfaen" w:eastAsia="Merriweather" w:hAnsi="Sylfaen" w:cs="Merriweather"/>
        </w:rPr>
        <w:t>Պարգևավճար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49.</w:t>
      </w:r>
      <w:r w:rsidRPr="00D90EE2">
        <w:rPr>
          <w:rFonts w:ascii="Sylfaen" w:hAnsi="Sylfaen"/>
        </w:rPr>
        <w:tab/>
      </w:r>
      <w:r w:rsidRPr="00D90EE2">
        <w:rPr>
          <w:rFonts w:ascii="Sylfaen" w:eastAsia="Merriweather" w:hAnsi="Sylfaen" w:cs="Merriweather"/>
        </w:rPr>
        <w:t>Կանխավճար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50.</w:t>
      </w:r>
      <w:r w:rsidRPr="00D90EE2">
        <w:rPr>
          <w:rFonts w:ascii="Sylfaen" w:hAnsi="Sylfaen"/>
        </w:rPr>
        <w:tab/>
      </w:r>
      <w:r w:rsidRPr="00D90EE2">
        <w:rPr>
          <w:rFonts w:ascii="Sylfaen" w:eastAsia="Merriweather" w:hAnsi="Sylfaen" w:cs="Merriweather"/>
        </w:rPr>
        <w:t>Երաշխիքներ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51.</w:t>
      </w:r>
      <w:r w:rsidRPr="00D90EE2">
        <w:rPr>
          <w:rFonts w:ascii="Sylfaen" w:hAnsi="Sylfaen"/>
        </w:rPr>
        <w:tab/>
      </w:r>
      <w:r w:rsidRPr="00D90EE2">
        <w:rPr>
          <w:rFonts w:ascii="Sylfaen" w:eastAsia="Merriweather" w:hAnsi="Sylfaen" w:cs="Merriweather"/>
        </w:rPr>
        <w:t>Օրավարձով</w:t>
      </w:r>
      <w:r w:rsidRPr="00D90EE2">
        <w:rPr>
          <w:rFonts w:ascii="Sylfaen" w:hAnsi="Sylfaen"/>
        </w:rPr>
        <w:t xml:space="preserve"> </w:t>
      </w:r>
      <w:r w:rsidRPr="00D90EE2">
        <w:rPr>
          <w:rFonts w:ascii="Sylfaen" w:eastAsia="Merriweather" w:hAnsi="Sylfaen" w:cs="Merriweather"/>
        </w:rPr>
        <w:t>աշխատանք</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lastRenderedPageBreak/>
        <w:t>52.</w:t>
      </w:r>
      <w:r w:rsidRPr="00D90EE2">
        <w:rPr>
          <w:rFonts w:ascii="Sylfaen" w:hAnsi="Sylfaen"/>
        </w:rPr>
        <w:tab/>
      </w:r>
      <w:r w:rsidRPr="00D90EE2">
        <w:rPr>
          <w:rFonts w:ascii="Sylfaen" w:eastAsia="Merriweather" w:hAnsi="Sylfaen" w:cs="Merriweather"/>
        </w:rPr>
        <w:t>Վերականգնման</w:t>
      </w:r>
      <w:r w:rsidRPr="00D90EE2">
        <w:rPr>
          <w:rFonts w:ascii="Sylfaen" w:hAnsi="Sylfaen"/>
        </w:rPr>
        <w:t xml:space="preserve"> </w:t>
      </w:r>
      <w:r w:rsidRPr="00D90EE2">
        <w:rPr>
          <w:rFonts w:ascii="Sylfaen" w:eastAsia="Merriweather" w:hAnsi="Sylfaen" w:cs="Merriweather"/>
        </w:rPr>
        <w:t>ծախսեր</w:t>
      </w:r>
      <w:r w:rsidRPr="00D90EE2">
        <w:rPr>
          <w:rFonts w:ascii="Sylfaen" w:hAnsi="Sylfaen"/>
        </w:rPr>
        <w:tab/>
      </w:r>
    </w:p>
    <w:p w:rsidR="005C70D6" w:rsidRPr="00D90EE2" w:rsidRDefault="00971F1C">
      <w:pPr>
        <w:tabs>
          <w:tab w:val="right" w:pos="9628"/>
        </w:tabs>
        <w:spacing w:after="120" w:line="288" w:lineRule="auto"/>
        <w:rPr>
          <w:rFonts w:ascii="Sylfaen" w:hAnsi="Sylfaen"/>
        </w:rPr>
      </w:pPr>
      <w:r w:rsidRPr="00D90EE2">
        <w:rPr>
          <w:rFonts w:ascii="Sylfaen" w:eastAsia="Merriweather" w:hAnsi="Sylfaen" w:cs="Merriweather"/>
          <w:b/>
          <w:sz w:val="22"/>
          <w:szCs w:val="22"/>
        </w:rPr>
        <w:t>Ե. Պայմանագրի ավարտ</w:t>
      </w:r>
      <w:r w:rsidRPr="00D90EE2">
        <w:rPr>
          <w:rFonts w:ascii="Sylfaen" w:eastAsia="Merriweather" w:hAnsi="Sylfaen" w:cs="Merriweather"/>
          <w:b/>
          <w:sz w:val="22"/>
          <w:szCs w:val="22"/>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53.</w:t>
      </w:r>
      <w:r w:rsidRPr="00D90EE2">
        <w:rPr>
          <w:rFonts w:ascii="Sylfaen" w:hAnsi="Sylfaen"/>
        </w:rPr>
        <w:tab/>
      </w:r>
      <w:r w:rsidRPr="00D90EE2">
        <w:rPr>
          <w:rFonts w:ascii="Sylfaen" w:eastAsia="Merriweather" w:hAnsi="Sylfaen" w:cs="Merriweather"/>
        </w:rPr>
        <w:t>Ավարտ</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bookmarkStart w:id="82" w:name="h.1opuj5n" w:colFirst="0" w:colLast="0"/>
      <w:bookmarkEnd w:id="82"/>
      <w:r w:rsidRPr="00D90EE2">
        <w:rPr>
          <w:rFonts w:ascii="Sylfaen" w:hAnsi="Sylfaen"/>
        </w:rPr>
        <w:t>54.</w:t>
      </w:r>
      <w:r w:rsidRPr="00D90EE2">
        <w:rPr>
          <w:rFonts w:ascii="Sylfaen" w:hAnsi="Sylfaen"/>
        </w:rPr>
        <w:tab/>
      </w:r>
      <w:r w:rsidRPr="00D90EE2">
        <w:rPr>
          <w:rFonts w:ascii="Sylfaen" w:eastAsia="Merriweather" w:hAnsi="Sylfaen" w:cs="Merriweather"/>
        </w:rPr>
        <w:t>Ընդունում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55.</w:t>
      </w:r>
      <w:r w:rsidRPr="00D90EE2">
        <w:rPr>
          <w:rFonts w:ascii="Sylfaen" w:hAnsi="Sylfaen"/>
        </w:rPr>
        <w:tab/>
      </w:r>
      <w:r w:rsidRPr="00D90EE2">
        <w:rPr>
          <w:rFonts w:ascii="Sylfaen" w:eastAsia="Merriweather" w:hAnsi="Sylfaen" w:cs="Merriweather"/>
        </w:rPr>
        <w:t>Վերջնահաշվարկ</w:t>
      </w:r>
      <w:r w:rsidRPr="00D90EE2">
        <w:rPr>
          <w:rFonts w:ascii="Sylfaen" w:hAnsi="Sylfaen"/>
        </w:rPr>
        <w:tab/>
        <w:t>91</w:t>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56.</w:t>
      </w:r>
      <w:r w:rsidRPr="00D90EE2">
        <w:rPr>
          <w:rFonts w:ascii="Sylfaen" w:hAnsi="Sylfaen"/>
        </w:rPr>
        <w:tab/>
      </w:r>
      <w:r w:rsidRPr="00D90EE2">
        <w:rPr>
          <w:rFonts w:ascii="Sylfaen" w:eastAsia="Merriweather" w:hAnsi="Sylfaen" w:cs="Merriweather"/>
        </w:rPr>
        <w:t>Շահագործման</w:t>
      </w:r>
      <w:r w:rsidRPr="00D90EE2">
        <w:rPr>
          <w:rFonts w:ascii="Sylfaen" w:hAnsi="Sylfaen"/>
        </w:rPr>
        <w:t xml:space="preserve"> </w:t>
      </w:r>
      <w:r w:rsidRPr="00D90EE2">
        <w:rPr>
          <w:rFonts w:ascii="Sylfaen" w:eastAsia="Merriweather" w:hAnsi="Sylfaen" w:cs="Merriweather"/>
        </w:rPr>
        <w:t>և</w:t>
      </w:r>
      <w:r w:rsidRPr="00D90EE2">
        <w:rPr>
          <w:rFonts w:ascii="Sylfaen" w:hAnsi="Sylfaen"/>
        </w:rPr>
        <w:t xml:space="preserve"> </w:t>
      </w:r>
      <w:r w:rsidRPr="00D90EE2">
        <w:rPr>
          <w:rFonts w:ascii="Sylfaen" w:eastAsia="Merriweather" w:hAnsi="Sylfaen" w:cs="Merriweather"/>
        </w:rPr>
        <w:t>պահպանման</w:t>
      </w:r>
      <w:r w:rsidRPr="00D90EE2">
        <w:rPr>
          <w:rFonts w:ascii="Sylfaen" w:hAnsi="Sylfaen"/>
        </w:rPr>
        <w:t xml:space="preserve"> </w:t>
      </w:r>
      <w:r w:rsidRPr="00D90EE2">
        <w:rPr>
          <w:rFonts w:ascii="Sylfaen" w:eastAsia="Merriweather" w:hAnsi="Sylfaen" w:cs="Merriweather"/>
        </w:rPr>
        <w:t>ձեռնարկներ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57.</w:t>
      </w:r>
      <w:r w:rsidRPr="00D90EE2">
        <w:rPr>
          <w:rFonts w:ascii="Sylfaen" w:hAnsi="Sylfaen"/>
        </w:rPr>
        <w:tab/>
      </w:r>
      <w:r w:rsidRPr="00D90EE2">
        <w:rPr>
          <w:rFonts w:ascii="Sylfaen" w:eastAsia="Merriweather" w:hAnsi="Sylfaen" w:cs="Merriweather"/>
        </w:rPr>
        <w:t>Դադարեցում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58.</w:t>
      </w:r>
      <w:r w:rsidRPr="00D90EE2">
        <w:rPr>
          <w:rFonts w:ascii="Sylfaen" w:hAnsi="Sylfaen"/>
        </w:rPr>
        <w:tab/>
      </w:r>
      <w:r w:rsidRPr="00D90EE2">
        <w:rPr>
          <w:rFonts w:ascii="Sylfaen" w:eastAsia="Merriweather" w:hAnsi="Sylfaen" w:cs="Merriweather"/>
        </w:rPr>
        <w:t>Վճարում</w:t>
      </w:r>
      <w:r w:rsidRPr="00D90EE2">
        <w:rPr>
          <w:rFonts w:ascii="Sylfaen" w:hAnsi="Sylfaen"/>
        </w:rPr>
        <w:t xml:space="preserve"> </w:t>
      </w:r>
      <w:r w:rsidRPr="00D90EE2">
        <w:rPr>
          <w:rFonts w:ascii="Sylfaen" w:eastAsia="Merriweather" w:hAnsi="Sylfaen" w:cs="Merriweather"/>
        </w:rPr>
        <w:t>դադարեցման</w:t>
      </w:r>
      <w:r w:rsidRPr="00D90EE2">
        <w:rPr>
          <w:rFonts w:ascii="Sylfaen" w:hAnsi="Sylfaen"/>
        </w:rPr>
        <w:t xml:space="preserve"> </w:t>
      </w:r>
      <w:r w:rsidRPr="00D90EE2">
        <w:rPr>
          <w:rFonts w:ascii="Sylfaen" w:eastAsia="Merriweather" w:hAnsi="Sylfaen" w:cs="Merriweather"/>
        </w:rPr>
        <w:t>դեպքում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59.</w:t>
      </w:r>
      <w:r w:rsidRPr="00D90EE2">
        <w:rPr>
          <w:rFonts w:ascii="Sylfaen" w:hAnsi="Sylfaen"/>
        </w:rPr>
        <w:tab/>
      </w:r>
      <w:r w:rsidRPr="00D90EE2">
        <w:rPr>
          <w:rFonts w:ascii="Sylfaen" w:eastAsia="Merriweather" w:hAnsi="Sylfaen" w:cs="Merriweather"/>
        </w:rPr>
        <w:t>Սեփականությունը</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60.</w:t>
      </w:r>
      <w:r w:rsidRPr="00D90EE2">
        <w:rPr>
          <w:rFonts w:ascii="Sylfaen" w:hAnsi="Sylfaen"/>
        </w:rPr>
        <w:tab/>
      </w:r>
      <w:r w:rsidRPr="00D90EE2">
        <w:rPr>
          <w:rFonts w:ascii="Sylfaen" w:eastAsia="Merriweather" w:hAnsi="Sylfaen" w:cs="Merriweather"/>
        </w:rPr>
        <w:t>Ազատում</w:t>
      </w:r>
      <w:r w:rsidRPr="00D90EE2">
        <w:rPr>
          <w:rFonts w:ascii="Sylfaen" w:hAnsi="Sylfaen"/>
        </w:rPr>
        <w:t xml:space="preserve"> </w:t>
      </w:r>
      <w:r w:rsidRPr="00D90EE2">
        <w:rPr>
          <w:rFonts w:ascii="Sylfaen" w:eastAsia="Merriweather" w:hAnsi="Sylfaen" w:cs="Merriweather"/>
        </w:rPr>
        <w:t>կատարումից</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61.</w:t>
      </w:r>
      <w:r w:rsidRPr="00D90EE2">
        <w:rPr>
          <w:rFonts w:ascii="Sylfaen" w:hAnsi="Sylfaen"/>
        </w:rPr>
        <w:tab/>
      </w:r>
      <w:r w:rsidRPr="00D90EE2">
        <w:rPr>
          <w:rFonts w:ascii="Sylfaen" w:eastAsia="Merriweather" w:hAnsi="Sylfaen" w:cs="Merriweather"/>
        </w:rPr>
        <w:t>Բանկի</w:t>
      </w:r>
      <w:r w:rsidRPr="00D90EE2">
        <w:rPr>
          <w:rFonts w:ascii="Sylfaen" w:hAnsi="Sylfaen"/>
        </w:rPr>
        <w:t xml:space="preserve"> </w:t>
      </w:r>
      <w:r w:rsidRPr="00D90EE2">
        <w:rPr>
          <w:rFonts w:ascii="Sylfaen" w:eastAsia="Merriweather" w:hAnsi="Sylfaen" w:cs="Merriweather"/>
        </w:rPr>
        <w:t>փոխառության</w:t>
      </w:r>
      <w:r w:rsidRPr="00D90EE2">
        <w:rPr>
          <w:rFonts w:ascii="Sylfaen" w:hAnsi="Sylfaen"/>
        </w:rPr>
        <w:t xml:space="preserve"> </w:t>
      </w:r>
      <w:r w:rsidRPr="00D90EE2">
        <w:rPr>
          <w:rFonts w:ascii="Sylfaen" w:eastAsia="Merriweather" w:hAnsi="Sylfaen" w:cs="Merriweather"/>
        </w:rPr>
        <w:t>կամ</w:t>
      </w:r>
      <w:r w:rsidRPr="00D90EE2">
        <w:rPr>
          <w:rFonts w:ascii="Sylfaen" w:hAnsi="Sylfaen"/>
        </w:rPr>
        <w:t xml:space="preserve"> </w:t>
      </w:r>
      <w:r w:rsidRPr="00D90EE2">
        <w:rPr>
          <w:rFonts w:ascii="Sylfaen" w:eastAsia="Merriweather" w:hAnsi="Sylfaen" w:cs="Merriweather"/>
        </w:rPr>
        <w:t>վարկի</w:t>
      </w:r>
      <w:r w:rsidRPr="00D90EE2">
        <w:rPr>
          <w:rFonts w:ascii="Sylfaen" w:hAnsi="Sylfaen"/>
        </w:rPr>
        <w:t xml:space="preserve"> </w:t>
      </w:r>
      <w:r w:rsidRPr="00D90EE2">
        <w:rPr>
          <w:rFonts w:ascii="Sylfaen" w:eastAsia="Merriweather" w:hAnsi="Sylfaen" w:cs="Merriweather"/>
        </w:rPr>
        <w:t>կասեցում</w:t>
      </w:r>
      <w:r w:rsidRPr="00D90EE2">
        <w:rPr>
          <w:rFonts w:ascii="Sylfaen" w:hAnsi="Sylfaen"/>
        </w:rPr>
        <w:tab/>
      </w: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83" w:name="h.48pi1tg" w:colFirst="0" w:colLast="0"/>
      <w:bookmarkEnd w:id="83"/>
      <w:r w:rsidRPr="00D90EE2">
        <w:rPr>
          <w:rFonts w:ascii="Sylfaen" w:eastAsia="Merriweather" w:hAnsi="Sylfaen" w:cs="Merriweather"/>
          <w:b/>
          <w:sz w:val="22"/>
          <w:szCs w:val="22"/>
        </w:rPr>
        <w:lastRenderedPageBreak/>
        <w:t>Պայմանագրի ընդհանուր պայմաններ</w:t>
      </w:r>
    </w:p>
    <w:p w:rsidR="005C70D6" w:rsidRPr="00D90EE2" w:rsidRDefault="00971F1C">
      <w:pPr>
        <w:spacing w:after="120" w:line="288" w:lineRule="auto"/>
        <w:jc w:val="center"/>
        <w:rPr>
          <w:rFonts w:ascii="Sylfaen" w:hAnsi="Sylfaen"/>
        </w:rPr>
      </w:pPr>
      <w:bookmarkStart w:id="84" w:name="h.2nusc19" w:colFirst="0" w:colLast="0"/>
      <w:bookmarkEnd w:id="84"/>
      <w:r w:rsidRPr="00D90EE2">
        <w:rPr>
          <w:rFonts w:ascii="Sylfaen" w:eastAsia="Merriweather" w:hAnsi="Sylfaen" w:cs="Merriweather"/>
          <w:b/>
          <w:sz w:val="22"/>
          <w:szCs w:val="22"/>
        </w:rPr>
        <w:t>Ա. Ընդհանուր հարցեր</w:t>
      </w:r>
    </w:p>
    <w:tbl>
      <w:tblPr>
        <w:tblStyle w:val="af3"/>
        <w:tblW w:w="9720" w:type="dxa"/>
        <w:tblInd w:w="-57" w:type="dxa"/>
        <w:tblLayout w:type="fixed"/>
        <w:tblLook w:val="0000" w:firstRow="0" w:lastRow="0" w:firstColumn="0" w:lastColumn="0" w:noHBand="0" w:noVBand="0"/>
      </w:tblPr>
      <w:tblGrid>
        <w:gridCol w:w="2325"/>
        <w:gridCol w:w="7395"/>
      </w:tblGrid>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r w:rsidRPr="00D90EE2">
              <w:rPr>
                <w:rFonts w:ascii="Sylfaen" w:eastAsia="Merriweather" w:hAnsi="Sylfaen" w:cs="Merriweather"/>
                <w:b/>
                <w:sz w:val="22"/>
                <w:szCs w:val="22"/>
              </w:rPr>
              <w:t>Սահմանումներ</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Սահմանվող տերմինները տարբերելու համար դրանք գրվում են թավ տառերով:</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Պայմանագրի ընդունված գումար` նշանակում է Աշխատանքների կատարման, ավարտման և բոլոր թերությունների վերացման համար Ընդունման նամակում ընդունված գումար:</w:t>
            </w:r>
          </w:p>
          <w:p w:rsidR="005C70D6" w:rsidRPr="00D90EE2" w:rsidRDefault="00971F1C">
            <w:pPr>
              <w:tabs>
                <w:tab w:val="left" w:pos="1080"/>
              </w:tabs>
              <w:spacing w:after="120" w:line="288" w:lineRule="auto"/>
              <w:ind w:left="1077" w:hanging="567"/>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Գործողությունների ժամանակացույց` նշանակում է այնպիսի գործողությունների ժամանակացույց, որը միանվագ գումարով պայմանագրում պարունակում է Աշխատանքների կառուցումը, տեղադրումը, փորձարկումը և շահագործումը: Այն ներառում է յուրաքանչյուր գործողության միանվագ գին, որն օգտագործվում է Փոփոխված պատվերների և Փոխհատուցման դեպքերի արժեքները և ազդեցությունները գնահատելու համար:</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Արբիտր` անձ, որը նշանակվել է Պատվիրատուի և Կապալառուի կողմից երկուստեք`վեճերն առաջին ատյանով լուծելու համար, ինչպես սահմանված է ՊԸՊ 23-րդ կետում:</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 xml:space="preserve">Բանկ` նշանակում է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ֆինանսավորման հաստատություն:</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 xml:space="preserve">Աշխատանքների ծավալների ցուցակ` նշանակում է Մրցութային առաջարկի մաս կազմող գնանշված և լրացված Աշխատանքների ծավալների ցուցակ: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Փոխհատուցման դեպք` նշանակում է ՊԸՊ-ում սույն պայմանագրի 42 կետով սահմանված դեպք:</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(է)</w:t>
            </w:r>
            <w:r w:rsidRPr="00D90EE2">
              <w:rPr>
                <w:rFonts w:ascii="Sylfaen" w:eastAsia="Merriweather" w:hAnsi="Sylfaen" w:cs="Merriweather"/>
                <w:sz w:val="22"/>
                <w:szCs w:val="22"/>
              </w:rPr>
              <w:tab/>
              <w:t>Ավարտման ամսաթիվ` Աշխատանքների ավարտման վերջնաժամկետ, որը վավերացված է Ծրագրի ղեկավարի կողմից՝ ՊԸՊ 53.1 ենթակետի համաձայն:</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(ը)</w:t>
            </w:r>
            <w:r w:rsidRPr="00D90EE2">
              <w:rPr>
                <w:rFonts w:ascii="Sylfaen" w:eastAsia="Merriweather" w:hAnsi="Sylfaen" w:cs="Merriweather"/>
                <w:sz w:val="22"/>
                <w:szCs w:val="22"/>
              </w:rPr>
              <w:tab/>
              <w:t>Պայմանագիր՝ Պայմանագիր Պատվիրատուի և Կապալառուի միջև` Աշխատանքները կատարելու, ավարտելու և պահպանելու համար: Այն կազմված է ստորև ՊԸՊ-ի 2.3 ենթակետում թվարկված փաստաթղթերից:</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(թ)</w:t>
            </w:r>
            <w:r w:rsidRPr="00D90EE2">
              <w:rPr>
                <w:rFonts w:ascii="Sylfaen" w:eastAsia="Merriweather" w:hAnsi="Sylfaen" w:cs="Merriweather"/>
                <w:sz w:val="22"/>
                <w:szCs w:val="22"/>
              </w:rPr>
              <w:tab/>
              <w:t>Կապալառու՝ կողմ, որի Աշխատանքների կատարման Մրցութային առաջարկն ընդունվել է Պատվիրատուի կողմից:</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w:t>
            </w:r>
            <w:r w:rsidRPr="00D90EE2">
              <w:rPr>
                <w:rFonts w:ascii="Sylfaen" w:eastAsia="Merriweather" w:hAnsi="Sylfaen" w:cs="Merriweather"/>
                <w:sz w:val="22"/>
                <w:szCs w:val="22"/>
              </w:rPr>
              <w:tab/>
              <w:t xml:space="preserve">Կապալառուի Մրցութային առաջարկն իրենից ներկայացնում է լրացված Մրցութային փաստաթուղթ, որը ներկայացվել է Պատվիրատուին Կապալառուի կողմից: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(ժա)</w:t>
            </w:r>
            <w:r w:rsidRPr="00D90EE2">
              <w:rPr>
                <w:rFonts w:ascii="Sylfaen" w:eastAsia="Merriweather" w:hAnsi="Sylfaen" w:cs="Merriweather"/>
                <w:sz w:val="22"/>
                <w:szCs w:val="22"/>
              </w:rPr>
              <w:tab/>
              <w:t xml:space="preserve">Պայմանագրի գին՝ Ընդունման նամակում սահմանված </w:t>
            </w:r>
            <w:r w:rsidRPr="00D90EE2">
              <w:rPr>
                <w:rFonts w:ascii="Sylfaen" w:eastAsia="Merriweather" w:hAnsi="Sylfaen" w:cs="Merriweather"/>
                <w:sz w:val="22"/>
                <w:szCs w:val="22"/>
              </w:rPr>
              <w:lastRenderedPageBreak/>
              <w:t xml:space="preserve">Պայմանագրի ընդունված գումար, որը հետագայում ճշգրտվում է սույն Պայմանագրի համաձայն: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(ժբ)</w:t>
            </w:r>
            <w:r w:rsidRPr="00D90EE2">
              <w:rPr>
                <w:rFonts w:ascii="Sylfaen" w:eastAsia="Merriweather" w:hAnsi="Sylfaen" w:cs="Merriweather"/>
                <w:sz w:val="22"/>
                <w:szCs w:val="22"/>
              </w:rPr>
              <w:tab/>
              <w:t>Օրեր` օրացուցային օրեր, ամիսներ` օրացուցային ամիսներ:</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(ժգ)</w:t>
            </w:r>
            <w:r w:rsidRPr="00D90EE2">
              <w:rPr>
                <w:rFonts w:ascii="Sylfaen" w:eastAsia="Merriweather" w:hAnsi="Sylfaen" w:cs="Merriweather"/>
                <w:sz w:val="22"/>
                <w:szCs w:val="22"/>
              </w:rPr>
              <w:tab/>
              <w:t xml:space="preserve">Օրավարձու աշխատանքներ՝ Կապալառուի աշխատակիցների և սարքավորումների դիմաց ժամավճարով վարձատրվող տարբեր աշխատանքներ, ի լրումն Նյութերի և Արտադրամասերի հետ առնչվող վճարումների: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(ժդ)</w:t>
            </w:r>
            <w:r w:rsidRPr="00D90EE2">
              <w:rPr>
                <w:rFonts w:ascii="Sylfaen" w:eastAsia="Merriweather" w:hAnsi="Sylfaen" w:cs="Merriweather"/>
                <w:sz w:val="22"/>
                <w:szCs w:val="22"/>
              </w:rPr>
              <w:tab/>
              <w:t>Թերություն՝ Աշխատանքների ցանկացած մաս, որն իրականացվել է ոչ Պայմանագրին համապատասխան:</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 xml:space="preserve"> (ժե)</w:t>
            </w:r>
            <w:r w:rsidRPr="00D90EE2">
              <w:rPr>
                <w:rFonts w:ascii="Sylfaen" w:eastAsia="Merriweather" w:hAnsi="Sylfaen" w:cs="Merriweather"/>
                <w:sz w:val="22"/>
                <w:szCs w:val="22"/>
              </w:rPr>
              <w:tab/>
              <w:t>Թերությունների վերացման վկայական՝ վկայական, որը թողարկվում է Ծրագրի ղեկավարի կողմից Կապալառուի կողմից թերությունները վերացնելուց հետո:</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(ժզ)</w:t>
            </w:r>
            <w:r w:rsidRPr="00D90EE2">
              <w:rPr>
                <w:rFonts w:ascii="Sylfaen" w:eastAsia="Merriweather" w:hAnsi="Sylfaen" w:cs="Merriweather"/>
                <w:sz w:val="22"/>
                <w:szCs w:val="22"/>
              </w:rPr>
              <w:tab/>
              <w:t xml:space="preserve">Թերությունների վերացման ժամանակաշրջան՝ </w:t>
            </w:r>
            <w:r w:rsidRPr="00D90EE2">
              <w:rPr>
                <w:rFonts w:ascii="Sylfaen" w:eastAsia="Merriweather" w:hAnsi="Sylfaen" w:cs="Merriweather"/>
                <w:b/>
                <w:sz w:val="22"/>
                <w:szCs w:val="22"/>
              </w:rPr>
              <w:t>ՊՀՊ-ի 34.1 ենթակետով</w:t>
            </w:r>
            <w:r w:rsidRPr="00D90EE2">
              <w:rPr>
                <w:rFonts w:ascii="Sylfaen" w:eastAsia="Merriweather" w:hAnsi="Sylfaen" w:cs="Merriweather"/>
                <w:sz w:val="22"/>
                <w:szCs w:val="22"/>
              </w:rPr>
              <w:t xml:space="preserve"> սահմանված ժամանակաշրջան, որը հաշվարկվում է Աշխատանքների ավարտման ամսաթվից: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(ժէ)</w:t>
            </w:r>
            <w:r w:rsidRPr="00D90EE2">
              <w:rPr>
                <w:rFonts w:ascii="Sylfaen" w:eastAsia="Merriweather" w:hAnsi="Sylfaen" w:cs="Merriweather"/>
                <w:sz w:val="22"/>
                <w:szCs w:val="22"/>
              </w:rPr>
              <w:tab/>
              <w:t xml:space="preserve">Գծագրեր՝ նշանակում է Պայմանագրում ներառված Աշխատանքների գծագրեր և ցանկացած լրացուցիչ կամ փոփոխված գծագիր, որը թողարկվում է Պատվիրատուի կողմից (Պատվիրատուի անունից) համաձայն Պայմանագրի, և ներառում է հաշվարկներ և այլ տեղեկատվություն` տրամադրված կամ հաստատված Ծրագրի ղեկավարի կողմից` Պայմանագրի իրականացման համար: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(ժը)</w:t>
            </w:r>
            <w:r w:rsidRPr="00D90EE2">
              <w:rPr>
                <w:rFonts w:ascii="Sylfaen" w:eastAsia="Merriweather" w:hAnsi="Sylfaen" w:cs="Merriweather"/>
                <w:sz w:val="22"/>
                <w:szCs w:val="22"/>
              </w:rPr>
              <w:tab/>
              <w:t xml:space="preserve">Պատվիրատու՝ կողմ, որը վարձում է Կապալառուին ՊՀՊ-ում սահմանված Աշխատանքներն իրականացնելու համար: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(ժթ)</w:t>
            </w:r>
            <w:r w:rsidRPr="00D90EE2">
              <w:rPr>
                <w:rFonts w:ascii="Sylfaen" w:eastAsia="Merriweather" w:hAnsi="Sylfaen" w:cs="Merriweather"/>
                <w:sz w:val="22"/>
                <w:szCs w:val="22"/>
              </w:rPr>
              <w:tab/>
              <w:t xml:space="preserve">Սարքավորումներ՝ Կապալառուի մեքենաներն ու փոխադրման միջոցները, որոնք ժամանակավորապես բերվում են Շինհրապարակ` Աշխատանքները կառուցելու համար: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(իա)</w:t>
            </w:r>
            <w:r w:rsidRPr="00D90EE2">
              <w:rPr>
                <w:rFonts w:ascii="Sylfaen" w:eastAsia="Merriweather" w:hAnsi="Sylfaen" w:cs="Merriweather"/>
                <w:sz w:val="22"/>
                <w:szCs w:val="22"/>
              </w:rPr>
              <w:tab/>
              <w:t>«Գրավոր»՝ նշանակում է ձեռագիր, տպագիր կամ էլեկտրոնային տարբերակով պատրասված գրություն, որին արդյունքում ստացվում է մշտական գրանցում:</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(իբ)</w:t>
            </w:r>
            <w:r w:rsidRPr="00D90EE2">
              <w:rPr>
                <w:rFonts w:ascii="Sylfaen" w:eastAsia="Merriweather" w:hAnsi="Sylfaen" w:cs="Merriweather"/>
                <w:sz w:val="22"/>
                <w:szCs w:val="22"/>
              </w:rPr>
              <w:tab/>
              <w:t xml:space="preserve">Պայմանագրի սկզբնական գին՝ Պայմանագրի գին, որը նշված է Պատվիրատուի Ընդունման նամակում: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(իգ)</w:t>
            </w:r>
            <w:r w:rsidRPr="00D90EE2">
              <w:rPr>
                <w:rFonts w:ascii="Sylfaen" w:eastAsia="Merriweather" w:hAnsi="Sylfaen" w:cs="Merriweather"/>
                <w:sz w:val="22"/>
                <w:szCs w:val="22"/>
              </w:rPr>
              <w:tab/>
              <w:t xml:space="preserve">Նախատեսված ավարտման ժամկետ՝ ամսաթիվ, երբ նախատեսվում է Կապալառուի կողմից Աշխատանքների ավարտը: Նախատեսված ավարտման ժամկետը </w:t>
            </w:r>
            <w:r w:rsidRPr="00D90EE2">
              <w:rPr>
                <w:rFonts w:ascii="Sylfaen" w:eastAsia="Merriweather" w:hAnsi="Sylfaen" w:cs="Merriweather"/>
                <w:b/>
                <w:sz w:val="22"/>
                <w:szCs w:val="22"/>
              </w:rPr>
              <w:t>սահմանված է ՊՀՊ-ում</w:t>
            </w:r>
            <w:r w:rsidRPr="00D90EE2">
              <w:rPr>
                <w:rFonts w:ascii="Sylfaen" w:eastAsia="Merriweather" w:hAnsi="Sylfaen" w:cs="Merriweather"/>
                <w:sz w:val="22"/>
                <w:szCs w:val="22"/>
              </w:rPr>
              <w:t>: Նախատեսված ավարտման ժամկետը կարող է վերանայվել միայն Ծրագրի ղեկավարի կողմից` սահմանելով ժամանակի երկարաձգման կամ արագացման հրահանգ:</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(իդ)</w:t>
            </w:r>
            <w:r w:rsidRPr="00D90EE2">
              <w:rPr>
                <w:rFonts w:ascii="Sylfaen" w:eastAsia="Merriweather" w:hAnsi="Sylfaen" w:cs="Merriweather"/>
                <w:sz w:val="22"/>
                <w:szCs w:val="22"/>
              </w:rPr>
              <w:tab/>
              <w:t xml:space="preserve">Նյութեր՝ այն բոլոր մատակարարվող նյութերը, ներառյալ ծախսվող նյութերը, որոնք օգտագործվում են Կապալառուի </w:t>
            </w:r>
            <w:r w:rsidRPr="00D90EE2">
              <w:rPr>
                <w:rFonts w:ascii="Sylfaen" w:eastAsia="Merriweather" w:hAnsi="Sylfaen" w:cs="Merriweather"/>
                <w:sz w:val="22"/>
                <w:szCs w:val="22"/>
              </w:rPr>
              <w:lastRenderedPageBreak/>
              <w:t xml:space="preserve">կողմից Աշխատանքների մեջ ներառելու համար: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(իե)</w:t>
            </w:r>
            <w:r w:rsidRPr="00D90EE2">
              <w:rPr>
                <w:rFonts w:ascii="Sylfaen" w:eastAsia="Merriweather" w:hAnsi="Sylfaen" w:cs="Merriweather"/>
                <w:sz w:val="22"/>
                <w:szCs w:val="22"/>
              </w:rPr>
              <w:tab/>
              <w:t xml:space="preserve">Արտադրամաս՝ Աշխատանքների բաղկացուցիչ մաս, որը կատարում է մեխանիկական, էլեկտրական, քիմիական կամ կենսաբանական ֆունկցիա: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(իզ)</w:t>
            </w:r>
            <w:r w:rsidRPr="00D90EE2">
              <w:rPr>
                <w:rFonts w:ascii="Sylfaen" w:eastAsia="Merriweather" w:hAnsi="Sylfaen" w:cs="Merriweather"/>
                <w:sz w:val="22"/>
                <w:szCs w:val="22"/>
              </w:rPr>
              <w:tab/>
              <w:t xml:space="preserve">Ծրագրի ղեկավար՝ </w:t>
            </w:r>
            <w:r w:rsidRPr="00D90EE2">
              <w:rPr>
                <w:rFonts w:ascii="Sylfaen" w:eastAsia="Merriweather" w:hAnsi="Sylfaen" w:cs="Merriweather"/>
                <w:b/>
                <w:sz w:val="22"/>
                <w:szCs w:val="22"/>
              </w:rPr>
              <w:t>ՊՀՊ-ում սահմանված</w:t>
            </w:r>
            <w:r w:rsidRPr="00D90EE2">
              <w:rPr>
                <w:rFonts w:ascii="Sylfaen" w:eastAsia="Merriweather" w:hAnsi="Sylfaen" w:cs="Merriweather"/>
                <w:sz w:val="22"/>
                <w:szCs w:val="22"/>
              </w:rPr>
              <w:t xml:space="preserve"> անձ է (կամ այլ իրավասու անձ, որը նշանակված է Պատվիրատուի կողմից և ում մասին ծանուցվել է Կապալառուն, և գործելու է Ծրագրի ղեկավարին փոխարինելու դեպքում), որը պատասխանատու է Աշխատանքների հսկման և Պայմանագրի վարչարարության համար: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(իէ)</w:t>
            </w:r>
            <w:r w:rsidRPr="00D90EE2">
              <w:rPr>
                <w:rFonts w:ascii="Sylfaen" w:eastAsia="Merriweather" w:hAnsi="Sylfaen" w:cs="Merriweather"/>
                <w:sz w:val="22"/>
                <w:szCs w:val="22"/>
              </w:rPr>
              <w:tab/>
              <w:t>ՊՀՊ՝ Պայմանագրի հատուկ պայմաններ:</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(իը)</w:t>
            </w:r>
            <w:r w:rsidRPr="00D90EE2">
              <w:rPr>
                <w:rFonts w:ascii="Sylfaen" w:eastAsia="Merriweather" w:hAnsi="Sylfaen" w:cs="Merriweather"/>
                <w:sz w:val="22"/>
                <w:szCs w:val="22"/>
              </w:rPr>
              <w:tab/>
              <w:t xml:space="preserve">Շինհրապարակ՝ </w:t>
            </w:r>
            <w:r w:rsidRPr="00D90EE2">
              <w:rPr>
                <w:rFonts w:ascii="Sylfaen" w:eastAsia="Merriweather" w:hAnsi="Sylfaen" w:cs="Merriweather"/>
                <w:b/>
                <w:sz w:val="22"/>
                <w:szCs w:val="22"/>
              </w:rPr>
              <w:t>ՊՀՊ-ում սահմանված</w:t>
            </w:r>
            <w:r w:rsidRPr="00D90EE2">
              <w:rPr>
                <w:rFonts w:ascii="Sylfaen" w:eastAsia="Merriweather" w:hAnsi="Sylfaen" w:cs="Merriweather"/>
                <w:sz w:val="22"/>
                <w:szCs w:val="22"/>
              </w:rPr>
              <w:t xml:space="preserve"> տարածք:</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(իթ)</w:t>
            </w:r>
            <w:r w:rsidRPr="00D90EE2">
              <w:rPr>
                <w:rFonts w:ascii="Sylfaen" w:eastAsia="Merriweather" w:hAnsi="Sylfaen" w:cs="Merriweather"/>
                <w:sz w:val="22"/>
                <w:szCs w:val="22"/>
              </w:rPr>
              <w:tab/>
              <w:t xml:space="preserve">Շինհրապարակի հետազոտության հաշվետվություններ՝ Մրցութային փաստաթղթերի հաշվետվություններ, որոնք հանդիսանում են փաստացի և մեկնաբանող հաշվետվություններ Շինհրապարակի վերգետնյա և ստորգետնյա պայմանների մասին: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(իժ)</w:t>
            </w:r>
            <w:r w:rsidRPr="00D90EE2">
              <w:rPr>
                <w:rFonts w:ascii="Sylfaen" w:eastAsia="Merriweather" w:hAnsi="Sylfaen" w:cs="Merriweather"/>
                <w:sz w:val="22"/>
                <w:szCs w:val="22"/>
              </w:rPr>
              <w:tab/>
              <w:t xml:space="preserve">Մասնագրեր՝ Պայմանագրում ընդգրկված Աշխատանքների Մասնագրեր, կամ Ծրագրի ղեկավարի կողմից դրանցում արված կամ հաստատված ցանկացած փոփոխություն կամ լրացում: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(լա)</w:t>
            </w:r>
            <w:r w:rsidRPr="00D90EE2">
              <w:rPr>
                <w:rFonts w:ascii="Sylfaen" w:eastAsia="Merriweather" w:hAnsi="Sylfaen" w:cs="Merriweather"/>
                <w:sz w:val="22"/>
                <w:szCs w:val="22"/>
              </w:rPr>
              <w:tab/>
              <w:t xml:space="preserve">Մեկնարկի օրը </w:t>
            </w:r>
            <w:r w:rsidRPr="00D90EE2">
              <w:rPr>
                <w:rFonts w:ascii="Sylfaen" w:eastAsia="Merriweather" w:hAnsi="Sylfaen" w:cs="Merriweather"/>
                <w:b/>
                <w:sz w:val="22"/>
                <w:szCs w:val="22"/>
              </w:rPr>
              <w:t>նշված է ՊՀՊ-ում</w:t>
            </w:r>
            <w:r w:rsidRPr="00D90EE2">
              <w:rPr>
                <w:rFonts w:ascii="Sylfaen" w:eastAsia="Merriweather" w:hAnsi="Sylfaen" w:cs="Merriweather"/>
                <w:sz w:val="22"/>
                <w:szCs w:val="22"/>
              </w:rPr>
              <w:t xml:space="preserve">: Կապալառուին պետք է սկսի Աշխատանքների կատարումը ամենաուշը այդ օրը: Այն չպետք է պարտադիր կերպով համընկնի Շինհրապարակի տնօրինման ամսաթվերից որևէ մեկի հետ: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(լբ)</w:t>
            </w:r>
            <w:r w:rsidRPr="00D90EE2">
              <w:rPr>
                <w:rFonts w:ascii="Sylfaen" w:eastAsia="Merriweather" w:hAnsi="Sylfaen" w:cs="Merriweather"/>
                <w:sz w:val="22"/>
                <w:szCs w:val="22"/>
              </w:rPr>
              <w:tab/>
              <w:t xml:space="preserve">Ենթակապալառու՝ անձ կամ կորպորատիվ մարմին, որը Կապալառուի հետ ունի Պայմանագիր` Պայմանագրում նշված աշխատանքի մի մասը կատարելու համար և ներառում է աշխատանքներ Շինհրապարակում: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(լգ)</w:t>
            </w:r>
            <w:r w:rsidRPr="00D90EE2">
              <w:rPr>
                <w:rFonts w:ascii="Sylfaen" w:eastAsia="Merriweather" w:hAnsi="Sylfaen" w:cs="Merriweather"/>
                <w:sz w:val="22"/>
                <w:szCs w:val="22"/>
              </w:rPr>
              <w:tab/>
              <w:t xml:space="preserve">Ժամանակավոր Աշխատանքներ՝ Կապալառուի կողմից նախագծված, կառուցված, տեղադրված և հեռացված աշխատանքներ, որոնք հարկավոր են Աշխատանքների կառուցման կամ տեղադրման համար: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(լդ)</w:t>
            </w:r>
            <w:r w:rsidRPr="00D90EE2">
              <w:rPr>
                <w:rFonts w:ascii="Sylfaen" w:eastAsia="Merriweather" w:hAnsi="Sylfaen" w:cs="Merriweather"/>
                <w:sz w:val="22"/>
                <w:szCs w:val="22"/>
              </w:rPr>
              <w:tab/>
              <w:t>Փոփոխություն՝ Ծրագրի ղեկավարի կողմից՝ Աշխատանքները փոփոխելու ցուցում:</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(լե)</w:t>
            </w:r>
            <w:r w:rsidRPr="00D90EE2">
              <w:rPr>
                <w:rFonts w:ascii="Sylfaen" w:eastAsia="Merriweather" w:hAnsi="Sylfaen" w:cs="Merriweather"/>
                <w:sz w:val="22"/>
                <w:szCs w:val="22"/>
              </w:rPr>
              <w:tab/>
              <w:t xml:space="preserve">Աշխատանքներ՝ նշանակում է այն, ինչը Պայմանագրով պահանջվում է Կապալառուից կառուցել, տեղադրել և հանձնել Պատվիրատուին՝ </w:t>
            </w:r>
            <w:r w:rsidRPr="00D90EE2">
              <w:rPr>
                <w:rFonts w:ascii="Sylfaen" w:eastAsia="Merriweather" w:hAnsi="Sylfaen" w:cs="Merriweather"/>
                <w:b/>
                <w:sz w:val="22"/>
                <w:szCs w:val="22"/>
              </w:rPr>
              <w:t>ՊՀՊ-ում սահմանված ձևով</w:t>
            </w:r>
            <w:r w:rsidRPr="00D90EE2">
              <w:rPr>
                <w:rFonts w:ascii="Sylfaen" w:eastAsia="Merriweather" w:hAnsi="Sylfaen" w:cs="Merriweather"/>
                <w:sz w:val="22"/>
                <w:szCs w:val="22"/>
              </w:rPr>
              <w:t>:</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85" w:name="h.1302m92" w:colFirst="0" w:colLast="0"/>
            <w:bookmarkEnd w:id="85"/>
            <w:r w:rsidRPr="00D90EE2">
              <w:rPr>
                <w:rFonts w:ascii="Sylfaen" w:eastAsia="Merriweather" w:hAnsi="Sylfaen" w:cs="Merriweather"/>
                <w:b/>
                <w:sz w:val="22"/>
                <w:szCs w:val="22"/>
              </w:rPr>
              <w:lastRenderedPageBreak/>
              <w:t>Մեկնաբանություն</w:t>
            </w:r>
          </w:p>
        </w:tc>
        <w:tc>
          <w:tcPr>
            <w:tcW w:w="7395" w:type="dxa"/>
            <w:tcBorders>
              <w:top w:val="nil"/>
              <w:left w:val="nil"/>
              <w:bottom w:val="nil"/>
              <w:right w:val="nil"/>
            </w:tcBorders>
          </w:tcPr>
          <w:p w:rsidR="005C70D6" w:rsidRPr="00D90EE2" w:rsidRDefault="00971F1C">
            <w:pPr>
              <w:numPr>
                <w:ilvl w:val="1"/>
                <w:numId w:val="9"/>
              </w:numPr>
              <w:tabs>
                <w:tab w:val="left" w:pos="540"/>
              </w:tabs>
              <w:spacing w:after="120" w:line="288" w:lineRule="auto"/>
              <w:ind w:left="540" w:hanging="547"/>
              <w:rPr>
                <w:rFonts w:ascii="Sylfaen" w:eastAsia="Merriweather" w:hAnsi="Sylfaen" w:cs="Merriweather"/>
                <w:sz w:val="22"/>
                <w:szCs w:val="22"/>
              </w:rPr>
            </w:pPr>
            <w:r w:rsidRPr="00D90EE2">
              <w:rPr>
                <w:rFonts w:ascii="Sylfaen" w:eastAsia="Merriweather" w:hAnsi="Sylfaen" w:cs="Merriweather"/>
                <w:sz w:val="22"/>
                <w:szCs w:val="22"/>
              </w:rPr>
              <w:t xml:space="preserve">Սույն ՊԸՊ-ն մեկնաբանելիս եզակի թիվ ցույց տվող բառերը նաև ներառում են հոգնակի թիվը, իսկ հոգնակի թիվ ցույց տվող բառերը՝ ներառում են նաև եզակի թիվը: Վերնագրերը իմաստ չեն </w:t>
            </w:r>
            <w:r w:rsidRPr="00D90EE2">
              <w:rPr>
                <w:rFonts w:ascii="Sylfaen" w:eastAsia="Merriweather" w:hAnsi="Sylfaen" w:cs="Merriweather"/>
                <w:sz w:val="22"/>
                <w:szCs w:val="22"/>
              </w:rPr>
              <w:lastRenderedPageBreak/>
              <w:t>պարունակում: Բառերն ունեն իրենց սովորական նշանակությունը Պայմանագրի լեզվին համապատասխան, եթե չեն սահմանվել հատուկ ձևով: Ծրագրի ղեկավարը պետք է ներկայացնի պարզաբանող հարցումների ցուցումներն այս ՊԸՊ-ի վերաբերյալ</w:t>
            </w:r>
          </w:p>
          <w:p w:rsidR="005C70D6" w:rsidRPr="00D90EE2" w:rsidRDefault="00971F1C">
            <w:pPr>
              <w:numPr>
                <w:ilvl w:val="1"/>
                <w:numId w:val="9"/>
              </w:numPr>
              <w:tabs>
                <w:tab w:val="left" w:pos="540"/>
              </w:tabs>
              <w:spacing w:after="120" w:line="288" w:lineRule="auto"/>
              <w:ind w:left="540" w:hanging="547"/>
              <w:rPr>
                <w:rFonts w:ascii="Sylfaen" w:eastAsia="Merriweather" w:hAnsi="Sylfaen" w:cs="Merriweather"/>
                <w:sz w:val="22"/>
                <w:szCs w:val="22"/>
              </w:rPr>
            </w:pPr>
            <w:r w:rsidRPr="00D90EE2">
              <w:rPr>
                <w:rFonts w:ascii="Sylfaen" w:eastAsia="Merriweather" w:hAnsi="Sylfaen" w:cs="Merriweather"/>
                <w:sz w:val="22"/>
                <w:szCs w:val="22"/>
              </w:rPr>
              <w:t xml:space="preserve">Եթե </w:t>
            </w:r>
            <w:r w:rsidRPr="00D90EE2">
              <w:rPr>
                <w:rFonts w:ascii="Sylfaen" w:eastAsia="Merriweather" w:hAnsi="Sylfaen" w:cs="Merriweather"/>
                <w:b/>
                <w:sz w:val="22"/>
                <w:szCs w:val="22"/>
              </w:rPr>
              <w:t>ՊՀՊ-ում</w:t>
            </w:r>
            <w:r w:rsidRPr="00D90EE2">
              <w:rPr>
                <w:rFonts w:ascii="Sylfaen" w:eastAsia="Merriweather" w:hAnsi="Sylfaen" w:cs="Merriweather"/>
                <w:sz w:val="22"/>
                <w:szCs w:val="22"/>
              </w:rPr>
              <w:t xml:space="preserve"> սահմանված է Աշխատանքների ավարտ ըստ բաժինների, ՊԸՊ-ի հղումները Աշխատանքներին, Ավարտման ամսաթվին և Նախատեսված ավարտման ամսաթվին ցանկացած Աշխատանքների ցանկացած բաժնին (բացառությամբ ամբողջ Աշխատանքների Ավարտման ամսաթվին և Նախատեսված ավարտման ամսաթվին արվող հղումների):</w:t>
            </w:r>
          </w:p>
          <w:p w:rsidR="005C70D6" w:rsidRPr="00D90EE2" w:rsidRDefault="00971F1C">
            <w:pPr>
              <w:numPr>
                <w:ilvl w:val="1"/>
                <w:numId w:val="9"/>
              </w:numPr>
              <w:tabs>
                <w:tab w:val="left" w:pos="540"/>
              </w:tabs>
              <w:spacing w:after="120" w:line="288" w:lineRule="auto"/>
              <w:ind w:left="540" w:hanging="547"/>
              <w:rPr>
                <w:rFonts w:ascii="Sylfaen" w:eastAsia="Merriweather" w:hAnsi="Sylfaen" w:cs="Merriweather"/>
                <w:sz w:val="22"/>
                <w:szCs w:val="22"/>
              </w:rPr>
            </w:pPr>
            <w:r w:rsidRPr="00D90EE2">
              <w:rPr>
                <w:rFonts w:ascii="Sylfaen" w:eastAsia="Merriweather" w:hAnsi="Sylfaen" w:cs="Merriweather"/>
                <w:sz w:val="22"/>
                <w:szCs w:val="22"/>
              </w:rPr>
              <w:t>Պայմանագիրը մաս կազմող փաստաթղթերը պետք է մեկնաբանվեն հետևյալ առաջնահերթությամբ`</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Պայմանագիր</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Ընդունման Նամակ</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Կապալառուի Մրցութային առաջարկ</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Պայմանագրի հատուկ պայմաններ` այդ թվում հավելվածներ</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Պայմանագրի ընդհանուր պայմաններ</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Մասնագրեր</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(է)</w:t>
            </w:r>
            <w:r w:rsidRPr="00D90EE2">
              <w:rPr>
                <w:rFonts w:ascii="Sylfaen" w:eastAsia="Merriweather" w:hAnsi="Sylfaen" w:cs="Merriweather"/>
                <w:sz w:val="22"/>
                <w:szCs w:val="22"/>
              </w:rPr>
              <w:tab/>
              <w:t>Գծագրեր</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(ը)</w:t>
            </w:r>
            <w:r w:rsidRPr="00D90EE2">
              <w:rPr>
                <w:rFonts w:ascii="Sylfaen" w:eastAsia="Merriweather" w:hAnsi="Sylfaen" w:cs="Merriweather"/>
                <w:sz w:val="22"/>
                <w:szCs w:val="22"/>
              </w:rPr>
              <w:tab/>
              <w:t>Աշխատանքների ծավալների ցուցակ և</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(թ)</w:t>
            </w:r>
            <w:r w:rsidRPr="00D90EE2">
              <w:rPr>
                <w:rFonts w:ascii="Sylfaen" w:eastAsia="Merriweather" w:hAnsi="Sylfaen" w:cs="Merriweather"/>
                <w:sz w:val="22"/>
                <w:szCs w:val="22"/>
              </w:rPr>
              <w:tab/>
              <w:t xml:space="preserve">ցանկացած այլ փաստաթուղթ` որը </w:t>
            </w:r>
            <w:r w:rsidRPr="00D90EE2">
              <w:rPr>
                <w:rFonts w:ascii="Sylfaen" w:eastAsia="Merriweather" w:hAnsi="Sylfaen" w:cs="Merriweather"/>
                <w:b/>
                <w:sz w:val="22"/>
                <w:szCs w:val="22"/>
              </w:rPr>
              <w:t>թվարկած է ՊՀՊ–ում</w:t>
            </w:r>
            <w:r w:rsidRPr="00D90EE2">
              <w:rPr>
                <w:rFonts w:ascii="Sylfaen" w:eastAsia="Merriweather" w:hAnsi="Sylfaen" w:cs="Merriweather"/>
                <w:sz w:val="22"/>
                <w:szCs w:val="22"/>
              </w:rPr>
              <w:t xml:space="preserve">, որպես Պայմանագրի մաս կազմող: </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86" w:name="h.3mzq4wv" w:colFirst="0" w:colLast="0"/>
            <w:bookmarkEnd w:id="86"/>
            <w:r w:rsidRPr="00D90EE2">
              <w:rPr>
                <w:rFonts w:ascii="Sylfaen" w:eastAsia="Merriweather" w:hAnsi="Sylfaen" w:cs="Merriweather"/>
                <w:b/>
                <w:sz w:val="22"/>
                <w:szCs w:val="22"/>
              </w:rPr>
              <w:lastRenderedPageBreak/>
              <w:t>Լեզուն և օրենքը</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Պայմանագրի լեզուն և Պայմանագիրը կառավարող օրենքը </w:t>
            </w:r>
            <w:r w:rsidRPr="00D90EE2">
              <w:rPr>
                <w:rFonts w:ascii="Sylfaen" w:eastAsia="Merriweather" w:hAnsi="Sylfaen" w:cs="Merriweather"/>
                <w:b/>
                <w:sz w:val="22"/>
                <w:szCs w:val="22"/>
              </w:rPr>
              <w:t>նշված են ՊՀՊ-ում:</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Պայմանագրի կատարման ողջ ընթացքում Կապալառուն պարտավոր է հետևել ապրանքների և ծառայությունների ներկրման մասով Պատվիրատուի երկրի արգելքներին, եթե.</w:t>
            </w:r>
          </w:p>
          <w:p w:rsidR="005C70D6" w:rsidRPr="00D90EE2" w:rsidRDefault="00971F1C">
            <w:pPr>
              <w:spacing w:after="120" w:line="288" w:lineRule="auto"/>
              <w:ind w:left="936" w:hanging="396"/>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փոխառուի երկիրը՝ օրենքով կամ պաշտոնական կանոնակարգերով արգելում է առևտրային հարաբերություններն այդ երկրի հետ, կամ</w:t>
            </w:r>
          </w:p>
          <w:p w:rsidR="005C70D6" w:rsidRPr="00D90EE2" w:rsidRDefault="00971F1C">
            <w:pPr>
              <w:spacing w:after="120" w:line="288" w:lineRule="auto"/>
              <w:ind w:left="936" w:hanging="396"/>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ի կատարումն ՄԱԿ-ի Անվտանգության խորհրդի կողմից՝ Միավորված Ազգերի կազմակերպության կանոնադրության VII գլխի համաձայն ընդունված որոշման, Փոխառուի երկիրն արգելում է որևէ ներկրում այդ երկրից կամ որևէ վճարում այդ երկրի որևէ անձին կամ կազմակերպությանը: </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87" w:name="h.2250f4o" w:colFirst="0" w:colLast="0"/>
            <w:bookmarkEnd w:id="87"/>
            <w:r w:rsidRPr="00D90EE2">
              <w:rPr>
                <w:rFonts w:ascii="Sylfaen" w:eastAsia="Merriweather" w:hAnsi="Sylfaen" w:cs="Merriweather"/>
                <w:b/>
                <w:sz w:val="22"/>
                <w:szCs w:val="22"/>
              </w:rPr>
              <w:t>Ծրագրի ղեկավարի որոշումները</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Եթե այլ կերպ սահմանված չէ, Ծրագրի ղեկավարը որոշում է Պատվիրատուի և Կապալառուի միջև պայմանագրային հարցերը` ներկայացնելով Պատվիրատուին:</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bookmarkStart w:id="88" w:name="h.haapch" w:colFirst="0" w:colLast="0"/>
            <w:bookmarkEnd w:id="88"/>
            <w:r w:rsidRPr="00D90EE2">
              <w:rPr>
                <w:rFonts w:ascii="Sylfaen" w:eastAsia="Merriweather" w:hAnsi="Sylfaen" w:cs="Merriweather"/>
                <w:b/>
                <w:sz w:val="22"/>
                <w:szCs w:val="22"/>
              </w:rPr>
              <w:lastRenderedPageBreak/>
              <w:t>Լիազորությունների փոխանցում</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այլ կերպ </w:t>
            </w:r>
            <w:r w:rsidRPr="00D90EE2">
              <w:rPr>
                <w:rFonts w:ascii="Sylfaen" w:eastAsia="Merriweather" w:hAnsi="Sylfaen" w:cs="Merriweather"/>
                <w:b/>
                <w:sz w:val="22"/>
                <w:szCs w:val="22"/>
              </w:rPr>
              <w:t>սահմանված չէ ՊՀՊ-ում</w:t>
            </w:r>
            <w:r w:rsidRPr="00D90EE2">
              <w:rPr>
                <w:rFonts w:ascii="Sylfaen" w:eastAsia="Merriweather" w:hAnsi="Sylfaen" w:cs="Merriweather"/>
                <w:sz w:val="22"/>
                <w:szCs w:val="22"/>
              </w:rPr>
              <w:t>, Ծրագրի ղեկավարը՝ Կապալառուին ծանուցելուց հետո, կարող է իր ցանկացած պարտականություն կամ պատասխանատվություն փոխանցել այլ մարդկանց, բացառությամբ արբիտրի Դատավորի, ինչպես նաև կարող է չեղյալ համարել լիազորության ցանկացած փոխանցում՝ Կապալառուին ծանուցելուց հետո:</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89" w:name="h.319y80a" w:colFirst="0" w:colLast="0"/>
            <w:bookmarkEnd w:id="89"/>
            <w:r w:rsidRPr="00D90EE2">
              <w:rPr>
                <w:rFonts w:ascii="Sylfaen" w:eastAsia="Merriweather" w:hAnsi="Sylfaen" w:cs="Merriweather"/>
                <w:b/>
                <w:sz w:val="22"/>
                <w:szCs w:val="22"/>
              </w:rPr>
              <w:t>Հաղորդակցություն</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Պայմաններում նշված կողմերի միջև հաղորդակցությունը ուժի մեջ է միայն, եթե գրավոր է: Ծանուցումն ուժի մեջ է մտնում միայն հասցեատիրոջն առաքվելուց:</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bookmarkStart w:id="90" w:name="h.1gf8i83" w:colFirst="0" w:colLast="0"/>
            <w:bookmarkEnd w:id="90"/>
            <w:r w:rsidRPr="00D90EE2">
              <w:rPr>
                <w:rFonts w:ascii="Sylfaen" w:eastAsia="Merriweather" w:hAnsi="Sylfaen" w:cs="Merriweather"/>
                <w:b/>
                <w:sz w:val="22"/>
                <w:szCs w:val="22"/>
              </w:rPr>
              <w:t>Ենթակապալ</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կարող է կնքել ենթապայմանագիր Ծրագրի ղեկավարի հաստատմաբ, բայց չի կարող հանձնարարել Պայմանագիրն առանց Պատվիրատուի գրավոր հաստատման: Ենթակապալի կնքումը չի ազդում Կապալառուի պարտավորությունների վրա:</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1" w:name="h.40ew0vw" w:colFirst="0" w:colLast="0"/>
            <w:bookmarkEnd w:id="91"/>
            <w:r w:rsidRPr="00D90EE2">
              <w:rPr>
                <w:rFonts w:ascii="Sylfaen" w:eastAsia="Merriweather" w:hAnsi="Sylfaen" w:cs="Merriweather"/>
                <w:b/>
                <w:sz w:val="22"/>
                <w:szCs w:val="22"/>
              </w:rPr>
              <w:t>Այլ կապալառուներ</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պետք է համագործակցի և կիսի Շինհրապարակն այլ կապալառուների, պետական մարմինների, ծառայությունների, ինչպես նաև Պատվիրատուի հետ այն ժամկետներում, որոնք նշված են այլ կապալառուների ժամանակացույցում՝ </w:t>
            </w:r>
            <w:r w:rsidRPr="00D90EE2">
              <w:rPr>
                <w:rFonts w:ascii="Sylfaen" w:eastAsia="Merriweather" w:hAnsi="Sylfaen" w:cs="Merriweather"/>
                <w:b/>
                <w:sz w:val="22"/>
                <w:szCs w:val="22"/>
              </w:rPr>
              <w:t>ՊՀՊ-ում նշված ձևով</w:t>
            </w:r>
            <w:r w:rsidRPr="00D90EE2">
              <w:rPr>
                <w:rFonts w:ascii="Sylfaen" w:eastAsia="Merriweather" w:hAnsi="Sylfaen" w:cs="Merriweather"/>
                <w:sz w:val="22"/>
                <w:szCs w:val="22"/>
              </w:rPr>
              <w:t xml:space="preserve">: Կապալառուն պարտավոր է նաև տրամադրել նրանց հարմարություններ և ծառայություններ` Ժամանակացույցում նշված ձևով: Պատվիրատուն կարող է փոփոխել այլ կապալառուների ժամանակացույցը՝ ծանուցելով Կապալառուին ցանկացած նման փոփոխության մասին: </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2" w:name="h.2fk6b3p" w:colFirst="0" w:colLast="0"/>
            <w:bookmarkEnd w:id="92"/>
            <w:r w:rsidRPr="00D90EE2">
              <w:rPr>
                <w:rFonts w:ascii="Sylfaen" w:eastAsia="Merriweather" w:hAnsi="Sylfaen" w:cs="Merriweather"/>
                <w:b/>
                <w:sz w:val="22"/>
                <w:szCs w:val="22"/>
              </w:rPr>
              <w:t>Անձնակազմ և սարքավորումներ</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Աշխատանքների իրականացման համար Կապալառուն պարտավոր է վարձել իր Մրցութային առաջարկում նշված հիմնական աշխատակազմը և օգտագործել առաջարկում նշված սարքավորումները, ինչպես նաև Ծրագրի ղեկավարի կողմից հաստատված սարքավորումները: Ծրագրի Ղեկավարը կհաստատի հիմնական աշխատակազմի և սարքավորման որևէ փոխարինման առաջարկություն միայն այն դեպքում, եթե դրանց համապատասխան որակավորումները կամ բնութագրերն էապես հավասար կամ ավելին են Մրցութային առաջարկում առաջադրվածներից:</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Եթե Ծրագրի ղեկավարը խնդրում է Կապալառուին հեռացնել Կապալառուի աշխատակազմի կամ աշխատուժի անդամ հանդիսացող անհատին՝ նշելով դրա պատճառները, Կապալառուն պարտավոր է ապահովել, որ այդ անձը հեռացվի Շինհրապարակից յոթ օրվա ընթացքում և հետագայում առնչություն չունենա Պայմանագր աշխատանքների հետ:</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lastRenderedPageBreak/>
              <w:t xml:space="preserve">Եթե Պատվիրատուն, Ծրագրի ղեկավարը կամ Կապալառուն որոշում են, որ՝ Աշխատանքների իրականացման ժամանակ, Կապալառուի աշխատողը ներգրավված է եղել կաշառակերության, խարդախության, գաղտնի պայմանավորվածության, հարկադրանքի կամ խոչընդոտման մեջ, ապա աշխատողը պետք է հեռացվի՝ վերոնշյալ 9.2 ենթակետի համաձայն: </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3" w:name="h.upglbi" w:colFirst="0" w:colLast="0"/>
            <w:bookmarkEnd w:id="93"/>
            <w:r w:rsidRPr="00D90EE2">
              <w:rPr>
                <w:rFonts w:ascii="Sylfaen" w:eastAsia="Merriweather" w:hAnsi="Sylfaen" w:cs="Merriweather"/>
                <w:b/>
                <w:sz w:val="22"/>
                <w:szCs w:val="22"/>
              </w:rPr>
              <w:lastRenderedPageBreak/>
              <w:t>Պատվիրատուի և Կապալառուի ռիսկերը</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Պատվիրատուն կրում է այն ռիսկերը, որոնք՝ համաձայն սույն Պայմանագրի, հանդիսանում են Պատվիրատուի ռիսկերը, իսկ Կապալառուն կրում է այն ռիսկերը, որոնք՝ համաձայն սույն Պայմանագրի, հանդիսանում են Կապալառուի ռիսկերը:</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4" w:name="h.3ep43zb" w:colFirst="0" w:colLast="0"/>
            <w:bookmarkEnd w:id="94"/>
            <w:r w:rsidRPr="00D90EE2">
              <w:rPr>
                <w:rFonts w:ascii="Sylfaen" w:eastAsia="Merriweather" w:hAnsi="Sylfaen" w:cs="Merriweather"/>
                <w:b/>
                <w:sz w:val="22"/>
                <w:szCs w:val="22"/>
              </w:rPr>
              <w:t>Պատվիրատուի ռիսկերը</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Մեկնարկի օրվանից սկսած` մինչև Թերությունների վերացման վկայականի թողարկումը, հետևյալ ռիսկերը հանդիսանում են Պատվիրատուի ռիսկերը՝</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Անձնական վնասվածքի կամ մահվան ռիսկը, գույքի կորստի կամ վնասի ռիսկը (բացառությամբ Աշխատանքների, Արտադրամասերի, Նյութերի և Սարքավորումների), որոնք`</w:t>
            </w:r>
          </w:p>
          <w:p w:rsidR="005C70D6" w:rsidRPr="00D90EE2" w:rsidRDefault="00971F1C">
            <w:pPr>
              <w:spacing w:line="288" w:lineRule="auto"/>
              <w:ind w:left="1502" w:hanging="425"/>
              <w:rPr>
                <w:rFonts w:ascii="Sylfaen" w:hAnsi="Sylfaen"/>
              </w:rPr>
            </w:pPr>
            <w:r w:rsidRPr="00D90EE2">
              <w:rPr>
                <w:rFonts w:ascii="Sylfaen" w:eastAsia="Merriweather" w:hAnsi="Sylfaen" w:cs="Merriweather"/>
                <w:sz w:val="22"/>
                <w:szCs w:val="22"/>
              </w:rPr>
              <w:t>i.</w:t>
            </w:r>
            <w:r w:rsidRPr="00D90EE2">
              <w:rPr>
                <w:rFonts w:ascii="Sylfaen" w:eastAsia="Merriweather" w:hAnsi="Sylfaen" w:cs="Merriweather"/>
                <w:sz w:val="22"/>
                <w:szCs w:val="22"/>
              </w:rPr>
              <w:tab/>
              <w:t xml:space="preserve">հանդիսանում են Աշխատանքների նպատակով Շինհրապարակի օգտագործման կամ զբաղեցման հետևանք, կամ որոնք հանդիսանում են Աշխատանքների անխուսափելի արդյունք, կամ </w:t>
            </w:r>
          </w:p>
          <w:p w:rsidR="005C70D6" w:rsidRPr="00D90EE2" w:rsidRDefault="00971F1C">
            <w:pPr>
              <w:spacing w:line="288" w:lineRule="auto"/>
              <w:ind w:left="1502" w:hanging="425"/>
              <w:rPr>
                <w:rFonts w:ascii="Sylfaen" w:hAnsi="Sylfaen"/>
              </w:rPr>
            </w:pPr>
            <w:r w:rsidRPr="00D90EE2">
              <w:rPr>
                <w:rFonts w:ascii="Sylfaen" w:eastAsia="Merriweather" w:hAnsi="Sylfaen" w:cs="Merriweather"/>
                <w:sz w:val="22"/>
                <w:szCs w:val="22"/>
              </w:rPr>
              <w:t>ii.</w:t>
            </w:r>
            <w:r w:rsidRPr="00D90EE2">
              <w:rPr>
                <w:rFonts w:ascii="Sylfaen" w:eastAsia="Merriweather" w:hAnsi="Sylfaen" w:cs="Merriweather"/>
                <w:sz w:val="22"/>
                <w:szCs w:val="22"/>
              </w:rPr>
              <w:tab/>
              <w:t>հանդիսանում են անփութության, օրենսդրական պարտականությունները չկատարելու, կամ Պատվիրատուի, նրա կողմից վարձած կամ պայմանագրով աշխատանքի վերցված (բացի Կապալառուից) ցանկացած անձի կողմից օրինական իրավունքը խախտելու արդյունք,</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Աշխատանքների, Արտադրամասերի, Նյութերի և Սարքավորումների վնասի ռիսկերն այնքանով, որքանով դրանք հանդիսանում են Պատվիրատուի սխալի կամ Պատվիրատուի նախագծի սխալի հետևանք, կամ ուղղակիորեն Աշխատանքների իրականացման երկրի վրա ազդող պատերազմի ու ռադիոակտիվ աղտոտման հետևանք:</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Աշխատանքների ավարտման օրվանից մինչև Թերությունների վերացման վկայագրի թողարկումը, Աշխատանքների, Արտադրամասերի և Նյութերի կորստի կամ վնասի ռիսկը համարվում է Պատվիրատուի ռիսկը, բացառությամբ այն վնասի կամ կորստի, որը հետևանք է</w:t>
            </w:r>
          </w:p>
          <w:p w:rsidR="005C70D6" w:rsidRPr="00D90EE2" w:rsidRDefault="00971F1C">
            <w:pPr>
              <w:numPr>
                <w:ilvl w:val="0"/>
                <w:numId w:val="1"/>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Ավարտման օրվա դրությամբ գոյություն ունեցող թերությունների,</w:t>
            </w:r>
          </w:p>
          <w:p w:rsidR="005C70D6" w:rsidRPr="00D90EE2" w:rsidRDefault="00971F1C">
            <w:pPr>
              <w:numPr>
                <w:ilvl w:val="0"/>
                <w:numId w:val="1"/>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lastRenderedPageBreak/>
              <w:t>մինչև Ավարտման օրը տեղի ունեցած դեպքի, որն ինքը Կապալառուի ռիսկը չէր, կամ</w:t>
            </w:r>
          </w:p>
          <w:p w:rsidR="005C70D6" w:rsidRPr="00D90EE2" w:rsidRDefault="00971F1C">
            <w:pPr>
              <w:numPr>
                <w:ilvl w:val="0"/>
                <w:numId w:val="1"/>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Ավարտման օրվանից հետո Կապալառուի կողմից Շինհրապարակում իրականացված գործողություների:</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5" w:name="h.1tuee74" w:colFirst="0" w:colLast="0"/>
            <w:bookmarkEnd w:id="95"/>
            <w:r w:rsidRPr="00D90EE2">
              <w:rPr>
                <w:rFonts w:ascii="Sylfaen" w:eastAsia="Merriweather" w:hAnsi="Sylfaen" w:cs="Merriweather"/>
                <w:b/>
                <w:sz w:val="22"/>
                <w:szCs w:val="22"/>
              </w:rPr>
              <w:lastRenderedPageBreak/>
              <w:t>Կապալառուի ռիսկերը</w:t>
            </w:r>
          </w:p>
        </w:tc>
        <w:tc>
          <w:tcPr>
            <w:tcW w:w="7395" w:type="dxa"/>
            <w:tcBorders>
              <w:top w:val="nil"/>
              <w:left w:val="nil"/>
              <w:bottom w:val="nil"/>
              <w:right w:val="nil"/>
            </w:tcBorders>
          </w:tcPr>
          <w:p w:rsidR="005C70D6" w:rsidRPr="00D90EE2" w:rsidRDefault="00971F1C">
            <w:pPr>
              <w:numPr>
                <w:ilvl w:val="1"/>
                <w:numId w:val="7"/>
              </w:numPr>
              <w:tabs>
                <w:tab w:val="left" w:pos="540"/>
              </w:tabs>
              <w:spacing w:after="120" w:line="288" w:lineRule="auto"/>
              <w:ind w:hanging="540"/>
              <w:contextualSpacing/>
              <w:jc w:val="both"/>
              <w:rPr>
                <w:rFonts w:ascii="Sylfaen" w:eastAsia="Merriweather" w:hAnsi="Sylfaen" w:cs="Merriweather"/>
                <w:sz w:val="22"/>
                <w:szCs w:val="22"/>
              </w:rPr>
            </w:pPr>
            <w:r w:rsidRPr="00D90EE2">
              <w:rPr>
                <w:rFonts w:ascii="Sylfaen" w:eastAsia="Merriweather" w:hAnsi="Sylfaen" w:cs="Merriweather"/>
                <w:sz w:val="22"/>
                <w:szCs w:val="22"/>
              </w:rPr>
              <w:t>Մեկնարկի oրվանից սկսած մինչև Թերությունների վերացման վկայագրի տրման պահը, անձնական վնասվածքի, մահվան, ինչպես նաև գույքի կորստի կամ վնասի ռիսկերը (ներառյալ, Աշխատանքները, Նյութերը, Արտադրամասերն ու Սարքավորումներն առանց սահմանափակման), որոնք Պատվիրատուի ռիսկերը չեն, հանդիսանում են Կապալառուի ռիսկերը:</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6" w:name="h.4du1wux" w:colFirst="0" w:colLast="0"/>
            <w:bookmarkEnd w:id="96"/>
            <w:r w:rsidRPr="00D90EE2">
              <w:rPr>
                <w:rFonts w:ascii="Sylfaen" w:eastAsia="Merriweather" w:hAnsi="Sylfaen" w:cs="Merriweather"/>
                <w:b/>
                <w:sz w:val="22"/>
                <w:szCs w:val="22"/>
              </w:rPr>
              <w:t>Ապահովագրություն</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իր և Պատվիրատուի անուններից, Մեկնարկի օրվանից մինչև Թերությունների վերացման ժամանակաշրջանի ավարտը, պարտավոր է ապահովել հետևյալ դեպքերի ապահովագրական ծածկույթը, որոնք հանդիսանում են Կապալառուի ռիսկերը՝ </w:t>
            </w:r>
            <w:r w:rsidRPr="00D90EE2">
              <w:rPr>
                <w:rFonts w:ascii="Sylfaen" w:eastAsia="Merriweather" w:hAnsi="Sylfaen" w:cs="Merriweather"/>
                <w:b/>
                <w:sz w:val="22"/>
                <w:szCs w:val="22"/>
              </w:rPr>
              <w:t>ՊՀՊ-ով սահմանված</w:t>
            </w:r>
            <w:r w:rsidRPr="00D90EE2">
              <w:rPr>
                <w:rFonts w:ascii="Sylfaen" w:eastAsia="Merriweather" w:hAnsi="Sylfaen" w:cs="Merriweather"/>
                <w:sz w:val="22"/>
                <w:szCs w:val="22"/>
              </w:rPr>
              <w:t xml:space="preserve"> գումարներով և նվազեցումներով.</w:t>
            </w:r>
          </w:p>
          <w:p w:rsidR="005C70D6" w:rsidRPr="00D90EE2" w:rsidRDefault="00971F1C">
            <w:pPr>
              <w:spacing w:line="288" w:lineRule="auto"/>
              <w:ind w:left="1077" w:hanging="567"/>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Աշխատանքների, Արտադրամասերի և Նյութերի կորուստ,</w:t>
            </w:r>
          </w:p>
          <w:p w:rsidR="005C70D6" w:rsidRPr="00D90EE2" w:rsidRDefault="00971F1C">
            <w:pPr>
              <w:spacing w:line="288" w:lineRule="auto"/>
              <w:ind w:left="1077" w:hanging="567"/>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Սարքավորումների կորուստ կամ վնաս,</w:t>
            </w:r>
          </w:p>
          <w:p w:rsidR="005C70D6" w:rsidRPr="00D90EE2" w:rsidRDefault="00971F1C">
            <w:pPr>
              <w:spacing w:line="288" w:lineRule="auto"/>
              <w:ind w:left="1077" w:hanging="567"/>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Պայմանագրի հետ կապված Գույքի կորուստ կամ վնաս (բացառությամբ Աշխատանքների, Նյութերի, Արտադրամասերի ու Սարքավորումների) և,</w:t>
            </w:r>
          </w:p>
          <w:p w:rsidR="005C70D6" w:rsidRPr="00D90EE2" w:rsidRDefault="00971F1C">
            <w:pPr>
              <w:spacing w:line="288" w:lineRule="auto"/>
              <w:ind w:left="1077" w:hanging="567"/>
              <w:jc w:val="both"/>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անձնական վնաս կամ մահ:</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պետք է ներկայացնի ապահովագրական հավաստագրերն ու վկայագրերը Ծրագրի ղեկավարի հաստատմանը՝ Մեկնարկի օրվանից առաջ: Բոլոր այդ ապահովագրություններով պետք է նախատեսվի հատուցում այնպիսի արժույթներով և համամասնություններով, որոնք պահանջվում են պատճառված կորուստը կամ վնասը փոխհատուցելու համար:</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Կապալառուն չի ներկայացնում պահանջվող հավաստագրերից ու վկայականներից որևէ մեկը, ապա Պատվիրատուն կարող է ինքն իրականացնել այն ապահովագրությունը, որը պետք է իրականացվեր Կապալառուի կողմից և իր կողմից արված ապահովագրավճարները փոխհատուցեր Կապալառուին վճարվելիք այլ գումարներից, կամ՝ եթե Կապալառուին վճարվելիք գումար չկա, ապա ապահովագրավճարը կհամարվի պարտք: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Ապահովագրության դրույթները չեն կարող փոփոխվել առանց </w:t>
            </w:r>
            <w:r w:rsidRPr="00D90EE2">
              <w:rPr>
                <w:rFonts w:ascii="Sylfaen" w:eastAsia="Merriweather" w:hAnsi="Sylfaen" w:cs="Merriweather"/>
                <w:sz w:val="22"/>
                <w:szCs w:val="22"/>
              </w:rPr>
              <w:lastRenderedPageBreak/>
              <w:t xml:space="preserve">Ծրագրի ղեկավարի հաստատման: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Երկու կողմերն էլ պարտավոր են պահպանել ապահովագրական վկայագրերի պայմանները: </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7" w:name="h.2szc72q" w:colFirst="0" w:colLast="0"/>
            <w:bookmarkEnd w:id="97"/>
            <w:r w:rsidRPr="00D90EE2">
              <w:rPr>
                <w:rFonts w:ascii="Sylfaen" w:eastAsia="Merriweather" w:hAnsi="Sylfaen" w:cs="Merriweather"/>
                <w:b/>
                <w:sz w:val="22"/>
                <w:szCs w:val="22"/>
              </w:rPr>
              <w:lastRenderedPageBreak/>
              <w:t>Տվյալներ Շինհրապարակի մասին</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պարտավոր է ուսումնասիրել Շինհրապարակին առնչվող ցանկացած տվյալ, որը </w:t>
            </w:r>
            <w:r w:rsidRPr="00D90EE2">
              <w:rPr>
                <w:rFonts w:ascii="Sylfaen" w:eastAsia="Merriweather" w:hAnsi="Sylfaen" w:cs="Merriweather"/>
                <w:b/>
                <w:sz w:val="22"/>
                <w:szCs w:val="22"/>
              </w:rPr>
              <w:t>բերված է ՊՀՊ-ում</w:t>
            </w:r>
            <w:r w:rsidRPr="00D90EE2">
              <w:rPr>
                <w:rFonts w:ascii="Sylfaen" w:eastAsia="Merriweather" w:hAnsi="Sylfaen" w:cs="Merriweather"/>
                <w:sz w:val="22"/>
                <w:szCs w:val="22"/>
              </w:rPr>
              <w:t>՝ լրացված Կապալառուին հասանելի ցանկացած տեղեկատվությամբ:</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8" w:name="h.184mhaj" w:colFirst="0" w:colLast="0"/>
            <w:bookmarkEnd w:id="98"/>
            <w:r w:rsidRPr="00D90EE2">
              <w:rPr>
                <w:rFonts w:ascii="Sylfaen" w:eastAsia="Merriweather" w:hAnsi="Sylfaen" w:cs="Merriweather"/>
                <w:b/>
                <w:sz w:val="22"/>
                <w:szCs w:val="22"/>
              </w:rPr>
              <w:t>Աշխատանքների կատարումը Կապալառուի կողմից</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պարտավոր է կառուցել և տեղադրել Աշխատանքները` Մասնագրերի և Գծագրերի համաձայն:</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9" w:name="h.3s49zyc" w:colFirst="0" w:colLast="0"/>
            <w:bookmarkEnd w:id="99"/>
            <w:r w:rsidRPr="00D90EE2">
              <w:rPr>
                <w:rFonts w:ascii="Sylfaen" w:eastAsia="Merriweather" w:hAnsi="Sylfaen" w:cs="Merriweather"/>
                <w:b/>
                <w:sz w:val="22"/>
                <w:szCs w:val="22"/>
              </w:rPr>
              <w:t>Աշխատանքները պետք է կատարվեն Նախատեսված ավարտման ժամկետին</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կարող է սկսել Աշխատանքների կատարումը Մեկնարկի օրվանից և պարտավոր է իրականացնել դրանք իր կողմից ներկայացված Ծրագրի համաձայն, որի թարմացված տարբերակները կհաստատվեն Ծրագրի ղեկավարի կողմից, և կավարտվեն Նախատեսված ավարտման ժամկետին:</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00" w:name="h.279ka65" w:colFirst="0" w:colLast="0"/>
            <w:bookmarkEnd w:id="100"/>
            <w:r w:rsidRPr="00D90EE2">
              <w:rPr>
                <w:rFonts w:ascii="Sylfaen" w:eastAsia="Merriweather" w:hAnsi="Sylfaen" w:cs="Merriweather"/>
                <w:b/>
                <w:sz w:val="22"/>
                <w:szCs w:val="22"/>
              </w:rPr>
              <w:t>Հաստատում Ծրագրի ղեկավարի կողմից</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պետք է Ծրագրի ղեկավարի հաստատմանը ներկայացնի Մասնագրեր ու Գծագրեր` ցույց տալով առաջարկվող Ժամանակավոր աշխատանքները:</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պատասխանատու է Ժամանակավոր աշխատանքների նախագծման համար: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Ծրագրի ղեկավարի հաստատումը չի փոխում Կապալառուի պարտականությունները Ժամանակավոր աշխատանքների նախագծման հարցում: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Անհրաժեշտության դեպքում, Կապալառուն Ժամանակավոր աշխատանքների նախագծի համար պետք է ստանա երրորդ կողմի հաստատումը:</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Կապալառուի կողմից՝ ժամանակավոր կամ հիմնական Աշխատանքների իրականացման համար պատրաստված բոլոր Գծագրերը, պետք է նախապես հաստատվեն Ծրագրի ղեկավարի կողմից: </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bookmarkStart w:id="101" w:name="h.meukdy" w:colFirst="0" w:colLast="0"/>
            <w:bookmarkEnd w:id="101"/>
            <w:r w:rsidRPr="00D90EE2">
              <w:rPr>
                <w:rFonts w:ascii="Sylfaen" w:eastAsia="Merriweather" w:hAnsi="Sylfaen" w:cs="Merriweather"/>
                <w:b/>
                <w:sz w:val="22"/>
                <w:szCs w:val="22"/>
              </w:rPr>
              <w:t>Անվտանգություն</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պատասխանատու է Շինհրապարակում կատարվող բոլոր գործողությունների անվտանգության համար:</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bookmarkStart w:id="102" w:name="h.36ei31r" w:colFirst="0" w:colLast="0"/>
            <w:bookmarkEnd w:id="102"/>
            <w:r w:rsidRPr="00D90EE2">
              <w:rPr>
                <w:rFonts w:ascii="Sylfaen" w:eastAsia="Merriweather" w:hAnsi="Sylfaen" w:cs="Merriweather"/>
                <w:b/>
                <w:sz w:val="22"/>
                <w:szCs w:val="22"/>
              </w:rPr>
              <w:t>Հայտնաբերված իրեր</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Շինհրապարակի տարածքում անսպասելիորեն հայտնաբերած որևէ պատմական, հետաքրքիր կամ նշանակալի այլ արժեք ունեցող իր հանդիսանում է Պատվիրատուի սեփականությունը: Կապալառուն պարտավոր է տեղեկացնել Ծրագրի ղեկավարին </w:t>
            </w:r>
            <w:r w:rsidRPr="00D90EE2">
              <w:rPr>
                <w:rFonts w:ascii="Sylfaen" w:eastAsia="Merriweather" w:hAnsi="Sylfaen" w:cs="Merriweather"/>
                <w:sz w:val="22"/>
                <w:szCs w:val="22"/>
              </w:rPr>
              <w:lastRenderedPageBreak/>
              <w:t>նման հայտնաբերված իրերի մասին և կատարել Ծրագրի ղեկավարի ցուցումները` դրանց վերաբերյալ:</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bookmarkStart w:id="103" w:name="h.1ljsd9k" w:colFirst="0" w:colLast="0"/>
            <w:bookmarkEnd w:id="103"/>
            <w:r w:rsidRPr="00D90EE2">
              <w:rPr>
                <w:rFonts w:ascii="Sylfaen" w:eastAsia="Merriweather" w:hAnsi="Sylfaen" w:cs="Merriweather"/>
                <w:b/>
                <w:sz w:val="22"/>
                <w:szCs w:val="22"/>
              </w:rPr>
              <w:lastRenderedPageBreak/>
              <w:t>Շինհրապարակի տնօրինում</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Պատվիրատուն Կապալառուի տնօրինմանը կփոխանցի Շինհրապարակի բոլոր հատվածները: Եթե որևէ հատված չի փախանցվում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օրվանից, ապա համարվում է, որ Պատվիրատուն ուշացրել է համապատասխան գործողությունների սկիզբը, ինչը հանդիսանում է Փոխհատուցման դեպք:</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04" w:name="h.45jfvxd" w:colFirst="0" w:colLast="0"/>
            <w:bookmarkEnd w:id="104"/>
            <w:r w:rsidRPr="00D90EE2">
              <w:rPr>
                <w:rFonts w:ascii="Sylfaen" w:eastAsia="Merriweather" w:hAnsi="Sylfaen" w:cs="Merriweather"/>
                <w:b/>
                <w:sz w:val="22"/>
                <w:szCs w:val="22"/>
              </w:rPr>
              <w:t>Մուտք շինհրապարակ</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պարտավոր է թույլատրել Ծրագրի Ղեկավարին և վերջինիս կողմից լիազորած ցանկացած անձի մուտք գործել Շինհրապարակ և ցանկացած այլ տարածք, որտեղ իրականացվում կամ նախատեսվում է իրականացնել Պայմանագրի հետ կապված աշխատանքներ:</w:t>
            </w:r>
          </w:p>
        </w:tc>
      </w:tr>
      <w:tr w:rsidR="005C70D6" w:rsidRPr="00D90EE2">
        <w:tc>
          <w:tcPr>
            <w:tcW w:w="2325" w:type="dxa"/>
            <w:tcBorders>
              <w:top w:val="nil"/>
              <w:left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05" w:name="h.2koq656" w:colFirst="0" w:colLast="0"/>
            <w:bookmarkEnd w:id="105"/>
            <w:r w:rsidRPr="00D90EE2">
              <w:rPr>
                <w:rFonts w:ascii="Sylfaen" w:eastAsia="Merriweather" w:hAnsi="Sylfaen" w:cs="Merriweather"/>
                <w:b/>
                <w:sz w:val="22"/>
                <w:szCs w:val="22"/>
              </w:rPr>
              <w:t>Հրահանգներ, զննումներ և աուդիտ</w:t>
            </w:r>
          </w:p>
        </w:tc>
        <w:tc>
          <w:tcPr>
            <w:tcW w:w="7395" w:type="dxa"/>
            <w:tcBorders>
              <w:top w:val="nil"/>
              <w:left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պարտավոր է կատարել Ծրագրի ղեկավարի բոլոր ցուցումները, որոնք համապատասխանում են այն կիրառվող օրենքներին, ուր տեղակայված է Շինհրապարակը:</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պարտավոր է վարել, ինչպես նաև գործադրել ողջամիտ ջանքեր, որպեսզի իր ենթակապալառուները և ենթախորհրդատուները նույնպես վարեն Աշխատանքների ճշգրիտ և սիստեմատիկ հաշվետվություններ և գրանցումներ այնպիսի ձևով և մանրամասներով, որպեսզի հնարավոր լինի հստակ նույնականացնել համապատասխան ժամկետային փոփոխությունները և արժեքները: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պարտավոր է թույլատրել և հետևել, որպեսզի իր ենթակապալառուներն ու ենթախորհրդատուները թույլատրեն Բանկին և/կամ Բանկի կողմից նշանակված անձանց ստուգել Շինհրապարակը և/կամ Պայմանագրի կատարմանն ու Մրցութային առաջարկի ներկայացմանը վերաբերող հաշվետվությունները և գրանցումները, և Բանկի պահանջով տրամադրեն այդ հաշվետվությունները և գրանցումները Բանկի կողմից նշանակված աուդիտորների կողմից ստուգվելու համար:</w:t>
            </w:r>
          </w:p>
          <w:p w:rsidR="005C70D6" w:rsidRPr="00D90EE2" w:rsidRDefault="00971F1C">
            <w:pPr>
              <w:spacing w:after="120" w:line="288" w:lineRule="auto"/>
              <w:ind w:left="540"/>
              <w:rPr>
                <w:rFonts w:ascii="Sylfaen" w:hAnsi="Sylfaen"/>
              </w:rPr>
            </w:pPr>
            <w:r w:rsidRPr="00D90EE2">
              <w:rPr>
                <w:rFonts w:ascii="Sylfaen" w:eastAsia="Merriweather" w:hAnsi="Sylfaen" w:cs="Merriweather"/>
                <w:sz w:val="22"/>
                <w:szCs w:val="22"/>
              </w:rPr>
              <w:t xml:space="preserve">Կապալառուի, նրա ենթակապալառուների և ենթախորհրդատուների ուշադրությունը հրավիրվում է 25.1 ենթակետի վրա, որը՝ ի թիվս այլոց, ասում է, որ այն գործողությունները, որոնք ուղղված են 22.2 կետով նախատեսված Բանկի ստուգումների և աուդիտի իրականացման իրավունքների էական խոչընդոտմանը, կդիտարկվեն որպես արգելված գործելակերպ և հիմք կհանդիսանան պայմանագիրը դադարեցնելու համար (ինչպես նաև կդասակարգվեն ոչ իրավասու՝ Բանկի պատժամիջոցների գերակշռող </w:t>
            </w:r>
            <w:r w:rsidRPr="00D90EE2">
              <w:rPr>
                <w:rFonts w:ascii="Sylfaen" w:eastAsia="Merriweather" w:hAnsi="Sylfaen" w:cs="Merriweather"/>
                <w:sz w:val="22"/>
                <w:szCs w:val="22"/>
              </w:rPr>
              <w:lastRenderedPageBreak/>
              <w:t>ընթացակարգերի համապատասխան):</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06" w:name="h.zu0gcz" w:colFirst="0" w:colLast="0"/>
            <w:bookmarkEnd w:id="106"/>
            <w:r w:rsidRPr="00D90EE2">
              <w:rPr>
                <w:rFonts w:ascii="Sylfaen" w:eastAsia="Merriweather" w:hAnsi="Sylfaen" w:cs="Merriweather"/>
                <w:b/>
                <w:sz w:val="22"/>
                <w:szCs w:val="22"/>
              </w:rPr>
              <w:lastRenderedPageBreak/>
              <w:t>Վեճի դատավորի նշանակում</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Վեճի դատավորը նշանակվում է Պատվիրատուի և Կապալառուի կողմից համատեղ, Պատվիրատուի կողմից Ընդունման նամակը թողարկելու պահին: Եթե Ընդունման նամակում Պատվիրատուն չի համաձայնվել Վեճի դատավորի նշանակման հետ, ապա նա պետք է խնդրի </w:t>
            </w:r>
            <w:r w:rsidRPr="00D90EE2">
              <w:rPr>
                <w:rFonts w:ascii="Sylfaen" w:eastAsia="Merriweather" w:hAnsi="Sylfaen" w:cs="Merriweather"/>
                <w:b/>
                <w:sz w:val="22"/>
                <w:szCs w:val="22"/>
              </w:rPr>
              <w:t>ՊՀՊ-ում նշանակված</w:t>
            </w:r>
            <w:r w:rsidRPr="00D90EE2">
              <w:rPr>
                <w:rFonts w:ascii="Sylfaen" w:eastAsia="Merriweather" w:hAnsi="Sylfaen" w:cs="Merriweather"/>
                <w:sz w:val="22"/>
                <w:szCs w:val="22"/>
              </w:rPr>
              <w:t xml:space="preserve"> Նշանակող մարմնին՝ նշանակել Վեճի դատավոր՝ այդ խնդրանքը ստանալու պահից 14 օրվա ընթացքում: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Վեճի դատավորի հրժարվելու կամ մահվան դեպքում, կամ եթե Պատվիրատուն կամ Կապալառուն համաձայնվեն, որ Վեճի դատավորը չի գործում համաձայն Պայմանագրի դրույթների, ապա Պատվիրատուի և Կապալառուի կողմից պետք է համատեղ նշանակվի նոր Վեճի դատավոր: Եթե Պատվիրատուն և Կապալառուն համաձայնության չեն գալիս 30 օրվա ընթացքում, Վեճի դատավորը նշանակվում է ՊՀՊ-ում նշված Նշանակող մարմնի կողմից՝ կողմերից որևէ մեկի խնդրանքով, այդ խնդրանքը ստանալու պահից 14 օրվա ընթացքում:</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07" w:name="h.3jtnz0s" w:colFirst="0" w:colLast="0"/>
            <w:bookmarkEnd w:id="107"/>
            <w:r w:rsidRPr="00D90EE2">
              <w:rPr>
                <w:rFonts w:ascii="Sylfaen" w:eastAsia="Merriweather" w:hAnsi="Sylfaen" w:cs="Merriweather"/>
                <w:b/>
                <w:sz w:val="22"/>
                <w:szCs w:val="22"/>
              </w:rPr>
              <w:t>Վեճերը լուծելու ընթացակարգը</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Եթե Կապալառուն կարծում է, որ Ծրագրի ղեկավարի կողմից ընդունված որոշումը եղել է Պայմանագրով Ծրագրի ղեկավարին տրված լիազորություններից դուրս, կամ կայացվել է սխալ որոշում, ապա այդ որոշումը պետք է ուղղվի Դատավորին` Ծրագրի ղեկավարի որոշման ծանուցման պահից 14 օրվա ընթացում:</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Վեճի դատավորը պարտավոր է վեճի մասին ծանուցումը ստանալու պահից 28 օրվա ընթացքում կայացնել գրավոր որոշում: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Վեճի դատավորը վճարվում է ժամով` </w:t>
            </w:r>
            <w:r w:rsidRPr="00D90EE2">
              <w:rPr>
                <w:rFonts w:ascii="Sylfaen" w:eastAsia="Merriweather" w:hAnsi="Sylfaen" w:cs="Merriweather"/>
                <w:b/>
                <w:sz w:val="22"/>
                <w:szCs w:val="22"/>
              </w:rPr>
              <w:t>ՊՀՊ-ով սահմանված դրույքով</w:t>
            </w:r>
            <w:r w:rsidRPr="00D90EE2">
              <w:rPr>
                <w:rFonts w:ascii="Sylfaen" w:eastAsia="Merriweather" w:hAnsi="Sylfaen" w:cs="Merriweather"/>
                <w:sz w:val="22"/>
                <w:szCs w:val="22"/>
              </w:rPr>
              <w:t xml:space="preserve">, ըստ </w:t>
            </w:r>
            <w:r w:rsidRPr="00D90EE2">
              <w:rPr>
                <w:rFonts w:ascii="Sylfaen" w:eastAsia="Merriweather" w:hAnsi="Sylfaen" w:cs="Merriweather"/>
                <w:b/>
                <w:sz w:val="22"/>
                <w:szCs w:val="22"/>
              </w:rPr>
              <w:t>ՊՀՊ-ով սահմանված</w:t>
            </w:r>
            <w:r w:rsidRPr="00D90EE2">
              <w:rPr>
                <w:rFonts w:ascii="Sylfaen" w:eastAsia="Merriweather" w:hAnsi="Sylfaen" w:cs="Merriweather"/>
                <w:sz w:val="22"/>
                <w:szCs w:val="22"/>
              </w:rPr>
              <w:t xml:space="preserve"> փոխհատուցվող ծախսերի տեսակների: Ծախսերը պետք է հավասարապես բաժանվեն Պատվիրատուի և Կապալառուի միջև` անկախ Վեճի դատավորի որոշումից: Երկու կողմերն էլ կարող են Վեճի դատավորի որոշումը հանձնել արբիտրաժ` Վեճի դատավորի գրավոր որոշման պահից 28 օրվա ընթացքում: Եթե կողմերից և ոչ մեկը վեճը չի հանձնում արբիտրաժ վերոհիշյալ 28 օրվա ընթացքում, ապա Վեճի դատավորի որոշումը դառնում է վերջնական և պարտադիր: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Միջնորդ դատարանի գործունեությունը պետք է ընթանա արբիտրաժային հաստատության կողմից հրապարակված համապատասխան արբիտրաժային ընթացակարգերի, որի տեղն ու անվանումը </w:t>
            </w:r>
            <w:r w:rsidRPr="00D90EE2">
              <w:rPr>
                <w:rFonts w:ascii="Sylfaen" w:eastAsia="Merriweather" w:hAnsi="Sylfaen" w:cs="Merriweather"/>
                <w:b/>
                <w:sz w:val="22"/>
                <w:szCs w:val="22"/>
              </w:rPr>
              <w:t>սահմանված են ՊՀՊ-ում</w:t>
            </w:r>
            <w:r w:rsidRPr="00D90EE2">
              <w:rPr>
                <w:rFonts w:ascii="Sylfaen" w:eastAsia="Merriweather" w:hAnsi="Sylfaen" w:cs="Merriweather"/>
                <w:sz w:val="22"/>
                <w:szCs w:val="22"/>
              </w:rPr>
              <w:t>:</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08" w:name="h.1yyy98l" w:colFirst="0" w:colLast="0"/>
            <w:bookmarkEnd w:id="108"/>
            <w:r w:rsidRPr="00D90EE2">
              <w:rPr>
                <w:rFonts w:ascii="Sylfaen" w:eastAsia="Merriweather" w:hAnsi="Sylfaen" w:cs="Merriweather"/>
                <w:b/>
                <w:sz w:val="22"/>
                <w:szCs w:val="22"/>
              </w:rPr>
              <w:t>Կաշառակերությո</w:t>
            </w:r>
            <w:r w:rsidRPr="00D90EE2">
              <w:rPr>
                <w:rFonts w:ascii="Sylfaen" w:eastAsia="Merriweather" w:hAnsi="Sylfaen" w:cs="Merriweather"/>
                <w:b/>
                <w:sz w:val="22"/>
                <w:szCs w:val="22"/>
              </w:rPr>
              <w:lastRenderedPageBreak/>
              <w:t>ւն և խարդախություն</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lastRenderedPageBreak/>
              <w:t xml:space="preserve">Բանկը պահանջում է ՊԸՊ հավելվածում ներկայացված </w:t>
            </w:r>
            <w:r w:rsidRPr="00D90EE2">
              <w:rPr>
                <w:rFonts w:ascii="Sylfaen" w:eastAsia="Merriweather" w:hAnsi="Sylfaen" w:cs="Merriweather"/>
                <w:sz w:val="22"/>
                <w:szCs w:val="22"/>
              </w:rPr>
              <w:lastRenderedPageBreak/>
              <w:t>կաշառակերության և խարդախության դեմ քաղաքականության պահպանում:</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Պատվիրատուն պահանջում է, որ Կապալառուն բացահայտի ցանկացած միջնորդավճար կամ վարձատրություն, որը վճարվել է կամ պետք է վճարվի գործակալներին կամ այլ կողմերին Մրցութային գործընթացի կամ Պայմանագրի կատարման ընթացքում: Տեղեկատվությունը պետք է պարունակի գործակալի կամ մյուս կողմի անունը և հասցեն, գումարը և արժույթը, ինչպես նաև միջնորդավճարի, պարգևատրման կամ վարձատրության նպատակը:</w:t>
            </w:r>
          </w:p>
        </w:tc>
      </w:tr>
    </w:tbl>
    <w:p w:rsidR="005C70D6" w:rsidRPr="00D90EE2" w:rsidRDefault="00971F1C">
      <w:pPr>
        <w:spacing w:after="120" w:line="288" w:lineRule="auto"/>
        <w:jc w:val="center"/>
        <w:rPr>
          <w:rFonts w:ascii="Sylfaen" w:hAnsi="Sylfaen"/>
        </w:rPr>
      </w:pPr>
      <w:bookmarkStart w:id="109" w:name="h.4iylrwe" w:colFirst="0" w:colLast="0"/>
      <w:bookmarkEnd w:id="109"/>
      <w:r w:rsidRPr="00D90EE2">
        <w:rPr>
          <w:rFonts w:ascii="Sylfaen" w:eastAsia="Merriweather" w:hAnsi="Sylfaen" w:cs="Merriweather"/>
          <w:b/>
          <w:sz w:val="22"/>
          <w:szCs w:val="22"/>
        </w:rPr>
        <w:lastRenderedPageBreak/>
        <w:t>Բ. Ժամանակի վերահսկողություն</w:t>
      </w:r>
    </w:p>
    <w:tbl>
      <w:tblPr>
        <w:tblStyle w:val="af4"/>
        <w:tblW w:w="9747" w:type="dxa"/>
        <w:tblInd w:w="-108" w:type="dxa"/>
        <w:tblLayout w:type="fixed"/>
        <w:tblLook w:val="0000" w:firstRow="0" w:lastRow="0" w:firstColumn="0" w:lastColumn="0" w:noHBand="0" w:noVBand="0"/>
      </w:tblPr>
      <w:tblGrid>
        <w:gridCol w:w="2376"/>
        <w:gridCol w:w="7371"/>
      </w:tblGrid>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0"/>
              <w:rPr>
                <w:rFonts w:ascii="Sylfaen" w:hAnsi="Sylfaen"/>
                <w:b/>
                <w:sz w:val="22"/>
                <w:szCs w:val="22"/>
              </w:rPr>
            </w:pPr>
            <w:r w:rsidRPr="00D90EE2">
              <w:rPr>
                <w:rFonts w:ascii="Sylfaen" w:eastAsia="Merriweather" w:hAnsi="Sylfaen" w:cs="Merriweather"/>
                <w:b/>
                <w:sz w:val="22"/>
                <w:szCs w:val="22"/>
              </w:rPr>
              <w:t>Ծրագիր</w:t>
            </w:r>
            <w:r w:rsidRPr="00D90EE2">
              <w:rPr>
                <w:rFonts w:ascii="Sylfaen" w:eastAsia="Merriweather" w:hAnsi="Sylfaen" w:cs="Merriweather"/>
                <w:b/>
                <w:sz w:val="22"/>
                <w:szCs w:val="22"/>
              </w:rPr>
              <w:br/>
            </w:r>
          </w:p>
          <w:p w:rsidR="005C70D6" w:rsidRPr="00D90EE2" w:rsidRDefault="005C70D6">
            <w:pPr>
              <w:spacing w:after="120" w:line="288" w:lineRule="auto"/>
              <w:rPr>
                <w:rFonts w:ascii="Sylfaen" w:hAnsi="Sylfaen"/>
              </w:rPr>
            </w:pP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b/>
                <w:sz w:val="22"/>
                <w:szCs w:val="22"/>
              </w:rPr>
              <w:t xml:space="preserve">ՊԸՊ-ում նշված </w:t>
            </w:r>
            <w:r w:rsidRPr="00D90EE2">
              <w:rPr>
                <w:rFonts w:ascii="Sylfaen" w:eastAsia="Merriweather" w:hAnsi="Sylfaen" w:cs="Merriweather"/>
                <w:sz w:val="22"/>
                <w:szCs w:val="22"/>
              </w:rPr>
              <w:t>ժամկետի շրջանակներում, Ընդունման նամակում նշված օրվանից հետո, Կապալառուն պետք է Ծրագրի ղեկավարի հաստատմանը ներկայացնի Ծրագիր, որում նկարագրված լինեն Աշխատանքների գործողությունների ընդհանուր մեթոդները, նախապատրաստական միջոցառումները, կարգը և ժամկետները: Միանվագ գումարով պայմանագրի դեպքում Ծրագրի գործողությունները պետք է համապատասխանեն Գործողությունների ժամանակացույցի գործողություններին:</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Ծրագրի թարմացված տարբերակը պետք է ցույց տա ամեն գործողությունում ձեռք բերված փաստացի առաջընթացը, ինչպես նաև ձեռք բերված առաջընթացի ազդեցությունն անավարտ աշխատանքների ժամկետների վրա` ներառյալ գործողությունների հաջորդականության մեջ ցանկացած փոփոխություն: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պետք է Ծրագրի Ղեկավարի հաստատմանը ներկայացնի նորացված Ծրագիր այնպիսի հաճախականությամբ, որը չլինի ավելի երկար, քան </w:t>
            </w:r>
            <w:r w:rsidRPr="00D90EE2">
              <w:rPr>
                <w:rFonts w:ascii="Sylfaen" w:eastAsia="Merriweather" w:hAnsi="Sylfaen" w:cs="Merriweather"/>
                <w:b/>
                <w:sz w:val="22"/>
                <w:szCs w:val="22"/>
              </w:rPr>
              <w:t>նշված է ՊՀՊ-ում</w:t>
            </w:r>
            <w:r w:rsidRPr="00D90EE2">
              <w:rPr>
                <w:rFonts w:ascii="Sylfaen" w:eastAsia="Merriweather" w:hAnsi="Sylfaen" w:cs="Merriweather"/>
                <w:sz w:val="22"/>
                <w:szCs w:val="22"/>
              </w:rPr>
              <w:t xml:space="preserve">: Եթե Կապալառուն չի ներկայացնում նորացված Ծրագիր նշված ժամանակահատվածում, ապա Ծրագրի ղեկավարը կարող է պահել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գումարը հաջորդ վճարման վկայականից և շարունակել պահել այն` մինչև ուշացված Ծրագիրը ներկայացնելու օրվանը հաջորդող վճարումը: Միանվագ գումարով պայմանագրի դեպքում Կապալառուն պետք է Ծրագրի ղեկավարին ներկայացնի թարմացված Գործողությունների ժամանակացույց` վերջինիս կողմից հրահանգը ստանալուց հետո 14 օրվա ընթացքում: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Ծրագրի ղեկավարի կողմից Ծրագրի հաստատումը չի փոխում Կապալառուի պարտականությունները: Կապալառուն կարող է </w:t>
            </w:r>
            <w:r w:rsidRPr="00D90EE2">
              <w:rPr>
                <w:rFonts w:ascii="Sylfaen" w:eastAsia="Merriweather" w:hAnsi="Sylfaen" w:cs="Merriweather"/>
                <w:sz w:val="22"/>
                <w:szCs w:val="22"/>
              </w:rPr>
              <w:lastRenderedPageBreak/>
              <w:t xml:space="preserve">ցանկացած պահի վերանայել Ծրագիրը և կրկին ներկայացնել Ծրագրի ղեկավարին: Վերանայված Ծրագիրը պետք է ցույց տա Փոփոխությունների և Փոխհատուցման դեպքերի ազդեցությունը: </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0"/>
              <w:rPr>
                <w:rFonts w:ascii="Sylfaen" w:hAnsi="Sylfaen"/>
                <w:b/>
                <w:sz w:val="22"/>
                <w:szCs w:val="22"/>
              </w:rPr>
            </w:pPr>
            <w:bookmarkStart w:id="110" w:name="h.2y3w247" w:colFirst="0" w:colLast="0"/>
            <w:bookmarkEnd w:id="110"/>
            <w:r w:rsidRPr="00D90EE2">
              <w:rPr>
                <w:rFonts w:ascii="Sylfaen" w:eastAsia="Merriweather" w:hAnsi="Sylfaen" w:cs="Merriweather"/>
                <w:b/>
                <w:sz w:val="22"/>
                <w:szCs w:val="22"/>
              </w:rPr>
              <w:lastRenderedPageBreak/>
              <w:t>Նախատեսված ավարտման ժամկետի երկարաձգում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ղեկավարը պետք է երկարաձգի Նախատեսված ավարտման ժամկետը, եթե արձանագրվում է Փոխհատուցման որևէ դեպք, կամ` եթե առկա են Փոփոխություններ, որոնք անհնարին են դարձնում ավարտել աշխատանքները Նախատեսված ավարտման ժամկետին` եթե Կապալառուն չձեռնարկի քայլեր աշխատանքներն արագացնելու ուղղությամբ, ինչը լրացուցիչ ծախսեր կառաջացնի Կապալառուի մոտ:</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Կապալառուն դիմում է Ծրագրի ղեկավարին` խնդրելով որոշում կայացնել Փոխհատուցման դեպքի կամ փոփոխության ազդեցության շուրջ և ներկայացնում ամբողջական տեղեկատվություն դրա մասին, Ծրագրի ղեկավարը պետք է 21 օրվա ընթացքում որոշի, թե արդյոք պե՞տք է, և որքա՞ն ժամանակով երկարաձգել Նախատեսված ավարտման ժամկետը: Եթե Կապալառուն նախապես չի զգուշացրել ուշացման մասին, կամ չի համագործակցել հետաձգման հարցը լուծելու համար, ապա նման թերացման դեպքում ուշացումը չի դիտարկվի նոր Նախատեսված ավարտման ժամկետը գնահատելիս:</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0"/>
              <w:rPr>
                <w:rFonts w:ascii="Sylfaen" w:hAnsi="Sylfaen"/>
                <w:b/>
                <w:sz w:val="22"/>
                <w:szCs w:val="22"/>
              </w:rPr>
            </w:pPr>
            <w:bookmarkStart w:id="111" w:name="h.1d96cc0" w:colFirst="0" w:colLast="0"/>
            <w:bookmarkEnd w:id="111"/>
            <w:r w:rsidRPr="00D90EE2">
              <w:rPr>
                <w:rFonts w:ascii="Sylfaen" w:eastAsia="Merriweather" w:hAnsi="Sylfaen" w:cs="Merriweather"/>
                <w:b/>
                <w:sz w:val="22"/>
                <w:szCs w:val="22"/>
              </w:rPr>
              <w:t>Արագացում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Պատվիրատուն ցանկանում է, որ Կապալառուն վերջացնի աշխատանքները մինչև Նախատեսված ավարտման ժամկետը, ապա Ծրագրի ղեկավարը պետք է ստանա գնային առաջարկներ` Կապալառուից` աշխատանքների անհրաժեշտ արագացմանը հասնելու համար: Եթե Պատվիրատուն ընդունում է այդ առաջարկները, ապա Նախատեսված ավարտման ժամկետը ճշգրտվում է համապատասխան կերպով և հաստատվում Պատվիրատուի և Կապալառուի կողմից:</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Կապալառուի կողմից ներկայացված գնային առաջարկներն աշխատանքների արագացման համար ընդունվում են Պատվիրատուի կողմից, ապա դրանք ընդգրկվում են Պայմանագրի գնի մեջ և դիտարկվում որպես Փոփոխություն:</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0"/>
              <w:rPr>
                <w:rFonts w:ascii="Sylfaen" w:hAnsi="Sylfaen"/>
                <w:b/>
                <w:sz w:val="22"/>
                <w:szCs w:val="22"/>
              </w:rPr>
            </w:pPr>
            <w:bookmarkStart w:id="112" w:name="h.3x8tuzt" w:colFirst="0" w:colLast="0"/>
            <w:bookmarkEnd w:id="112"/>
            <w:r w:rsidRPr="00D90EE2">
              <w:rPr>
                <w:rFonts w:ascii="Sylfaen" w:eastAsia="Merriweather" w:hAnsi="Sylfaen" w:cs="Merriweather"/>
                <w:b/>
                <w:sz w:val="22"/>
                <w:szCs w:val="22"/>
              </w:rPr>
              <w:t>Ծրագրի ղեկավարի կողմից հրահանգված ուշացումներ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ղեկավարը կարող է հրահանգել Կապալառուին հետաձգել Աշխատանքներում ցանկացած գործողության մեկնարկը կամ ընթացքը:</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0"/>
              <w:rPr>
                <w:rFonts w:ascii="Sylfaen" w:hAnsi="Sylfaen"/>
                <w:b/>
                <w:sz w:val="22"/>
                <w:szCs w:val="22"/>
              </w:rPr>
            </w:pPr>
            <w:bookmarkStart w:id="113" w:name="h.2ce457m" w:colFirst="0" w:colLast="0"/>
            <w:bookmarkEnd w:id="113"/>
            <w:r w:rsidRPr="00D90EE2">
              <w:rPr>
                <w:rFonts w:ascii="Sylfaen" w:eastAsia="Merriweather" w:hAnsi="Sylfaen" w:cs="Merriweather"/>
                <w:b/>
                <w:sz w:val="22"/>
                <w:szCs w:val="22"/>
              </w:rPr>
              <w:t xml:space="preserve">Հանդիպումներ ղեկավարության </w:t>
            </w:r>
            <w:r w:rsidRPr="00D90EE2">
              <w:rPr>
                <w:rFonts w:ascii="Sylfaen" w:eastAsia="Merriweather" w:hAnsi="Sylfaen" w:cs="Merriweather"/>
                <w:b/>
                <w:sz w:val="22"/>
                <w:szCs w:val="22"/>
              </w:rPr>
              <w:lastRenderedPageBreak/>
              <w:t xml:space="preserve">հետ </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lastRenderedPageBreak/>
              <w:t xml:space="preserve">Ծրագրի ղեկավարը և Կապալառուն կարող են իրարից պահանջել մասնակցել ղեկավարման ժողովներին: Ղեկավարման ժողովները նախատեսված են մնացած աշխատանքների պլանները </w:t>
            </w:r>
            <w:r w:rsidRPr="00D90EE2">
              <w:rPr>
                <w:rFonts w:ascii="Sylfaen" w:eastAsia="Merriweather" w:hAnsi="Sylfaen" w:cs="Merriweather"/>
                <w:sz w:val="22"/>
                <w:szCs w:val="22"/>
              </w:rPr>
              <w:lastRenderedPageBreak/>
              <w:t>վերանայելու և վաղ նախազգուշացման ընթացակարգի համաձայն բարձրացված խնդիրների լուծման համար</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ղեկավարը պետք է արձանագրի ղեկավարման ժողովի ընթացքը և դրա օրինակները տրամադրի ժողովին ներկա գտնվողներին, ինչպես նաև Պատվիրատուին: Կողմերի ստանձնած գործողությունների համար պատասխանատվության որոշումը կայացվում է Ծրագրի Ղեկավարի կողմից`ղեկավարման հանդիպման ժամանակ կամ ղեկավարման ժողովից հետո, և գրավոր ներկայացվում ժողովի բոլոր մասնակիցներին:</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0"/>
              <w:rPr>
                <w:rFonts w:ascii="Sylfaen" w:hAnsi="Sylfaen"/>
                <w:b/>
                <w:sz w:val="22"/>
                <w:szCs w:val="22"/>
              </w:rPr>
            </w:pPr>
            <w:bookmarkStart w:id="114" w:name="h.rjefff" w:colFirst="0" w:colLast="0"/>
            <w:bookmarkEnd w:id="114"/>
            <w:r w:rsidRPr="00D90EE2">
              <w:rPr>
                <w:rFonts w:ascii="Sylfaen" w:eastAsia="Merriweather" w:hAnsi="Sylfaen" w:cs="Merriweather"/>
                <w:b/>
                <w:sz w:val="22"/>
                <w:szCs w:val="22"/>
              </w:rPr>
              <w:lastRenderedPageBreak/>
              <w:t>Վաղ նախազգուշացում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Առաջին իսկ հնարավորության դեպքում, Կապալառուն պետք է Ծրագրի ղեկավարին զգուշացնի այն բոլոր հետագա կանխատեսելի իրադարձությունների և հանգամանքների մասին, որոնք կարող են բացասաբար անդրադառնալ աշխատանքի որակի վրա, բարձրացնել Պայմանագրի գինը կամ ուշացնել Աշխատանքների իրականացումը: Ծրագրի ղեկավարը կարող է Կապալառուից պահանջել, որպեսզի վերջինս ներկայացնի ապագա իրադարձությունների կամ հանգամանքների ակնկալվող ազդեցության գնահատականը Ավարտման ժամկետի և Պայմանագրի գնի վրա: Այդ գնահատականը Կապալառուն պետք է ներկայացնի ողջամտորեն շուտ:</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պետք է համագործակցի Ծրագրի ղեկավարի հետ նման դեպքերի և հանգամանքների ազդեցությունը նվազեցնելու ուղղությամբ առաջարկներ ներկայացնելու և դիտարկելու հարցում, որոշելու, թե աշխատանքում ներգրավված անձանցից ո՞ւմ միջոցով կարելի է խուսափել դրանցից կամ նվազեցնել դրանց ազդեցությունը, ինչպես նաև համագործակցել այդ առաջարկությունների հիման վրա Ծրագրի ղեկավարի կողմից տրված ցանկացած ցուցումի կատարման հարցում:</w:t>
            </w:r>
          </w:p>
        </w:tc>
      </w:tr>
    </w:tbl>
    <w:p w:rsidR="005C70D6" w:rsidRPr="00D90EE2" w:rsidRDefault="00971F1C">
      <w:pPr>
        <w:spacing w:after="120" w:line="288" w:lineRule="auto"/>
        <w:jc w:val="center"/>
        <w:rPr>
          <w:rFonts w:ascii="Sylfaen" w:hAnsi="Sylfaen"/>
        </w:rPr>
      </w:pPr>
      <w:bookmarkStart w:id="115" w:name="h.3bj1y38" w:colFirst="0" w:colLast="0"/>
      <w:bookmarkEnd w:id="115"/>
      <w:r w:rsidRPr="00D90EE2">
        <w:rPr>
          <w:rFonts w:ascii="Sylfaen" w:eastAsia="Merriweather" w:hAnsi="Sylfaen" w:cs="Merriweather"/>
          <w:b/>
          <w:sz w:val="22"/>
          <w:szCs w:val="22"/>
        </w:rPr>
        <w:t>Գ. Որակի վերահսկողություն</w:t>
      </w:r>
    </w:p>
    <w:tbl>
      <w:tblPr>
        <w:tblStyle w:val="af5"/>
        <w:tblW w:w="9747" w:type="dxa"/>
        <w:tblInd w:w="-57" w:type="dxa"/>
        <w:tblLayout w:type="fixed"/>
        <w:tblLook w:val="0000" w:firstRow="0" w:lastRow="0" w:firstColumn="0" w:lastColumn="0" w:noHBand="0" w:noVBand="0"/>
      </w:tblPr>
      <w:tblGrid>
        <w:gridCol w:w="2376"/>
        <w:gridCol w:w="7371"/>
      </w:tblGrid>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r w:rsidRPr="00D90EE2">
              <w:rPr>
                <w:rFonts w:ascii="Sylfaen" w:eastAsia="Merriweather" w:hAnsi="Sylfaen" w:cs="Merriweather"/>
                <w:b/>
                <w:sz w:val="22"/>
                <w:szCs w:val="22"/>
              </w:rPr>
              <w:t>Թերությունների բացահայտում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ղեկավարը պետք է ստուգի Կապալառուի աշխատանքը և Կապալառուին ծանուցի ցանկացած հայտնաբերած Թերության մասին: Այսպիսի ստուգումները չեն ազդում Կապալառուի պարտականությունների վրա: Ծրագրի ղեկավարը կարող է հրահանգել Կապալառուին փնտրել Թերություններ, բացել և փորձարկել ցանկացած ծածկած աշխատանք, որը` Ծրագրի ղեկավարի կարծիքով, կարող է Թերություն ունենալ:</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16" w:name="h.1qoc8b1" w:colFirst="0" w:colLast="0"/>
            <w:bookmarkEnd w:id="116"/>
            <w:r w:rsidRPr="00D90EE2">
              <w:rPr>
                <w:rFonts w:ascii="Sylfaen" w:eastAsia="Merriweather" w:hAnsi="Sylfaen" w:cs="Merriweather"/>
                <w:b/>
                <w:sz w:val="22"/>
                <w:szCs w:val="22"/>
              </w:rPr>
              <w:t>Փորձարկումներ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Ծրագրի ղեկավարը հրահանգում է Կապալառուին անցկացնել փորձարկումներ, որոնք նշված չեն Մասնագրերում`ստուգելու համար արդյո՞ք ինչ-որ աշխատանք ունի Թերություն, և </w:t>
            </w:r>
            <w:r w:rsidRPr="00D90EE2">
              <w:rPr>
                <w:rFonts w:ascii="Sylfaen" w:eastAsia="Merriweather" w:hAnsi="Sylfaen" w:cs="Merriweather"/>
                <w:sz w:val="22"/>
                <w:szCs w:val="22"/>
              </w:rPr>
              <w:lastRenderedPageBreak/>
              <w:t>փորձարկման արդյունքը լինի դրական, ապա Կապալառուն պետք է վճարի փորձարկումների և նմուշների ծախսերը: Եթե ոչ մի թերություն չի հայտնաբերվում, ապա փորձարկումը դիտարկվում է որպես Փոխհատուցվող դեպք:</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17" w:name="h.4anzqyu" w:colFirst="0" w:colLast="0"/>
            <w:bookmarkEnd w:id="117"/>
            <w:r w:rsidRPr="00D90EE2">
              <w:rPr>
                <w:rFonts w:ascii="Sylfaen" w:eastAsia="Merriweather" w:hAnsi="Sylfaen" w:cs="Merriweather"/>
                <w:b/>
                <w:sz w:val="22"/>
                <w:szCs w:val="22"/>
              </w:rPr>
              <w:lastRenderedPageBreak/>
              <w:t>Թերությունների վերացում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Ծրագրի ղեկավարը ցանկացած Թերության մասին պետք է ծանուցի Կապալառուին մինչև Թերությունների վերացման ժամանակաշրջանի ավարտը, որը սկսվում է Ավարտման պահից  </w:t>
            </w:r>
            <w:r w:rsidRPr="00D90EE2">
              <w:rPr>
                <w:rFonts w:ascii="Sylfaen" w:eastAsia="Merriweather" w:hAnsi="Sylfaen" w:cs="Merriweather"/>
                <w:b/>
                <w:sz w:val="22"/>
                <w:szCs w:val="22"/>
              </w:rPr>
              <w:t>սահմանված է ՊՀՊ-ում</w:t>
            </w:r>
            <w:r w:rsidRPr="00D90EE2">
              <w:rPr>
                <w:rFonts w:ascii="Sylfaen" w:eastAsia="Merriweather" w:hAnsi="Sylfaen" w:cs="Merriweather"/>
                <w:sz w:val="22"/>
                <w:szCs w:val="22"/>
              </w:rPr>
              <w:t>: Թերությունների վերացման ժամանակաշրջանը պետք է երկարաձգվի այնքան ժամանակով, քանի դեռ Թերությունները վերացված չեն:</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Ամեն Թերության, որի մասին տրվում է ծանուցում, Կապալառուն պետք է ուղղի Ծրագրի Ղեկավարի ծանուցման մեջ սահմանված ժամանակահատվածում: </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18" w:name="h.2pta16n" w:colFirst="0" w:colLast="0"/>
            <w:bookmarkEnd w:id="118"/>
            <w:r w:rsidRPr="00D90EE2">
              <w:rPr>
                <w:rFonts w:ascii="Sylfaen" w:eastAsia="Merriweather" w:hAnsi="Sylfaen" w:cs="Merriweather"/>
                <w:b/>
                <w:sz w:val="22"/>
                <w:szCs w:val="22"/>
              </w:rPr>
              <w:t>Չվերացված թերություններ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Կապալառուն չի վերացնում Թերությունները Ծրագրի ղեկավարի ծանուցման մեջ սահմանված ժամանակահատվածում, Ծրագրի ղեկավարը գնահատում է Թերությունը վերացնելու ծախսը, և Կապալառուն էլ պետք է վճարի այդ գումարը:</w:t>
            </w:r>
          </w:p>
        </w:tc>
      </w:tr>
    </w:tbl>
    <w:p w:rsidR="005C70D6" w:rsidRPr="00D90EE2" w:rsidRDefault="00971F1C">
      <w:pPr>
        <w:keepNext/>
        <w:keepLines/>
        <w:spacing w:after="120" w:line="288" w:lineRule="auto"/>
        <w:jc w:val="center"/>
        <w:rPr>
          <w:rFonts w:ascii="Sylfaen" w:hAnsi="Sylfaen"/>
        </w:rPr>
      </w:pPr>
      <w:bookmarkStart w:id="119" w:name="h.14ykbeg" w:colFirst="0" w:colLast="0"/>
      <w:bookmarkEnd w:id="119"/>
      <w:r w:rsidRPr="00D90EE2">
        <w:rPr>
          <w:rFonts w:ascii="Sylfaen" w:eastAsia="Merriweather" w:hAnsi="Sylfaen" w:cs="Merriweather"/>
          <w:b/>
          <w:sz w:val="22"/>
          <w:szCs w:val="22"/>
        </w:rPr>
        <w:t>Դ. Ծախսերի վերահսկում</w:t>
      </w:r>
    </w:p>
    <w:tbl>
      <w:tblPr>
        <w:tblStyle w:val="af6"/>
        <w:tblW w:w="9747" w:type="dxa"/>
        <w:tblInd w:w="-57" w:type="dxa"/>
        <w:tblLayout w:type="fixed"/>
        <w:tblLook w:val="0000" w:firstRow="0" w:lastRow="0" w:firstColumn="0" w:lastColumn="0" w:noHBand="0" w:noVBand="0"/>
      </w:tblPr>
      <w:tblGrid>
        <w:gridCol w:w="2376"/>
        <w:gridCol w:w="7371"/>
      </w:tblGrid>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r w:rsidRPr="00D90EE2">
              <w:rPr>
                <w:rFonts w:ascii="Sylfaen" w:eastAsia="Merriweather" w:hAnsi="Sylfaen" w:cs="Merriweather"/>
                <w:b/>
                <w:sz w:val="22"/>
                <w:szCs w:val="22"/>
              </w:rPr>
              <w:t>Պայմանագրի գին</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Աշխատանքների ծավալների ցուցակը պետք է ներառի Կապալառուի կողմից կատարվելիք Աշխատանքների գնանշված կետերը: Աշխատանքների ծավալների ցուցակն օգտագործվում է Պայմանագրի գինը հաշվարկելու համար: Կապալառուն կվճարվի ավարտված աշխատանքների ծավալների դիմաց այն արժույթով, որը նշված է Աշխատանքների ծավալների ցուցակում յուրաքանչյուր կետի համար:</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0" w:name="h.3oy7u29" w:colFirst="0" w:colLast="0"/>
            <w:bookmarkEnd w:id="120"/>
            <w:r w:rsidRPr="00D90EE2">
              <w:rPr>
                <w:rFonts w:ascii="Sylfaen" w:eastAsia="Merriweather" w:hAnsi="Sylfaen" w:cs="Merriweather"/>
                <w:b/>
                <w:sz w:val="22"/>
                <w:szCs w:val="22"/>
              </w:rPr>
              <w:t>Պայմանագրի գնի փոփոխություններ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jc w:val="both"/>
              <w:rPr>
                <w:rFonts w:ascii="Sylfaen" w:eastAsia="Merriweather" w:hAnsi="Sylfaen" w:cs="Merriweather"/>
                <w:sz w:val="22"/>
                <w:szCs w:val="22"/>
              </w:rPr>
            </w:pPr>
            <w:r w:rsidRPr="00D90EE2">
              <w:rPr>
                <w:rFonts w:ascii="Sylfaen" w:eastAsia="Merriweather" w:hAnsi="Sylfaen" w:cs="Merriweather"/>
                <w:sz w:val="22"/>
                <w:szCs w:val="22"/>
              </w:rPr>
              <w:t xml:space="preserve">Եթե կատարված աշխատանքի վերջնական ծավալը տարբերվում է Աշխատանքների ծավալների ցուցակի որևէ կոնկրետ կետի համար ավելի քան 25% տոկոսով, և եթե այդ փոփոխությունը գերազանցում է Պայմանագրի սկզբնական գինը 1% տոկոսից ավել չափով, ապա Ծրագրի ղեկավարը պետք է ճշգրտի դրույքը` փոփոխությունը թույլատրելու համար: Եթե Պայմանագրի Նախնական Գինը գերազանցվել է ավելի քան 15% տոկոսով, ապա Ծրագրի ղեկավարը չի ճշգրտում ծավալների փոփոխությունների ցուցանիշները, բացառությամբ այն դեպքի, եթե դա նախապես հաստատվել էր Պատվիրատուի կողմից: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Ծրագրի ղեկավարի պահանջով Կապալառուն պարտավոր է ներկայացնել Աշխատանքների ծավալների ցուցակում ցույց տրված ցանկացած դրույքի մանրամասն բացվածքը: </w:t>
            </w:r>
          </w:p>
        </w:tc>
      </w:tr>
      <w:tr w:rsidR="005C70D6" w:rsidRPr="00D90EE2">
        <w:tc>
          <w:tcPr>
            <w:tcW w:w="2376" w:type="dxa"/>
            <w:tcBorders>
              <w:top w:val="nil"/>
              <w:left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1" w:name="h.243i4a2" w:colFirst="0" w:colLast="0"/>
            <w:bookmarkEnd w:id="121"/>
            <w:r w:rsidRPr="00D90EE2">
              <w:rPr>
                <w:rFonts w:ascii="Sylfaen" w:eastAsia="Merriweather" w:hAnsi="Sylfaen" w:cs="Merriweather"/>
                <w:b/>
                <w:sz w:val="22"/>
                <w:szCs w:val="22"/>
              </w:rPr>
              <w:lastRenderedPageBreak/>
              <w:t>Փոփոխություններ</w:t>
            </w:r>
            <w:r w:rsidRPr="00D90EE2">
              <w:rPr>
                <w:rFonts w:ascii="Sylfaen" w:eastAsia="Merriweather" w:hAnsi="Sylfaen" w:cs="Merriweather"/>
                <w:b/>
                <w:sz w:val="22"/>
                <w:szCs w:val="22"/>
              </w:rPr>
              <w:br/>
            </w:r>
          </w:p>
          <w:p w:rsidR="005C70D6" w:rsidRPr="00D90EE2" w:rsidRDefault="005C70D6">
            <w:pPr>
              <w:tabs>
                <w:tab w:val="left" w:pos="426"/>
              </w:tabs>
              <w:spacing w:after="120" w:line="288" w:lineRule="auto"/>
              <w:rPr>
                <w:rFonts w:ascii="Sylfaen" w:hAnsi="Sylfaen"/>
              </w:rPr>
            </w:pPr>
          </w:p>
        </w:tc>
        <w:tc>
          <w:tcPr>
            <w:tcW w:w="7371" w:type="dxa"/>
            <w:tcBorders>
              <w:top w:val="nil"/>
              <w:left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Բոլոր Փոփոխությունները պետք է ներառված լինեն Կապալառուի կողմից թարմացված Ծրագրում:</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ղեկավարի պահանջով Կապալառուն Ծրագրի ղեկավարին ներկայացնում է Փոփոխություններ կատարելու գնային առաջարկ: Ծրագրի ղեկավարը պետք է գնահատի գնային առաջարկը, որը պատրաստելու համար տրվում է 7 օր` պահանջը ներկայացնելու պահից, կամ Ծրագրի ղեկավարի կողմից սահմանված ավելի երկար ժամկետ, մինչև Փոփոխության հրահանգումը: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Կապալառուի գնային առաջարկը ողջամիտ չէ, Ծրագրի ղեկավարը կարող է հրահանգ տալ կատարել Փոփոխություն և փոփել Պայմանագրի գինը` հաշվի առնելով Պայմանագրի գնի վրա Փոփոխության ազդեցության իր սեփական կանխատեսումները: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Ծրագրի ղեկավարը որոշի, որ գնային առաջարկ ներկայացնելը կխանգարի աշխատանքների փոփոխության հրատապությանը, ապա ոչ մի գնային առաջարկ չի ներկայացվում, և Փոփոխությունը դիտարկվում է որպես Փոխհատուցվող դեպք:</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իրավասու չէ ստանալ լրացուցիչ վճար այն ծախսերի համար, որոնցից կարելի էր խուսափել նախապես զգուշացնելով: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Փոփոխության աշխատանքը համապատասխանում է Աշխատանքների ծավալների ցուցակում նկարագրված կետին, և` Ծրագրի ղեկավարի կարծիքով, աշխատանքի ծավալն ավելի է, քան սահմանված է 39.1 ենթակետում նշված սահմանաչափը, կամ դրա կատարման ժամկետները չեն հանգեցնում միավոր գնի փոփոխությանը, ապա Փոփոխության արժեքը հաշվելու համար պետք է օգտագործվի Աշխատանքների ծավալների ցուցակի դրույքը: Եթե փոխվում է միավոր գինը, կամ Փոփոխության աշխատանքի բնույթը չի համապատասխանում Աշխատանքների ծավալների ցուցակի կետերին, ապա Կապալառուի կողմից ներկայացվող գնային առաջարկը պետք է լինի աշխատանքի համապատասխան կետերի համար նոր դրույքների տեսքով: </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2" w:name="h.j8sehv" w:colFirst="0" w:colLast="0"/>
            <w:bookmarkEnd w:id="122"/>
            <w:r w:rsidRPr="00D90EE2">
              <w:rPr>
                <w:rFonts w:ascii="Sylfaen" w:eastAsia="Merriweather" w:hAnsi="Sylfaen" w:cs="Merriweather"/>
                <w:b/>
                <w:sz w:val="22"/>
                <w:szCs w:val="22"/>
              </w:rPr>
              <w:t>Դրամական հոսքերի կանխատեսումներ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Ծրագիրը թարմացնելու դեպքում Կապալառուն պետք է Ծրագրի ղեկավարին ներկայացնի թարմացված դրամական հոսքերի կանխատեսումները:</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3" w:name="h.338fx5o" w:colFirst="0" w:colLast="0"/>
            <w:bookmarkEnd w:id="123"/>
            <w:r w:rsidRPr="00D90EE2">
              <w:rPr>
                <w:rFonts w:ascii="Sylfaen" w:eastAsia="Merriweather" w:hAnsi="Sylfaen" w:cs="Merriweather"/>
                <w:b/>
                <w:sz w:val="22"/>
                <w:szCs w:val="22"/>
              </w:rPr>
              <w:t>Վճարման վկայագրեր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պարտավոր է Ծրագրի ղեկավարին ներկայացնել կատարված աշխատանքի ծավալների ամսական հաշվետվություններ` հանած նախկինում վկայագրված կուտակային գումարը: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lastRenderedPageBreak/>
              <w:t xml:space="preserve">Ծրագրի ղեկավարը ստուգում է Կապալառուի կողմից ներկայացված ամսական հաշվետվությունը և վավերացնում Կապալառուին վճարվելիք գումարը: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Կատարված աշխատանքի գումարը որոշվում է Ծրագրի ղեկավարի կողմից: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Կատարված աշխատանքի գումարը պետք է կազմի կատարված աշխատանքի ծավալաթերթում ավարտված աշխատանքների ծավալների գումարը: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Կատարված աշխատանքի գումարը պետք է ներառի Փոփոխությունների և Փոխհատուցման դեպքերի գնահատականը: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Ղեկավարը կարող է հանել նախորդ վկայագրով հաստատված ցանկացած կետ կամ նվազեցնել նախկինում ցանկացած վկայագրով վավերացված ցանկացած կետի մաս` ավելի ուշ ստացված տեղեկատվության լուսի ներքո:</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4" w:name="h.1idq7dh" w:colFirst="0" w:colLast="0"/>
            <w:bookmarkEnd w:id="124"/>
            <w:r w:rsidRPr="00D90EE2">
              <w:rPr>
                <w:rFonts w:ascii="Sylfaen" w:eastAsia="Merriweather" w:hAnsi="Sylfaen" w:cs="Merriweather"/>
                <w:b/>
                <w:sz w:val="22"/>
                <w:szCs w:val="22"/>
              </w:rPr>
              <w:lastRenderedPageBreak/>
              <w:t>Վճարումներ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Վճարումները ճշգրտվում են` կանխավճարների և պահումների նվազեցումները հաշվի առնելով: Պատվիրատուն պետք է Կապալառուին վճարի Ծրագրի ղեկավարի կողմից հաստատված գումարները յուրաքանչյուր վկայագրի ամսաթվից 28 օրվա ընթացքում: Ուշացված վճարման դեպքում Պատվիրատուն հաջորդ վճարման ժամանակ Կապալառուին վճարում է նաև տոկոս` ուշացված վճարման համար: Տոկոսը պետք է հաշվարկվի այն օրվանից, որից պետք է կատարված լիներ վճարումը, մինչև այն օրը, երբ կատարվում է ուշացված վճարումը`վճարման արժույթի համար գերակշռող փոխառության տոկոսադրույքով:</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վկայագրված գումարն ավելացել է ավելի ուշ հանձնված վկայագրում կամ Վեճի դատավորի/Արբիտրի կողմից վճռի շնորհման հետևանքով, ապա Կապալառուին պետք է վճարել տոկոս ուշացված վճարի համար` սույն կետի սահմանման համապատասխան: Տոկոսը պետք է հաշվարկել այն օրվանից, երբ ավելացած գումարը կլիներ վկայագրված` վեճի բացակայության դեպքում:</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այլ կերպ սահմանված չէ, ապա բոլոր վճարումներն ու գանձումները պետք է կատարվեն Պայմանագրի գնի մաս կազմող Պատվիրատուի երկրի արժույթով:</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Աշխատանքների բոլոր այն կետերը, որոնց համար չի նշվել դրույք կամ գին, չեն վճարվի Պատվիրատուի կողմից և կհամարվի, որ դրանք ներառված են եղել Պայմանագրի այլ դրույքներում և գներում:</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5" w:name="h.42ddq1a" w:colFirst="0" w:colLast="0"/>
            <w:bookmarkEnd w:id="125"/>
            <w:r w:rsidRPr="00D90EE2">
              <w:rPr>
                <w:rFonts w:ascii="Sylfaen" w:eastAsia="Merriweather" w:hAnsi="Sylfaen" w:cs="Merriweather"/>
                <w:b/>
                <w:sz w:val="22"/>
                <w:szCs w:val="22"/>
              </w:rPr>
              <w:lastRenderedPageBreak/>
              <w:t>Փոխհատուցվող դեպքեր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Հետևյալ դեպքերը հանդիսանում են Փոխհատուցման դեպք.</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 xml:space="preserve">Պատվիրատուն չի թույլատրում մուտք գործել Շինհրապարակ մինչև Շինհրապարակի Տնօրինման Ամսաթիվը` համաձայն ՊԸՊ-ի 20.1 ենթակետի: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Պատվիրատուն փոխում է այլ կապալառուների ժամանակացույցերն այնպես, դա ազդում է Կապալառուի` Պայմանագրով սահմանված աշխատանքի վրա: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Ծրագրի ղեկավարը հրահանգում է հետաձգել Աշխատանքները կամ ժամանակին չի տրամադրում Աշխատանքների կատարման համար անհրաժեշտ Գծագրերը, Մասնագրեր կամ ցուցումները:</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 xml:space="preserve">Ծրագրի Ղեկավարը ցուցում է տալիս Կապալառուին բացել ծածկված աշխատանքները կամ կատարել լրացուցիչ փորձարկումներ, որոնք` ինչպես պարզվում է հետագայում, չունեին և ոչ մի Թերություն: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 xml:space="preserve">Ծրագրի ղեկավարն անհիմն կերպով չի հաստատում ենթակապալառուի պայմանագրի մեկնարկը: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 xml:space="preserve">Բնահողի պայմանները զգալիորեն ավելի անբարենպաստ են, քան կարելի էր ենթադրել Ընդունման նամակի հաստատումից առաջ` ելնելով Մրցութային առաջարկ ներկայացողներին տրամադրված տեղեկատվությունից (ներառյալ Շինհրապարակի ուսումնասիրության հաշվետվությունները), Մրցութային առաջարկից հրապարակայնորեն հայտնի տեղեկատվությունից, ինչպես նաև Շինհրապարակի վիզուալ զննումից: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(է)</w:t>
            </w:r>
            <w:r w:rsidRPr="00D90EE2">
              <w:rPr>
                <w:rFonts w:ascii="Sylfaen" w:eastAsia="Merriweather" w:hAnsi="Sylfaen" w:cs="Merriweather"/>
                <w:sz w:val="22"/>
                <w:szCs w:val="22"/>
              </w:rPr>
              <w:tab/>
              <w:t xml:space="preserve">Ծրագրի ղեկավարը ցուցումներ է տալիս Պատվիրատուի պատճառած անկանխատեսելի հանգամանքներով պայմանավորված անվտանգության, կամ այլ պատճառներով պահանջվող լրացուցիչ աշխատանքների հետ կապված խնդիրները լուծելու համար: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 xml:space="preserve">(ը)     Այլ կապալառուները, պետական մարմինները, կոմունալ ծառայություն հաստատությունները կամ Պատվիրատուն չի կատարում աշխատանքը Պայմանագրով նախատեսված ժամկետներում, կամ` եթե Պայմանագրում նշված այլ խոչընդոտները ուշացնում են Կապալառուին կամ պատճառում նրան լրացուցիչ ծախսեր: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(թ)</w:t>
            </w:r>
            <w:r w:rsidRPr="00D90EE2">
              <w:rPr>
                <w:rFonts w:ascii="Sylfaen" w:eastAsia="Merriweather" w:hAnsi="Sylfaen" w:cs="Merriweather"/>
                <w:sz w:val="22"/>
                <w:szCs w:val="22"/>
              </w:rPr>
              <w:tab/>
              <w:t xml:space="preserve">Ուշացվում է կանխավճարը: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(ժ)</w:t>
            </w:r>
            <w:r w:rsidRPr="00D90EE2">
              <w:rPr>
                <w:rFonts w:ascii="Sylfaen" w:eastAsia="Merriweather" w:hAnsi="Sylfaen" w:cs="Merriweather"/>
                <w:sz w:val="22"/>
                <w:szCs w:val="22"/>
              </w:rPr>
              <w:tab/>
              <w:t>Կապալառուի վրա ազդում է Պատվիրատուի ռիսկերից որևէ մեկը:</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(ժա)</w:t>
            </w:r>
            <w:r w:rsidRPr="00D90EE2">
              <w:rPr>
                <w:rFonts w:ascii="Sylfaen" w:eastAsia="Merriweather" w:hAnsi="Sylfaen" w:cs="Merriweather"/>
                <w:sz w:val="22"/>
                <w:szCs w:val="22"/>
              </w:rPr>
              <w:tab/>
              <w:t xml:space="preserve">Ծրագրի ղեկավարն անհիմն ուշացնում է Ավարտման </w:t>
            </w:r>
            <w:r w:rsidRPr="00D90EE2">
              <w:rPr>
                <w:rFonts w:ascii="Sylfaen" w:eastAsia="Merriweather" w:hAnsi="Sylfaen" w:cs="Merriweather"/>
                <w:sz w:val="22"/>
                <w:szCs w:val="22"/>
              </w:rPr>
              <w:lastRenderedPageBreak/>
              <w:t>վկայագրի հանձնումը: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Փոխհատուցվող դեպքն առաջացնում է հավելյալ ծախս կամ խոչընդոտում է աշխատանքների ավարտին մինչև Նախատեսված ավարտման ժամկետը, ապա պետք է ավելացվի Պայմանագրի գինը և/կամ երկարաձգվի Նախատեսված ավարտման ժամկետը: Ծրագրի ղեկավարը պետք է որոշի՝ արդյոք պե՞տք է և որքանո՞վ բարձրացվի Պայմանագրի Գինը և/կամ երկարաձգվի Նախատեսված ավարտման ժամկետը: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Հենց որ Կապալառուն ներկայացնի յուրաքանչյուր Փոխհատուցվող դեպքի ծախսերի կանխատեսում, Ծրագրի ղեկավարը պետք է գնահատի դրանք և համապատասխան կերպով ճշգրտի Պայմանագրի գինը: Եթե Կապալառուի կանխատեսումը համարվի ոչ ողջամիտ, Ծրագրի ղեկավարը կճշգրտի Պայմանագրի գինն իր սեփական կանխատեսումների հիման վրա: Ծրագրի ղեկավարը պետք է ենթադրի, որ Կապալառուն անմիջապես և իրազեկ կերպով կարձագանքի դեպքին:</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Կապալառուն չի ստանա փոխհատուցում, եթե նրա`ժամանակին չնախազգուշացնելը, կամ Ծրագրի ղեկավարի հետ չհամագործակցելը բացասաբար են ազդել Պատվիրատուի շահերի վրա:</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6" w:name="h.2hio093" w:colFirst="0" w:colLast="0"/>
            <w:bookmarkEnd w:id="126"/>
            <w:r w:rsidRPr="00D90EE2">
              <w:rPr>
                <w:rFonts w:ascii="Sylfaen" w:eastAsia="Merriweather" w:hAnsi="Sylfaen" w:cs="Merriweather"/>
                <w:b/>
                <w:sz w:val="22"/>
                <w:szCs w:val="22"/>
              </w:rPr>
              <w:lastRenderedPageBreak/>
              <w:t>Հարկեր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ղեկավարը պետք է ճշգրտի Պայմանագրի գինը, եթե հարկերը, մաքսերը և այլ տուրքերը փոխվում են Պայմանագրի համար Մրցութային առաջարկ ներկայացնելուց 28 օր առաջվա ամսաթվից վերջին Ավարտման վկայագրի ամսաթվի միջև ընկած ժամանակահատվածում: Ճշգրտումը պետք է լինի Կապալառուի կողմից վճարման ենթակա հարկերի գումարի փոփոխության չափով, պայմանով, որ այդ փոփոխությունները դեռ չեն արտացոլված Պայմանագրի գնում կամ չեն հանդիսանում են ՊՀՊ-ի 44-րդ կետի արդյունք:</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7" w:name="h.wnyagw" w:colFirst="0" w:colLast="0"/>
            <w:bookmarkEnd w:id="127"/>
            <w:r w:rsidRPr="00D90EE2">
              <w:rPr>
                <w:rFonts w:ascii="Sylfaen" w:eastAsia="Merriweather" w:hAnsi="Sylfaen" w:cs="Merriweather"/>
                <w:b/>
                <w:sz w:val="22"/>
                <w:szCs w:val="22"/>
              </w:rPr>
              <w:t>Արժույթներ</w:t>
            </w:r>
          </w:p>
        </w:tc>
        <w:tc>
          <w:tcPr>
            <w:tcW w:w="7371" w:type="dxa"/>
            <w:tcBorders>
              <w:top w:val="nil"/>
              <w:left w:val="nil"/>
              <w:bottom w:val="nil"/>
              <w:right w:val="nil"/>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         ՉԻ ԿԻՐԱՌՎՈՒՄ</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8" w:name="h.3gnlt4p" w:colFirst="0" w:colLast="0"/>
            <w:bookmarkEnd w:id="128"/>
            <w:r w:rsidRPr="00D90EE2">
              <w:rPr>
                <w:rFonts w:ascii="Sylfaen" w:eastAsia="Merriweather" w:hAnsi="Sylfaen" w:cs="Merriweather"/>
                <w:b/>
                <w:sz w:val="22"/>
                <w:szCs w:val="22"/>
              </w:rPr>
              <w:t>Գնի ճշգրտում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contextualSpacing/>
              <w:rPr>
                <w:rFonts w:ascii="Sylfaen" w:eastAsia="Merriweather" w:hAnsi="Sylfaen" w:cs="Merriweather"/>
                <w:sz w:val="22"/>
                <w:szCs w:val="22"/>
              </w:rPr>
            </w:pPr>
            <w:r w:rsidRPr="00D90EE2">
              <w:rPr>
                <w:rFonts w:ascii="Sylfaen" w:eastAsia="Merriweather" w:hAnsi="Sylfaen" w:cs="Merriweather"/>
                <w:sz w:val="22"/>
                <w:szCs w:val="22"/>
              </w:rPr>
              <w:t xml:space="preserve">Գների ճշգրտում` արտադրամիջոցների արժեքների տատանումները հաշվի առնելու համար, իրականացվում է միայն այն դեպքում, </w:t>
            </w:r>
            <w:r w:rsidRPr="00D90EE2">
              <w:rPr>
                <w:rFonts w:ascii="Sylfaen" w:eastAsia="Merriweather" w:hAnsi="Sylfaen" w:cs="Merriweather"/>
                <w:b/>
                <w:sz w:val="22"/>
                <w:szCs w:val="22"/>
              </w:rPr>
              <w:t>եթե դա սահմանված է ՊՀՊ-ով</w:t>
            </w:r>
            <w:r w:rsidRPr="00D90EE2">
              <w:rPr>
                <w:rFonts w:ascii="Sylfaen" w:eastAsia="Merriweather" w:hAnsi="Sylfaen" w:cs="Merriweather"/>
                <w:sz w:val="22"/>
                <w:szCs w:val="22"/>
              </w:rPr>
              <w:t>: Եթե ճշգրտում նախատեսված է, ապա յուրաքանչյուր վճարման վկայագրով վավերացված գումարները պետք է ճշգրտվեն` մինչև դրանցից Կանխավճարի մասհանումներ կատարելը, կիրառելով համապատասխան գնի ճշգրտման գործակից.</w:t>
            </w:r>
          </w:p>
          <w:p w:rsidR="005C70D6" w:rsidRPr="00D90EE2" w:rsidRDefault="00971F1C">
            <w:pPr>
              <w:spacing w:line="288" w:lineRule="auto"/>
              <w:ind w:left="540"/>
              <w:jc w:val="both"/>
              <w:rPr>
                <w:rFonts w:ascii="Sylfaen" w:hAnsi="Sylfaen"/>
              </w:rPr>
            </w:pPr>
            <w:r w:rsidRPr="00D90EE2">
              <w:rPr>
                <w:rFonts w:ascii="Sylfaen" w:eastAsia="Merriweather" w:hAnsi="Sylfaen" w:cs="Merriweather"/>
                <w:b/>
                <w:sz w:val="22"/>
                <w:szCs w:val="22"/>
              </w:rPr>
              <w:t xml:space="preserve">P = A + B Im/Io+C Mm/Mo </w:t>
            </w:r>
          </w:p>
          <w:p w:rsidR="005C70D6" w:rsidRPr="00D90EE2" w:rsidRDefault="00971F1C">
            <w:pPr>
              <w:tabs>
                <w:tab w:val="left" w:pos="1080"/>
              </w:tabs>
              <w:spacing w:after="120" w:line="288" w:lineRule="auto"/>
              <w:ind w:left="1080" w:right="-72" w:hanging="540"/>
              <w:rPr>
                <w:rFonts w:ascii="Sylfaen" w:hAnsi="Sylfaen"/>
              </w:rPr>
            </w:pPr>
            <w:r w:rsidRPr="00D90EE2">
              <w:rPr>
                <w:rFonts w:ascii="Sylfaen" w:eastAsia="Merriweather" w:hAnsi="Sylfaen" w:cs="Merriweather"/>
                <w:sz w:val="22"/>
                <w:szCs w:val="22"/>
              </w:rPr>
              <w:t>Որտեղ`</w:t>
            </w:r>
          </w:p>
          <w:p w:rsidR="005C70D6" w:rsidRPr="00D90EE2" w:rsidRDefault="00971F1C">
            <w:pPr>
              <w:spacing w:line="288" w:lineRule="auto"/>
              <w:ind w:left="1877" w:hanging="1337"/>
              <w:jc w:val="both"/>
              <w:rPr>
                <w:rFonts w:ascii="Sylfaen" w:hAnsi="Sylfaen"/>
              </w:rPr>
            </w:pPr>
            <w:r w:rsidRPr="00D90EE2">
              <w:rPr>
                <w:rFonts w:ascii="Sylfaen" w:eastAsia="Merriweather" w:hAnsi="Sylfaen" w:cs="Merriweather"/>
                <w:sz w:val="22"/>
                <w:szCs w:val="22"/>
              </w:rPr>
              <w:lastRenderedPageBreak/>
              <w:t>P-ն`</w:t>
            </w:r>
            <w:r w:rsidRPr="00D90EE2">
              <w:rPr>
                <w:rFonts w:ascii="Sylfaen" w:eastAsia="Merriweather" w:hAnsi="Sylfaen" w:cs="Merriweather"/>
                <w:sz w:val="22"/>
                <w:szCs w:val="22"/>
              </w:rPr>
              <w:tab/>
              <w:t>վճարման ենթակա Պայմանագրի գնի ճշգրտման գործակիցն է,</w:t>
            </w:r>
          </w:p>
          <w:p w:rsidR="005C70D6" w:rsidRPr="00D90EE2" w:rsidRDefault="00971F1C">
            <w:pPr>
              <w:tabs>
                <w:tab w:val="left" w:pos="1877"/>
              </w:tabs>
              <w:spacing w:after="120" w:line="288" w:lineRule="auto"/>
              <w:ind w:left="1877" w:right="-72" w:hanging="1337"/>
              <w:rPr>
                <w:rFonts w:ascii="Sylfaen" w:hAnsi="Sylfaen"/>
              </w:rPr>
            </w:pPr>
            <w:r w:rsidRPr="00D90EE2">
              <w:rPr>
                <w:rFonts w:ascii="Sylfaen" w:eastAsia="Merriweather" w:hAnsi="Sylfaen" w:cs="Merriweather"/>
                <w:sz w:val="22"/>
                <w:szCs w:val="22"/>
              </w:rPr>
              <w:t>A, B և C-ն`</w:t>
            </w:r>
            <w:r w:rsidRPr="00D90EE2">
              <w:rPr>
                <w:rFonts w:ascii="Sylfaen" w:eastAsia="Merriweather" w:hAnsi="Sylfaen" w:cs="Merriweather"/>
                <w:sz w:val="22"/>
                <w:szCs w:val="22"/>
              </w:rPr>
              <w:tab/>
            </w:r>
            <w:r w:rsidRPr="00D90EE2">
              <w:rPr>
                <w:rFonts w:ascii="Sylfaen" w:eastAsia="Merriweather" w:hAnsi="Sylfaen" w:cs="Merriweather"/>
                <w:b/>
                <w:sz w:val="22"/>
                <w:szCs w:val="22"/>
              </w:rPr>
              <w:t xml:space="preserve">ՊՀՊ-ով սահմանված </w:t>
            </w:r>
            <w:r w:rsidRPr="00D90EE2">
              <w:rPr>
                <w:rFonts w:ascii="Sylfaen" w:eastAsia="Merriweather" w:hAnsi="Sylfaen" w:cs="Merriweather"/>
                <w:sz w:val="22"/>
                <w:szCs w:val="22"/>
              </w:rPr>
              <w:t>գործակիցներն են` Պայմանագրային գնի վճարվելիք գումարի, համապատասխանաբար, չճշգրտվող և ճշգրտվող մասերի համար,</w:t>
            </w:r>
            <w:r w:rsidRPr="00D90EE2">
              <w:rPr>
                <w:rFonts w:ascii="Sylfaen" w:eastAsia="Merriweather" w:hAnsi="Sylfaen" w:cs="Merriweather"/>
                <w:b/>
                <w:sz w:val="22"/>
                <w:szCs w:val="22"/>
              </w:rPr>
              <w:t xml:space="preserve"> </w:t>
            </w:r>
          </w:p>
          <w:p w:rsidR="005C70D6" w:rsidRPr="00D90EE2" w:rsidRDefault="00971F1C">
            <w:pPr>
              <w:tabs>
                <w:tab w:val="left" w:pos="1735"/>
              </w:tabs>
              <w:spacing w:after="120" w:line="288" w:lineRule="auto"/>
              <w:ind w:left="1877" w:right="-72" w:hanging="1337"/>
              <w:rPr>
                <w:rFonts w:ascii="Sylfaen" w:hAnsi="Sylfaen"/>
              </w:rPr>
            </w:pPr>
            <w:r w:rsidRPr="00D90EE2">
              <w:rPr>
                <w:rFonts w:ascii="Sylfaen" w:eastAsia="Merriweather" w:hAnsi="Sylfaen" w:cs="Merriweather"/>
                <w:sz w:val="22"/>
                <w:szCs w:val="22"/>
              </w:rPr>
              <w:t>Im և Mm-ն`</w:t>
            </w:r>
            <w:r w:rsidRPr="00D90EE2">
              <w:rPr>
                <w:rFonts w:ascii="Sylfaen" w:eastAsia="Merriweather" w:hAnsi="Sylfaen" w:cs="Merriweather"/>
                <w:sz w:val="22"/>
                <w:szCs w:val="22"/>
              </w:rPr>
              <w:tab/>
              <w:t xml:space="preserve">հաշիվ ներկայացված ամսվա վերջի դրությամբ գերակշռող ինդեքսներն են, և </w:t>
            </w:r>
          </w:p>
          <w:p w:rsidR="005C70D6" w:rsidRPr="00D90EE2" w:rsidRDefault="00971F1C">
            <w:pPr>
              <w:tabs>
                <w:tab w:val="left" w:pos="1735"/>
              </w:tabs>
              <w:spacing w:after="120" w:line="288" w:lineRule="auto"/>
              <w:ind w:left="1877" w:right="-72" w:hanging="1337"/>
              <w:rPr>
                <w:rFonts w:ascii="Sylfaen" w:hAnsi="Sylfaen"/>
              </w:rPr>
            </w:pPr>
            <w:r w:rsidRPr="00D90EE2">
              <w:rPr>
                <w:rFonts w:ascii="Sylfaen" w:eastAsia="Merriweather" w:hAnsi="Sylfaen" w:cs="Merriweather"/>
                <w:sz w:val="22"/>
                <w:szCs w:val="22"/>
              </w:rPr>
              <w:t>Io և Mo-ն`</w:t>
            </w:r>
            <w:r w:rsidRPr="00D90EE2">
              <w:rPr>
                <w:rFonts w:ascii="Sylfaen" w:eastAsia="Merriweather" w:hAnsi="Sylfaen" w:cs="Merriweather"/>
                <w:sz w:val="22"/>
                <w:szCs w:val="22"/>
              </w:rPr>
              <w:tab/>
            </w:r>
            <w:r w:rsidRPr="00D90EE2">
              <w:rPr>
                <w:rFonts w:ascii="Sylfaen" w:eastAsia="Merriweather" w:hAnsi="Sylfaen" w:cs="Merriweather"/>
                <w:sz w:val="22"/>
                <w:szCs w:val="22"/>
              </w:rPr>
              <w:tab/>
              <w:t>վճարման ենթակա արտադրամիջոցների գերակշռող ինդեքսները Մրցութային առաջարկների բացումից 28 օր առաջվա դրությամբ` ինչպես պայմանագրի արժույթով, այնպես էլ վճարման արժույթով` ինչպես ներկայացված է Մրցույթի Հայտում` Աղյուսակ 1, տվյալների ճշգրտման աղյուսակ:</w:t>
            </w:r>
          </w:p>
          <w:p w:rsidR="005C70D6" w:rsidRPr="00D90EE2" w:rsidRDefault="00971F1C">
            <w:pPr>
              <w:numPr>
                <w:ilvl w:val="1"/>
                <w:numId w:val="7"/>
              </w:numPr>
              <w:tabs>
                <w:tab w:val="left" w:pos="1080"/>
              </w:tabs>
              <w:spacing w:after="120" w:line="288" w:lineRule="auto"/>
              <w:ind w:right="-72" w:hanging="540"/>
              <w:contextualSpacing/>
              <w:jc w:val="both"/>
              <w:rPr>
                <w:rFonts w:ascii="Sylfaen" w:eastAsia="Merriweather" w:hAnsi="Sylfaen" w:cs="Merriweather"/>
                <w:sz w:val="22"/>
                <w:szCs w:val="22"/>
              </w:rPr>
            </w:pPr>
            <w:r w:rsidRPr="00D90EE2">
              <w:rPr>
                <w:rFonts w:ascii="Sylfaen" w:eastAsia="Merriweather" w:hAnsi="Sylfaen" w:cs="Merriweather"/>
                <w:sz w:val="22"/>
                <w:szCs w:val="22"/>
              </w:rPr>
              <w:t>Եթե ինդեքսի արժեքը հաշվարկի մեջ օգտագործելուց հետո փոխվում է, ապա հաշվարկը պետք է ուղղել և ճշգրտումը կատարել հաջորդ վճարման վկայագրում: Ինդեքսի արժեքը պետք է ընդգրկի ծախսերի տատանումների հետ կապված արժեքի բոլոր փոփոխությունները:</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9" w:name="h.1vsw3ci" w:colFirst="0" w:colLast="0"/>
            <w:bookmarkEnd w:id="129"/>
            <w:r w:rsidRPr="00D90EE2">
              <w:rPr>
                <w:rFonts w:ascii="Sylfaen" w:eastAsia="Merriweather" w:hAnsi="Sylfaen" w:cs="Merriweather"/>
                <w:b/>
                <w:sz w:val="22"/>
                <w:szCs w:val="22"/>
              </w:rPr>
              <w:lastRenderedPageBreak/>
              <w:t>Պահում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Պատվիրատուն պետք է պահումներ անի Կապալառուին արվող յուրաքանչյուր վճարումից` </w:t>
            </w:r>
            <w:r w:rsidRPr="00D90EE2">
              <w:rPr>
                <w:rFonts w:ascii="Sylfaen" w:eastAsia="Merriweather" w:hAnsi="Sylfaen" w:cs="Merriweather"/>
                <w:b/>
                <w:sz w:val="22"/>
                <w:szCs w:val="22"/>
              </w:rPr>
              <w:t>ՊՀՊ-ով նշված</w:t>
            </w:r>
            <w:r w:rsidRPr="00D90EE2">
              <w:rPr>
                <w:rFonts w:ascii="Sylfaen" w:eastAsia="Merriweather" w:hAnsi="Sylfaen" w:cs="Merriweather"/>
                <w:sz w:val="22"/>
                <w:szCs w:val="22"/>
              </w:rPr>
              <w:t xml:space="preserve"> համամասնություններով` մինչև Աշխատանքների վերջնական ավարտը: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ղեկավարի կողմից` ՊԸՊ-ի 51.1 ենթակետի համաձայն Ավարտման վկայագրի թողարկման պահից Կապալառուին պետք է վճարվի պահված ընդհանուր գումարի կեսը, իսկ մյուս կեսը կվճարվի Թերությունների վերացման ժամանակաշրջանի ավարտին, երբ Ծրագրի ղեկավարը կհավաստի, որ բոլոր այն Թերությունները, որոնց մասին նա ծանուցել է Կապալառուին, վերացվել են մինչև այս շրջանի ավարտը: Կապալառուն կարող է գումարի այդ պահումը փոխարինել ցպահանջ Բանկային երաշխիքով:</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30" w:name="h.4fsjm0b" w:colFirst="0" w:colLast="0"/>
            <w:bookmarkEnd w:id="130"/>
            <w:r w:rsidRPr="00D90EE2">
              <w:rPr>
                <w:rFonts w:ascii="Sylfaen" w:eastAsia="Merriweather" w:hAnsi="Sylfaen" w:cs="Merriweather"/>
                <w:b/>
                <w:sz w:val="22"/>
                <w:szCs w:val="22"/>
              </w:rPr>
              <w:t>Նախապես գնահատված վնասներ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պետք է Պատվիրատուին վճարի վնասների փոխհատուցում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դրույքով յուրաքանչյուր ուշացված օրվա դիմաց, որքանով Ավարտման ժամկետն ավելի ուշ է, քան Նախատեսված ավարտման ժամկետը: Վնասի փոխհատուցման ընդհանուր գումարը չպետք է գերազանցի </w:t>
            </w:r>
            <w:r w:rsidRPr="00D90EE2">
              <w:rPr>
                <w:rFonts w:ascii="Sylfaen" w:eastAsia="Merriweather" w:hAnsi="Sylfaen" w:cs="Merriweather"/>
                <w:b/>
                <w:sz w:val="22"/>
                <w:szCs w:val="22"/>
              </w:rPr>
              <w:t xml:space="preserve">ՊԸՊ-ով սահմանված </w:t>
            </w:r>
            <w:r w:rsidRPr="00D90EE2">
              <w:rPr>
                <w:rFonts w:ascii="Sylfaen" w:eastAsia="Merriweather" w:hAnsi="Sylfaen" w:cs="Merriweather"/>
                <w:sz w:val="22"/>
                <w:szCs w:val="22"/>
              </w:rPr>
              <w:t xml:space="preserve">գումարը: Պատվիրատուն կարող է վնասների փոխհատուցման գումարը հանել Կապալառուին հասանելիք վճարումներից: </w:t>
            </w:r>
            <w:r w:rsidRPr="00D90EE2">
              <w:rPr>
                <w:rFonts w:ascii="Sylfaen" w:eastAsia="Merriweather" w:hAnsi="Sylfaen" w:cs="Merriweather"/>
                <w:sz w:val="22"/>
                <w:szCs w:val="22"/>
              </w:rPr>
              <w:lastRenderedPageBreak/>
              <w:t>Վնասների փոխհատուցման վճարումը չի ազդում Կապալառուի պարտավորությունների վրա:</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Նախատեսված ավարտման ժամկետը երկարաձգվել է վնասների փոխհատուցումը վճարելուց հետո, Ծրագրի ղեկավարը պետք է ուղղի Կապալառուի կողմից Նախապես գնահատված վնասների փոխհատուցման համար կատարված ցանկացած ավել արված վճարում`ճշգրտելով հաջորդ վճարման վկայագիրը: Կապալառուին պետք է վճարվեն կատարված հավելավճարի տոկոսները` հաշվարկված վճարման օրվանից մինչև մարման ժամկետը` ՊԸՊ-ի 41.1 ենթակետով սահմանված դրույքով:</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31" w:name="h.2uxtw84" w:colFirst="0" w:colLast="0"/>
            <w:bookmarkEnd w:id="131"/>
            <w:r w:rsidRPr="00D90EE2">
              <w:rPr>
                <w:rFonts w:ascii="Sylfaen" w:eastAsia="Merriweather" w:hAnsi="Sylfaen" w:cs="Merriweather"/>
                <w:b/>
                <w:sz w:val="22"/>
                <w:szCs w:val="22"/>
              </w:rPr>
              <w:lastRenderedPageBreak/>
              <w:t>Պարգևավճար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Կապալառուին պետք է վճարվի պարգևավճար այնքան օրերի համար, որքանով Ավարտման ժամկետն ավելի վաղ է Նախատեսված ավարտման ժամկետից (hանած այն օրերը, որոնց համար Կապալառուն վճարվել է աշխատանքների արագացված կատարման համար)` </w:t>
            </w:r>
            <w:r w:rsidRPr="00D90EE2">
              <w:rPr>
                <w:rFonts w:ascii="Sylfaen" w:eastAsia="Merriweather" w:hAnsi="Sylfaen" w:cs="Merriweather"/>
                <w:b/>
                <w:sz w:val="22"/>
                <w:szCs w:val="22"/>
              </w:rPr>
              <w:t>ՊՀՊ-ում</w:t>
            </w:r>
            <w:r w:rsidRPr="00D90EE2">
              <w:rPr>
                <w:rFonts w:ascii="Sylfaen" w:eastAsia="Merriweather" w:hAnsi="Sylfaen" w:cs="Merriweather"/>
                <w:sz w:val="22"/>
                <w:szCs w:val="22"/>
              </w:rPr>
              <w:t xml:space="preserve"> </w:t>
            </w:r>
            <w:r w:rsidRPr="00D90EE2">
              <w:rPr>
                <w:rFonts w:ascii="Sylfaen" w:eastAsia="Merriweather" w:hAnsi="Sylfaen" w:cs="Merriweather"/>
                <w:b/>
                <w:sz w:val="22"/>
                <w:szCs w:val="22"/>
              </w:rPr>
              <w:t xml:space="preserve">նշված </w:t>
            </w:r>
            <w:r w:rsidRPr="00D90EE2">
              <w:rPr>
                <w:rFonts w:ascii="Sylfaen" w:eastAsia="Merriweather" w:hAnsi="Sylfaen" w:cs="Merriweather"/>
                <w:sz w:val="22"/>
                <w:szCs w:val="22"/>
              </w:rPr>
              <w:t>դրույքով, յուրաքանչյուր օրացույցային օրվա դիմաց: Ծրագրի Ղեկավարը պետք է հավաստի, որ Աշխատանքներն ավարտվել են ժամկետից շուտ:</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32" w:name="h.1a346fx" w:colFirst="0" w:colLast="0"/>
            <w:bookmarkEnd w:id="132"/>
            <w:r w:rsidRPr="00D90EE2">
              <w:rPr>
                <w:rFonts w:ascii="Sylfaen" w:eastAsia="Merriweather" w:hAnsi="Sylfaen" w:cs="Merriweather"/>
                <w:b/>
                <w:sz w:val="22"/>
                <w:szCs w:val="22"/>
              </w:rPr>
              <w:t>Կանխավճար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Պատվիրատուն Կապալառուին պետք է վճարի կանխավճար</w:t>
            </w:r>
            <w:r w:rsidRPr="00D90EE2">
              <w:rPr>
                <w:rFonts w:ascii="Sylfaen" w:eastAsia="Merriweather" w:hAnsi="Sylfaen" w:cs="Merriweather"/>
                <w:b/>
                <w:sz w:val="22"/>
                <w:szCs w:val="22"/>
              </w:rPr>
              <w:t xml:space="preserve"> ՊՀՊ-ում նշված</w:t>
            </w:r>
            <w:r w:rsidRPr="00D90EE2">
              <w:rPr>
                <w:rFonts w:ascii="Sylfaen" w:eastAsia="Merriweather" w:hAnsi="Sylfaen" w:cs="Merriweather"/>
                <w:sz w:val="22"/>
                <w:szCs w:val="22"/>
              </w:rPr>
              <w:t xml:space="preserve"> գումարի չափով, մինչև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օրը՝ Կապալառուի կողմից ներկայացված Անվերապահ բանկային երաշխիքի դիմաց, որը կլինի Պատվիրատուի համար ընդունելի բանկի կողմից, ընդունելի ձևով և կանխավճարին հավասար գումարի չափով: Երաշխիքը պետք է ուժի լինի մինչև կանխավճարի ամբողջական մարումը, սակայն երաշխիքի գումարը պետք է աճողաբար նվազեցվի Կապալառուի կողմից մարվող գումարներով: Կանխավճարի համար տոկոսներ չեն գանձվում:</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պարտավոր է օգտագործել կանխավճարը միայն Սարքավորումների, Արտադրամասերի, Նյութերի և մոբիլիզացման անհրաժեշտ ծախսերը հոգալու նպատակով` հատուկ Պայմանագրի իրականացման համար: Կապալառուն պետք է ցույց տա, որ կանխավճարն օգտագործվել է հենց այս կերպ` Ծրագրի ղեկավարին ներկայացնելով ապրանքագրերի կամ այլ փաստաթղթերի պատճենները: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Կանխավճարը պետք է մարվի Կապալառուին հասանելիք վճարումներից համամասնական գումարների նվազեցման միջոցով, համաձայն վճարումների հիման վրա որոշված ավարտված Աշխատանքների տոկոսների: Կանխավճարը կամ դրա մարումները հաշվի չեն առնվում կատարված աշխատանքների, Փոփոխությունների, գնի ճշգրտման, Փոխհատուցվող դեպքերի, </w:t>
            </w:r>
            <w:r w:rsidRPr="00D90EE2">
              <w:rPr>
                <w:rFonts w:ascii="Sylfaen" w:eastAsia="Merriweather" w:hAnsi="Sylfaen" w:cs="Merriweather"/>
                <w:sz w:val="22"/>
                <w:szCs w:val="22"/>
              </w:rPr>
              <w:lastRenderedPageBreak/>
              <w:t>պարգևավճարների կամ Վնասների փոխհատուցման գնահատման ժամանակ:</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33" w:name="h.3u2rp3q" w:colFirst="0" w:colLast="0"/>
            <w:bookmarkEnd w:id="133"/>
            <w:r w:rsidRPr="00D90EE2">
              <w:rPr>
                <w:rFonts w:ascii="Sylfaen" w:eastAsia="Merriweather" w:hAnsi="Sylfaen" w:cs="Merriweather"/>
                <w:b/>
                <w:sz w:val="22"/>
                <w:szCs w:val="22"/>
              </w:rPr>
              <w:lastRenderedPageBreak/>
              <w:t>Երաշխիքներ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Կատարման երաշխիքը Պատվիրատուին պետք է տրամադրվի Ընդունման նամակում նշված ժամկետից ոչ ուշ,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գումարի չափով, Պատվիրատուի համար ընդունելի բանկի կամ երաշխավորող ընկերության կողմից և արտահայտված լինի Պայմանագրի գնի վճարման արժույթով: Կատարման երաշխիքն ուժի մեջ պետք է լինի մինչև Ավարտման վկայագրի թողարկման ամսաթվից 28 օրվա անց` բանկային երաշխիքի դեպքում, և մեկ տարի` Ավարտման վկայագրի թողարկումից հետո` կատարողական երաշխավորագրի դեպքում:</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34" w:name="h.2981zbj" w:colFirst="0" w:colLast="0"/>
            <w:bookmarkEnd w:id="134"/>
            <w:r w:rsidRPr="00D90EE2">
              <w:rPr>
                <w:rFonts w:ascii="Sylfaen" w:eastAsia="Merriweather" w:hAnsi="Sylfaen" w:cs="Merriweather"/>
                <w:b/>
                <w:sz w:val="22"/>
                <w:szCs w:val="22"/>
              </w:rPr>
              <w:t>Օրավարձով աշխատանք</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կիրառվում են օրավարձով աշխատանքի դրույքները Կապալառուի Մրցութային առաջարկում պետք է օգտագործվեն միայն այն դեպքերում, երբ Ծրագրի ղեկավարը նախապես գրավոր ցուցումներ է տվել, որպեսզի տվյալ լրացուցիչ աշխատանքը վարձատրվի նման կերպ:</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Օրավարձով վճարվելիք բոլոր աշխատանքները Կապալառուն պետք է գրանցի Ծրագրի ղեկավարի կողմից հաստատված ձևաթղթերում: Յուրաքանչյուր լրացված ձևաթուղթ պետք է հաստատվի և ստորագրվի Ծրագրի ղեկավարի կողմից` աշխատանքը կատարելուց հետո երկու օրվա ընթացում:</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Կապալառուն կվճարվի օրավարձով աշխատանքների դիմաց օրավարձով աշխատանքների ստորագրված ձևաթղթերը հանձնելու դեպքում:</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35" w:name="h.odc9jc" w:colFirst="0" w:colLast="0"/>
            <w:bookmarkEnd w:id="135"/>
            <w:r w:rsidRPr="00D90EE2">
              <w:rPr>
                <w:rFonts w:ascii="Sylfaen" w:eastAsia="Merriweather" w:hAnsi="Sylfaen" w:cs="Merriweather"/>
                <w:b/>
                <w:sz w:val="22"/>
                <w:szCs w:val="22"/>
              </w:rPr>
              <w:t>Վերականգնման ծախսեր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Աշխատանքների կամ Նյութերի կորուստը կամ վնասը, որոնք ընդգրկվում են Աշխատանքներում Մեկնարկի օրվա և Թերությունների վերացման ժամանակաշրջանի ավարտման միջև ընկած ժամանակաշրջանում, պետք է փոխհատուցվեն Կապալառուի կողմից` իր հաշվին, եթե այդ կորուստը կամ վնասն առաջացել է Կապալառուի գործողությունների կամ բացթողումների հետևանքով:</w:t>
            </w:r>
          </w:p>
        </w:tc>
      </w:tr>
    </w:tbl>
    <w:p w:rsidR="005C70D6" w:rsidRPr="00D90EE2" w:rsidRDefault="00971F1C">
      <w:pPr>
        <w:spacing w:after="120" w:line="288" w:lineRule="auto"/>
        <w:jc w:val="center"/>
        <w:rPr>
          <w:rFonts w:ascii="Sylfaen" w:hAnsi="Sylfaen"/>
        </w:rPr>
      </w:pPr>
      <w:bookmarkStart w:id="136" w:name="h.38czs75" w:colFirst="0" w:colLast="0"/>
      <w:bookmarkEnd w:id="136"/>
      <w:r w:rsidRPr="00D90EE2">
        <w:rPr>
          <w:rFonts w:ascii="Sylfaen" w:eastAsia="Merriweather" w:hAnsi="Sylfaen" w:cs="Merriweather"/>
          <w:b/>
          <w:sz w:val="22"/>
          <w:szCs w:val="22"/>
        </w:rPr>
        <w:t>Ե. Պայմանագրի ավարտ</w:t>
      </w:r>
    </w:p>
    <w:tbl>
      <w:tblPr>
        <w:tblStyle w:val="af7"/>
        <w:tblW w:w="9747" w:type="dxa"/>
        <w:tblInd w:w="-57" w:type="dxa"/>
        <w:tblLayout w:type="fixed"/>
        <w:tblLook w:val="0000" w:firstRow="0" w:lastRow="0" w:firstColumn="0" w:lastColumn="0" w:noHBand="0" w:noVBand="0"/>
      </w:tblPr>
      <w:tblGrid>
        <w:gridCol w:w="2376"/>
        <w:gridCol w:w="7371"/>
      </w:tblGrid>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r w:rsidRPr="00D90EE2">
              <w:rPr>
                <w:rFonts w:ascii="Sylfaen" w:eastAsia="Merriweather" w:hAnsi="Sylfaen" w:cs="Merriweather"/>
                <w:b/>
                <w:sz w:val="22"/>
                <w:szCs w:val="22"/>
              </w:rPr>
              <w:t>Ավարտ</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Կապալառուի խնդրանքով Ծրագրի ղեկավարը պետք է թողարկի Աշխատանքների ավարտման վկայագիր: Ծրագրի ղեկավարը կթողարկի վկայագիրը հենց որ որոշի, որ Աշխատանքներն ամբողջությամբ ավարտված են:</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bookmarkStart w:id="137" w:name="h.1nia2ey" w:colFirst="0" w:colLast="0"/>
            <w:bookmarkEnd w:id="137"/>
            <w:r w:rsidRPr="00D90EE2">
              <w:rPr>
                <w:rFonts w:ascii="Sylfaen" w:eastAsia="Merriweather" w:hAnsi="Sylfaen" w:cs="Merriweather"/>
                <w:b/>
                <w:sz w:val="22"/>
                <w:szCs w:val="22"/>
              </w:rPr>
              <w:t>Ընդունում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Պատվիրատուն կընդունի Շինհրապարակը և Աշխատանքները` Ծրագրի ղեկավարի կողմից Աշխատանքների ավարտման </w:t>
            </w:r>
            <w:r w:rsidRPr="00D90EE2">
              <w:rPr>
                <w:rFonts w:ascii="Sylfaen" w:eastAsia="Merriweather" w:hAnsi="Sylfaen" w:cs="Merriweather"/>
                <w:sz w:val="22"/>
                <w:szCs w:val="22"/>
              </w:rPr>
              <w:lastRenderedPageBreak/>
              <w:t>վկայագրի թողարկման պահից յոթ օրվա ընթացքում:</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r w:rsidRPr="00D90EE2">
              <w:rPr>
                <w:rFonts w:ascii="Sylfaen" w:eastAsia="Merriweather" w:hAnsi="Sylfaen" w:cs="Merriweather"/>
                <w:b/>
                <w:sz w:val="22"/>
                <w:szCs w:val="22"/>
              </w:rPr>
              <w:lastRenderedPageBreak/>
              <w:t>Վերջնահաշվարկ</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պետք է Ծրագրի ղեկավարին ներկայացնի այն ընդհանուր գումարի մանրամասն հաշվարկը, որը՝ Կապալառուի կարծիքով, համաձայն Պայմանագրի, ենթակա է վճարման մինչև Թերությունների վերացման ժամանակաշրջանի ավարտը: Ծրագրի Ղեկավարը կթողարկի Թերությունների վերացման վկայագիր և կհաստատի Կապալառուին հասանելիք ցանկացած վերջնական վճարում՝ Կապալառուի հաշվարկը ստանալու պահից 56 օրվա ընթացքում, եթե այն ճիշտ է և ամբողջական: Հակառակ դեպքում՝ Ծրագրի ղեկավարը 56 օրվա ընթացքում կթողարկի ժամանակացույց, որում կնշվի անհրաժեշտ ուղղումների և լրացումների ծավալը: Եթե Վերջնահաշվարկը կրկին ներկայացվելուց հետո դեռ գոհացուցիչ չէ, Ծրագրի ղեկավարը կորոշի Կապալառուին վճարվելիք գումարի չափը և կթողարկի վճարման վկայագիր:</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38" w:name="h.47hxl2r" w:colFirst="0" w:colLast="0"/>
            <w:bookmarkEnd w:id="138"/>
            <w:r w:rsidRPr="00D90EE2">
              <w:rPr>
                <w:rFonts w:ascii="Sylfaen" w:eastAsia="Merriweather" w:hAnsi="Sylfaen" w:cs="Merriweather"/>
                <w:b/>
                <w:sz w:val="22"/>
                <w:szCs w:val="22"/>
              </w:rPr>
              <w:t>Շահագործման և պահպանման ձեռնարկներ</w:t>
            </w:r>
          </w:p>
        </w:tc>
        <w:tc>
          <w:tcPr>
            <w:tcW w:w="7371" w:type="dxa"/>
            <w:tcBorders>
              <w:top w:val="nil"/>
              <w:left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պահանջվում են կատարողական գծագրեր և/կամ շահագործման ու պահպանման ձեռնարկներ, ապա Կապալառուն պետք է ներկայացնի դրանք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ժամկետներում:</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Կապալառուն չի տրամադրում գծագրերը և/կամ ձեռնարկները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ժամկետներում համաձայն ՊԸՊ-ի 56.1 կետի, կամ` եթե դրանք չեն հաստատվում Ծրագրի ղեկավարի կողմից, ապա Ծրագրի Ղեկավարը պահում է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գումարը Կապալառուին հասանելիք վճարումներից: </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39" w:name="h.2mn7vak" w:colFirst="0" w:colLast="0"/>
            <w:bookmarkEnd w:id="139"/>
            <w:r w:rsidRPr="00D90EE2">
              <w:rPr>
                <w:rFonts w:ascii="Sylfaen" w:eastAsia="Merriweather" w:hAnsi="Sylfaen" w:cs="Merriweather"/>
                <w:b/>
                <w:sz w:val="22"/>
                <w:szCs w:val="22"/>
              </w:rPr>
              <w:t>Դադարեցում</w:t>
            </w:r>
          </w:p>
        </w:tc>
        <w:tc>
          <w:tcPr>
            <w:tcW w:w="7371" w:type="dxa"/>
            <w:tcBorders>
              <w:top w:val="nil"/>
              <w:left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Պատվիրատուն կամ Կապալառուն կարող են դադարեցնել Պայմանագիրը, եթե հակառակ կողմը թույլ է տալիս Պայմանագրի կոպիտ խախտում:</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Ստորև ներկայացվում է Պայմանագրի կոպիտ խախտումների ոչ սպառիչ ցանկը:</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 xml:space="preserve">Կապալառուն 28 օրով ընդհատել է աշխատանքը, ինչը նախատեսված չի եղել ընթացիկ Ծրագրով, և Ծրագրի ղեկավարը հավանություն չի տվել այդ ընդհատմանը: </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Ծրագրի ղեկավարը հրահանգում է Կապալառուին հետաձգել Աշխատանքների ընթացքը, և այդ հրահանգը չի արձագանքում 28 օրվա ընթացքում: </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Պատվիրատուն կամ Կապալառուն սնանկանում կամ լուծարվում են՝ ոչ վերակազմավորման կամ միավորման նպատակով:</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 xml:space="preserve">Ծրագրի ղեկավարի հաստատված գումարը Պատվիրատուի կողմից չի վճարվում Կապալառուին` Ծրագրի ղեկավարի </w:t>
            </w:r>
            <w:r w:rsidRPr="00D90EE2">
              <w:rPr>
                <w:rFonts w:ascii="Sylfaen" w:eastAsia="Merriweather" w:hAnsi="Sylfaen" w:cs="Merriweather"/>
                <w:sz w:val="22"/>
                <w:szCs w:val="22"/>
              </w:rPr>
              <w:lastRenderedPageBreak/>
              <w:t>վկայագրի ամսաթվից 84 օրվա ընթացքում:</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 xml:space="preserve">Ծրագրի Ղեկավարը ծանուցում է, որ տվյալ Թերության չվերացումը համարվում է Պայմանագրի կոպիտ խախտում, սակայն Կապալառուին չի հաջողվում վերացնել Թերությունը Ծրագրի ղեկավարի կողմից սահմանված ողջամիտ ժամանակահատվածում: </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 xml:space="preserve">Կապալառուն չունի անհրաժեշտ պահանջվող Երաշխիք: </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(է)</w:t>
            </w:r>
            <w:r w:rsidRPr="00D90EE2">
              <w:rPr>
                <w:rFonts w:ascii="Sylfaen" w:eastAsia="Merriweather" w:hAnsi="Sylfaen" w:cs="Merriweather"/>
                <w:sz w:val="22"/>
                <w:szCs w:val="22"/>
              </w:rPr>
              <w:tab/>
              <w:t xml:space="preserve">Կապալառուն ուշացրել է Աշխատանքների ավարտն ավելի երկար ժամանակով, քան որի համար կարող էր վճարվել </w:t>
            </w:r>
            <w:r w:rsidRPr="00D90EE2">
              <w:rPr>
                <w:rFonts w:ascii="Sylfaen" w:eastAsia="Merriweather" w:hAnsi="Sylfaen" w:cs="Merriweather"/>
                <w:b/>
                <w:sz w:val="22"/>
                <w:szCs w:val="22"/>
              </w:rPr>
              <w:t>ՊՀՊ-ով սահմանված</w:t>
            </w:r>
            <w:r w:rsidRPr="00D90EE2">
              <w:rPr>
                <w:rFonts w:ascii="Sylfaen" w:eastAsia="Merriweather" w:hAnsi="Sylfaen" w:cs="Merriweather"/>
                <w:sz w:val="22"/>
                <w:szCs w:val="22"/>
              </w:rPr>
              <w:t xml:space="preserve"> Նախապես գնահատված վնասների փոխհատուցումը, կամ</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(ը)</w:t>
            </w:r>
            <w:r w:rsidRPr="00D90EE2">
              <w:rPr>
                <w:rFonts w:ascii="Sylfaen" w:eastAsia="Merriweather" w:hAnsi="Sylfaen" w:cs="Merriweather"/>
                <w:sz w:val="22"/>
                <w:szCs w:val="22"/>
              </w:rPr>
              <w:tab/>
              <w:t xml:space="preserve">Եթե, Պատվիրատուի կարծիքով՝ Պայմանագրի համար մրցելիս կամ Պայմանագիրն իրականացնելիս, Կապալառուն ներգրավված է եղել կոռուպցիայի, խարդախության, գաղտնի պայմանավորվածության, հարկադրանքի կամ խոչընդոտման մեջ, Պատվիրատուն կարող է՝ տասնչորս օր առաջ գրավոր ծանուցում ուղարկելով Կապալառուին, դադարեցնել Պայմանագիրը և հեռացնել Կապալառուին Շինհրապարակից: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Պայմանագրի կողմերից մեկը Ծրագրի ղեկավարին Պայմանագրի խախտման վերաբերյալ ծանուցում է տալիս այնպիսի պատճառով, որը թվարկած չէ ՊԸՊ-ի վերոնշյալ 56.2 ենթակետում, ապա Ծրագրի ղեկավարը պետք է որոշի, արդյո՞ք խախտումը կոպիտ է, թե ոչ:</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Անկախ վերոհիշյալից, Պատվիրատուն կարող է դադարեցնել Պայմանագիրն իր հայեցողությամբ:</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Պայմանագիրը դադարեցվելու դեպքում Կապալառուն պարտավոր է անմիջապես դադարեցնել աշխատանքը, դարձնել Շինհրապարակն անվտանգ ու ապահով և թողնել Շինհրապարակը հնարավորինս շուտ:</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40" w:name="h.11si5id" w:colFirst="0" w:colLast="0"/>
            <w:bookmarkEnd w:id="140"/>
            <w:r w:rsidRPr="00D90EE2">
              <w:rPr>
                <w:rFonts w:ascii="Sylfaen" w:eastAsia="Merriweather" w:hAnsi="Sylfaen" w:cs="Merriweather"/>
                <w:b/>
                <w:sz w:val="22"/>
                <w:szCs w:val="22"/>
              </w:rPr>
              <w:lastRenderedPageBreak/>
              <w:t>Վճարում դադարեցման դեպքում</w:t>
            </w:r>
          </w:p>
        </w:tc>
        <w:tc>
          <w:tcPr>
            <w:tcW w:w="7371" w:type="dxa"/>
            <w:tcBorders>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Պայմանագիրը դադարեցվում է Կապալառուի կողմից Պայմանագրի կոպիտ խախտման պատճառով, Ծրագրի ղեկավարը թողարկում է վկայագիր կատարված աշխատանքի ծավալի և պատվիրված Նյութերի համար` հանած մինչև վկայագրի թողարկումը ստացված կանխավճարը և այն տոկոսադրույքը, որը կիրառվում է չավարտված աշխատանքների արժեքի նկատմամբ` ինչպես </w:t>
            </w:r>
            <w:r w:rsidRPr="00D90EE2">
              <w:rPr>
                <w:rFonts w:ascii="Sylfaen" w:eastAsia="Merriweather" w:hAnsi="Sylfaen" w:cs="Merriweather"/>
                <w:b/>
                <w:sz w:val="22"/>
                <w:szCs w:val="22"/>
              </w:rPr>
              <w:t>նշված է ՊՀՊ-ում</w:t>
            </w:r>
            <w:r w:rsidRPr="00D90EE2">
              <w:rPr>
                <w:rFonts w:ascii="Sylfaen" w:eastAsia="Merriweather" w:hAnsi="Sylfaen" w:cs="Merriweather"/>
                <w:sz w:val="22"/>
                <w:szCs w:val="22"/>
              </w:rPr>
              <w:t xml:space="preserve">: Վնասների լրացուցիչ փոխհատուցում չի կիրառվում: Եթե Պատվիրատուի կողմից կատարված ընդհանուր վճարումները գերազանցում են Կապալառուին կատարված ցանկացած վճարումները, ապա տարբերությունը համարվում է </w:t>
            </w:r>
            <w:r w:rsidRPr="00D90EE2">
              <w:rPr>
                <w:rFonts w:ascii="Sylfaen" w:eastAsia="Merriweather" w:hAnsi="Sylfaen" w:cs="Merriweather"/>
                <w:sz w:val="22"/>
                <w:szCs w:val="22"/>
              </w:rPr>
              <w:lastRenderedPageBreak/>
              <w:t>Պատվիրատուին վճարվելիք պարտք:</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Պայմանագիրը դադարեցվում է Պատվիրատուի հայեցողությամբ, կամ Պատվիրատուի կողմից Պայմանագրի կոպիտ խախտման պատճառով, Ծրագրի ղեկավարը վկայագիր կթողարկի կատարված աշխատանքների արժեքի, պատվիրված Նյութերի, Սարքավորումների դուրս բերման ողջամիտ արժեքի, Կապալառուի` բացառապես Պայմանագրով նախատեսված Աշխատանքների համար ներգրավված աշխատակազմի վերադարձի, ինչպես նաև Կապալառուի կողմից Աշխատանքները պաշտպանելու և անվտանգությունը ապահովելու ծախսերի համար` հանելով մինչև վկայագրի թողարկումը ստացված կանխավճարը:</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bookmarkStart w:id="141" w:name="h.3ls5o66" w:colFirst="0" w:colLast="0"/>
            <w:bookmarkEnd w:id="141"/>
            <w:r w:rsidRPr="00D90EE2">
              <w:rPr>
                <w:rFonts w:ascii="Sylfaen" w:eastAsia="Merriweather" w:hAnsi="Sylfaen" w:cs="Merriweather"/>
                <w:b/>
                <w:sz w:val="22"/>
                <w:szCs w:val="22"/>
              </w:rPr>
              <w:lastRenderedPageBreak/>
              <w:t>Սեփականությունը</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Պայմանագիրը դադարեցվում է Կապալառուի մեղքով, Շինհրապարակում գտնվող բոլոր Նյութերը, Արտադրամասերն ու Սարքավորումները, ժամանակավոր աշխատանքներն ու Աշխատանքները համարվում են Պատվիրատուի սեփականությունը: </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42" w:name="h.20xfydz" w:colFirst="0" w:colLast="0"/>
            <w:bookmarkEnd w:id="142"/>
            <w:r w:rsidRPr="00D90EE2">
              <w:rPr>
                <w:rFonts w:ascii="Sylfaen" w:eastAsia="Merriweather" w:hAnsi="Sylfaen" w:cs="Merriweather"/>
                <w:b/>
                <w:sz w:val="22"/>
                <w:szCs w:val="22"/>
              </w:rPr>
              <w:t>Ազատում կատարումից</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Պայմանագիրը դադարեցվում հանկարծակի սկսած պատերազմի կամ այլ իրադարձության պատճառով, որն ամբողջովին դուրս է Պատվիրատուի կամ Կապալառուի վերահսկողությունից, ապա Ծրագրի ղեկավարը պետք է վկայագրի Պայմանագրի խափանումը: Կապալառուն պետք է Շինհրապարակը դարձնի ապահով, և նշված վկայագիրը ստանալուց հետո հնարավորինս շուտ դադարեցնի աշխատանքը: Կապալառուն պետք է վճարվի վկայագիրը ստանալուց առաջ բոլոր իրականացրած աշխատանքների և դրանից հետո պարտավորությամբ իրականացրած աշխատանքի համար:</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43" w:name="h.4kx3h1s" w:colFirst="0" w:colLast="0"/>
            <w:bookmarkEnd w:id="143"/>
            <w:r w:rsidRPr="00D90EE2">
              <w:rPr>
                <w:rFonts w:ascii="Sylfaen" w:eastAsia="Merriweather" w:hAnsi="Sylfaen" w:cs="Merriweather"/>
                <w:b/>
                <w:sz w:val="22"/>
                <w:szCs w:val="22"/>
              </w:rPr>
              <w:t>Բանկի փոխառության կամ վարկի կասեցում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left="547" w:right="-72" w:hanging="547"/>
              <w:rPr>
                <w:rFonts w:ascii="Sylfaen" w:eastAsia="Merriweather" w:hAnsi="Sylfaen" w:cs="Merriweather"/>
                <w:sz w:val="22"/>
                <w:szCs w:val="22"/>
              </w:rPr>
            </w:pPr>
            <w:r w:rsidRPr="00D90EE2">
              <w:rPr>
                <w:rFonts w:ascii="Sylfaen" w:eastAsia="Merriweather" w:hAnsi="Sylfaen" w:cs="Merriweather"/>
                <w:sz w:val="22"/>
                <w:szCs w:val="22"/>
              </w:rPr>
              <w:t>Եթե Բանկը կասեցնում է Փոխառության կամ Վարկի տրամադրումը Պատվիրատուին, որից իրականացվում են Կապալառուին տրվող վճարումների մի մասը, ապա՝</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 xml:space="preserve">Պատվիրատուն պարտավոր է այդ կասեցման մասին տեղեկացնել Կապալառուին՝ Բանկի կողմից կասեցման ծանուցումը ստանալու պահից 7 օրվա ընթացքում: </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Եթե Կապալառուն չի ստանում իրեն հասանելիք գումարը 40.1 ենթակետով վճարման համար նախատեսված 28 օրվա ընթացքում, ապա Կապալառուն կարող է անմիջապես ներկայացնել 14-օրյա դադարեցման ծանուցում:</w:t>
            </w:r>
          </w:p>
        </w:tc>
      </w:tr>
    </w:tbl>
    <w:p w:rsidR="005C70D6" w:rsidRPr="00D90EE2" w:rsidRDefault="005C70D6">
      <w:pPr>
        <w:spacing w:after="120" w:line="288" w:lineRule="auto"/>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lastRenderedPageBreak/>
        <w:t>ԸՆԴՀԱՆՈՒՐ ՊԱՅՄԱՆՆԵՐԻ ՀԱՎԵԼՎԱԾ</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Բանկի քաղաքականություն` կաշառակերություն և խարդախություն</w:t>
      </w:r>
    </w:p>
    <w:p w:rsidR="005C70D6" w:rsidRPr="00D90EE2" w:rsidRDefault="005C70D6">
      <w:pPr>
        <w:spacing w:after="120" w:line="288" w:lineRule="auto"/>
        <w:rPr>
          <w:rFonts w:ascii="Sylfaen" w:hAnsi="Sylfaen"/>
        </w:rPr>
      </w:pPr>
    </w:p>
    <w:p w:rsidR="005C70D6" w:rsidRPr="00D90EE2" w:rsidRDefault="00971F1C">
      <w:pPr>
        <w:spacing w:after="120" w:line="288" w:lineRule="auto"/>
        <w:rPr>
          <w:rFonts w:ascii="Sylfaen" w:hAnsi="Sylfaen"/>
        </w:rPr>
      </w:pPr>
      <w:r w:rsidRPr="00D90EE2">
        <w:rPr>
          <w:rFonts w:ascii="Sylfaen" w:eastAsia="Merriweather" w:hAnsi="Sylfaen" w:cs="Merriweather"/>
          <w:b/>
          <w:i/>
          <w:sz w:val="22"/>
          <w:szCs w:val="22"/>
        </w:rPr>
        <w:t>(Սույն Հավելվածի տեքստը չի կարող ձևափոխվել)</w:t>
      </w:r>
    </w:p>
    <w:p w:rsidR="005C70D6" w:rsidRPr="00D90EE2" w:rsidRDefault="005C70D6">
      <w:pPr>
        <w:spacing w:after="120" w:line="288" w:lineRule="auto"/>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 xml:space="preserve">«Համաշխարհային բանկի փոխառուների կողմից ԶՎՄԲ-ի փոխառությունների և ՄԶԸ-ի վարկերի ու դրամաշնորհների շրջանակներում ապրանքների, աշխատանքների և ոչ խորհրդատվական ծառայություններ գնելու ուղեցույցներ», 2011 թ. </w:t>
      </w:r>
      <w:r w:rsidR="0022456F" w:rsidRPr="00D90EE2">
        <w:rPr>
          <w:rFonts w:ascii="Sylfaen" w:eastAsia="Merriweather" w:hAnsi="Sylfaen" w:cs="Merriweather"/>
          <w:b/>
          <w:sz w:val="22"/>
          <w:szCs w:val="22"/>
        </w:rPr>
        <w:t>Հ</w:t>
      </w:r>
      <w:r w:rsidRPr="00D90EE2">
        <w:rPr>
          <w:rFonts w:ascii="Sylfaen" w:eastAsia="Merriweather" w:hAnsi="Sylfaen" w:cs="Merriweather"/>
          <w:b/>
          <w:sz w:val="22"/>
          <w:szCs w:val="22"/>
        </w:rPr>
        <w:t>ունվար</w:t>
      </w:r>
      <w:r w:rsidR="0022456F">
        <w:rPr>
          <w:rFonts w:ascii="Sylfaen" w:eastAsia="Merriweather" w:hAnsi="Sylfaen" w:cs="Merriweather"/>
          <w:b/>
          <w:sz w:val="22"/>
          <w:szCs w:val="22"/>
          <w:lang w:val="hy-AM"/>
        </w:rPr>
        <w:t>,</w:t>
      </w:r>
      <w:r w:rsidR="0022456F" w:rsidRPr="0022456F">
        <w:rPr>
          <w:rFonts w:ascii="Sylfaen" w:hAnsi="Sylfaen"/>
          <w:b/>
          <w:sz w:val="22"/>
          <w:szCs w:val="22"/>
        </w:rPr>
        <w:t xml:space="preserve"> </w:t>
      </w:r>
      <w:r w:rsidR="0022456F">
        <w:rPr>
          <w:rFonts w:ascii="Sylfaen" w:hAnsi="Sylfaen"/>
          <w:b/>
          <w:sz w:val="22"/>
          <w:szCs w:val="22"/>
        </w:rPr>
        <w:t>վերաթողարկված 2014 հուլիս</w:t>
      </w:r>
      <w:r w:rsidRPr="00D90EE2">
        <w:rPr>
          <w:rFonts w:ascii="Sylfaen" w:eastAsia="Merriweather" w:hAnsi="Sylfaen" w:cs="Merriweather"/>
          <w:b/>
          <w:sz w:val="22"/>
          <w:szCs w:val="22"/>
        </w:rPr>
        <w:t xml:space="preserve">: </w:t>
      </w:r>
    </w:p>
    <w:p w:rsidR="005C70D6" w:rsidRPr="00D90EE2" w:rsidRDefault="005C70D6">
      <w:pPr>
        <w:spacing w:after="120" w:line="288" w:lineRule="auto"/>
        <w:jc w:val="both"/>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«Խարդախություն և կաշառակերություն</w:t>
      </w:r>
    </w:p>
    <w:p w:rsidR="005C70D6" w:rsidRPr="00D90EE2" w:rsidRDefault="00971F1C">
      <w:pPr>
        <w:tabs>
          <w:tab w:val="left" w:pos="567"/>
        </w:tabs>
        <w:spacing w:after="120" w:line="288" w:lineRule="auto"/>
        <w:ind w:left="567" w:hanging="567"/>
        <w:jc w:val="both"/>
        <w:rPr>
          <w:rFonts w:ascii="Sylfaen" w:hAnsi="Sylfaen"/>
        </w:rPr>
      </w:pPr>
      <w:r w:rsidRPr="00D90EE2">
        <w:rPr>
          <w:rFonts w:ascii="Sylfaen" w:eastAsia="Merriweather" w:hAnsi="Sylfaen" w:cs="Merriweather"/>
          <w:sz w:val="22"/>
          <w:szCs w:val="22"/>
        </w:rPr>
        <w:t>1.16</w:t>
      </w:r>
      <w:r w:rsidRPr="00D90EE2">
        <w:rPr>
          <w:rFonts w:ascii="Sylfaen" w:eastAsia="Merriweather" w:hAnsi="Sylfaen" w:cs="Merriweather"/>
          <w:sz w:val="22"/>
          <w:szCs w:val="22"/>
        </w:rPr>
        <w:tab/>
        <w:t xml:space="preserve">Համաձայն իր քաղաքականության, Բանկը պահանջում է, որ Փոխառուները (ներառյալ Բանկի Փոխառությունների շահառուները), մրցույթի մասնակիցները, կապալառուները և նրանց գործակալները (անկախ նրանից, հայտարարված են, </w:t>
      </w:r>
      <w:proofErr w:type="gramStart"/>
      <w:r w:rsidRPr="00D90EE2">
        <w:rPr>
          <w:rFonts w:ascii="Sylfaen" w:eastAsia="Merriweather" w:hAnsi="Sylfaen" w:cs="Merriweather"/>
          <w:sz w:val="22"/>
          <w:szCs w:val="22"/>
        </w:rPr>
        <w:t>թե</w:t>
      </w:r>
      <w:proofErr w:type="gramEnd"/>
      <w:r w:rsidRPr="00D90EE2">
        <w:rPr>
          <w:rFonts w:ascii="Sylfaen" w:eastAsia="Merriweather" w:hAnsi="Sylfaen" w:cs="Merriweather"/>
          <w:sz w:val="22"/>
          <w:szCs w:val="22"/>
        </w:rPr>
        <w:t xml:space="preserve"> ոչ), ենթակապալառուները, ենթախորհրդատուները, ծառայություններ մատուցողները կամ մատակարարները, կամ դրանց անձնակազմը, պահպանեն բարոյականության բարձրագույն չափանիշներ` Բանկի կողմից ֆինանսավորվող պայմանագրերի ընտրության և իրականացման ժամանակ:</w:t>
      </w:r>
      <w:r w:rsidRPr="00D90EE2">
        <w:rPr>
          <w:rFonts w:ascii="Sylfaen" w:eastAsia="Merriweather" w:hAnsi="Sylfaen" w:cs="Merriweather"/>
          <w:sz w:val="22"/>
          <w:szCs w:val="22"/>
          <w:vertAlign w:val="superscript"/>
        </w:rPr>
        <w:footnoteReference w:id="10"/>
      </w:r>
      <w:r w:rsidRPr="00D90EE2">
        <w:rPr>
          <w:rFonts w:ascii="Sylfaen" w:eastAsia="Merriweather" w:hAnsi="Sylfaen" w:cs="Merriweather"/>
          <w:sz w:val="22"/>
          <w:szCs w:val="22"/>
        </w:rPr>
        <w:t xml:space="preserve"> Ի կատարումն այդ քաղաքականության, Բանկը</w:t>
      </w:r>
    </w:p>
    <w:p w:rsidR="005C70D6" w:rsidRPr="00D90EE2" w:rsidRDefault="00971F1C">
      <w:pPr>
        <w:spacing w:after="120" w:line="288" w:lineRule="auto"/>
        <w:ind w:left="1276" w:hanging="709"/>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սույն</w:t>
      </w:r>
      <w:proofErr w:type="gramEnd"/>
      <w:r w:rsidRPr="00D90EE2">
        <w:rPr>
          <w:rFonts w:ascii="Sylfaen" w:eastAsia="Merriweather" w:hAnsi="Sylfaen" w:cs="Merriweather"/>
          <w:sz w:val="22"/>
          <w:szCs w:val="22"/>
        </w:rPr>
        <w:t xml:space="preserve"> դրույթի նպատակների համար հետևյալ կերպ է սահմանում ստորև բերված տերմինները.</w:t>
      </w:r>
    </w:p>
    <w:p w:rsidR="005C70D6" w:rsidRPr="00D90EE2" w:rsidRDefault="00971F1C">
      <w:pPr>
        <w:spacing w:after="120" w:line="288" w:lineRule="auto"/>
        <w:ind w:left="1701" w:hanging="425"/>
        <w:jc w:val="both"/>
        <w:rPr>
          <w:rFonts w:ascii="Sylfaen" w:hAnsi="Sylfaen"/>
        </w:rPr>
      </w:pPr>
      <w:r w:rsidRPr="00D90EE2">
        <w:rPr>
          <w:rFonts w:ascii="Sylfaen" w:eastAsia="Merriweather" w:hAnsi="Sylfaen" w:cs="Merriweather"/>
          <w:sz w:val="22"/>
          <w:szCs w:val="22"/>
        </w:rPr>
        <w:t>(i)</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կաշառակերություն</w:t>
      </w:r>
      <w:proofErr w:type="gramEnd"/>
      <w:r w:rsidRPr="00D90EE2">
        <w:rPr>
          <w:rFonts w:ascii="Sylfaen" w:eastAsia="Merriweather" w:hAnsi="Sylfaen" w:cs="Merriweather"/>
          <w:sz w:val="22"/>
          <w:szCs w:val="22"/>
        </w:rPr>
        <w:t>»` նշանակում է մյուս կողմի գործողությունների վրա անպատեհ կերպով ազդելու նպատակով ուղղակի կամ անուղղակի որևէ արժեք ներկայացնող բան առաջարկելը, տալը, ստանալը կամ միջնորդելը,</w:t>
      </w:r>
      <w:r w:rsidRPr="00D90EE2">
        <w:rPr>
          <w:rFonts w:ascii="Sylfaen" w:eastAsia="Merriweather" w:hAnsi="Sylfaen" w:cs="Merriweather"/>
          <w:sz w:val="22"/>
          <w:szCs w:val="22"/>
          <w:vertAlign w:val="superscript"/>
        </w:rPr>
        <w:t xml:space="preserve"> </w:t>
      </w:r>
      <w:r w:rsidRPr="00D90EE2">
        <w:rPr>
          <w:rFonts w:ascii="Sylfaen" w:eastAsia="Merriweather" w:hAnsi="Sylfaen" w:cs="Merriweather"/>
          <w:sz w:val="22"/>
          <w:szCs w:val="22"/>
          <w:vertAlign w:val="superscript"/>
        </w:rPr>
        <w:footnoteReference w:id="11"/>
      </w:r>
      <w:r w:rsidRPr="00D90EE2">
        <w:rPr>
          <w:rFonts w:ascii="Sylfaen" w:eastAsia="Merriweather" w:hAnsi="Sylfaen" w:cs="Merriweather"/>
          <w:sz w:val="22"/>
          <w:szCs w:val="22"/>
        </w:rPr>
        <w:t xml:space="preserve"> </w:t>
      </w:r>
    </w:p>
    <w:p w:rsidR="005C70D6" w:rsidRPr="00D90EE2" w:rsidRDefault="00971F1C">
      <w:pPr>
        <w:spacing w:after="120" w:line="288" w:lineRule="auto"/>
        <w:ind w:left="1701" w:hanging="425"/>
        <w:jc w:val="both"/>
        <w:rPr>
          <w:rFonts w:ascii="Sylfaen" w:hAnsi="Sylfaen"/>
        </w:rPr>
      </w:pPr>
      <w:r w:rsidRPr="00D90EE2">
        <w:rPr>
          <w:rFonts w:ascii="Sylfaen" w:eastAsia="Merriweather" w:hAnsi="Sylfaen" w:cs="Merriweather"/>
          <w:sz w:val="22"/>
          <w:szCs w:val="22"/>
        </w:rPr>
        <w:t>(ii)</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խարդախություն</w:t>
      </w:r>
      <w:proofErr w:type="gramEnd"/>
      <w:r w:rsidRPr="00D90EE2">
        <w:rPr>
          <w:rFonts w:ascii="Sylfaen" w:eastAsia="Merriweather" w:hAnsi="Sylfaen" w:cs="Merriweather"/>
          <w:sz w:val="22"/>
          <w:szCs w:val="22"/>
        </w:rPr>
        <w:t xml:space="preserve">»` նշանակում է որևէ գործողություն կամ բացթողում, այդ թվում սխալ ներկայացում, որը գիտակցորեն կամ անշրջահայաց կերպով շփոթեցնում է, կամ որով փորձ է արվում շփոթեցնել կողմին` ֆինանսական կամ այլ օգուտ ստանալու կամ պարտականություններից խուսափելու նպատակով, </w:t>
      </w:r>
      <w:r w:rsidRPr="00D90EE2">
        <w:rPr>
          <w:rFonts w:ascii="Sylfaen" w:eastAsia="Merriweather" w:hAnsi="Sylfaen" w:cs="Merriweather"/>
          <w:sz w:val="22"/>
          <w:szCs w:val="22"/>
          <w:vertAlign w:val="superscript"/>
        </w:rPr>
        <w:footnoteReference w:id="12"/>
      </w:r>
    </w:p>
    <w:p w:rsidR="005C70D6" w:rsidRPr="00D90EE2" w:rsidRDefault="00971F1C">
      <w:pPr>
        <w:spacing w:after="120" w:line="288" w:lineRule="auto"/>
        <w:ind w:left="1701" w:hanging="425"/>
        <w:jc w:val="both"/>
        <w:rPr>
          <w:rFonts w:ascii="Sylfaen" w:hAnsi="Sylfaen"/>
        </w:rPr>
      </w:pPr>
      <w:r w:rsidRPr="00D90EE2">
        <w:rPr>
          <w:rFonts w:ascii="Sylfaen" w:eastAsia="Merriweather" w:hAnsi="Sylfaen" w:cs="Merriweather"/>
          <w:sz w:val="22"/>
          <w:szCs w:val="22"/>
        </w:rPr>
        <w:lastRenderedPageBreak/>
        <w:t xml:space="preserve">(iii) </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գաղտնի</w:t>
      </w:r>
      <w:proofErr w:type="gramEnd"/>
      <w:r w:rsidRPr="00D90EE2">
        <w:rPr>
          <w:rFonts w:ascii="Sylfaen" w:eastAsia="Merriweather" w:hAnsi="Sylfaen" w:cs="Merriweather"/>
          <w:sz w:val="22"/>
          <w:szCs w:val="22"/>
        </w:rPr>
        <w:t xml:space="preserve"> պայմանավորվածություն»` նշանակում է երկու կամ ավել կողմերի միջև մշակված պայմանավորվածություն` անպատեհ նպատակին հասնելու` այդ թվում մյուս կողմի գործողությունների վրա անպատեհ կերպով ազդելու համար,</w:t>
      </w:r>
      <w:r w:rsidRPr="00D90EE2">
        <w:rPr>
          <w:rFonts w:ascii="Sylfaen" w:eastAsia="Merriweather" w:hAnsi="Sylfaen" w:cs="Merriweather"/>
          <w:sz w:val="22"/>
          <w:szCs w:val="22"/>
          <w:vertAlign w:val="superscript"/>
        </w:rPr>
        <w:t xml:space="preserve"> </w:t>
      </w:r>
      <w:r w:rsidRPr="00D90EE2">
        <w:rPr>
          <w:rFonts w:ascii="Sylfaen" w:eastAsia="Merriweather" w:hAnsi="Sylfaen" w:cs="Merriweather"/>
          <w:sz w:val="22"/>
          <w:szCs w:val="22"/>
          <w:vertAlign w:val="superscript"/>
        </w:rPr>
        <w:footnoteReference w:id="13"/>
      </w:r>
    </w:p>
    <w:p w:rsidR="005C70D6" w:rsidRPr="00D90EE2" w:rsidRDefault="00971F1C">
      <w:pPr>
        <w:spacing w:after="120" w:line="288" w:lineRule="auto"/>
        <w:ind w:left="1701" w:hanging="425"/>
        <w:jc w:val="both"/>
        <w:rPr>
          <w:rFonts w:ascii="Sylfaen" w:hAnsi="Sylfaen"/>
        </w:rPr>
      </w:pPr>
      <w:r w:rsidRPr="00D90EE2">
        <w:rPr>
          <w:rFonts w:ascii="Sylfaen" w:eastAsia="Merriweather" w:hAnsi="Sylfaen" w:cs="Merriweather"/>
          <w:sz w:val="22"/>
          <w:szCs w:val="22"/>
        </w:rPr>
        <w:t>(iv)</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հարկադրանք</w:t>
      </w:r>
      <w:proofErr w:type="gramEnd"/>
      <w:r w:rsidRPr="00D90EE2">
        <w:rPr>
          <w:rFonts w:ascii="Sylfaen" w:eastAsia="Merriweather" w:hAnsi="Sylfaen" w:cs="Merriweather"/>
          <w:sz w:val="22"/>
          <w:szCs w:val="22"/>
        </w:rPr>
        <w:t>»` նշանակում է ուղղակիորեն կամ անուղղակի կերպով որևէ կողմին կամ կողմի գույքին վնաս պատճառելը կամ փչացնելը, կամ, վնաս պատճառելու կամ փչացնելու սպառնալիքը` կողմի գործողությունների վրա ոչ պատեհ կերպով ազդելու նպատակով,</w:t>
      </w:r>
      <w:r w:rsidRPr="00D90EE2">
        <w:rPr>
          <w:rFonts w:ascii="Sylfaen" w:eastAsia="Merriweather" w:hAnsi="Sylfaen" w:cs="Merriweather"/>
          <w:sz w:val="22"/>
          <w:szCs w:val="22"/>
          <w:vertAlign w:val="superscript"/>
        </w:rPr>
        <w:t xml:space="preserve"> </w:t>
      </w:r>
      <w:r w:rsidRPr="00D90EE2">
        <w:rPr>
          <w:rFonts w:ascii="Sylfaen" w:eastAsia="Merriweather" w:hAnsi="Sylfaen" w:cs="Merriweather"/>
          <w:sz w:val="22"/>
          <w:szCs w:val="22"/>
          <w:vertAlign w:val="superscript"/>
        </w:rPr>
        <w:footnoteReference w:id="14"/>
      </w:r>
    </w:p>
    <w:p w:rsidR="005C70D6" w:rsidRPr="00D90EE2" w:rsidRDefault="00971F1C">
      <w:pPr>
        <w:numPr>
          <w:ilvl w:val="0"/>
          <w:numId w:val="5"/>
        </w:numPr>
        <w:spacing w:after="120" w:line="288" w:lineRule="auto"/>
        <w:ind w:left="1701" w:hanging="425"/>
        <w:jc w:val="both"/>
        <w:rPr>
          <w:rFonts w:ascii="Sylfaen" w:eastAsia="Merriweather" w:hAnsi="Sylfaen" w:cs="Merriweather"/>
          <w:sz w:val="22"/>
          <w:szCs w:val="22"/>
        </w:rPr>
      </w:pPr>
      <w:r w:rsidRPr="00D90EE2">
        <w:rPr>
          <w:rFonts w:ascii="Sylfaen" w:eastAsia="Merriweather" w:hAnsi="Sylfaen" w:cs="Merriweather"/>
          <w:sz w:val="22"/>
          <w:szCs w:val="22"/>
        </w:rPr>
        <w:t>«խոչընդոտում» նշանակում է`</w:t>
      </w:r>
    </w:p>
    <w:p w:rsidR="005C70D6" w:rsidRPr="00D90EE2" w:rsidRDefault="00971F1C">
      <w:pPr>
        <w:spacing w:after="120" w:line="288" w:lineRule="auto"/>
        <w:ind w:left="2410" w:hanging="709"/>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աա</w:t>
      </w:r>
      <w:proofErr w:type="gramEnd"/>
      <w:r w:rsidRPr="00D90EE2">
        <w:rPr>
          <w:rFonts w:ascii="Sylfaen" w:eastAsia="Merriweather" w:hAnsi="Sylfaen" w:cs="Merriweather"/>
          <w:sz w:val="22"/>
          <w:szCs w:val="22"/>
        </w:rPr>
        <w:t>)</w:t>
      </w:r>
      <w:r w:rsidRPr="00D90EE2">
        <w:rPr>
          <w:rFonts w:ascii="Sylfaen" w:eastAsia="Merriweather" w:hAnsi="Sylfaen" w:cs="Merriweather"/>
          <w:sz w:val="22"/>
          <w:szCs w:val="22"/>
        </w:rPr>
        <w:tab/>
        <w:t>կանխամտածված կերպով հետաքննության համար ապացույց հանդիսացող նյութի ոչնչացում, կեղծում, խախտում կամ թաքցնում, կամ սխալ հայտարարությունների ներկայացնում հետաքննողներին` Բանկի կողմից կաշառակերության, խարդախության, գաղտնի պայմանավորվածության, հարկադրանքի դեպքերի հետաքննությանը էապես խոչընդոտելու նպատակով, և/կամ որևէ կողմին սպառնում, հարկադրում, կամ վախեցնում` թույլ չտալու նրան բացահայտել հետազոտության հետ առնչվող նրա իմացած տեղեկությունները կամ հետ պահելու նրան հետաքննությունից,</w:t>
      </w:r>
    </w:p>
    <w:p w:rsidR="005C70D6" w:rsidRPr="00D90EE2" w:rsidRDefault="00971F1C">
      <w:pPr>
        <w:spacing w:after="120" w:line="288" w:lineRule="auto"/>
        <w:ind w:left="2410" w:hanging="709"/>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բբ</w:t>
      </w:r>
      <w:proofErr w:type="gramEnd"/>
      <w:r w:rsidRPr="00D90EE2">
        <w:rPr>
          <w:rFonts w:ascii="Sylfaen" w:eastAsia="Merriweather" w:hAnsi="Sylfaen" w:cs="Merriweather"/>
          <w:sz w:val="22"/>
          <w:szCs w:val="22"/>
        </w:rPr>
        <w:t>)</w:t>
      </w:r>
      <w:r w:rsidRPr="00D90EE2">
        <w:rPr>
          <w:rFonts w:ascii="Sylfaen" w:eastAsia="Merriweather" w:hAnsi="Sylfaen" w:cs="Merriweather"/>
          <w:sz w:val="22"/>
          <w:szCs w:val="22"/>
        </w:rPr>
        <w:tab/>
        <w:t>գործողություններ, որոնք նպատակ ունեն նյութապես խոչընդոտել Բանկի կողմից ստորև 1.16 (ե) կետով նախատեսված զննման և աուդիտի իրավունքները:</w:t>
      </w:r>
    </w:p>
    <w:p w:rsidR="005C70D6" w:rsidRPr="00D90EE2" w:rsidRDefault="00971F1C">
      <w:pPr>
        <w:spacing w:after="120" w:line="288" w:lineRule="auto"/>
        <w:ind w:left="1418" w:hanging="709"/>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5C70D6" w:rsidRPr="00D90EE2" w:rsidRDefault="00971F1C">
      <w:pPr>
        <w:spacing w:after="120" w:line="288" w:lineRule="auto"/>
        <w:ind w:left="1418" w:hanging="709"/>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w:t>
      </w:r>
      <w:r w:rsidRPr="00D90EE2">
        <w:rPr>
          <w:rFonts w:ascii="Sylfaen" w:eastAsia="Merriweather" w:hAnsi="Sylfaen" w:cs="Merriweather"/>
          <w:sz w:val="22"/>
          <w:szCs w:val="22"/>
        </w:rPr>
        <w:lastRenderedPageBreak/>
        <w:t xml:space="preserve">նման դեպքերը տեղի ունենալու ժամանակ իրավիճակը շտկելու համար, այդ թվում ժամանակին Բանկին չի տեղեկացրել, որ գիտեր այդ դեպքերի մասին, </w:t>
      </w:r>
    </w:p>
    <w:p w:rsidR="005C70D6" w:rsidRPr="00D90EE2" w:rsidRDefault="00971F1C">
      <w:pPr>
        <w:spacing w:after="120" w:line="288" w:lineRule="auto"/>
        <w:ind w:left="1418" w:hanging="709"/>
        <w:jc w:val="both"/>
        <w:rPr>
          <w:rFonts w:ascii="Sylfaen" w:hAnsi="Sylfaen"/>
        </w:rPr>
      </w:pPr>
      <w:r w:rsidRPr="00D90EE2">
        <w:rPr>
          <w:rFonts w:ascii="Sylfaen" w:eastAsia="Merriweather" w:hAnsi="Sylfaen" w:cs="Merriweather"/>
          <w:sz w:val="22"/>
          <w:szCs w:val="22"/>
        </w:rPr>
        <w:t xml:space="preserve">(դ) </w:t>
      </w:r>
      <w:r w:rsidRPr="00D90EE2">
        <w:rPr>
          <w:rFonts w:ascii="Sylfaen" w:eastAsia="Merriweather" w:hAnsi="Sylfaen" w:cs="Merriweather"/>
          <w:sz w:val="22"/>
          <w:szCs w:val="22"/>
        </w:rPr>
        <w:tab/>
        <w:t>ցանկացած պահի պատժամիջոցներ կկիրառի ընկերության կամ անհատի նկատմամբ՝ Բանկի պատժամիջոցների ընթացակարգերի համաձայն</w:t>
      </w:r>
      <w:r w:rsidRPr="00D90EE2">
        <w:rPr>
          <w:rFonts w:ascii="Sylfaen" w:eastAsia="Merriweather" w:hAnsi="Sylfaen" w:cs="Merriweather"/>
          <w:sz w:val="22"/>
          <w:szCs w:val="22"/>
          <w:vertAlign w:val="superscript"/>
        </w:rPr>
        <w:footnoteReference w:id="15"/>
      </w:r>
      <w:r w:rsidRPr="00D90EE2">
        <w:rPr>
          <w:rFonts w:ascii="Sylfaen" w:eastAsia="Merriweather" w:hAnsi="Sylfaen" w:cs="Merriweather"/>
          <w:sz w:val="22"/>
          <w:szCs w:val="22"/>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D90EE2">
        <w:rPr>
          <w:rFonts w:ascii="Sylfaen" w:eastAsia="Merriweather" w:hAnsi="Sylfaen" w:cs="Merriweather"/>
          <w:sz w:val="22"/>
          <w:szCs w:val="22"/>
          <w:vertAlign w:val="superscript"/>
        </w:rPr>
        <w:footnoteReference w:id="16"/>
      </w:r>
      <w:r w:rsidRPr="00D90EE2">
        <w:rPr>
          <w:rFonts w:ascii="Sylfaen" w:eastAsia="Merriweather" w:hAnsi="Sylfaen" w:cs="Merriweather"/>
          <w:sz w:val="22"/>
          <w:szCs w:val="22"/>
        </w:rPr>
        <w:t>,</w:t>
      </w:r>
    </w:p>
    <w:p w:rsidR="005C70D6" w:rsidRPr="00D90EE2" w:rsidRDefault="00971F1C">
      <w:pPr>
        <w:spacing w:after="120" w:line="288" w:lineRule="auto"/>
        <w:ind w:left="1418" w:hanging="709"/>
        <w:jc w:val="both"/>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կպահանջի, որ Մրցութային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ենթախորհրդատուները, գործակալները, անձնակազմը, խորհրդատուները, ծառայություններ մատուցողները, մատակարարները թույլ տան Բանկին զննել առաջարկի ներկայացման և պայմանագրի կատարման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p w:rsidR="00B76332" w:rsidRPr="00D90EE2" w:rsidRDefault="00B76332">
      <w:pPr>
        <w:pStyle w:val="Subtitle"/>
        <w:spacing w:before="0" w:after="120" w:line="288" w:lineRule="auto"/>
        <w:rPr>
          <w:rFonts w:ascii="Sylfaen" w:eastAsia="Merriweather" w:hAnsi="Sylfaen" w:cs="Merriweather"/>
          <w:sz w:val="22"/>
          <w:szCs w:val="22"/>
          <w:lang w:val="hy-AM"/>
        </w:rPr>
      </w:pPr>
      <w:bookmarkStart w:id="144" w:name="h.302dr9l" w:colFirst="0" w:colLast="0"/>
      <w:bookmarkEnd w:id="144"/>
    </w:p>
    <w:p w:rsidR="00B76332" w:rsidRPr="00D90EE2" w:rsidRDefault="00B76332">
      <w:pPr>
        <w:rPr>
          <w:rFonts w:ascii="Sylfaen" w:eastAsia="Merriweather" w:hAnsi="Sylfaen" w:cs="Merriweather"/>
          <w:b/>
          <w:sz w:val="22"/>
          <w:szCs w:val="22"/>
        </w:rPr>
      </w:pPr>
      <w:r w:rsidRPr="00D90EE2">
        <w:rPr>
          <w:rFonts w:ascii="Sylfaen" w:eastAsia="Merriweather" w:hAnsi="Sylfaen" w:cs="Merriweather"/>
          <w:b/>
          <w:sz w:val="22"/>
          <w:szCs w:val="22"/>
        </w:rPr>
        <w:br w:type="page"/>
      </w:r>
    </w:p>
    <w:p w:rsidR="005C70D6" w:rsidRPr="00D90EE2" w:rsidRDefault="00971F1C" w:rsidP="00B76332">
      <w:pPr>
        <w:spacing w:after="120" w:line="288" w:lineRule="auto"/>
        <w:jc w:val="center"/>
        <w:rPr>
          <w:rFonts w:ascii="Sylfaen" w:eastAsia="Merriweather" w:hAnsi="Sylfaen" w:cs="Merriweather"/>
          <w:b/>
          <w:sz w:val="22"/>
          <w:szCs w:val="22"/>
        </w:rPr>
      </w:pPr>
      <w:r w:rsidRPr="00D90EE2">
        <w:rPr>
          <w:rFonts w:ascii="Sylfaen" w:eastAsia="Merriweather" w:hAnsi="Sylfaen" w:cs="Merriweather"/>
          <w:b/>
          <w:sz w:val="22"/>
          <w:szCs w:val="22"/>
        </w:rPr>
        <w:lastRenderedPageBreak/>
        <w:t>X Բաժին Պայմանագրի ձևաթղթեր</w:t>
      </w:r>
    </w:p>
    <w:p w:rsidR="005C70D6" w:rsidRPr="00D90EE2" w:rsidRDefault="005C70D6">
      <w:pPr>
        <w:spacing w:after="120" w:line="288" w:lineRule="auto"/>
        <w:ind w:left="180" w:right="288"/>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Սույն բաժինը պարունակում է ձևաթղթեր, որոնք լրացվելուց հետո կկազմեն Պայմանագրի մաս: Կատարման երաշխիքի և կանխավճարի երաշխիքի ձևաթղթերը՝ պահանջված լինելու դեպքում, լրացվում են միայն հաղթող մասնակցի կողմից պայմանագրի շնորհումից հետո:</w:t>
      </w:r>
    </w:p>
    <w:p w:rsidR="005C70D6" w:rsidRPr="00D90EE2" w:rsidRDefault="005C70D6">
      <w:pPr>
        <w:spacing w:after="120" w:line="288" w:lineRule="auto"/>
        <w:jc w:val="both"/>
        <w:rPr>
          <w:rFonts w:ascii="Sylfaen" w:hAnsi="Sylfaen"/>
        </w:rPr>
      </w:pPr>
      <w:bookmarkStart w:id="145" w:name="h.1f7o1he" w:colFirst="0" w:colLast="0"/>
      <w:bookmarkEnd w:id="145"/>
    </w:p>
    <w:p w:rsidR="00EE1035" w:rsidRDefault="00EE1035">
      <w:pPr>
        <w:rPr>
          <w:rFonts w:ascii="Sylfaen" w:eastAsia="Merriweather" w:hAnsi="Sylfaen" w:cs="Merriweather"/>
          <w:b/>
          <w:sz w:val="22"/>
          <w:szCs w:val="22"/>
        </w:rPr>
      </w:pPr>
      <w:r>
        <w:rPr>
          <w:rFonts w:ascii="Sylfaen" w:eastAsia="Merriweather" w:hAnsi="Sylfaen" w:cs="Merriweather"/>
          <w:b/>
          <w:sz w:val="22"/>
          <w:szCs w:val="22"/>
        </w:rPr>
        <w:br w:type="page"/>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lastRenderedPageBreak/>
        <w:t>Ձևաթղթերի աղյուսակ</w:t>
      </w:r>
    </w:p>
    <w:p w:rsidR="005C70D6" w:rsidRPr="00D90EE2" w:rsidRDefault="00971F1C">
      <w:pPr>
        <w:tabs>
          <w:tab w:val="right" w:pos="8990"/>
        </w:tabs>
        <w:spacing w:after="120" w:line="288" w:lineRule="auto"/>
        <w:rPr>
          <w:rFonts w:ascii="Sylfaen" w:hAnsi="Sylfaen"/>
          <w:color w:val="auto"/>
        </w:rPr>
      </w:pPr>
      <w:r w:rsidRPr="00D90EE2">
        <w:rPr>
          <w:rFonts w:ascii="Sylfaen" w:eastAsia="Merriweather" w:hAnsi="Sylfaen" w:cs="Merriweather"/>
          <w:b/>
          <w:color w:val="auto"/>
          <w:sz w:val="22"/>
          <w:szCs w:val="22"/>
          <w:u w:val="single"/>
        </w:rPr>
        <w:t>Ընդունման նամակ</w:t>
      </w:r>
      <w:r w:rsidRPr="00D90EE2">
        <w:rPr>
          <w:rFonts w:ascii="Sylfaen" w:eastAsia="Merriweather" w:hAnsi="Sylfaen" w:cs="Merriweather"/>
          <w:b/>
          <w:color w:val="auto"/>
          <w:sz w:val="22"/>
          <w:szCs w:val="22"/>
        </w:rPr>
        <w:tab/>
      </w:r>
    </w:p>
    <w:p w:rsidR="005C70D6" w:rsidRPr="00D90EE2" w:rsidRDefault="00971F1C">
      <w:pPr>
        <w:tabs>
          <w:tab w:val="right" w:pos="8990"/>
        </w:tabs>
        <w:spacing w:after="120" w:line="288" w:lineRule="auto"/>
        <w:rPr>
          <w:rFonts w:ascii="Sylfaen" w:hAnsi="Sylfaen"/>
          <w:color w:val="auto"/>
        </w:rPr>
      </w:pPr>
      <w:r w:rsidRPr="00D90EE2">
        <w:rPr>
          <w:rFonts w:ascii="Sylfaen" w:eastAsia="Merriweather" w:hAnsi="Sylfaen" w:cs="Merriweather"/>
          <w:b/>
          <w:color w:val="auto"/>
          <w:sz w:val="22"/>
          <w:szCs w:val="22"/>
          <w:u w:val="single"/>
        </w:rPr>
        <w:t>Պայմանագրի համաձայնագիր</w:t>
      </w:r>
      <w:r w:rsidRPr="00D90EE2">
        <w:rPr>
          <w:rFonts w:ascii="Sylfaen" w:eastAsia="Merriweather" w:hAnsi="Sylfaen" w:cs="Merriweather"/>
          <w:b/>
          <w:color w:val="auto"/>
          <w:sz w:val="22"/>
          <w:szCs w:val="22"/>
        </w:rPr>
        <w:tab/>
      </w:r>
    </w:p>
    <w:p w:rsidR="005C70D6" w:rsidRPr="00D90EE2" w:rsidRDefault="00D20B10">
      <w:pPr>
        <w:tabs>
          <w:tab w:val="right" w:pos="8990"/>
        </w:tabs>
        <w:spacing w:after="120" w:line="288" w:lineRule="auto"/>
        <w:rPr>
          <w:rFonts w:ascii="Sylfaen" w:hAnsi="Sylfaen"/>
          <w:color w:val="auto"/>
        </w:rPr>
      </w:pPr>
      <w:hyperlink w:anchor="h.thw4kt">
        <w:r w:rsidR="00971F1C" w:rsidRPr="00D90EE2">
          <w:rPr>
            <w:rFonts w:ascii="Sylfaen" w:eastAsia="Merriweather" w:hAnsi="Sylfaen" w:cs="Merriweather"/>
            <w:b/>
            <w:color w:val="auto"/>
            <w:sz w:val="22"/>
            <w:szCs w:val="22"/>
            <w:u w:val="single"/>
          </w:rPr>
          <w:t>Կատարման երաշխիք</w:t>
        </w:r>
      </w:hyperlink>
      <w:hyperlink w:anchor="h.thw4kt">
        <w:r w:rsidR="00971F1C" w:rsidRPr="00D90EE2">
          <w:rPr>
            <w:rFonts w:ascii="Sylfaen" w:eastAsia="Merriweather" w:hAnsi="Sylfaen" w:cs="Merriweather"/>
            <w:b/>
            <w:color w:val="auto"/>
            <w:sz w:val="22"/>
            <w:szCs w:val="22"/>
          </w:rPr>
          <w:tab/>
        </w:r>
      </w:hyperlink>
      <w:hyperlink w:anchor="h.thw4kt"/>
    </w:p>
    <w:p w:rsidR="005C70D6" w:rsidRPr="00D90EE2" w:rsidRDefault="00971F1C">
      <w:pPr>
        <w:tabs>
          <w:tab w:val="right" w:pos="8990"/>
        </w:tabs>
        <w:spacing w:after="120" w:line="288" w:lineRule="auto"/>
        <w:rPr>
          <w:rFonts w:ascii="Sylfaen" w:hAnsi="Sylfaen"/>
        </w:rPr>
      </w:pPr>
      <w:r w:rsidRPr="00D90EE2">
        <w:rPr>
          <w:rFonts w:ascii="Sylfaen" w:eastAsia="Merriweather" w:hAnsi="Sylfaen" w:cs="Merriweather"/>
          <w:b/>
          <w:color w:val="auto"/>
          <w:sz w:val="22"/>
          <w:szCs w:val="22"/>
          <w:u w:val="single"/>
        </w:rPr>
        <w:t>Կանխավճարի երաշխիք</w:t>
      </w:r>
      <w:r w:rsidRPr="00D90EE2">
        <w:rPr>
          <w:rFonts w:ascii="Sylfaen" w:eastAsia="Merriweather" w:hAnsi="Sylfaen" w:cs="Merriweather"/>
          <w:b/>
          <w:sz w:val="22"/>
          <w:szCs w:val="22"/>
        </w:rPr>
        <w:tab/>
      </w:r>
    </w:p>
    <w:p w:rsidR="005C70D6" w:rsidRPr="00D90EE2" w:rsidRDefault="00D20B10">
      <w:pPr>
        <w:spacing w:line="288" w:lineRule="auto"/>
        <w:jc w:val="both"/>
        <w:rPr>
          <w:rFonts w:ascii="Sylfaen" w:hAnsi="Sylfaen"/>
        </w:rPr>
      </w:pPr>
      <w:hyperlink w:anchor="_Toc345685217"/>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146" w:name="h.3z7bk57" w:colFirst="0" w:colLast="0"/>
      <w:bookmarkEnd w:id="146"/>
      <w:r w:rsidRPr="00D90EE2">
        <w:rPr>
          <w:rFonts w:ascii="Sylfaen" w:eastAsia="Merriweather" w:hAnsi="Sylfaen" w:cs="Merriweather"/>
          <w:b/>
          <w:sz w:val="22"/>
          <w:szCs w:val="22"/>
        </w:rPr>
        <w:lastRenderedPageBreak/>
        <w:t>Ընդունման նամակ</w:t>
      </w:r>
    </w:p>
    <w:p w:rsidR="005C70D6" w:rsidRPr="00D90EE2" w:rsidRDefault="005C70D6">
      <w:pPr>
        <w:spacing w:after="120" w:line="288" w:lineRule="auto"/>
        <w:ind w:left="180" w:right="288"/>
        <w:jc w:val="both"/>
        <w:rPr>
          <w:rFonts w:ascii="Sylfaen" w:hAnsi="Sylfaen"/>
        </w:rPr>
      </w:pP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[Պատվիրատուի պատկերանիշով բլանկի վրա]</w:t>
      </w:r>
    </w:p>
    <w:p w:rsidR="005C70D6" w:rsidRPr="00D90EE2" w:rsidRDefault="00971F1C">
      <w:pPr>
        <w:spacing w:after="120" w:line="288" w:lineRule="auto"/>
        <w:jc w:val="right"/>
        <w:rPr>
          <w:rFonts w:ascii="Sylfaen" w:hAnsi="Sylfaen"/>
        </w:rPr>
      </w:pPr>
      <w:r w:rsidRPr="00D90EE2">
        <w:rPr>
          <w:rFonts w:ascii="Sylfaen" w:eastAsia="Merriweather" w:hAnsi="Sylfaen" w:cs="Merriweather"/>
          <w:sz w:val="22"/>
          <w:szCs w:val="22"/>
        </w:rPr>
        <w:t xml:space="preserve"> [</w:t>
      </w:r>
      <w:proofErr w:type="gramStart"/>
      <w:r w:rsidRPr="00D90EE2">
        <w:rPr>
          <w:rFonts w:ascii="Sylfaen" w:eastAsia="Merriweather" w:hAnsi="Sylfaen" w:cs="Merriweather"/>
          <w:sz w:val="22"/>
          <w:szCs w:val="22"/>
        </w:rPr>
        <w:t>ամսաթիվ</w:t>
      </w:r>
      <w:proofErr w:type="gramEnd"/>
      <w:r w:rsidRPr="00D90EE2">
        <w:rPr>
          <w:rFonts w:ascii="Sylfaen" w:eastAsia="Merriweather" w:hAnsi="Sylfaen" w:cs="Merriweather"/>
          <w:sz w:val="22"/>
          <w:szCs w:val="22"/>
        </w:rPr>
        <w:t>]</w:t>
      </w:r>
    </w:p>
    <w:p w:rsidR="005C70D6" w:rsidRPr="00D90EE2" w:rsidRDefault="005C70D6">
      <w:pPr>
        <w:spacing w:after="120" w:line="288" w:lineRule="auto"/>
        <w:jc w:val="right"/>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Ում՝ [</w:t>
      </w:r>
      <w:r w:rsidRPr="00D90EE2">
        <w:rPr>
          <w:rFonts w:ascii="Sylfaen" w:eastAsia="Merriweather" w:hAnsi="Sylfaen" w:cs="Merriweather"/>
          <w:i/>
          <w:sz w:val="22"/>
          <w:szCs w:val="22"/>
        </w:rPr>
        <w:t>Կապալառուի անունը և հասցեն</w:t>
      </w:r>
      <w:r w:rsidRPr="00D90EE2">
        <w:rPr>
          <w:rFonts w:ascii="Sylfaen" w:eastAsia="Merriweather" w:hAnsi="Sylfaen" w:cs="Merriweather"/>
          <w:sz w:val="22"/>
          <w:szCs w:val="22"/>
        </w:rPr>
        <w:t>]</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Խնդրո առարկան՝ [</w:t>
      </w:r>
      <w:r w:rsidRPr="00D90EE2">
        <w:rPr>
          <w:rFonts w:ascii="Sylfaen" w:eastAsia="Merriweather" w:hAnsi="Sylfaen" w:cs="Merriweather"/>
          <w:i/>
          <w:sz w:val="22"/>
          <w:szCs w:val="22"/>
        </w:rPr>
        <w:t>Պայմանագրի շնորհման ծանուցման համարը</w:t>
      </w:r>
      <w:r w:rsidRPr="00D90EE2">
        <w:rPr>
          <w:rFonts w:ascii="Sylfaen" w:eastAsia="Merriweather" w:hAnsi="Sylfaen" w:cs="Merriweather"/>
          <w:sz w:val="22"/>
          <w:szCs w:val="22"/>
        </w:rPr>
        <w:t xml:space="preserve">] </w:t>
      </w:r>
    </w:p>
    <w:p w:rsidR="005C70D6" w:rsidRPr="00D90EE2" w:rsidRDefault="005C70D6">
      <w:pPr>
        <w:spacing w:after="120" w:line="288" w:lineRule="auto"/>
        <w:jc w:val="both"/>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Սույնով տեղեկացնում ենք, որ Ձեր [</w:t>
      </w:r>
      <w:r w:rsidRPr="00D90EE2">
        <w:rPr>
          <w:rFonts w:ascii="Sylfaen" w:eastAsia="Merriweather" w:hAnsi="Sylfaen" w:cs="Merriweather"/>
          <w:i/>
          <w:sz w:val="22"/>
          <w:szCs w:val="22"/>
        </w:rPr>
        <w:t>ամսաթիվ</w:t>
      </w:r>
      <w:r w:rsidRPr="00D90EE2">
        <w:rPr>
          <w:rFonts w:ascii="Sylfaen" w:eastAsia="Merriweather" w:hAnsi="Sylfaen" w:cs="Merriweather"/>
          <w:sz w:val="22"/>
          <w:szCs w:val="22"/>
        </w:rPr>
        <w:t>] Մրցութային առաջարկը՝ [</w:t>
      </w:r>
      <w:r w:rsidRPr="00D90EE2">
        <w:rPr>
          <w:rFonts w:ascii="Sylfaen" w:eastAsia="Merriweather" w:hAnsi="Sylfaen" w:cs="Merriweather"/>
          <w:i/>
          <w:sz w:val="22"/>
          <w:szCs w:val="22"/>
        </w:rPr>
        <w:t>պայմանագրի անվանումը և նույնականացման համարը, ինչպես նշված է Մրցութային առաջարկի ՊՀՊ-ում</w:t>
      </w:r>
      <w:r w:rsidRPr="00D90EE2">
        <w:rPr>
          <w:rFonts w:ascii="Sylfaen" w:eastAsia="Merriweather" w:hAnsi="Sylfaen" w:cs="Merriweather"/>
          <w:sz w:val="22"/>
          <w:szCs w:val="22"/>
        </w:rPr>
        <w:t>] աշխատանքների իրականացման համար հաստատվում է մեր կազմակերպության կողմից [</w:t>
      </w:r>
      <w:r w:rsidRPr="00D90EE2">
        <w:rPr>
          <w:rFonts w:ascii="Sylfaen" w:eastAsia="Merriweather" w:hAnsi="Sylfaen" w:cs="Merriweather"/>
          <w:i/>
          <w:sz w:val="22"/>
          <w:szCs w:val="22"/>
        </w:rPr>
        <w:t>գումարը թվերով և տառերով և արժույթը</w:t>
      </w:r>
      <w:r w:rsidRPr="00D90EE2">
        <w:rPr>
          <w:rFonts w:ascii="Sylfaen" w:eastAsia="Merriweather" w:hAnsi="Sylfaen" w:cs="Merriweather"/>
          <w:sz w:val="22"/>
          <w:szCs w:val="22"/>
        </w:rPr>
        <w:t>] Պայմանագրի ընդունված գումարով՝ ուղղված և փոփոխված համաձայն «Հրահանգներ Մրցույթի մասնակիցներին» բաժնի:</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Պայմանագրի դրույթների համաձայն, Դուք պետք է 28 օրվա ընթացքում ներկայացնեք կատարման երաշխիք, օգտագործելով կատարման երաշխիքի ձևը, որը բերված է Մրցութային փաստաթղթերի IX բաժնում (Պայմանագրի ձևաթղթեր): </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w:t>
      </w:r>
      <w:r w:rsidRPr="00D90EE2">
        <w:rPr>
          <w:rFonts w:ascii="Sylfaen" w:eastAsia="Merriweather" w:hAnsi="Sylfaen" w:cs="Merriweather"/>
          <w:i/>
          <w:sz w:val="22"/>
          <w:szCs w:val="22"/>
        </w:rPr>
        <w:t>Ընտրեք հետևյալ ձևակերպումներից մեկը</w:t>
      </w:r>
      <w:r w:rsidRPr="00D90EE2">
        <w:rPr>
          <w:rFonts w:ascii="Sylfaen" w:eastAsia="Merriweather" w:hAnsi="Sylfaen" w:cs="Merriweather"/>
          <w:sz w:val="22"/>
          <w:szCs w:val="22"/>
        </w:rPr>
        <w:t>՝]</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Մենք համաձայն ենք, որ [</w:t>
      </w:r>
      <w:r w:rsidRPr="00D90EE2">
        <w:rPr>
          <w:rFonts w:ascii="Sylfaen" w:eastAsia="Merriweather" w:hAnsi="Sylfaen" w:cs="Merriweather"/>
          <w:i/>
          <w:sz w:val="22"/>
          <w:szCs w:val="22"/>
        </w:rPr>
        <w:t>Մրցույթի մասնակցի կողմից առաջարկված վեճերի դատավորի անունը</w:t>
      </w:r>
      <w:r w:rsidRPr="00D90EE2">
        <w:rPr>
          <w:rFonts w:ascii="Sylfaen" w:eastAsia="Merriweather" w:hAnsi="Sylfaen" w:cs="Merriweather"/>
          <w:sz w:val="22"/>
          <w:szCs w:val="22"/>
        </w:rPr>
        <w:t>] նշանակվի որպես վեճերի դատավոր:</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i/>
          <w:sz w:val="22"/>
          <w:szCs w:val="22"/>
        </w:rPr>
        <w:t>կամ</w:t>
      </w:r>
      <w:proofErr w:type="gramEnd"/>
      <w:r w:rsidRPr="00D90EE2">
        <w:rPr>
          <w:rFonts w:ascii="Sylfaen" w:eastAsia="Merriweather" w:hAnsi="Sylfaen" w:cs="Merriweather"/>
          <w:sz w:val="22"/>
          <w:szCs w:val="22"/>
        </w:rPr>
        <w:t>]</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Մենք համաձայն չենք, որ [</w:t>
      </w:r>
      <w:r w:rsidRPr="00D90EE2">
        <w:rPr>
          <w:rFonts w:ascii="Sylfaen" w:eastAsia="Merriweather" w:hAnsi="Sylfaen" w:cs="Merriweather"/>
          <w:i/>
          <w:sz w:val="22"/>
          <w:szCs w:val="22"/>
        </w:rPr>
        <w:t>Մրցույթի մասնակցի կողմից առաջարկված վեճերի դատավորի անունը</w:t>
      </w:r>
      <w:r w:rsidRPr="00D90EE2">
        <w:rPr>
          <w:rFonts w:ascii="Sylfaen" w:eastAsia="Merriweather" w:hAnsi="Sylfaen" w:cs="Merriweather"/>
          <w:sz w:val="22"/>
          <w:szCs w:val="22"/>
        </w:rPr>
        <w:t>] նշանակվի որպես վեճերի դատավոր, և ուղարկելով Ընդունման նամակի պատճենը [</w:t>
      </w:r>
      <w:r w:rsidRPr="00D90EE2">
        <w:rPr>
          <w:rFonts w:ascii="Sylfaen" w:eastAsia="Merriweather" w:hAnsi="Sylfaen" w:cs="Merriweather"/>
          <w:i/>
          <w:sz w:val="22"/>
          <w:szCs w:val="22"/>
        </w:rPr>
        <w:t>Լիազոր մարմնի անունը</w:t>
      </w:r>
      <w:r w:rsidRPr="00D90EE2">
        <w:rPr>
          <w:rFonts w:ascii="Sylfaen" w:eastAsia="Merriweather" w:hAnsi="Sylfaen" w:cs="Merriweather"/>
          <w:sz w:val="22"/>
          <w:szCs w:val="22"/>
        </w:rPr>
        <w:t>], սույնով խնդրում ենք վերջինիս նշանակել Վեճերի դատավոր՝ համաձայն ՀՄՄ 43.1 և ՊԸՊ 23.1 կետերի:</w:t>
      </w:r>
    </w:p>
    <w:p w:rsidR="005C70D6" w:rsidRPr="00D90EE2" w:rsidRDefault="005C70D6">
      <w:pPr>
        <w:spacing w:after="120" w:line="288" w:lineRule="auto"/>
        <w:jc w:val="both"/>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Լիազորված անձի ստորագրությունը՝ </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Ստորագրողի անունը և պաշտոնը՝ </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Ընկերության անվանումը՝</w:t>
      </w:r>
    </w:p>
    <w:p w:rsidR="005C70D6" w:rsidRPr="00D90EE2" w:rsidRDefault="005C70D6">
      <w:pPr>
        <w:spacing w:after="120" w:line="288" w:lineRule="auto"/>
        <w:jc w:val="both"/>
        <w:rPr>
          <w:rFonts w:ascii="Sylfaen" w:hAnsi="Sylfaen"/>
        </w:rPr>
      </w:pPr>
    </w:p>
    <w:p w:rsidR="005C70D6" w:rsidRPr="00D90EE2" w:rsidRDefault="00971F1C" w:rsidP="00B76332">
      <w:pPr>
        <w:spacing w:after="120" w:line="288" w:lineRule="auto"/>
        <w:jc w:val="both"/>
        <w:rPr>
          <w:rFonts w:ascii="Sylfaen" w:hAnsi="Sylfaen"/>
        </w:rPr>
      </w:pPr>
      <w:r w:rsidRPr="00D90EE2">
        <w:rPr>
          <w:rFonts w:ascii="Sylfaen" w:eastAsia="Merriweather" w:hAnsi="Sylfaen" w:cs="Merriweather"/>
          <w:sz w:val="22"/>
          <w:szCs w:val="22"/>
        </w:rPr>
        <w:t>Առդիր՝ Պայմանագրի համաձայնագիր</w:t>
      </w:r>
    </w:p>
    <w:p w:rsidR="005C70D6" w:rsidRPr="00D90EE2" w:rsidRDefault="005C70D6">
      <w:pPr>
        <w:spacing w:after="120" w:line="288" w:lineRule="auto"/>
        <w:ind w:left="180" w:right="288"/>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147" w:name="h.2eclud0" w:colFirst="0" w:colLast="0"/>
      <w:bookmarkEnd w:id="147"/>
      <w:r w:rsidRPr="00D90EE2">
        <w:rPr>
          <w:rFonts w:ascii="Sylfaen" w:eastAsia="Merriweather" w:hAnsi="Sylfaen" w:cs="Merriweather"/>
          <w:b/>
          <w:sz w:val="22"/>
          <w:szCs w:val="22"/>
        </w:rPr>
        <w:lastRenderedPageBreak/>
        <w:t>Պայմանագրի համաձայնագիր</w:t>
      </w:r>
    </w:p>
    <w:p w:rsidR="005C70D6" w:rsidRPr="00D90EE2" w:rsidRDefault="005C70D6">
      <w:pPr>
        <w:spacing w:after="120" w:line="288" w:lineRule="auto"/>
        <w:ind w:left="180" w:right="288"/>
        <w:jc w:val="both"/>
        <w:rPr>
          <w:rFonts w:ascii="Sylfaen" w:hAnsi="Sylfaen"/>
        </w:rPr>
      </w:pPr>
    </w:p>
    <w:p w:rsidR="005C70D6" w:rsidRPr="001C5D51" w:rsidRDefault="0048222A" w:rsidP="0048222A">
      <w:pPr>
        <w:spacing w:line="288" w:lineRule="auto"/>
        <w:jc w:val="both"/>
        <w:rPr>
          <w:rFonts w:ascii="Sylfaen" w:eastAsia="Merriweather" w:hAnsi="Sylfaen" w:cs="Merriweather"/>
          <w:sz w:val="22"/>
          <w:szCs w:val="22"/>
          <w:lang w:val="hy-AM"/>
        </w:rPr>
      </w:pPr>
      <w:r w:rsidRPr="0048222A">
        <w:rPr>
          <w:rFonts w:ascii="Sylfaen" w:eastAsia="Merriweather" w:hAnsi="Sylfaen" w:cs="Merriweather"/>
          <w:sz w:val="22"/>
          <w:szCs w:val="22"/>
        </w:rPr>
        <w:t>ՍՈՒՅՆ ՀԱՄԱՁԱՅՆԱԳԻՐԸ կազմվել է՝ [ամսաթիվ] [Պատվիրատուի անունը] (այսուհետ՝ «Պատվիրատու») մի կողմից և [Կապալառուի անունը] (այսուհետ՝ «Կապալառու») մյուս կողմից</w:t>
      </w:r>
      <w:r w:rsidR="001C5D51">
        <w:rPr>
          <w:rFonts w:ascii="Sylfaen" w:eastAsia="Merriweather" w:hAnsi="Sylfaen" w:cs="Merriweather"/>
          <w:sz w:val="22"/>
          <w:szCs w:val="22"/>
          <w:lang w:val="hy-AM"/>
        </w:rPr>
        <w:t>,</w:t>
      </w:r>
      <w:r w:rsidRPr="0048222A">
        <w:rPr>
          <w:rFonts w:ascii="Sylfaen" w:eastAsia="Merriweather" w:hAnsi="Sylfaen" w:cs="Merriweather"/>
          <w:sz w:val="22"/>
          <w:szCs w:val="22"/>
        </w:rPr>
        <w:t xml:space="preserve"> համատեղ ձեռնարկություն</w:t>
      </w:r>
      <w:r w:rsidR="001C5D51">
        <w:rPr>
          <w:rFonts w:ascii="Sylfaen" w:eastAsia="Merriweather" w:hAnsi="Sylfaen" w:cs="Merriweather"/>
          <w:sz w:val="22"/>
          <w:szCs w:val="22"/>
          <w:lang w:val="hy-AM"/>
        </w:rPr>
        <w:t xml:space="preserve"> դեպքում</w:t>
      </w:r>
      <w:r w:rsidRPr="0048222A">
        <w:rPr>
          <w:rFonts w:ascii="Sylfaen" w:eastAsia="Merriweather" w:hAnsi="Sylfaen" w:cs="Merriweather"/>
          <w:sz w:val="22"/>
          <w:szCs w:val="22"/>
        </w:rPr>
        <w:t xml:space="preserve">, որը բաղկացած է մի քանի </w:t>
      </w:r>
      <w:r w:rsidR="001C5D51">
        <w:rPr>
          <w:rFonts w:ascii="Sylfaen" w:eastAsia="Merriweather" w:hAnsi="Sylfaen" w:cs="Merriweather"/>
          <w:sz w:val="22"/>
          <w:szCs w:val="22"/>
          <w:lang w:val="hy-AM"/>
        </w:rPr>
        <w:t>ընկերությունն</w:t>
      </w:r>
      <w:r w:rsidRPr="0048222A">
        <w:rPr>
          <w:rFonts w:ascii="Sylfaen" w:eastAsia="Merriweather" w:hAnsi="Sylfaen" w:cs="Merriweather"/>
          <w:sz w:val="22"/>
          <w:szCs w:val="22"/>
        </w:rPr>
        <w:t>երից, որոնցից յուրաքանչյուրը պետք</w:t>
      </w:r>
      <w:r w:rsidR="001C5D51">
        <w:rPr>
          <w:rFonts w:ascii="Sylfaen" w:eastAsia="Merriweather" w:hAnsi="Sylfaen" w:cs="Merriweather"/>
          <w:sz w:val="22"/>
          <w:szCs w:val="22"/>
          <w:lang w:val="hy-AM"/>
        </w:rPr>
        <w:t xml:space="preserve"> </w:t>
      </w:r>
      <w:r w:rsidRPr="0048222A">
        <w:rPr>
          <w:rFonts w:ascii="Sylfaen" w:eastAsia="Merriweather" w:hAnsi="Sylfaen" w:cs="Merriweather"/>
          <w:sz w:val="22"/>
          <w:szCs w:val="22"/>
        </w:rPr>
        <w:t xml:space="preserve">է </w:t>
      </w:r>
      <w:r w:rsidR="004A6C3D" w:rsidRPr="0048222A">
        <w:rPr>
          <w:rFonts w:ascii="Sylfaen" w:eastAsia="Merriweather" w:hAnsi="Sylfaen" w:cs="Merriweather"/>
          <w:sz w:val="22"/>
          <w:szCs w:val="22"/>
        </w:rPr>
        <w:t xml:space="preserve">լինի </w:t>
      </w:r>
      <w:r w:rsidRPr="0048222A">
        <w:rPr>
          <w:rFonts w:ascii="Sylfaen" w:eastAsia="Merriweather" w:hAnsi="Sylfaen" w:cs="Merriweather"/>
          <w:sz w:val="22"/>
          <w:szCs w:val="22"/>
        </w:rPr>
        <w:t>համա</w:t>
      </w:r>
      <w:r w:rsidR="001C5D51">
        <w:rPr>
          <w:rFonts w:ascii="Sylfaen" w:eastAsia="Merriweather" w:hAnsi="Sylfaen" w:cs="Merriweather"/>
          <w:sz w:val="22"/>
          <w:szCs w:val="22"/>
          <w:lang w:val="hy-AM"/>
        </w:rPr>
        <w:t>պարտ</w:t>
      </w:r>
      <w:r w:rsidRPr="0048222A">
        <w:rPr>
          <w:rFonts w:ascii="Sylfaen" w:eastAsia="Merriweather" w:hAnsi="Sylfaen" w:cs="Merriweather"/>
          <w:sz w:val="22"/>
          <w:szCs w:val="22"/>
        </w:rPr>
        <w:t xml:space="preserve"> պատասխանատու </w:t>
      </w:r>
      <w:r w:rsidR="001C5D51">
        <w:rPr>
          <w:rFonts w:ascii="Sylfaen" w:eastAsia="Merriweather" w:hAnsi="Sylfaen" w:cs="Merriweather"/>
          <w:sz w:val="22"/>
          <w:szCs w:val="22"/>
          <w:lang w:val="hy-AM"/>
        </w:rPr>
        <w:t>Պատվիրատուի</w:t>
      </w:r>
      <w:r w:rsidRPr="0048222A">
        <w:rPr>
          <w:rFonts w:ascii="Sylfaen" w:eastAsia="Merriweather" w:hAnsi="Sylfaen" w:cs="Merriweather"/>
          <w:sz w:val="22"/>
          <w:szCs w:val="22"/>
        </w:rPr>
        <w:t xml:space="preserve">ն ողջ </w:t>
      </w:r>
      <w:r w:rsidR="004A6C3D">
        <w:rPr>
          <w:rFonts w:ascii="Sylfaen" w:eastAsia="Merriweather" w:hAnsi="Sylfaen" w:cs="Merriweather"/>
          <w:sz w:val="22"/>
          <w:szCs w:val="22"/>
          <w:lang w:val="hy-AM"/>
        </w:rPr>
        <w:t>Պ</w:t>
      </w:r>
      <w:r w:rsidRPr="0048222A">
        <w:rPr>
          <w:rFonts w:ascii="Sylfaen" w:eastAsia="Merriweather" w:hAnsi="Sylfaen" w:cs="Merriweather"/>
          <w:sz w:val="22"/>
          <w:szCs w:val="22"/>
        </w:rPr>
        <w:t xml:space="preserve">այմանագրի համար, </w:t>
      </w:r>
      <w:r w:rsidR="001C5D51">
        <w:rPr>
          <w:rFonts w:ascii="Sylfaen" w:eastAsia="Merriweather" w:hAnsi="Sylfaen" w:cs="Merriweather"/>
          <w:sz w:val="22"/>
          <w:szCs w:val="22"/>
          <w:lang w:val="hy-AM"/>
        </w:rPr>
        <w:t>մյուս կողմից միջև:</w:t>
      </w:r>
    </w:p>
    <w:p w:rsidR="004A6C3D" w:rsidRDefault="004A6C3D">
      <w:pPr>
        <w:spacing w:line="288" w:lineRule="auto"/>
        <w:jc w:val="both"/>
        <w:rPr>
          <w:rFonts w:ascii="Sylfaen" w:eastAsia="Merriweather" w:hAnsi="Sylfaen" w:cs="Merriweather"/>
          <w:sz w:val="22"/>
          <w:szCs w:val="22"/>
          <w:lang w:val="hy-AM"/>
        </w:rPr>
      </w:pPr>
    </w:p>
    <w:p w:rsidR="005C70D6" w:rsidRPr="004A6C3D" w:rsidRDefault="00971F1C">
      <w:pPr>
        <w:spacing w:line="288" w:lineRule="auto"/>
        <w:jc w:val="both"/>
        <w:rPr>
          <w:rFonts w:ascii="Sylfaen" w:hAnsi="Sylfaen"/>
          <w:lang w:val="hy-AM"/>
        </w:rPr>
      </w:pPr>
      <w:r w:rsidRPr="004A6C3D">
        <w:rPr>
          <w:rFonts w:ascii="Sylfaen" w:eastAsia="Merriweather" w:hAnsi="Sylfaen" w:cs="Merriweather"/>
          <w:sz w:val="22"/>
          <w:szCs w:val="22"/>
          <w:lang w:val="hy-AM"/>
        </w:rPr>
        <w:t>ՆԿԱՏԻ ԱՌՆԵԼՈՎ, որ Պատվիրատուն ցանկանում է, որ [Պայմանագրի անվանումը] Աշխատանքներն իրականացվեն Կապալառուի կողմից և ընդունել է Կապալառուի Մրցութային առաջարկն այդ Աշխատանքներն իրականացնելու ու ավարտելու, ինչպես նաև դրանց հետ կապված բոլոր թերությունները վերացնելու համար,</w:t>
      </w:r>
    </w:p>
    <w:p w:rsidR="005C70D6" w:rsidRPr="004A6C3D" w:rsidRDefault="005C70D6">
      <w:pPr>
        <w:spacing w:line="288" w:lineRule="auto"/>
        <w:jc w:val="both"/>
        <w:rPr>
          <w:rFonts w:ascii="Sylfaen" w:hAnsi="Sylfaen"/>
          <w:lang w:val="hy-AM"/>
        </w:rPr>
      </w:pPr>
    </w:p>
    <w:p w:rsidR="005C70D6" w:rsidRPr="005547F6" w:rsidRDefault="00971F1C">
      <w:pPr>
        <w:spacing w:line="288" w:lineRule="auto"/>
        <w:jc w:val="both"/>
        <w:rPr>
          <w:rFonts w:ascii="Sylfaen" w:hAnsi="Sylfaen"/>
          <w:lang w:val="hy-AM"/>
        </w:rPr>
      </w:pPr>
      <w:r w:rsidRPr="005547F6">
        <w:rPr>
          <w:rFonts w:ascii="Sylfaen" w:eastAsia="Merriweather" w:hAnsi="Sylfaen" w:cs="Merriweather"/>
          <w:sz w:val="22"/>
          <w:szCs w:val="22"/>
          <w:lang w:val="hy-AM"/>
        </w:rPr>
        <w:t>Պատվիրատուն և Կապալառուն համաձայնվում են հետևյալի շուրջ՝</w:t>
      </w:r>
    </w:p>
    <w:p w:rsidR="005C70D6" w:rsidRPr="005547F6" w:rsidRDefault="005C70D6">
      <w:pPr>
        <w:spacing w:after="120" w:line="288" w:lineRule="auto"/>
        <w:ind w:right="288"/>
        <w:jc w:val="both"/>
        <w:rPr>
          <w:rFonts w:ascii="Sylfaen" w:hAnsi="Sylfaen"/>
          <w:lang w:val="hy-AM"/>
        </w:rPr>
      </w:pPr>
    </w:p>
    <w:p w:rsidR="00B30DD9" w:rsidRPr="008E6A64" w:rsidRDefault="00971F1C" w:rsidP="00B30DD9">
      <w:pPr>
        <w:spacing w:line="288" w:lineRule="auto"/>
        <w:ind w:left="709" w:hanging="709"/>
        <w:jc w:val="both"/>
        <w:rPr>
          <w:rFonts w:ascii="Sylfaen" w:hAnsi="Sylfaen"/>
          <w:sz w:val="22"/>
          <w:lang w:val="hy-AM"/>
        </w:rPr>
      </w:pPr>
      <w:r w:rsidRPr="005547F6">
        <w:rPr>
          <w:rFonts w:ascii="Sylfaen" w:eastAsia="Merriweather" w:hAnsi="Sylfaen" w:cs="Merriweather"/>
          <w:sz w:val="22"/>
          <w:szCs w:val="22"/>
          <w:lang w:val="hy-AM"/>
        </w:rPr>
        <w:t>1.</w:t>
      </w:r>
      <w:r w:rsidRPr="005547F6">
        <w:rPr>
          <w:rFonts w:ascii="Sylfaen" w:eastAsia="Merriweather" w:hAnsi="Sylfaen" w:cs="Merriweather"/>
          <w:sz w:val="22"/>
          <w:szCs w:val="22"/>
          <w:lang w:val="hy-AM"/>
        </w:rPr>
        <w:tab/>
      </w:r>
      <w:r w:rsidR="00B30DD9" w:rsidRPr="008E6A64">
        <w:rPr>
          <w:rFonts w:ascii="Sylfaen" w:hAnsi="Sylfaen" w:cs="Sylfaen"/>
          <w:sz w:val="22"/>
          <w:lang w:val="hy-AM"/>
        </w:rPr>
        <w:t>Սույն</w:t>
      </w:r>
      <w:r w:rsidR="00B30DD9" w:rsidRPr="008E6A64">
        <w:rPr>
          <w:rFonts w:ascii="Sylfaen" w:hAnsi="Sylfaen"/>
          <w:sz w:val="22"/>
          <w:lang w:val="hy-AM"/>
        </w:rPr>
        <w:t xml:space="preserve"> </w:t>
      </w:r>
      <w:r w:rsidR="00B30DD9">
        <w:rPr>
          <w:rFonts w:ascii="Sylfaen" w:hAnsi="Sylfaen" w:cs="Sylfaen"/>
          <w:sz w:val="22"/>
          <w:lang w:val="hy-AM"/>
        </w:rPr>
        <w:t>Համաձայնագրի</w:t>
      </w:r>
      <w:r w:rsidR="00B30DD9" w:rsidRPr="008E6A64">
        <w:rPr>
          <w:rFonts w:ascii="Sylfaen" w:hAnsi="Sylfaen"/>
          <w:sz w:val="22"/>
          <w:lang w:val="hy-AM"/>
        </w:rPr>
        <w:t xml:space="preserve"> </w:t>
      </w:r>
      <w:r w:rsidR="00B30DD9" w:rsidRPr="008E6A64">
        <w:rPr>
          <w:rFonts w:ascii="Sylfaen" w:hAnsi="Sylfaen" w:cs="Sylfaen"/>
          <w:sz w:val="22"/>
          <w:lang w:val="hy-AM"/>
        </w:rPr>
        <w:t>բառերն</w:t>
      </w:r>
      <w:r w:rsidR="00B30DD9" w:rsidRPr="008E6A64">
        <w:rPr>
          <w:rFonts w:ascii="Sylfaen" w:hAnsi="Sylfaen"/>
          <w:sz w:val="22"/>
          <w:lang w:val="hy-AM"/>
        </w:rPr>
        <w:t xml:space="preserve"> </w:t>
      </w:r>
      <w:r w:rsidR="00B30DD9" w:rsidRPr="008E6A64">
        <w:rPr>
          <w:rFonts w:ascii="Sylfaen" w:hAnsi="Sylfaen" w:cs="Sylfaen"/>
          <w:sz w:val="22"/>
          <w:lang w:val="hy-AM"/>
        </w:rPr>
        <w:t>ու</w:t>
      </w:r>
      <w:r w:rsidR="00B30DD9" w:rsidRPr="008E6A64">
        <w:rPr>
          <w:rFonts w:ascii="Sylfaen" w:hAnsi="Sylfaen"/>
          <w:sz w:val="22"/>
          <w:lang w:val="hy-AM"/>
        </w:rPr>
        <w:t xml:space="preserve"> </w:t>
      </w:r>
      <w:r w:rsidR="00B30DD9" w:rsidRPr="008E6A64">
        <w:rPr>
          <w:rFonts w:ascii="Sylfaen" w:hAnsi="Sylfaen" w:cs="Sylfaen"/>
          <w:sz w:val="22"/>
          <w:lang w:val="hy-AM"/>
        </w:rPr>
        <w:t>արտահայտություններն</w:t>
      </w:r>
      <w:r w:rsidR="00B30DD9" w:rsidRPr="008E6A64">
        <w:rPr>
          <w:rFonts w:ascii="Sylfaen" w:hAnsi="Sylfaen"/>
          <w:sz w:val="22"/>
          <w:lang w:val="hy-AM"/>
        </w:rPr>
        <w:t xml:space="preserve"> </w:t>
      </w:r>
      <w:r w:rsidR="00B30DD9" w:rsidRPr="008E6A64">
        <w:rPr>
          <w:rFonts w:ascii="Sylfaen" w:hAnsi="Sylfaen" w:cs="Sylfaen"/>
          <w:sz w:val="22"/>
          <w:lang w:val="hy-AM"/>
        </w:rPr>
        <w:t>ունեն</w:t>
      </w:r>
      <w:r w:rsidR="00B30DD9" w:rsidRPr="008E6A64">
        <w:rPr>
          <w:rFonts w:ascii="Sylfaen" w:hAnsi="Sylfaen"/>
          <w:sz w:val="22"/>
          <w:lang w:val="hy-AM"/>
        </w:rPr>
        <w:t xml:space="preserve"> </w:t>
      </w:r>
      <w:r w:rsidR="00B30DD9" w:rsidRPr="008E6A64">
        <w:rPr>
          <w:rFonts w:ascii="Sylfaen" w:hAnsi="Sylfaen" w:cs="Sylfaen"/>
          <w:sz w:val="22"/>
          <w:lang w:val="hy-AM"/>
        </w:rPr>
        <w:t>նույն</w:t>
      </w:r>
      <w:r w:rsidR="00B30DD9" w:rsidRPr="008E6A64">
        <w:rPr>
          <w:rFonts w:ascii="Sylfaen" w:hAnsi="Sylfaen"/>
          <w:sz w:val="22"/>
          <w:lang w:val="hy-AM"/>
        </w:rPr>
        <w:t xml:space="preserve"> </w:t>
      </w:r>
      <w:r w:rsidR="00B30DD9" w:rsidRPr="008E6A64">
        <w:rPr>
          <w:rFonts w:ascii="Sylfaen" w:hAnsi="Sylfaen" w:cs="Sylfaen"/>
          <w:sz w:val="22"/>
          <w:lang w:val="hy-AM"/>
        </w:rPr>
        <w:t>իմաստը</w:t>
      </w:r>
      <w:r w:rsidR="00B30DD9" w:rsidRPr="008E6A64">
        <w:rPr>
          <w:rFonts w:ascii="Sylfaen" w:hAnsi="Sylfaen"/>
          <w:sz w:val="22"/>
          <w:lang w:val="hy-AM"/>
        </w:rPr>
        <w:t xml:space="preserve">, </w:t>
      </w:r>
      <w:r w:rsidR="00B30DD9" w:rsidRPr="008E6A64">
        <w:rPr>
          <w:rFonts w:ascii="Sylfaen" w:hAnsi="Sylfaen" w:cs="Sylfaen"/>
          <w:sz w:val="22"/>
          <w:lang w:val="hy-AM"/>
        </w:rPr>
        <w:t>որը դրանց վերագրվել է Պայմանագրի</w:t>
      </w:r>
      <w:r w:rsidR="00B30DD9" w:rsidRPr="008E6A64">
        <w:rPr>
          <w:rFonts w:ascii="Sylfaen" w:hAnsi="Sylfaen"/>
          <w:sz w:val="22"/>
          <w:lang w:val="hy-AM"/>
        </w:rPr>
        <w:t xml:space="preserve"> փաստաթղթերում,</w:t>
      </w:r>
    </w:p>
    <w:p w:rsidR="00B30DD9" w:rsidRPr="008E6A64" w:rsidRDefault="00B30DD9" w:rsidP="00B30DD9">
      <w:pPr>
        <w:spacing w:line="288" w:lineRule="auto"/>
        <w:ind w:left="709" w:hanging="709"/>
        <w:jc w:val="both"/>
        <w:rPr>
          <w:rFonts w:ascii="Sylfaen" w:hAnsi="Sylfaen"/>
          <w:sz w:val="22"/>
          <w:lang w:val="hy-AM"/>
        </w:rPr>
      </w:pPr>
      <w:r w:rsidRPr="008E6A64">
        <w:rPr>
          <w:rFonts w:ascii="Sylfaen" w:hAnsi="Sylfaen"/>
          <w:sz w:val="22"/>
          <w:lang w:val="hy-AM"/>
        </w:rPr>
        <w:t>2.</w:t>
      </w:r>
      <w:r w:rsidRPr="008E6A64">
        <w:rPr>
          <w:rFonts w:ascii="Sylfaen" w:hAnsi="Sylfaen"/>
          <w:sz w:val="22"/>
          <w:lang w:val="hy-AM"/>
        </w:rPr>
        <w:tab/>
      </w:r>
      <w:r w:rsidRPr="008E6A64">
        <w:rPr>
          <w:rFonts w:ascii="Sylfaen" w:hAnsi="Sylfaen" w:cs="Sylfaen"/>
          <w:sz w:val="22"/>
          <w:lang w:val="hy-AM"/>
        </w:rPr>
        <w:t>Հետևյալ</w:t>
      </w:r>
      <w:r w:rsidRPr="008E6A64">
        <w:rPr>
          <w:rFonts w:ascii="Sylfaen" w:hAnsi="Sylfaen"/>
          <w:sz w:val="22"/>
          <w:lang w:val="hy-AM"/>
        </w:rPr>
        <w:t xml:space="preserve"> </w:t>
      </w:r>
      <w:r w:rsidRPr="008E6A64">
        <w:rPr>
          <w:rFonts w:ascii="Sylfaen" w:hAnsi="Sylfaen" w:cs="Sylfaen"/>
          <w:sz w:val="22"/>
          <w:lang w:val="hy-AM"/>
        </w:rPr>
        <w:t>փաստաթղթերը</w:t>
      </w:r>
      <w:r w:rsidRPr="008E6A64">
        <w:rPr>
          <w:rFonts w:ascii="Sylfaen" w:hAnsi="Sylfaen"/>
          <w:sz w:val="22"/>
          <w:lang w:val="hy-AM"/>
        </w:rPr>
        <w:t xml:space="preserve"> </w:t>
      </w:r>
      <w:r w:rsidRPr="008E6A64">
        <w:rPr>
          <w:rFonts w:ascii="Sylfaen" w:hAnsi="Sylfaen" w:cs="Sylfaen"/>
          <w:sz w:val="22"/>
          <w:lang w:val="hy-AM"/>
        </w:rPr>
        <w:t>պետք</w:t>
      </w:r>
      <w:r w:rsidRPr="008E6A64">
        <w:rPr>
          <w:rFonts w:ascii="Sylfaen" w:hAnsi="Sylfaen"/>
          <w:sz w:val="22"/>
          <w:lang w:val="hy-AM"/>
        </w:rPr>
        <w:t xml:space="preserve"> </w:t>
      </w:r>
      <w:r w:rsidRPr="008E6A64">
        <w:rPr>
          <w:rFonts w:ascii="Sylfaen" w:hAnsi="Sylfaen" w:cs="Sylfaen"/>
          <w:sz w:val="22"/>
          <w:lang w:val="hy-AM"/>
        </w:rPr>
        <w:t>է</w:t>
      </w:r>
      <w:r w:rsidRPr="008E6A64">
        <w:rPr>
          <w:rFonts w:ascii="Sylfaen" w:hAnsi="Sylfaen"/>
          <w:sz w:val="22"/>
          <w:lang w:val="hy-AM"/>
        </w:rPr>
        <w:t xml:space="preserve"> </w:t>
      </w:r>
      <w:r w:rsidRPr="008E6A64">
        <w:rPr>
          <w:rFonts w:ascii="Sylfaen" w:hAnsi="Sylfaen" w:cs="Sylfaen"/>
          <w:sz w:val="22"/>
          <w:lang w:val="hy-AM"/>
        </w:rPr>
        <w:t>կազմվեն</w:t>
      </w:r>
      <w:r w:rsidRPr="008E6A64">
        <w:rPr>
          <w:rFonts w:ascii="Sylfaen" w:hAnsi="Sylfaen"/>
          <w:sz w:val="22"/>
          <w:lang w:val="hy-AM"/>
        </w:rPr>
        <w:t xml:space="preserve">, </w:t>
      </w:r>
      <w:r w:rsidRPr="008E6A64">
        <w:rPr>
          <w:rFonts w:ascii="Sylfaen" w:hAnsi="Sylfaen" w:cs="Sylfaen"/>
          <w:sz w:val="22"/>
          <w:lang w:val="hy-AM"/>
        </w:rPr>
        <w:t>կարդացվեն</w:t>
      </w:r>
      <w:r w:rsidRPr="008E6A64">
        <w:rPr>
          <w:rFonts w:ascii="Sylfaen" w:hAnsi="Sylfaen"/>
          <w:sz w:val="22"/>
          <w:lang w:val="hy-AM"/>
        </w:rPr>
        <w:t xml:space="preserve"> </w:t>
      </w:r>
      <w:r w:rsidRPr="008E6A64">
        <w:rPr>
          <w:rFonts w:ascii="Sylfaen" w:hAnsi="Sylfaen" w:cs="Sylfaen"/>
          <w:sz w:val="22"/>
          <w:lang w:val="hy-AM"/>
        </w:rPr>
        <w:t>ու</w:t>
      </w:r>
      <w:r w:rsidRPr="008E6A64">
        <w:rPr>
          <w:rFonts w:ascii="Sylfaen" w:hAnsi="Sylfaen"/>
          <w:sz w:val="22"/>
          <w:lang w:val="hy-AM"/>
        </w:rPr>
        <w:t xml:space="preserve"> </w:t>
      </w:r>
      <w:r w:rsidRPr="008E6A64">
        <w:rPr>
          <w:rFonts w:ascii="Sylfaen" w:hAnsi="Sylfaen" w:cs="Sylfaen"/>
          <w:sz w:val="22"/>
          <w:lang w:val="hy-AM"/>
        </w:rPr>
        <w:t>մեկնաբանվեն</w:t>
      </w:r>
      <w:r w:rsidRPr="008E6A64">
        <w:rPr>
          <w:rFonts w:ascii="Sylfaen" w:hAnsi="Sylfaen"/>
          <w:sz w:val="22"/>
          <w:lang w:val="hy-AM"/>
        </w:rPr>
        <w:t xml:space="preserve"> </w:t>
      </w:r>
      <w:r w:rsidRPr="008E6A64">
        <w:rPr>
          <w:rFonts w:ascii="Sylfaen" w:hAnsi="Sylfaen" w:cs="Sylfaen"/>
          <w:sz w:val="22"/>
          <w:lang w:val="hy-AM"/>
        </w:rPr>
        <w:t>որպես</w:t>
      </w:r>
      <w:r w:rsidRPr="008E6A64">
        <w:rPr>
          <w:rFonts w:ascii="Sylfaen" w:hAnsi="Sylfaen"/>
          <w:sz w:val="22"/>
          <w:lang w:val="hy-AM"/>
        </w:rPr>
        <w:t xml:space="preserve"> </w:t>
      </w:r>
      <w:r w:rsidRPr="008E6A64">
        <w:rPr>
          <w:rFonts w:ascii="Sylfaen" w:hAnsi="Sylfaen" w:cs="Sylfaen"/>
          <w:sz w:val="22"/>
          <w:lang w:val="hy-AM"/>
        </w:rPr>
        <w:t>սույն</w:t>
      </w:r>
      <w:r w:rsidRPr="008E6A64">
        <w:rPr>
          <w:rFonts w:ascii="Sylfaen" w:hAnsi="Sylfaen"/>
          <w:sz w:val="22"/>
          <w:lang w:val="hy-AM"/>
        </w:rPr>
        <w:t xml:space="preserve"> </w:t>
      </w:r>
      <w:r>
        <w:rPr>
          <w:rFonts w:ascii="Sylfaen" w:hAnsi="Sylfaen" w:cs="Sylfaen"/>
          <w:sz w:val="22"/>
          <w:lang w:val="hy-AM"/>
        </w:rPr>
        <w:t>Համաձայնագրի</w:t>
      </w:r>
      <w:r w:rsidRPr="008E6A64">
        <w:rPr>
          <w:rFonts w:ascii="Sylfaen" w:hAnsi="Sylfaen"/>
          <w:sz w:val="22"/>
          <w:lang w:val="hy-AM"/>
        </w:rPr>
        <w:t xml:space="preserve"> </w:t>
      </w:r>
      <w:r w:rsidRPr="008E6A64">
        <w:rPr>
          <w:rFonts w:ascii="Sylfaen" w:hAnsi="Sylfaen" w:cs="Sylfaen"/>
          <w:sz w:val="22"/>
          <w:lang w:val="hy-AM"/>
        </w:rPr>
        <w:t>մաս</w:t>
      </w:r>
      <w:r w:rsidRPr="008E6A64">
        <w:rPr>
          <w:rFonts w:ascii="Sylfaen" w:hAnsi="Sylfaen"/>
          <w:sz w:val="22"/>
          <w:lang w:val="hy-AM"/>
        </w:rPr>
        <w:t xml:space="preserve">: </w:t>
      </w:r>
      <w:r>
        <w:rPr>
          <w:rFonts w:ascii="Sylfaen" w:hAnsi="Sylfaen" w:cs="Sylfaen"/>
          <w:sz w:val="22"/>
          <w:lang w:val="hy-AM"/>
        </w:rPr>
        <w:t>Համաձայնագիրը</w:t>
      </w:r>
      <w:r w:rsidRPr="008E6A64">
        <w:rPr>
          <w:rFonts w:ascii="Sylfaen" w:hAnsi="Sylfaen"/>
          <w:sz w:val="22"/>
          <w:lang w:val="hy-AM"/>
        </w:rPr>
        <w:t xml:space="preserve"> </w:t>
      </w:r>
      <w:r w:rsidRPr="008E6A64">
        <w:rPr>
          <w:rFonts w:ascii="Sylfaen" w:hAnsi="Sylfaen" w:cs="Sylfaen"/>
          <w:sz w:val="22"/>
          <w:lang w:val="hy-AM"/>
        </w:rPr>
        <w:t>գերակայում է Պայմանագրի</w:t>
      </w:r>
      <w:r w:rsidRPr="008E6A64">
        <w:rPr>
          <w:rFonts w:ascii="Sylfaen" w:hAnsi="Sylfaen"/>
          <w:sz w:val="22"/>
          <w:lang w:val="hy-AM"/>
        </w:rPr>
        <w:t xml:space="preserve"> </w:t>
      </w:r>
      <w:r w:rsidRPr="008E6A64">
        <w:rPr>
          <w:rFonts w:ascii="Sylfaen" w:hAnsi="Sylfaen" w:cs="Sylfaen"/>
          <w:sz w:val="22"/>
          <w:lang w:val="hy-AM"/>
        </w:rPr>
        <w:t>մնացած</w:t>
      </w:r>
      <w:r w:rsidRPr="008E6A64">
        <w:rPr>
          <w:rFonts w:ascii="Sylfaen" w:hAnsi="Sylfaen"/>
          <w:sz w:val="22"/>
          <w:lang w:val="hy-AM"/>
        </w:rPr>
        <w:t xml:space="preserve"> </w:t>
      </w:r>
      <w:r w:rsidRPr="008E6A64">
        <w:rPr>
          <w:rFonts w:ascii="Sylfaen" w:hAnsi="Sylfaen" w:cs="Sylfaen"/>
          <w:sz w:val="22"/>
          <w:lang w:val="hy-AM"/>
        </w:rPr>
        <w:t>փաստաթղթերի</w:t>
      </w:r>
      <w:r w:rsidRPr="008E6A64">
        <w:rPr>
          <w:rFonts w:ascii="Sylfaen" w:hAnsi="Sylfaen"/>
          <w:sz w:val="22"/>
          <w:lang w:val="hy-AM"/>
        </w:rPr>
        <w:t xml:space="preserve"> </w:t>
      </w:r>
      <w:r w:rsidRPr="008E6A64">
        <w:rPr>
          <w:rFonts w:ascii="Sylfaen" w:hAnsi="Sylfaen" w:cs="Sylfaen"/>
          <w:sz w:val="22"/>
          <w:lang w:val="hy-AM"/>
        </w:rPr>
        <w:t>նկատմամբ</w:t>
      </w:r>
      <w:r w:rsidRPr="008E6A64">
        <w:rPr>
          <w:rFonts w:ascii="Sylfaen" w:hAnsi="Sylfaen"/>
          <w:sz w:val="22"/>
          <w:lang w:val="hy-AM"/>
        </w:rPr>
        <w:t>:</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(ա</w:t>
      </w:r>
      <w:r w:rsidRPr="008E6A64">
        <w:rPr>
          <w:rFonts w:ascii="Sylfaen" w:hAnsi="Sylfaen"/>
          <w:b w:val="0"/>
          <w:sz w:val="22"/>
          <w:szCs w:val="22"/>
          <w:lang w:val="hy-AM"/>
        </w:rPr>
        <w:t>)</w:t>
      </w:r>
      <w:r w:rsidRPr="008E6A64">
        <w:rPr>
          <w:rFonts w:ascii="Sylfaen" w:hAnsi="Sylfaen"/>
          <w:b w:val="0"/>
          <w:sz w:val="22"/>
          <w:szCs w:val="22"/>
          <w:lang w:val="hy-AM"/>
        </w:rPr>
        <w:tab/>
      </w:r>
      <w:r>
        <w:rPr>
          <w:rFonts w:ascii="Sylfaen" w:hAnsi="Sylfaen"/>
          <w:b w:val="0"/>
          <w:sz w:val="22"/>
          <w:szCs w:val="22"/>
          <w:lang w:val="hy-AM"/>
        </w:rPr>
        <w:t>Համաձայնագրիր</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b w:val="0"/>
          <w:sz w:val="22"/>
          <w:szCs w:val="22"/>
          <w:lang w:val="hy-AM"/>
        </w:rPr>
        <w:t>(բ)</w:t>
      </w:r>
      <w:r w:rsidRPr="008E6A64">
        <w:rPr>
          <w:rFonts w:ascii="Sylfaen" w:hAnsi="Sylfaen"/>
          <w:b w:val="0"/>
          <w:sz w:val="22"/>
          <w:szCs w:val="22"/>
          <w:lang w:val="hy-AM"/>
        </w:rPr>
        <w:tab/>
      </w:r>
      <w:r w:rsidRPr="008E6A64">
        <w:rPr>
          <w:rFonts w:ascii="Sylfaen" w:hAnsi="Sylfaen" w:cs="Sylfaen"/>
          <w:b w:val="0"/>
          <w:sz w:val="22"/>
          <w:szCs w:val="22"/>
          <w:lang w:val="hy-AM"/>
        </w:rPr>
        <w:t>Ընդունման</w:t>
      </w:r>
      <w:r w:rsidRPr="008E6A64">
        <w:rPr>
          <w:rFonts w:ascii="Sylfaen" w:hAnsi="Sylfaen"/>
          <w:b w:val="0"/>
          <w:sz w:val="22"/>
          <w:szCs w:val="22"/>
          <w:lang w:val="hy-AM"/>
        </w:rPr>
        <w:t xml:space="preserve"> ն</w:t>
      </w:r>
      <w:r w:rsidRPr="008E6A64">
        <w:rPr>
          <w:rFonts w:ascii="Sylfaen" w:hAnsi="Sylfaen" w:cs="Sylfaen"/>
          <w:b w:val="0"/>
          <w:sz w:val="22"/>
          <w:szCs w:val="22"/>
          <w:lang w:val="hy-AM"/>
        </w:rPr>
        <w:t>ամակ</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(գ</w:t>
      </w:r>
      <w:r w:rsidRPr="008E6A64">
        <w:rPr>
          <w:rFonts w:ascii="Sylfaen" w:hAnsi="Sylfaen"/>
          <w:b w:val="0"/>
          <w:sz w:val="22"/>
          <w:szCs w:val="22"/>
          <w:lang w:val="hy-AM"/>
        </w:rPr>
        <w:t>)</w:t>
      </w:r>
      <w:r w:rsidRPr="008E6A64">
        <w:rPr>
          <w:rFonts w:ascii="Sylfaen" w:hAnsi="Sylfaen"/>
          <w:b w:val="0"/>
          <w:sz w:val="22"/>
          <w:szCs w:val="22"/>
          <w:lang w:val="hy-AM"/>
        </w:rPr>
        <w:tab/>
        <w:t>Կապալառուի մ</w:t>
      </w:r>
      <w:r w:rsidRPr="008E6A64">
        <w:rPr>
          <w:rFonts w:ascii="Sylfaen" w:hAnsi="Sylfaen" w:cs="Sylfaen"/>
          <w:b w:val="0"/>
          <w:sz w:val="22"/>
          <w:szCs w:val="22"/>
          <w:lang w:val="hy-AM"/>
        </w:rPr>
        <w:t>րցութային</w:t>
      </w:r>
      <w:r w:rsidRPr="008E6A64">
        <w:rPr>
          <w:rFonts w:ascii="Sylfaen" w:hAnsi="Sylfaen" w:cs="Arial"/>
          <w:b w:val="0"/>
          <w:sz w:val="22"/>
          <w:szCs w:val="22"/>
          <w:lang w:val="hy-AM"/>
        </w:rPr>
        <w:t xml:space="preserve"> </w:t>
      </w:r>
      <w:r w:rsidRPr="008E6A64">
        <w:rPr>
          <w:rFonts w:ascii="Sylfaen" w:hAnsi="Sylfaen" w:cs="Sylfaen"/>
          <w:b w:val="0"/>
          <w:sz w:val="22"/>
          <w:szCs w:val="22"/>
          <w:lang w:val="hy-AM"/>
        </w:rPr>
        <w:t>առաջարկ</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(դ</w:t>
      </w:r>
      <w:r w:rsidRPr="008E6A64">
        <w:rPr>
          <w:rFonts w:ascii="Sylfaen" w:hAnsi="Sylfaen"/>
          <w:b w:val="0"/>
          <w:sz w:val="22"/>
          <w:szCs w:val="22"/>
          <w:lang w:val="hy-AM"/>
        </w:rPr>
        <w:t>)</w:t>
      </w:r>
      <w:r w:rsidRPr="008E6A64">
        <w:rPr>
          <w:rFonts w:ascii="Sylfaen" w:hAnsi="Sylfaen"/>
          <w:b w:val="0"/>
          <w:sz w:val="22"/>
          <w:szCs w:val="22"/>
          <w:lang w:val="hy-AM"/>
        </w:rPr>
        <w:tab/>
        <w:t>Պայմանագրի հատուկ պայմաններ</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(ե</w:t>
      </w:r>
      <w:r w:rsidRPr="008E6A64">
        <w:rPr>
          <w:rFonts w:ascii="Sylfaen" w:hAnsi="Sylfaen"/>
          <w:b w:val="0"/>
          <w:sz w:val="22"/>
          <w:szCs w:val="22"/>
          <w:lang w:val="hy-AM"/>
        </w:rPr>
        <w:t>)</w:t>
      </w:r>
      <w:r w:rsidRPr="008E6A64">
        <w:rPr>
          <w:rFonts w:ascii="Sylfaen" w:hAnsi="Sylfaen"/>
          <w:b w:val="0"/>
          <w:sz w:val="22"/>
          <w:szCs w:val="22"/>
          <w:lang w:val="hy-AM"/>
        </w:rPr>
        <w:tab/>
        <w:t>Պայմանագրի ընդհանուր պայմաններ, այդ թվում հ</w:t>
      </w:r>
      <w:r w:rsidRPr="008E6A64">
        <w:rPr>
          <w:rFonts w:ascii="Sylfaen" w:hAnsi="Sylfaen" w:cs="Sylfaen"/>
          <w:b w:val="0"/>
          <w:sz w:val="22"/>
          <w:szCs w:val="22"/>
          <w:lang w:val="hy-AM"/>
        </w:rPr>
        <w:t>ավելվածներ</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(զ</w:t>
      </w:r>
      <w:r w:rsidRPr="008E6A64">
        <w:rPr>
          <w:rFonts w:ascii="Sylfaen" w:hAnsi="Sylfaen"/>
          <w:b w:val="0"/>
          <w:sz w:val="22"/>
          <w:szCs w:val="22"/>
          <w:lang w:val="hy-AM"/>
        </w:rPr>
        <w:t>)</w:t>
      </w:r>
      <w:r w:rsidRPr="008E6A64">
        <w:rPr>
          <w:rFonts w:ascii="Sylfaen" w:hAnsi="Sylfaen"/>
          <w:b w:val="0"/>
          <w:sz w:val="22"/>
          <w:szCs w:val="22"/>
          <w:lang w:val="hy-AM"/>
        </w:rPr>
        <w:tab/>
      </w:r>
      <w:r w:rsidRPr="008E6A64">
        <w:rPr>
          <w:rFonts w:ascii="Sylfaen" w:hAnsi="Sylfaen" w:cs="Sylfaen"/>
          <w:b w:val="0"/>
          <w:sz w:val="22"/>
          <w:szCs w:val="22"/>
          <w:lang w:val="hy-AM"/>
        </w:rPr>
        <w:t>Մասնագրեր</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(է</w:t>
      </w:r>
      <w:r w:rsidRPr="008E6A64">
        <w:rPr>
          <w:rFonts w:ascii="Sylfaen" w:hAnsi="Sylfaen"/>
          <w:b w:val="0"/>
          <w:sz w:val="22"/>
          <w:szCs w:val="22"/>
          <w:lang w:val="hy-AM"/>
        </w:rPr>
        <w:t>)</w:t>
      </w:r>
      <w:r w:rsidRPr="008E6A64">
        <w:rPr>
          <w:rFonts w:ascii="Sylfaen" w:hAnsi="Sylfaen"/>
          <w:b w:val="0"/>
          <w:sz w:val="22"/>
          <w:szCs w:val="22"/>
          <w:lang w:val="hy-AM"/>
        </w:rPr>
        <w:tab/>
      </w:r>
      <w:r w:rsidRPr="008E6A64">
        <w:rPr>
          <w:rFonts w:ascii="Sylfaen" w:hAnsi="Sylfaen" w:cs="Sylfaen"/>
          <w:b w:val="0"/>
          <w:sz w:val="22"/>
          <w:szCs w:val="22"/>
          <w:lang w:val="hy-AM"/>
        </w:rPr>
        <w:t>Գծագրեր</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(ը</w:t>
      </w:r>
      <w:r w:rsidRPr="008E6A64">
        <w:rPr>
          <w:rFonts w:ascii="Sylfaen" w:hAnsi="Sylfaen"/>
          <w:b w:val="0"/>
          <w:sz w:val="22"/>
          <w:szCs w:val="22"/>
          <w:lang w:val="hy-AM"/>
        </w:rPr>
        <w:t>)</w:t>
      </w:r>
      <w:r w:rsidRPr="008E6A64">
        <w:rPr>
          <w:rFonts w:ascii="Sylfaen" w:hAnsi="Sylfaen"/>
          <w:b w:val="0"/>
          <w:sz w:val="22"/>
          <w:szCs w:val="22"/>
          <w:lang w:val="hy-AM"/>
        </w:rPr>
        <w:tab/>
        <w:t>Աշխատանքների ծավալների ցուցակ</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(թ</w:t>
      </w:r>
      <w:r w:rsidRPr="008E6A64">
        <w:rPr>
          <w:rFonts w:ascii="Sylfaen" w:hAnsi="Sylfaen"/>
          <w:b w:val="0"/>
          <w:sz w:val="22"/>
          <w:szCs w:val="22"/>
          <w:lang w:val="hy-AM"/>
        </w:rPr>
        <w:t>)</w:t>
      </w:r>
      <w:r w:rsidRPr="008E6A64">
        <w:rPr>
          <w:rFonts w:ascii="Sylfaen" w:hAnsi="Sylfaen"/>
          <w:b w:val="0"/>
          <w:sz w:val="22"/>
          <w:szCs w:val="22"/>
          <w:lang w:val="hy-AM"/>
        </w:rPr>
        <w:tab/>
        <w:t>ՊՀՊ-ում թվարկած</w:t>
      </w:r>
      <w:r w:rsidRPr="008E6A64">
        <w:rPr>
          <w:rFonts w:ascii="Sylfaen" w:hAnsi="Sylfaen"/>
          <w:sz w:val="22"/>
          <w:szCs w:val="22"/>
          <w:lang w:val="hy-AM"/>
        </w:rPr>
        <w:t xml:space="preserve"> </w:t>
      </w:r>
      <w:r w:rsidRPr="008E6A64">
        <w:rPr>
          <w:rFonts w:ascii="Sylfaen" w:hAnsi="Sylfaen"/>
          <w:b w:val="0"/>
          <w:sz w:val="22"/>
          <w:szCs w:val="22"/>
          <w:lang w:val="hy-AM"/>
        </w:rPr>
        <w:t>այլ փաստաթղթեր, որոնք հանդիսանում են Պայմանագրի մաս</w:t>
      </w:r>
    </w:p>
    <w:p w:rsidR="00B30DD9" w:rsidRPr="008E6A64" w:rsidRDefault="00B30DD9" w:rsidP="00B30DD9">
      <w:pPr>
        <w:pStyle w:val="Header1-Clauses"/>
        <w:numPr>
          <w:ilvl w:val="0"/>
          <w:numId w:val="0"/>
        </w:numPr>
        <w:ind w:left="720"/>
        <w:rPr>
          <w:rFonts w:ascii="Sylfaen" w:hAnsi="Sylfaen"/>
          <w:b w:val="0"/>
          <w:sz w:val="22"/>
          <w:szCs w:val="22"/>
          <w:lang w:val="hy-AM"/>
        </w:rPr>
      </w:pPr>
    </w:p>
    <w:p w:rsidR="005C70D6" w:rsidRPr="00B30DD9" w:rsidRDefault="00B30DD9" w:rsidP="00B30DD9">
      <w:pPr>
        <w:spacing w:line="288" w:lineRule="auto"/>
        <w:ind w:left="709" w:hanging="709"/>
        <w:jc w:val="both"/>
        <w:rPr>
          <w:rFonts w:ascii="Sylfaen" w:hAnsi="Sylfaen"/>
          <w:lang w:val="hy-AM"/>
        </w:rPr>
      </w:pPr>
      <w:r w:rsidRPr="008E6A64">
        <w:rPr>
          <w:rFonts w:ascii="Sylfaen" w:hAnsi="Sylfaen"/>
          <w:sz w:val="22"/>
          <w:lang w:val="hy-AM"/>
        </w:rPr>
        <w:t>3.</w:t>
      </w:r>
      <w:r w:rsidRPr="008E6A64">
        <w:rPr>
          <w:rFonts w:ascii="Sylfaen" w:hAnsi="Sylfaen"/>
          <w:sz w:val="22"/>
          <w:lang w:val="hy-AM"/>
        </w:rPr>
        <w:tab/>
        <w:t xml:space="preserve">Այս </w:t>
      </w:r>
      <w:r>
        <w:rPr>
          <w:rFonts w:ascii="Sylfaen" w:hAnsi="Sylfaen" w:cs="Sylfaen"/>
          <w:sz w:val="22"/>
          <w:lang w:val="hy-AM"/>
        </w:rPr>
        <w:t>Համաձայնագրով</w:t>
      </w:r>
      <w:r w:rsidRPr="008E6A64">
        <w:rPr>
          <w:rFonts w:ascii="Sylfaen" w:hAnsi="Sylfaen"/>
          <w:sz w:val="22"/>
          <w:lang w:val="hy-AM"/>
        </w:rPr>
        <w:t xml:space="preserve"> </w:t>
      </w:r>
      <w:r w:rsidR="00971F1C" w:rsidRPr="00B30DD9">
        <w:rPr>
          <w:rFonts w:ascii="Sylfaen" w:eastAsia="Merriweather" w:hAnsi="Sylfaen" w:cs="Merriweather"/>
          <w:sz w:val="22"/>
          <w:szCs w:val="22"/>
          <w:lang w:val="hy-AM"/>
        </w:rPr>
        <w:t xml:space="preserve">սահմանված ձևով Պատվիրատուի կողմից Կապալառուին կատարվելիք վճարումների դիմաց, սույնով Կապալառուն պարտավորվում է Պատվիրատուի առջև իրականացնել և ավարտել Աշխատանքները, ինչպես նաև վերացնել դրանց թերությունները՝ բոլոր առումներով Պայմանագրի դրույթների համաձայն: </w:t>
      </w:r>
    </w:p>
    <w:p w:rsidR="005C70D6" w:rsidRPr="00DF33CB" w:rsidRDefault="00971F1C">
      <w:pPr>
        <w:spacing w:line="288" w:lineRule="auto"/>
        <w:ind w:left="709" w:hanging="709"/>
        <w:jc w:val="both"/>
        <w:rPr>
          <w:rFonts w:ascii="Sylfaen" w:hAnsi="Sylfaen"/>
          <w:lang w:val="hy-AM"/>
        </w:rPr>
      </w:pPr>
      <w:r w:rsidRPr="00DF33CB">
        <w:rPr>
          <w:rFonts w:ascii="Sylfaen" w:eastAsia="Merriweather" w:hAnsi="Sylfaen" w:cs="Merriweather"/>
          <w:sz w:val="22"/>
          <w:szCs w:val="22"/>
          <w:lang w:val="hy-AM"/>
        </w:rPr>
        <w:t>4.</w:t>
      </w:r>
      <w:r w:rsidRPr="00DF33CB">
        <w:rPr>
          <w:rFonts w:ascii="Sylfaen" w:eastAsia="Merriweather" w:hAnsi="Sylfaen" w:cs="Merriweather"/>
          <w:sz w:val="22"/>
          <w:szCs w:val="22"/>
          <w:lang w:val="hy-AM"/>
        </w:rPr>
        <w:tab/>
        <w:t xml:space="preserve">Սույնով Պատվիրատուն պարտավորվում է վճարել Կապալառուին` Աշխատանքների կատարման ու ավարտման, ինչպես նաև դրանց թերությունների վերացման դիմաց, </w:t>
      </w:r>
      <w:r w:rsidRPr="00DF33CB">
        <w:rPr>
          <w:rFonts w:ascii="Sylfaen" w:eastAsia="Merriweather" w:hAnsi="Sylfaen" w:cs="Merriweather"/>
          <w:sz w:val="22"/>
          <w:szCs w:val="22"/>
          <w:lang w:val="hy-AM"/>
        </w:rPr>
        <w:lastRenderedPageBreak/>
        <w:t>Պայմանագրի գինը կամ որևէ այլ գումար, որը ենթակա կլինի վճարման Պայմանագրի դրույթների համաձայն` Պայմանագրով սահմանված ժամկետներում և ձևով:</w:t>
      </w:r>
    </w:p>
    <w:p w:rsidR="005C70D6" w:rsidRPr="00DF33CB" w:rsidRDefault="005C70D6">
      <w:pPr>
        <w:spacing w:after="120" w:line="288" w:lineRule="auto"/>
        <w:ind w:right="288"/>
        <w:jc w:val="both"/>
        <w:rPr>
          <w:rFonts w:ascii="Sylfaen" w:hAnsi="Sylfaen"/>
          <w:lang w:val="hy-AM"/>
        </w:rPr>
      </w:pPr>
    </w:p>
    <w:p w:rsidR="005C70D6" w:rsidRPr="00DF33CB" w:rsidRDefault="00971F1C">
      <w:pPr>
        <w:spacing w:after="120" w:line="288" w:lineRule="auto"/>
        <w:ind w:left="720" w:right="288"/>
        <w:jc w:val="both"/>
        <w:rPr>
          <w:rFonts w:ascii="Sylfaen" w:hAnsi="Sylfaen"/>
          <w:lang w:val="hy-AM"/>
        </w:rPr>
      </w:pPr>
      <w:r w:rsidRPr="00DF33CB">
        <w:rPr>
          <w:rFonts w:ascii="Sylfaen" w:eastAsia="Merriweather" w:hAnsi="Sylfaen" w:cs="Merriweather"/>
          <w:sz w:val="22"/>
          <w:szCs w:val="22"/>
          <w:lang w:val="hy-AM"/>
        </w:rPr>
        <w:t>Ի ՎԿԱՅՈՒԹՅՈՒՆ դրա, Պայմանագրի կողմերը կնքում են սույն Համաձայնագիրը [Փոխառու երկրի անունը] օրենքների համաձայն՝ վերոնշյալ օրը, ամսին և տարում:</w:t>
      </w:r>
    </w:p>
    <w:p w:rsidR="005C70D6" w:rsidRPr="00DF33CB" w:rsidRDefault="005C70D6">
      <w:pPr>
        <w:spacing w:after="120" w:line="288" w:lineRule="auto"/>
        <w:ind w:left="180" w:right="288"/>
        <w:jc w:val="both"/>
        <w:rPr>
          <w:rFonts w:ascii="Sylfaen" w:hAnsi="Sylfaen"/>
          <w:lang w:val="hy-AM"/>
        </w:rPr>
      </w:pPr>
    </w:p>
    <w:tbl>
      <w:tblPr>
        <w:tblStyle w:val="af8"/>
        <w:tblW w:w="9468" w:type="dxa"/>
        <w:tblInd w:w="-57" w:type="dxa"/>
        <w:tblBorders>
          <w:top w:val="nil"/>
          <w:left w:val="nil"/>
          <w:bottom w:val="dotted" w:sz="4" w:space="0" w:color="000000"/>
          <w:right w:val="nil"/>
          <w:insideH w:val="nil"/>
          <w:insideV w:val="nil"/>
        </w:tblBorders>
        <w:tblLayout w:type="fixed"/>
        <w:tblLook w:val="0000" w:firstRow="0" w:lastRow="0" w:firstColumn="0" w:lastColumn="0" w:noHBand="0" w:noVBand="0"/>
      </w:tblPr>
      <w:tblGrid>
        <w:gridCol w:w="1941"/>
        <w:gridCol w:w="2459"/>
        <w:gridCol w:w="1945"/>
        <w:gridCol w:w="3123"/>
      </w:tblGrid>
      <w:tr w:rsidR="005C70D6" w:rsidRPr="00D90EE2">
        <w:tc>
          <w:tcPr>
            <w:tcW w:w="1941" w:type="dxa"/>
          </w:tcPr>
          <w:p w:rsidR="005C70D6" w:rsidRPr="00D90EE2" w:rsidRDefault="00971F1C">
            <w:pPr>
              <w:tabs>
                <w:tab w:val="right" w:pos="4500"/>
                <w:tab w:val="left" w:pos="5040"/>
                <w:tab w:val="right" w:pos="9360"/>
              </w:tabs>
              <w:spacing w:after="120" w:line="288" w:lineRule="auto"/>
              <w:rPr>
                <w:rFonts w:ascii="Sylfaen" w:hAnsi="Sylfaen"/>
              </w:rPr>
            </w:pPr>
            <w:r w:rsidRPr="00D90EE2">
              <w:rPr>
                <w:rFonts w:ascii="Sylfaen" w:eastAsia="Merriweather" w:hAnsi="Sylfaen" w:cs="Merriweather"/>
                <w:sz w:val="22"/>
                <w:szCs w:val="22"/>
              </w:rPr>
              <w:t xml:space="preserve">Ստորագրված` </w:t>
            </w:r>
          </w:p>
        </w:tc>
        <w:tc>
          <w:tcPr>
            <w:tcW w:w="2459" w:type="dxa"/>
            <w:tcBorders>
              <w:bottom w:val="dotted" w:sz="4" w:space="0" w:color="000000"/>
            </w:tcBorders>
          </w:tcPr>
          <w:p w:rsidR="005C70D6" w:rsidRPr="00D90EE2" w:rsidRDefault="005C70D6">
            <w:pPr>
              <w:tabs>
                <w:tab w:val="right" w:pos="4500"/>
                <w:tab w:val="left" w:pos="5040"/>
                <w:tab w:val="right" w:pos="9360"/>
              </w:tabs>
              <w:spacing w:after="120" w:line="288" w:lineRule="auto"/>
              <w:ind w:right="288"/>
              <w:jc w:val="both"/>
              <w:rPr>
                <w:rFonts w:ascii="Sylfaen" w:hAnsi="Sylfaen"/>
              </w:rPr>
            </w:pPr>
          </w:p>
        </w:tc>
        <w:tc>
          <w:tcPr>
            <w:tcW w:w="1945" w:type="dxa"/>
          </w:tcPr>
          <w:p w:rsidR="005C70D6" w:rsidRPr="00D90EE2" w:rsidRDefault="00971F1C">
            <w:pPr>
              <w:tabs>
                <w:tab w:val="right" w:pos="4500"/>
                <w:tab w:val="left" w:pos="5040"/>
                <w:tab w:val="right" w:pos="9360"/>
              </w:tabs>
              <w:spacing w:after="120" w:line="288" w:lineRule="auto"/>
              <w:rPr>
                <w:rFonts w:ascii="Sylfaen" w:hAnsi="Sylfaen"/>
              </w:rPr>
            </w:pPr>
            <w:r w:rsidRPr="00D90EE2">
              <w:rPr>
                <w:rFonts w:ascii="Sylfaen" w:eastAsia="Merriweather" w:hAnsi="Sylfaen" w:cs="Merriweather"/>
                <w:sz w:val="22"/>
                <w:szCs w:val="22"/>
              </w:rPr>
              <w:t xml:space="preserve">Ստորագրված` </w:t>
            </w:r>
          </w:p>
        </w:tc>
        <w:tc>
          <w:tcPr>
            <w:tcW w:w="3123" w:type="dxa"/>
            <w:tcBorders>
              <w:bottom w:val="dotted" w:sz="4" w:space="0" w:color="000000"/>
            </w:tcBorders>
          </w:tcPr>
          <w:p w:rsidR="005C70D6" w:rsidRPr="00D90EE2" w:rsidRDefault="005C70D6">
            <w:pPr>
              <w:tabs>
                <w:tab w:val="right" w:pos="4500"/>
                <w:tab w:val="left" w:pos="5040"/>
                <w:tab w:val="right" w:pos="9360"/>
              </w:tabs>
              <w:spacing w:after="120" w:line="288" w:lineRule="auto"/>
              <w:ind w:right="288"/>
              <w:jc w:val="both"/>
              <w:rPr>
                <w:rFonts w:ascii="Sylfaen" w:hAnsi="Sylfaen"/>
              </w:rPr>
            </w:pPr>
          </w:p>
        </w:tc>
      </w:tr>
      <w:tr w:rsidR="005C70D6" w:rsidRPr="00D90EE2">
        <w:tc>
          <w:tcPr>
            <w:tcW w:w="4400" w:type="dxa"/>
            <w:gridSpan w:val="2"/>
          </w:tcPr>
          <w:p w:rsidR="005C70D6" w:rsidRPr="00D90EE2" w:rsidRDefault="00971F1C">
            <w:pPr>
              <w:tabs>
                <w:tab w:val="right" w:pos="4500"/>
                <w:tab w:val="left" w:pos="5040"/>
                <w:tab w:val="right" w:pos="9360"/>
              </w:tabs>
              <w:spacing w:after="120" w:line="288" w:lineRule="auto"/>
              <w:ind w:right="288"/>
              <w:rPr>
                <w:rFonts w:ascii="Sylfaen" w:hAnsi="Sylfaen"/>
              </w:rPr>
            </w:pPr>
            <w:r w:rsidRPr="00D90EE2">
              <w:rPr>
                <w:rFonts w:ascii="Sylfaen" w:eastAsia="Merriweather" w:hAnsi="Sylfaen" w:cs="Merriweather"/>
                <w:sz w:val="22"/>
                <w:szCs w:val="22"/>
              </w:rPr>
              <w:t>Պատվիրատուի անունից</w:t>
            </w:r>
          </w:p>
        </w:tc>
        <w:tc>
          <w:tcPr>
            <w:tcW w:w="5068" w:type="dxa"/>
            <w:gridSpan w:val="2"/>
          </w:tcPr>
          <w:p w:rsidR="005C70D6" w:rsidRPr="00D90EE2" w:rsidRDefault="00971F1C">
            <w:pPr>
              <w:tabs>
                <w:tab w:val="right" w:pos="4500"/>
                <w:tab w:val="left" w:pos="5040"/>
                <w:tab w:val="right" w:pos="9360"/>
              </w:tabs>
              <w:spacing w:after="120" w:line="288" w:lineRule="auto"/>
              <w:ind w:right="288"/>
              <w:rPr>
                <w:rFonts w:ascii="Sylfaen" w:hAnsi="Sylfaen"/>
              </w:rPr>
            </w:pPr>
            <w:r w:rsidRPr="00D90EE2">
              <w:rPr>
                <w:rFonts w:ascii="Sylfaen" w:eastAsia="Merriweather" w:hAnsi="Sylfaen" w:cs="Merriweather"/>
                <w:sz w:val="22"/>
                <w:szCs w:val="22"/>
              </w:rPr>
              <w:t>Կապալառուի անունից</w:t>
            </w:r>
          </w:p>
        </w:tc>
      </w:tr>
      <w:tr w:rsidR="005C70D6" w:rsidRPr="00D90EE2">
        <w:tc>
          <w:tcPr>
            <w:tcW w:w="1941" w:type="dxa"/>
            <w:tcBorders>
              <w:bottom w:val="nil"/>
            </w:tcBorders>
          </w:tcPr>
          <w:p w:rsidR="005C70D6" w:rsidRPr="00D90EE2" w:rsidRDefault="00971F1C">
            <w:pPr>
              <w:tabs>
                <w:tab w:val="right" w:pos="4500"/>
                <w:tab w:val="left" w:pos="5040"/>
                <w:tab w:val="right" w:pos="9360"/>
              </w:tabs>
              <w:spacing w:after="120" w:line="288" w:lineRule="auto"/>
              <w:ind w:right="-108"/>
              <w:rPr>
                <w:rFonts w:ascii="Sylfaen" w:hAnsi="Sylfaen"/>
              </w:rPr>
            </w:pPr>
            <w:r w:rsidRPr="00D90EE2">
              <w:rPr>
                <w:rFonts w:ascii="Sylfaen" w:eastAsia="Merriweather" w:hAnsi="Sylfaen" w:cs="Merriweather"/>
                <w:sz w:val="22"/>
                <w:szCs w:val="22"/>
              </w:rPr>
              <w:t>Ներկայությամբ`</w:t>
            </w:r>
          </w:p>
        </w:tc>
        <w:tc>
          <w:tcPr>
            <w:tcW w:w="2459" w:type="dxa"/>
            <w:tcBorders>
              <w:bottom w:val="dotted" w:sz="4" w:space="0" w:color="000000"/>
            </w:tcBorders>
          </w:tcPr>
          <w:p w:rsidR="005C70D6" w:rsidRPr="00D90EE2" w:rsidRDefault="005C70D6">
            <w:pPr>
              <w:tabs>
                <w:tab w:val="right" w:pos="4500"/>
                <w:tab w:val="left" w:pos="5040"/>
                <w:tab w:val="right" w:pos="9360"/>
              </w:tabs>
              <w:spacing w:after="120" w:line="288" w:lineRule="auto"/>
              <w:ind w:right="288"/>
              <w:jc w:val="both"/>
              <w:rPr>
                <w:rFonts w:ascii="Sylfaen" w:hAnsi="Sylfaen"/>
              </w:rPr>
            </w:pPr>
          </w:p>
        </w:tc>
        <w:tc>
          <w:tcPr>
            <w:tcW w:w="1945" w:type="dxa"/>
            <w:tcBorders>
              <w:bottom w:val="nil"/>
            </w:tcBorders>
          </w:tcPr>
          <w:p w:rsidR="005C70D6" w:rsidRPr="00D90EE2" w:rsidRDefault="00971F1C">
            <w:pPr>
              <w:tabs>
                <w:tab w:val="right" w:pos="4500"/>
                <w:tab w:val="left" w:pos="5040"/>
                <w:tab w:val="right" w:pos="9360"/>
              </w:tabs>
              <w:spacing w:after="120" w:line="288" w:lineRule="auto"/>
              <w:ind w:right="-108"/>
              <w:rPr>
                <w:rFonts w:ascii="Sylfaen" w:hAnsi="Sylfaen"/>
              </w:rPr>
            </w:pPr>
            <w:r w:rsidRPr="00D90EE2">
              <w:rPr>
                <w:rFonts w:ascii="Sylfaen" w:eastAsia="Merriweather" w:hAnsi="Sylfaen" w:cs="Merriweather"/>
                <w:sz w:val="22"/>
                <w:szCs w:val="22"/>
              </w:rPr>
              <w:t>Ներկայությամբ`</w:t>
            </w:r>
          </w:p>
        </w:tc>
        <w:tc>
          <w:tcPr>
            <w:tcW w:w="3123" w:type="dxa"/>
            <w:tcBorders>
              <w:bottom w:val="dotted" w:sz="4" w:space="0" w:color="000000"/>
            </w:tcBorders>
          </w:tcPr>
          <w:p w:rsidR="005C70D6" w:rsidRPr="00D90EE2" w:rsidRDefault="005C70D6">
            <w:pPr>
              <w:tabs>
                <w:tab w:val="right" w:pos="4500"/>
                <w:tab w:val="left" w:pos="5040"/>
                <w:tab w:val="right" w:pos="9360"/>
              </w:tabs>
              <w:spacing w:after="120" w:line="288" w:lineRule="auto"/>
              <w:ind w:right="-132"/>
              <w:rPr>
                <w:rFonts w:ascii="Sylfaen" w:hAnsi="Sylfaen"/>
              </w:rPr>
            </w:pPr>
          </w:p>
        </w:tc>
      </w:tr>
      <w:tr w:rsidR="005C70D6" w:rsidRPr="00D90EE2">
        <w:tc>
          <w:tcPr>
            <w:tcW w:w="4400" w:type="dxa"/>
            <w:gridSpan w:val="2"/>
            <w:tcBorders>
              <w:bottom w:val="nil"/>
            </w:tcBorders>
          </w:tcPr>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Վկա, անուն`</w:t>
            </w:r>
          </w:p>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Ստորագրություն</w:t>
            </w:r>
          </w:p>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 xml:space="preserve">Հասցե` </w:t>
            </w:r>
          </w:p>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Ամսաթիվ`</w:t>
            </w:r>
          </w:p>
        </w:tc>
        <w:tc>
          <w:tcPr>
            <w:tcW w:w="5068" w:type="dxa"/>
            <w:gridSpan w:val="2"/>
            <w:tcBorders>
              <w:bottom w:val="nil"/>
            </w:tcBorders>
          </w:tcPr>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Վկա, անուն`</w:t>
            </w:r>
          </w:p>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Ստորագրություն</w:t>
            </w:r>
          </w:p>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 xml:space="preserve">Հասցե` </w:t>
            </w:r>
          </w:p>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Ամսաթիվ`</w:t>
            </w:r>
          </w:p>
        </w:tc>
      </w:tr>
    </w:tbl>
    <w:p w:rsidR="005C70D6" w:rsidRPr="00D90EE2" w:rsidRDefault="005C70D6">
      <w:pPr>
        <w:tabs>
          <w:tab w:val="right" w:pos="4500"/>
          <w:tab w:val="left" w:pos="5040"/>
          <w:tab w:val="right" w:pos="9360"/>
        </w:tabs>
        <w:spacing w:after="120" w:line="288" w:lineRule="auto"/>
        <w:ind w:left="180" w:right="288"/>
        <w:jc w:val="both"/>
        <w:rPr>
          <w:rFonts w:ascii="Sylfaen" w:hAnsi="Sylfaen"/>
        </w:rPr>
      </w:pPr>
    </w:p>
    <w:p w:rsidR="005C70D6" w:rsidRPr="00D90EE2" w:rsidRDefault="005C70D6">
      <w:pPr>
        <w:tabs>
          <w:tab w:val="right" w:pos="4500"/>
          <w:tab w:val="left" w:pos="5040"/>
          <w:tab w:val="right" w:pos="9360"/>
        </w:tabs>
        <w:spacing w:after="120" w:line="288" w:lineRule="auto"/>
        <w:ind w:left="180" w:right="288"/>
        <w:jc w:val="both"/>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148" w:name="h.thw4kt" w:colFirst="0" w:colLast="0"/>
      <w:bookmarkEnd w:id="148"/>
      <w:r w:rsidRPr="00D90EE2">
        <w:rPr>
          <w:rFonts w:ascii="Sylfaen" w:eastAsia="Merriweather" w:hAnsi="Sylfaen" w:cs="Merriweather"/>
          <w:b/>
          <w:sz w:val="22"/>
          <w:szCs w:val="22"/>
        </w:rPr>
        <w:lastRenderedPageBreak/>
        <w:t>Կատարման երաշխիք (ցպահանջ երաշխիք)</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(Բանկային երաշխիք)</w:t>
      </w:r>
    </w:p>
    <w:p w:rsidR="005C70D6" w:rsidRPr="00D90EE2" w:rsidRDefault="00971F1C">
      <w:pPr>
        <w:spacing w:after="120" w:line="288" w:lineRule="auto"/>
        <w:rPr>
          <w:rFonts w:ascii="Sylfaen" w:hAnsi="Sylfaen"/>
        </w:rPr>
      </w:pPr>
      <w:r w:rsidRPr="00D90EE2">
        <w:rPr>
          <w:rFonts w:ascii="Sylfaen" w:eastAsia="Merriweather" w:hAnsi="Sylfaen" w:cs="Merriweather"/>
          <w:i/>
          <w:sz w:val="22"/>
          <w:szCs w:val="22"/>
        </w:rPr>
        <w:t xml:space="preserve">[Երաշխավորի բլանկ կամ SWIFT նույնականացման կոդ] </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Շահառու՝ Հայաստանի Տարածքային Զարգացման Հիմնադրամ (ՀՀ, 0037, Երևան, Կ. Ուլնեցու, 31)</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 xml:space="preserve">Ամսաթիվ՝ </w:t>
      </w:r>
    </w:p>
    <w:p w:rsidR="005C70D6" w:rsidRPr="00D90EE2" w:rsidRDefault="00971F1C">
      <w:pPr>
        <w:spacing w:after="120" w:line="288" w:lineRule="auto"/>
        <w:jc w:val="both"/>
        <w:rPr>
          <w:rFonts w:ascii="Sylfaen" w:hAnsi="Sylfaen"/>
        </w:rPr>
      </w:pPr>
      <w:proofErr w:type="gramStart"/>
      <w:r w:rsidRPr="00D90EE2">
        <w:rPr>
          <w:rFonts w:ascii="Sylfaen" w:eastAsia="Merriweather" w:hAnsi="Sylfaen" w:cs="Merriweather"/>
          <w:b/>
          <w:sz w:val="22"/>
          <w:szCs w:val="22"/>
        </w:rPr>
        <w:t>ԿԱՏԱՐՄԱՆ ԵՐԱՇԽԻՔ No.</w:t>
      </w:r>
      <w:proofErr w:type="gramEnd"/>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 xml:space="preserve">Երաշխավորող. </w:t>
      </w:r>
      <w:r w:rsidRPr="00D90EE2">
        <w:rPr>
          <w:rFonts w:ascii="Sylfaen" w:eastAsia="Merriweather" w:hAnsi="Sylfaen" w:cs="Merriweather"/>
          <w:i/>
          <w:sz w:val="22"/>
          <w:szCs w:val="22"/>
        </w:rPr>
        <w:t>[թողարկողի անունը, հասցեն և վայրը՝ եթե նշված չէ բլանկի վրա]</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Մեզ տեղեկացրել են, որ ___________________ [</w:t>
      </w:r>
      <w:r w:rsidRPr="00D90EE2">
        <w:rPr>
          <w:rFonts w:ascii="Sylfaen" w:eastAsia="Merriweather" w:hAnsi="Sylfaen" w:cs="Merriweather"/>
          <w:i/>
          <w:sz w:val="22"/>
          <w:szCs w:val="22"/>
        </w:rPr>
        <w:t>Կապալառուի անունը (համատեղ ձեռնարկության դեպքում պետք է լինի համատեղ ձեռնարկուության անվանումը</w:t>
      </w:r>
      <w:r w:rsidRPr="00D90EE2">
        <w:rPr>
          <w:rFonts w:ascii="Sylfaen" w:eastAsia="Merriweather" w:hAnsi="Sylfaen" w:cs="Merriweather"/>
          <w:sz w:val="22"/>
          <w:szCs w:val="22"/>
        </w:rPr>
        <w:t>] (այսուհետ՝ «Հայտատուե) [</w:t>
      </w:r>
      <w:r w:rsidRPr="00D90EE2">
        <w:rPr>
          <w:rFonts w:ascii="Sylfaen" w:eastAsia="Merriweather" w:hAnsi="Sylfaen" w:cs="Merriweather"/>
          <w:i/>
          <w:sz w:val="22"/>
          <w:szCs w:val="22"/>
        </w:rPr>
        <w:t>ամսաթիվ</w:t>
      </w:r>
      <w:r w:rsidRPr="00D90EE2">
        <w:rPr>
          <w:rFonts w:ascii="Sylfaen" w:eastAsia="Merriweather" w:hAnsi="Sylfaen" w:cs="Merriweather"/>
          <w:sz w:val="22"/>
          <w:szCs w:val="22"/>
        </w:rPr>
        <w:t>] Շահառուի կողմից շնորհվել է [</w:t>
      </w:r>
      <w:r w:rsidRPr="00D90EE2">
        <w:rPr>
          <w:rFonts w:ascii="Sylfaen" w:eastAsia="Merriweather" w:hAnsi="Sylfaen" w:cs="Merriweather"/>
          <w:i/>
          <w:sz w:val="22"/>
          <w:szCs w:val="22"/>
        </w:rPr>
        <w:t>պայմանագրի համարը</w:t>
      </w:r>
      <w:r w:rsidRPr="00D90EE2">
        <w:rPr>
          <w:rFonts w:ascii="Sylfaen" w:eastAsia="Merriweather" w:hAnsi="Sylfaen" w:cs="Merriweather"/>
          <w:sz w:val="22"/>
          <w:szCs w:val="22"/>
        </w:rPr>
        <w:t>] Պայմանագիրը</w:t>
      </w:r>
      <w:r w:rsidRPr="00D90EE2">
        <w:rPr>
          <w:rFonts w:ascii="Sylfaen" w:eastAsia="Merriweather" w:hAnsi="Sylfaen" w:cs="Merriweather"/>
          <w:i/>
          <w:sz w:val="22"/>
          <w:szCs w:val="22"/>
        </w:rPr>
        <w:t xml:space="preserve"> </w:t>
      </w:r>
      <w:r w:rsidRPr="00D90EE2">
        <w:rPr>
          <w:rFonts w:ascii="Sylfaen" w:eastAsia="Merriweather" w:hAnsi="Sylfaen" w:cs="Merriweather"/>
          <w:sz w:val="22"/>
          <w:szCs w:val="22"/>
        </w:rPr>
        <w:t>(այսուհետ` «Պայմանագիր) [</w:t>
      </w:r>
      <w:r w:rsidRPr="00D90EE2">
        <w:rPr>
          <w:rFonts w:ascii="Sylfaen" w:eastAsia="Merriweather" w:hAnsi="Sylfaen" w:cs="Merriweather"/>
          <w:i/>
          <w:sz w:val="22"/>
          <w:szCs w:val="22"/>
        </w:rPr>
        <w:t>Աշխատանքների հակիրճ նկարագրությունը</w:t>
      </w:r>
      <w:r w:rsidRPr="00D90EE2">
        <w:rPr>
          <w:rFonts w:ascii="Sylfaen" w:eastAsia="Merriweather" w:hAnsi="Sylfaen" w:cs="Merriweather"/>
          <w:sz w:val="22"/>
          <w:szCs w:val="22"/>
        </w:rPr>
        <w:t>] աշխատանքները կատարելու համար:</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Բացի այդ, մենք գիտենք, որ համաձայն Պայմանագրի պայմանների, անհրաժեշտ է ներկայացնել կատարման երաշխիք:</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Հայտատուի խնդրանքով մենք՝ [</w:t>
      </w:r>
      <w:r w:rsidRPr="00D90EE2">
        <w:rPr>
          <w:rFonts w:ascii="Sylfaen" w:eastAsia="Merriweather" w:hAnsi="Sylfaen" w:cs="Merriweather"/>
          <w:i/>
          <w:sz w:val="22"/>
          <w:szCs w:val="22"/>
        </w:rPr>
        <w:t>Բանկի անվանումը</w:t>
      </w:r>
      <w:r w:rsidRPr="00D90EE2">
        <w:rPr>
          <w:rFonts w:ascii="Sylfaen" w:eastAsia="Merriweather" w:hAnsi="Sylfaen" w:cs="Merriweather"/>
          <w:sz w:val="22"/>
          <w:szCs w:val="22"/>
        </w:rPr>
        <w:t>], hանդիսանալով երաշխավոր, սույնով պարտավորվում ենք` Շահառուի գրավոր պահանջը ստանալուն պես, անվերապահորեն Շահառուին վճարել [</w:t>
      </w:r>
      <w:r w:rsidRPr="00D90EE2">
        <w:rPr>
          <w:rFonts w:ascii="Sylfaen" w:eastAsia="Merriweather" w:hAnsi="Sylfaen" w:cs="Merriweather"/>
          <w:i/>
          <w:sz w:val="22"/>
          <w:szCs w:val="22"/>
        </w:rPr>
        <w:t>նշել գումարը բառերով և թվերով</w:t>
      </w:r>
      <w:proofErr w:type="gramStart"/>
      <w:r w:rsidRPr="00D90EE2">
        <w:rPr>
          <w:rFonts w:ascii="Sylfaen" w:eastAsia="Merriweather" w:hAnsi="Sylfaen" w:cs="Merriweather"/>
          <w:sz w:val="22"/>
          <w:szCs w:val="22"/>
        </w:rPr>
        <w:t>]</w:t>
      </w:r>
      <w:proofErr w:type="gramEnd"/>
      <w:r w:rsidRPr="00D90EE2">
        <w:rPr>
          <w:rFonts w:ascii="Sylfaen" w:eastAsia="Merriweather" w:hAnsi="Sylfaen" w:cs="Merriweather"/>
          <w:sz w:val="22"/>
          <w:szCs w:val="22"/>
          <w:vertAlign w:val="superscript"/>
        </w:rPr>
        <w:footnoteReference w:id="17"/>
      </w:r>
      <w:r w:rsidRPr="00D90EE2">
        <w:rPr>
          <w:rFonts w:ascii="Sylfaen" w:eastAsia="Merriweather" w:hAnsi="Sylfaen" w:cs="Merriweather"/>
          <w:sz w:val="22"/>
          <w:szCs w:val="22"/>
        </w:rPr>
        <w:t xml:space="preserve">1 չգերազանցող գումար այն արժույթով, որով ենթակա է վճարման Պայմանագրի գինը: Պահանջում կամ դրան ուղեկցող առանձին ստորագրված փաստաթղթում կնշվի, որ Հայատատուն խախտել է իր պայմանագրային պարտավորություն(ները): Շահառուից չի պահանջվում բերել դրա ապացույցները կամ պահանջված գումարի հիմնավորումները: </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 xml:space="preserve">Սույն երաշխիքը վավեր է մինչև [ամսաթիվ] </w:t>
      </w:r>
      <w:r w:rsidRPr="00D90EE2">
        <w:rPr>
          <w:rFonts w:ascii="Sylfaen" w:eastAsia="Merriweather" w:hAnsi="Sylfaen" w:cs="Merriweather"/>
          <w:sz w:val="22"/>
          <w:szCs w:val="22"/>
          <w:vertAlign w:val="superscript"/>
        </w:rPr>
        <w:footnoteReference w:id="18"/>
      </w:r>
      <w:r w:rsidRPr="00D90EE2">
        <w:rPr>
          <w:rFonts w:ascii="Sylfaen" w:eastAsia="Merriweather" w:hAnsi="Sylfaen" w:cs="Merriweather"/>
          <w:sz w:val="22"/>
          <w:szCs w:val="22"/>
        </w:rPr>
        <w:t>2, և դրա շրջանակներում ցանկացած վճարման պահանջ պետք է ներկայացվի վավերության ժամկետի ավարտից ոչ ուշ:</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 xml:space="preserve">Սույն Երաշխիքը կարգավորվում է «Uniform Rules for Demand Guarantees (URDG) 2010 Revision, ICC Publication No. 758ե դրույթների և պահանջների համաձայն, բացառությամբ հոդված 15(a)-ի օժանդակ հայտարարության: </w:t>
      </w:r>
    </w:p>
    <w:p w:rsidR="005C70D6" w:rsidRPr="00D90EE2" w:rsidRDefault="00971F1C">
      <w:pPr>
        <w:spacing w:after="120" w:line="288" w:lineRule="auto"/>
        <w:jc w:val="right"/>
        <w:rPr>
          <w:rFonts w:ascii="Sylfaen" w:hAnsi="Sylfaen"/>
        </w:rPr>
      </w:pPr>
      <w:r w:rsidRPr="00D90EE2">
        <w:rPr>
          <w:rFonts w:ascii="Sylfaen" w:eastAsia="Merriweather" w:hAnsi="Sylfaen" w:cs="Merriweather"/>
          <w:sz w:val="22"/>
          <w:szCs w:val="22"/>
        </w:rPr>
        <w:t>[</w:t>
      </w:r>
      <w:r w:rsidRPr="00D90EE2">
        <w:rPr>
          <w:rFonts w:ascii="Sylfaen" w:eastAsia="Merriweather" w:hAnsi="Sylfaen" w:cs="Merriweather"/>
          <w:i/>
          <w:sz w:val="22"/>
          <w:szCs w:val="22"/>
        </w:rPr>
        <w:t>Բանկի կնիքը և ստորագրություններ</w:t>
      </w:r>
      <w:r w:rsidRPr="00D90EE2">
        <w:rPr>
          <w:rFonts w:ascii="Sylfaen" w:eastAsia="Merriweather" w:hAnsi="Sylfaen" w:cs="Merriweather"/>
          <w:sz w:val="22"/>
          <w:szCs w:val="22"/>
        </w:rPr>
        <w:t>]</w:t>
      </w:r>
    </w:p>
    <w:p w:rsidR="005C70D6" w:rsidRPr="00D90EE2" w:rsidRDefault="00971F1C" w:rsidP="00B76332">
      <w:pPr>
        <w:jc w:val="center"/>
        <w:rPr>
          <w:rFonts w:ascii="Sylfaen" w:hAnsi="Sylfaen"/>
        </w:rPr>
      </w:pPr>
      <w:r w:rsidRPr="00D90EE2">
        <w:rPr>
          <w:rFonts w:ascii="Sylfaen" w:hAnsi="Sylfaen"/>
        </w:rPr>
        <w:br w:type="page"/>
      </w:r>
      <w:r w:rsidRPr="00D90EE2">
        <w:rPr>
          <w:rFonts w:ascii="Sylfaen" w:eastAsia="Merriweather" w:hAnsi="Sylfaen" w:cs="Merriweather"/>
          <w:b/>
          <w:sz w:val="22"/>
          <w:szCs w:val="22"/>
        </w:rPr>
        <w:lastRenderedPageBreak/>
        <w:t>Կանխավճարի երաշխիք</w:t>
      </w:r>
    </w:p>
    <w:p w:rsidR="005C70D6" w:rsidRPr="00D90EE2" w:rsidRDefault="005C70D6">
      <w:pPr>
        <w:rPr>
          <w:rFonts w:ascii="Sylfaen" w:hAnsi="Sylfaen"/>
        </w:rPr>
      </w:pPr>
    </w:p>
    <w:p w:rsidR="005C70D6" w:rsidRPr="00D90EE2" w:rsidRDefault="00971F1C">
      <w:pPr>
        <w:spacing w:after="120" w:line="288" w:lineRule="auto"/>
        <w:rPr>
          <w:rFonts w:ascii="Sylfaen" w:hAnsi="Sylfaen"/>
        </w:rPr>
      </w:pPr>
      <w:r w:rsidRPr="00D90EE2">
        <w:rPr>
          <w:rFonts w:ascii="Sylfaen" w:eastAsia="Merriweather" w:hAnsi="Sylfaen" w:cs="Merriweather"/>
          <w:i/>
          <w:sz w:val="22"/>
          <w:szCs w:val="22"/>
        </w:rPr>
        <w:t xml:space="preserve">[Երաշխավորի բլանկ կամ SWIFT նույնականացման կոդ] </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Շահառու՝ Հայաստանի Տարածքային Զարգացման Հիմնադրամ (ՀՀ, 0037, Երևան, Կ. Ուլնեցու, 31)</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 xml:space="preserve">Ամսաթիվ՝ </w:t>
      </w:r>
    </w:p>
    <w:p w:rsidR="005C70D6" w:rsidRPr="00D90EE2" w:rsidRDefault="00971F1C">
      <w:pPr>
        <w:spacing w:after="120" w:line="288" w:lineRule="auto"/>
        <w:jc w:val="both"/>
        <w:rPr>
          <w:rFonts w:ascii="Sylfaen" w:hAnsi="Sylfaen"/>
        </w:rPr>
      </w:pPr>
      <w:proofErr w:type="gramStart"/>
      <w:r w:rsidRPr="00D90EE2">
        <w:rPr>
          <w:rFonts w:ascii="Sylfaen" w:eastAsia="Merriweather" w:hAnsi="Sylfaen" w:cs="Merriweather"/>
          <w:b/>
          <w:sz w:val="22"/>
          <w:szCs w:val="22"/>
        </w:rPr>
        <w:t>ԿԱՆԽԱՎՃԱՐԻ ԵՐԱՇԽԻՔ No.</w:t>
      </w:r>
      <w:proofErr w:type="gramEnd"/>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 xml:space="preserve">Երաշխավորող. </w:t>
      </w:r>
      <w:r w:rsidRPr="00D90EE2">
        <w:rPr>
          <w:rFonts w:ascii="Sylfaen" w:eastAsia="Merriweather" w:hAnsi="Sylfaen" w:cs="Merriweather"/>
          <w:i/>
          <w:sz w:val="22"/>
          <w:szCs w:val="22"/>
        </w:rPr>
        <w:t>[թողարկողի անունը, հասցեն և վայրը՝ եթե նշված չէ բլանկի վրա]</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Մեզ տեղեկացրել են, որ ___________________ [</w:t>
      </w:r>
      <w:r w:rsidRPr="00D90EE2">
        <w:rPr>
          <w:rFonts w:ascii="Sylfaen" w:eastAsia="Merriweather" w:hAnsi="Sylfaen" w:cs="Merriweather"/>
          <w:i/>
          <w:sz w:val="22"/>
          <w:szCs w:val="22"/>
        </w:rPr>
        <w:t>Կապալառուի անունը (համատեղ ձեռնարկության դեպքում պետք է լինի համատեղ ձեռնարկուության անվանումը</w:t>
      </w:r>
      <w:r w:rsidRPr="00D90EE2">
        <w:rPr>
          <w:rFonts w:ascii="Sylfaen" w:eastAsia="Merriweather" w:hAnsi="Sylfaen" w:cs="Merriweather"/>
          <w:sz w:val="22"/>
          <w:szCs w:val="22"/>
        </w:rPr>
        <w:t>] (այսուհետ՝ «Հայտատու») [</w:t>
      </w:r>
      <w:r w:rsidRPr="00D90EE2">
        <w:rPr>
          <w:rFonts w:ascii="Sylfaen" w:eastAsia="Merriweather" w:hAnsi="Sylfaen" w:cs="Merriweather"/>
          <w:i/>
          <w:sz w:val="22"/>
          <w:szCs w:val="22"/>
        </w:rPr>
        <w:t>ամսաթիվ</w:t>
      </w:r>
      <w:r w:rsidRPr="00D90EE2">
        <w:rPr>
          <w:rFonts w:ascii="Sylfaen" w:eastAsia="Merriweather" w:hAnsi="Sylfaen" w:cs="Merriweather"/>
          <w:sz w:val="22"/>
          <w:szCs w:val="22"/>
        </w:rPr>
        <w:t>] Շահառուի կողմից շնորհվել է [</w:t>
      </w:r>
      <w:r w:rsidRPr="00D90EE2">
        <w:rPr>
          <w:rFonts w:ascii="Sylfaen" w:eastAsia="Merriweather" w:hAnsi="Sylfaen" w:cs="Merriweather"/>
          <w:i/>
          <w:sz w:val="22"/>
          <w:szCs w:val="22"/>
        </w:rPr>
        <w:t>պայմանագրի համարը</w:t>
      </w:r>
      <w:r w:rsidRPr="00D90EE2">
        <w:rPr>
          <w:rFonts w:ascii="Sylfaen" w:eastAsia="Merriweather" w:hAnsi="Sylfaen" w:cs="Merriweather"/>
          <w:sz w:val="22"/>
          <w:szCs w:val="22"/>
        </w:rPr>
        <w:t>] Պայմանագիրը</w:t>
      </w:r>
      <w:r w:rsidRPr="00D90EE2">
        <w:rPr>
          <w:rFonts w:ascii="Sylfaen" w:eastAsia="Merriweather" w:hAnsi="Sylfaen" w:cs="Merriweather"/>
          <w:i/>
          <w:sz w:val="22"/>
          <w:szCs w:val="22"/>
        </w:rPr>
        <w:t xml:space="preserve"> </w:t>
      </w:r>
      <w:r w:rsidRPr="00D90EE2">
        <w:rPr>
          <w:rFonts w:ascii="Sylfaen" w:eastAsia="Merriweather" w:hAnsi="Sylfaen" w:cs="Merriweather"/>
          <w:sz w:val="22"/>
          <w:szCs w:val="22"/>
        </w:rPr>
        <w:t>(այսուհետ` «Պայմանագիր») [</w:t>
      </w:r>
      <w:r w:rsidRPr="00D90EE2">
        <w:rPr>
          <w:rFonts w:ascii="Sylfaen" w:eastAsia="Merriweather" w:hAnsi="Sylfaen" w:cs="Merriweather"/>
          <w:i/>
          <w:sz w:val="22"/>
          <w:szCs w:val="22"/>
        </w:rPr>
        <w:t>Աշխատանքների հակիրճ նկարագրությունը</w:t>
      </w:r>
      <w:r w:rsidRPr="00D90EE2">
        <w:rPr>
          <w:rFonts w:ascii="Sylfaen" w:eastAsia="Merriweather" w:hAnsi="Sylfaen" w:cs="Merriweather"/>
          <w:sz w:val="22"/>
          <w:szCs w:val="22"/>
        </w:rPr>
        <w:t>] աշխատանքները կատարելու համար:</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Բացի այդ, մենք գիտենք, որ համաձայն Պայմանագրի պայմանների, պետք է վճարվի [</w:t>
      </w:r>
      <w:r w:rsidRPr="00D90EE2">
        <w:rPr>
          <w:rFonts w:ascii="Sylfaen" w:eastAsia="Merriweather" w:hAnsi="Sylfaen" w:cs="Merriweather"/>
          <w:i/>
          <w:sz w:val="22"/>
          <w:szCs w:val="22"/>
        </w:rPr>
        <w:t>գումարը բառերով և թվերով</w:t>
      </w:r>
      <w:r w:rsidRPr="00D90EE2">
        <w:rPr>
          <w:rFonts w:ascii="Sylfaen" w:eastAsia="Merriweather" w:hAnsi="Sylfaen" w:cs="Merriweather"/>
          <w:sz w:val="22"/>
          <w:szCs w:val="22"/>
        </w:rPr>
        <w:t>] կանխավճար` կանխավճարի երաշխիքի դիմաց:</w:t>
      </w:r>
    </w:p>
    <w:p w:rsidR="005C70D6" w:rsidRPr="00D90EE2" w:rsidRDefault="00971F1C">
      <w:pPr>
        <w:keepNext/>
        <w:keepLines/>
        <w:tabs>
          <w:tab w:val="left" w:pos="-1440"/>
          <w:tab w:val="left" w:pos="-720"/>
          <w:tab w:val="left" w:pos="0"/>
          <w:tab w:val="left" w:pos="360"/>
          <w:tab w:val="left" w:pos="712"/>
          <w:tab w:val="left" w:pos="1231"/>
          <w:tab w:val="left" w:pos="1749"/>
          <w:tab w:val="left" w:pos="2786"/>
          <w:tab w:val="left" w:pos="3600"/>
        </w:tabs>
        <w:jc w:val="both"/>
        <w:rPr>
          <w:rFonts w:ascii="Sylfaen" w:hAnsi="Sylfaen"/>
        </w:rPr>
      </w:pPr>
      <w:r w:rsidRPr="00D90EE2">
        <w:rPr>
          <w:rFonts w:ascii="Sylfaen" w:eastAsia="Merriweather" w:hAnsi="Sylfaen" w:cs="Merriweather"/>
          <w:sz w:val="22"/>
          <w:szCs w:val="22"/>
        </w:rPr>
        <w:t>Հայտատուի խնդրանքով մենք՝ [</w:t>
      </w:r>
      <w:r w:rsidRPr="00D90EE2">
        <w:rPr>
          <w:rFonts w:ascii="Sylfaen" w:eastAsia="Merriweather" w:hAnsi="Sylfaen" w:cs="Merriweather"/>
          <w:i/>
          <w:sz w:val="22"/>
          <w:szCs w:val="22"/>
        </w:rPr>
        <w:t>Բանկի անվանումը</w:t>
      </w:r>
      <w:r w:rsidRPr="00D90EE2">
        <w:rPr>
          <w:rFonts w:ascii="Sylfaen" w:eastAsia="Merriweather" w:hAnsi="Sylfaen" w:cs="Merriweather"/>
          <w:sz w:val="22"/>
          <w:szCs w:val="22"/>
        </w:rPr>
        <w:t xml:space="preserve">], hանդիսանալով երաշխավոր, սույնով պարտավորվում ենք` Շահառուի գրավոր պահանջը ստանալուն պես, անվերապահորեն Շահառուին վճարել </w:t>
      </w:r>
      <w:r w:rsidRPr="00D90EE2">
        <w:rPr>
          <w:rFonts w:ascii="Sylfaen" w:eastAsia="Merriweather" w:hAnsi="Sylfaen" w:cs="Merriweather"/>
        </w:rPr>
        <w:t>ցանկացած գումար կամ գումարներ, որոնց հանրագումարը չի գերազանցում ________________________</w:t>
      </w:r>
      <w:r w:rsidRPr="00D90EE2">
        <w:rPr>
          <w:rFonts w:ascii="Sylfaen" w:eastAsia="Merriweather" w:hAnsi="Sylfaen" w:cs="Merriweather"/>
          <w:vertAlign w:val="superscript"/>
        </w:rPr>
        <w:t>1</w:t>
      </w:r>
      <w:r w:rsidRPr="00D90EE2">
        <w:rPr>
          <w:rFonts w:ascii="Sylfaen" w:eastAsia="Merriweather" w:hAnsi="Sylfaen" w:cs="Merriweather"/>
        </w:rPr>
        <w:t>, եթե այդ պահանջի հետ մեկտեղ մեզ ներկայացվի նաև գրավոր</w:t>
      </w:r>
    </w:p>
    <w:p w:rsidR="005C70D6" w:rsidRPr="00D90EE2" w:rsidRDefault="00971F1C">
      <w:pPr>
        <w:keepNext/>
        <w:keepLines/>
        <w:tabs>
          <w:tab w:val="left" w:pos="-1440"/>
          <w:tab w:val="left" w:pos="-720"/>
          <w:tab w:val="left" w:pos="0"/>
          <w:tab w:val="left" w:pos="360"/>
          <w:tab w:val="left" w:pos="712"/>
          <w:tab w:val="left" w:pos="1231"/>
          <w:tab w:val="left" w:pos="1749"/>
          <w:tab w:val="left" w:pos="2786"/>
          <w:tab w:val="left" w:pos="3600"/>
        </w:tabs>
        <w:jc w:val="both"/>
        <w:rPr>
          <w:rFonts w:ascii="Sylfaen" w:hAnsi="Sylfaen"/>
        </w:rPr>
      </w:pPr>
      <w:proofErr w:type="gramStart"/>
      <w:r w:rsidRPr="00D90EE2">
        <w:rPr>
          <w:rFonts w:ascii="Sylfaen" w:eastAsia="Merriweather" w:hAnsi="Sylfaen" w:cs="Merriweather"/>
          <w:i/>
          <w:sz w:val="18"/>
          <w:szCs w:val="18"/>
        </w:rPr>
        <w:t>գումարը</w:t>
      </w:r>
      <w:proofErr w:type="gramEnd"/>
      <w:r w:rsidRPr="00D90EE2">
        <w:rPr>
          <w:rFonts w:ascii="Sylfaen" w:eastAsia="Merriweather" w:hAnsi="Sylfaen" w:cs="Merriweather"/>
          <w:i/>
          <w:sz w:val="18"/>
          <w:szCs w:val="18"/>
        </w:rPr>
        <w:t xml:space="preserve"> թվերով և տառերով</w:t>
      </w:r>
    </w:p>
    <w:p w:rsidR="005C70D6" w:rsidRPr="00D90EE2" w:rsidRDefault="00971F1C">
      <w:pPr>
        <w:spacing w:after="120" w:line="288" w:lineRule="auto"/>
        <w:jc w:val="both"/>
        <w:rPr>
          <w:rFonts w:ascii="Sylfaen" w:hAnsi="Sylfaen"/>
        </w:rPr>
      </w:pPr>
      <w:proofErr w:type="gramStart"/>
      <w:r w:rsidRPr="00D90EE2">
        <w:rPr>
          <w:rFonts w:ascii="Sylfaen" w:eastAsia="Merriweather" w:hAnsi="Sylfaen" w:cs="Merriweather"/>
        </w:rPr>
        <w:t>ծանուցում</w:t>
      </w:r>
      <w:proofErr w:type="gramEnd"/>
      <w:r w:rsidRPr="00D90EE2">
        <w:rPr>
          <w:rFonts w:ascii="Sylfaen" w:eastAsia="Merriweather" w:hAnsi="Sylfaen" w:cs="Merriweather"/>
        </w:rPr>
        <w:t>, որով կսահմանվի,</w:t>
      </w:r>
      <w:r w:rsidRPr="00D90EE2">
        <w:rPr>
          <w:rFonts w:ascii="Sylfaen" w:eastAsia="Merriweather" w:hAnsi="Sylfaen" w:cs="Merriweather"/>
          <w:sz w:val="22"/>
          <w:szCs w:val="22"/>
        </w:rPr>
        <w:t xml:space="preserve"> որ Հայատատուն</w:t>
      </w:r>
    </w:p>
    <w:p w:rsidR="005C70D6" w:rsidRPr="00D90EE2" w:rsidRDefault="00971F1C">
      <w:pPr>
        <w:spacing w:after="120" w:line="288" w:lineRule="auto"/>
        <w:ind w:left="567" w:hanging="567"/>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օգտագործել</w:t>
      </w:r>
      <w:proofErr w:type="gramEnd"/>
      <w:r w:rsidRPr="00D90EE2">
        <w:rPr>
          <w:rFonts w:ascii="Sylfaen" w:eastAsia="Merriweather" w:hAnsi="Sylfaen" w:cs="Merriweather"/>
          <w:sz w:val="22"/>
          <w:szCs w:val="22"/>
        </w:rPr>
        <w:t xml:space="preserve"> է կանխավճարը ոչ Աշխատանքները մոբիլիզացնելու ծախսերի համար, կամ</w:t>
      </w:r>
    </w:p>
    <w:p w:rsidR="005C70D6" w:rsidRPr="00D90EE2" w:rsidRDefault="00971F1C">
      <w:pPr>
        <w:spacing w:after="120" w:line="288" w:lineRule="auto"/>
        <w:ind w:left="567" w:hanging="567"/>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 </w:t>
      </w:r>
      <w:proofErr w:type="gramStart"/>
      <w:r w:rsidRPr="00D90EE2">
        <w:rPr>
          <w:rFonts w:ascii="Sylfaen" w:eastAsia="Merriweather" w:hAnsi="Sylfaen" w:cs="Merriweather"/>
          <w:sz w:val="22"/>
          <w:szCs w:val="22"/>
        </w:rPr>
        <w:t>չի</w:t>
      </w:r>
      <w:proofErr w:type="gramEnd"/>
      <w:r w:rsidRPr="00D90EE2">
        <w:rPr>
          <w:rFonts w:ascii="Sylfaen" w:eastAsia="Merriweather" w:hAnsi="Sylfaen" w:cs="Merriweather"/>
          <w:sz w:val="22"/>
          <w:szCs w:val="22"/>
        </w:rPr>
        <w:t xml:space="preserve"> մարել կանխավճարը Պայմանագրի դրույթների համաձայն` նշելով Հայտատուի կողմից չմարված գումարը:</w:t>
      </w:r>
    </w:p>
    <w:p w:rsidR="005C70D6" w:rsidRPr="00D90EE2" w:rsidRDefault="00971F1C">
      <w:pPr>
        <w:spacing w:line="288" w:lineRule="auto"/>
        <w:ind w:firstLine="567"/>
        <w:jc w:val="both"/>
        <w:rPr>
          <w:rFonts w:ascii="Sylfaen" w:hAnsi="Sylfaen"/>
        </w:rPr>
      </w:pPr>
      <w:r w:rsidRPr="00D90EE2">
        <w:rPr>
          <w:rFonts w:ascii="Sylfaen" w:eastAsia="Merriweather" w:hAnsi="Sylfaen" w:cs="Merriweather"/>
          <w:sz w:val="22"/>
          <w:szCs w:val="22"/>
        </w:rPr>
        <w:t>Ցանկացած պահանջ սույն Երաշխիքի շրջանակներում կարող է ներկայացվել Երաշխավորողին՝ Շահառուի բանկի կողմից տրված վճարման վկայագրի հետ միասին, որը կհաստատի, որ Կանխավճարը փոխանցվել է Հայտատուի թիվ _______ /նշել հաշվի համարը/ բանկային հաշվն, որը սպասարկվում է _________________ /նշել բանկի անվանումը և հասցեն/ կողմից:</w:t>
      </w:r>
    </w:p>
    <w:p w:rsidR="005C70D6" w:rsidRPr="00D90EE2" w:rsidRDefault="00971F1C">
      <w:pPr>
        <w:spacing w:line="288" w:lineRule="auto"/>
        <w:ind w:firstLine="720"/>
        <w:jc w:val="both"/>
        <w:rPr>
          <w:rFonts w:ascii="Sylfaen" w:hAnsi="Sylfaen"/>
        </w:rPr>
      </w:pPr>
      <w:r w:rsidRPr="00D90EE2">
        <w:rPr>
          <w:rFonts w:ascii="Sylfaen" w:eastAsia="Merriweather" w:hAnsi="Sylfaen" w:cs="Merriweather"/>
          <w:sz w:val="22"/>
          <w:szCs w:val="22"/>
        </w:rPr>
        <w:t xml:space="preserve">Սույն երաշխիքով սահմանված առավելագույն գումարն աճողաբար կնվազեցվի այն գումարի չափով, որքանով Հայտատուն կմարի կանխավճարը՝ համաձայն միջանկյալ վճարման հայտարարագրերի կամ վկայագրերի, որոնց պատճենները կներկայացվեն մեզ: </w:t>
      </w:r>
    </w:p>
    <w:p w:rsidR="005C70D6" w:rsidRPr="00D90EE2" w:rsidRDefault="00971F1C">
      <w:pPr>
        <w:spacing w:line="288" w:lineRule="auto"/>
        <w:ind w:firstLine="720"/>
        <w:jc w:val="both"/>
        <w:rPr>
          <w:rFonts w:ascii="Sylfaen" w:hAnsi="Sylfaen"/>
        </w:rPr>
      </w:pPr>
      <w:r w:rsidRPr="00D90EE2">
        <w:rPr>
          <w:rFonts w:ascii="Sylfaen" w:eastAsia="Merriweather" w:hAnsi="Sylfaen" w:cs="Merriweather"/>
          <w:sz w:val="22"/>
          <w:szCs w:val="22"/>
        </w:rPr>
        <w:t>Երաշխիքը կդադարի գործել ամենաուշը կամ մեր կողմից աշխատանքների ընդունման վճարման վկայագիրը ստանալուն պես, որում նշված կլինի վճարման համար վկայագրված է Պայմանագրի ընդունված գումարի իննսուն (90) տոկոսը` հանած պայմանական գումարները, կամ [ամսաթիվը],</w:t>
      </w:r>
      <w:r w:rsidRPr="00D90EE2">
        <w:rPr>
          <w:rFonts w:ascii="Sylfaen" w:eastAsia="Merriweather" w:hAnsi="Sylfaen" w:cs="Merriweather"/>
        </w:rPr>
        <w:t xml:space="preserve"> </w:t>
      </w:r>
      <w:r w:rsidRPr="00D90EE2">
        <w:rPr>
          <w:rFonts w:ascii="Sylfaen" w:eastAsia="Merriweather" w:hAnsi="Sylfaen" w:cs="Merriweather"/>
          <w:sz w:val="22"/>
          <w:szCs w:val="22"/>
          <w:vertAlign w:val="superscript"/>
        </w:rPr>
        <w:footnoteReference w:id="19"/>
      </w:r>
      <w:r w:rsidRPr="00D90EE2">
        <w:rPr>
          <w:rFonts w:ascii="Sylfaen" w:eastAsia="Merriweather" w:hAnsi="Sylfaen" w:cs="Merriweather"/>
          <w:sz w:val="22"/>
          <w:szCs w:val="22"/>
        </w:rPr>
        <w:t>2 որը որ լինի ավելի վաղ:</w:t>
      </w:r>
    </w:p>
    <w:p w:rsidR="005C70D6" w:rsidRPr="00D90EE2" w:rsidRDefault="00971F1C">
      <w:pPr>
        <w:spacing w:line="288" w:lineRule="auto"/>
        <w:ind w:firstLine="720"/>
        <w:jc w:val="both"/>
        <w:rPr>
          <w:rFonts w:ascii="Sylfaen" w:hAnsi="Sylfaen"/>
        </w:rPr>
      </w:pPr>
      <w:r w:rsidRPr="00D90EE2">
        <w:rPr>
          <w:rFonts w:ascii="Sylfaen" w:eastAsia="Merriweather" w:hAnsi="Sylfaen" w:cs="Merriweather"/>
          <w:sz w:val="22"/>
          <w:szCs w:val="22"/>
        </w:rPr>
        <w:lastRenderedPageBreak/>
        <w:t>Համապատասխանաբար, սույն Երաշխիքի շրջանակներում ցանկացած վճարման պահանջ բանկի գրասենյակ պետք է ներկայացվի վերոնշյալ ամսաթվից ոչ ուշ:</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 xml:space="preserve">Սույն Երաշխիքը կարգավորվում է «Uniform Rules for Demand Guarantees (URDG) 2010 Revision, ICC Publication No. 758» դրույթների և պահանջների համաձայն, բացառությամբ հոդված 15(a)-ի օժանդակ հայտարարության: </w:t>
      </w:r>
    </w:p>
    <w:p w:rsidR="005C70D6" w:rsidRPr="00D90EE2" w:rsidRDefault="005C70D6">
      <w:pPr>
        <w:spacing w:after="120" w:line="288" w:lineRule="auto"/>
        <w:jc w:val="both"/>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w:t>
      </w:r>
      <w:r w:rsidRPr="00D90EE2">
        <w:rPr>
          <w:rFonts w:ascii="Sylfaen" w:eastAsia="Merriweather" w:hAnsi="Sylfaen" w:cs="Merriweather"/>
          <w:i/>
          <w:sz w:val="22"/>
          <w:szCs w:val="22"/>
        </w:rPr>
        <w:t>Բանկի կնիքը և ստորագրություններ</w:t>
      </w:r>
      <w:r w:rsidRPr="00D90EE2">
        <w:rPr>
          <w:rFonts w:ascii="Sylfaen" w:eastAsia="Merriweather" w:hAnsi="Sylfaen" w:cs="Merriweather"/>
          <w:sz w:val="22"/>
          <w:szCs w:val="22"/>
        </w:rPr>
        <w:t>]</w:t>
      </w:r>
    </w:p>
    <w:p w:rsidR="005C70D6" w:rsidRPr="00D90EE2" w:rsidRDefault="00971F1C">
      <w:pPr>
        <w:rPr>
          <w:rFonts w:ascii="Sylfaen" w:hAnsi="Sylfaen"/>
        </w:rPr>
      </w:pPr>
      <w:r w:rsidRPr="00D90EE2">
        <w:rPr>
          <w:rFonts w:ascii="Sylfaen" w:hAnsi="Sylfaen"/>
        </w:rPr>
        <w:br w:type="page"/>
      </w:r>
    </w:p>
    <w:p w:rsidR="00D90EE2" w:rsidRPr="00D90EE2" w:rsidRDefault="00D90EE2" w:rsidP="00D90EE2">
      <w:pPr>
        <w:spacing w:after="120" w:line="288" w:lineRule="auto"/>
        <w:jc w:val="center"/>
        <w:rPr>
          <w:rFonts w:ascii="Sylfaen" w:hAnsi="Sylfaen"/>
        </w:rPr>
      </w:pPr>
      <w:r w:rsidRPr="00D90EE2">
        <w:rPr>
          <w:rFonts w:ascii="Sylfaen" w:eastAsia="Merriweather" w:hAnsi="Sylfaen" w:cs="Merriweather"/>
          <w:b/>
          <w:sz w:val="40"/>
          <w:szCs w:val="40"/>
        </w:rPr>
        <w:lastRenderedPageBreak/>
        <w:t>Հայաստանի Հանրապետություն</w:t>
      </w:r>
    </w:p>
    <w:p w:rsidR="00D90EE2" w:rsidRPr="00D90EE2" w:rsidRDefault="00D90EE2" w:rsidP="00D90EE2">
      <w:pPr>
        <w:spacing w:after="120" w:line="288" w:lineRule="auto"/>
        <w:jc w:val="center"/>
        <w:rPr>
          <w:rFonts w:ascii="Sylfaen" w:hAnsi="Sylfaen"/>
        </w:rPr>
      </w:pPr>
    </w:p>
    <w:p w:rsidR="00D90EE2" w:rsidRPr="00D90EE2" w:rsidRDefault="00D90EE2" w:rsidP="00D90EE2">
      <w:pPr>
        <w:spacing w:after="120" w:line="288" w:lineRule="auto"/>
        <w:jc w:val="center"/>
        <w:rPr>
          <w:rFonts w:ascii="Sylfaen" w:hAnsi="Sylfaen"/>
        </w:rPr>
      </w:pPr>
      <w:r w:rsidRPr="00D90EE2">
        <w:rPr>
          <w:rFonts w:ascii="Sylfaen" w:eastAsia="Merriweather" w:hAnsi="Sylfaen" w:cs="Merriweather"/>
          <w:b/>
          <w:sz w:val="40"/>
          <w:szCs w:val="40"/>
        </w:rPr>
        <w:t>Մրցութային փաստաթուղթ</w:t>
      </w:r>
    </w:p>
    <w:p w:rsidR="00D90EE2" w:rsidRPr="00D90EE2" w:rsidRDefault="00D90EE2" w:rsidP="00D90EE2">
      <w:pPr>
        <w:spacing w:after="120" w:line="288" w:lineRule="auto"/>
        <w:ind w:firstLine="720"/>
        <w:jc w:val="center"/>
        <w:rPr>
          <w:rFonts w:ascii="Sylfaen" w:hAnsi="Sylfaen"/>
        </w:rPr>
      </w:pPr>
    </w:p>
    <w:p w:rsidR="00D90EE2" w:rsidRPr="00D90EE2" w:rsidRDefault="00D90EE2" w:rsidP="00D90EE2">
      <w:pPr>
        <w:spacing w:after="120" w:line="288" w:lineRule="auto"/>
        <w:jc w:val="center"/>
        <w:rPr>
          <w:rFonts w:ascii="Sylfaen" w:hAnsi="Sylfaen"/>
        </w:rPr>
      </w:pPr>
      <w:r w:rsidRPr="00D90EE2">
        <w:rPr>
          <w:rFonts w:ascii="Sylfaen" w:eastAsia="Merriweather" w:hAnsi="Sylfaen" w:cs="Merriweather"/>
          <w:b/>
          <w:sz w:val="40"/>
          <w:szCs w:val="40"/>
        </w:rPr>
        <w:t>Աշխատանքների գնում</w:t>
      </w:r>
    </w:p>
    <w:p w:rsidR="00D90EE2" w:rsidRPr="00D90EE2" w:rsidRDefault="00D90EE2" w:rsidP="00D90EE2">
      <w:pPr>
        <w:spacing w:after="120" w:line="288" w:lineRule="auto"/>
        <w:rPr>
          <w:rFonts w:ascii="Sylfaen" w:hAnsi="Sylfaen"/>
        </w:rPr>
      </w:pPr>
    </w:p>
    <w:p w:rsidR="00D90EE2" w:rsidRPr="00D90EE2" w:rsidRDefault="00D90EE2" w:rsidP="00D90EE2">
      <w:pPr>
        <w:spacing w:after="120" w:line="288" w:lineRule="auto"/>
        <w:jc w:val="center"/>
        <w:rPr>
          <w:rFonts w:ascii="Sylfaen" w:hAnsi="Sylfaen"/>
        </w:rPr>
      </w:pPr>
      <w:r w:rsidRPr="00D90EE2">
        <w:rPr>
          <w:rFonts w:ascii="Sylfaen" w:eastAsia="Merriweather" w:hAnsi="Sylfaen" w:cs="Merriweather"/>
          <w:b/>
          <w:sz w:val="40"/>
          <w:szCs w:val="40"/>
        </w:rPr>
        <w:t>Ազգային մրցակցային մրցույթ</w:t>
      </w:r>
    </w:p>
    <w:p w:rsidR="00D90EE2" w:rsidRPr="00D90EE2" w:rsidRDefault="00D90EE2" w:rsidP="00D90EE2">
      <w:pPr>
        <w:spacing w:after="120" w:line="288" w:lineRule="auto"/>
        <w:jc w:val="center"/>
        <w:rPr>
          <w:rFonts w:ascii="Sylfaen" w:hAnsi="Sylfaen"/>
        </w:rPr>
      </w:pPr>
      <w:r w:rsidRPr="00D90EE2">
        <w:rPr>
          <w:rFonts w:ascii="Sylfaen" w:eastAsia="Merriweather" w:hAnsi="Sylfaen" w:cs="Merriweather"/>
          <w:b/>
          <w:sz w:val="22"/>
          <w:szCs w:val="22"/>
        </w:rPr>
        <w:t xml:space="preserve">(Հատոր </w:t>
      </w:r>
      <w:r>
        <w:rPr>
          <w:rFonts w:ascii="Sylfaen" w:eastAsia="Merriweather" w:hAnsi="Sylfaen" w:cs="Merriweather"/>
          <w:b/>
          <w:sz w:val="22"/>
          <w:szCs w:val="22"/>
          <w:lang w:val="hy-AM"/>
        </w:rPr>
        <w:t>2</w:t>
      </w:r>
      <w:r w:rsidRPr="00D90EE2">
        <w:rPr>
          <w:rFonts w:ascii="Sylfaen" w:eastAsia="Merriweather" w:hAnsi="Sylfaen" w:cs="Merriweather"/>
          <w:b/>
          <w:sz w:val="22"/>
          <w:szCs w:val="22"/>
        </w:rPr>
        <w:t>)</w:t>
      </w:r>
    </w:p>
    <w:p w:rsidR="00D90EE2" w:rsidRPr="00D90EE2" w:rsidRDefault="00D90EE2" w:rsidP="00D90EE2">
      <w:pPr>
        <w:spacing w:after="120" w:line="288" w:lineRule="auto"/>
        <w:jc w:val="center"/>
        <w:rPr>
          <w:rFonts w:ascii="Sylfaen" w:hAnsi="Sylfaen"/>
        </w:rPr>
      </w:pPr>
    </w:p>
    <w:p w:rsidR="00D90EE2" w:rsidRPr="00D90EE2" w:rsidRDefault="00D90EE2" w:rsidP="00D90EE2">
      <w:pPr>
        <w:spacing w:after="120" w:line="288" w:lineRule="auto"/>
        <w:jc w:val="center"/>
        <w:rPr>
          <w:rFonts w:ascii="Sylfaen" w:hAnsi="Sylfaen"/>
        </w:rPr>
      </w:pPr>
    </w:p>
    <w:p w:rsidR="00100765" w:rsidRPr="00100765" w:rsidRDefault="00100765" w:rsidP="00100765">
      <w:pPr>
        <w:tabs>
          <w:tab w:val="left" w:pos="3600"/>
        </w:tabs>
        <w:spacing w:after="120" w:line="288" w:lineRule="auto"/>
        <w:ind w:left="720"/>
        <w:rPr>
          <w:rFonts w:ascii="Sylfaen" w:hAnsi="Sylfaen" w:cs="Arial"/>
          <w:b/>
          <w:color w:val="auto"/>
          <w:sz w:val="32"/>
          <w:szCs w:val="40"/>
          <w:lang w:val="hy-AM"/>
        </w:rPr>
      </w:pPr>
      <w:r w:rsidRPr="00100765">
        <w:rPr>
          <w:rFonts w:ascii="Sylfaen" w:hAnsi="Sylfaen" w:cs="Arial"/>
          <w:b/>
          <w:color w:val="auto"/>
          <w:sz w:val="32"/>
          <w:szCs w:val="40"/>
          <w:lang w:val="hy-AM"/>
        </w:rPr>
        <w:t xml:space="preserve">ՓԱԹԵԹ-1, TLR-05, Ախթալայի թիվ  2 դպրոցի  </w:t>
      </w:r>
      <w:r w:rsidRPr="00100765">
        <w:rPr>
          <w:rFonts w:ascii="Sylfaen" w:hAnsi="Sylfaen" w:cs="Arial"/>
          <w:b/>
          <w:color w:val="auto"/>
          <w:sz w:val="32"/>
          <w:szCs w:val="40"/>
          <w:lang w:val="hy-AM"/>
        </w:rPr>
        <w:tab/>
        <w:t>վերակառուցում</w:t>
      </w:r>
    </w:p>
    <w:p w:rsidR="00100765" w:rsidRPr="00100765" w:rsidRDefault="00100765" w:rsidP="00100765">
      <w:pPr>
        <w:spacing w:after="120" w:line="288" w:lineRule="auto"/>
        <w:ind w:left="3690" w:hanging="2970"/>
        <w:rPr>
          <w:rFonts w:ascii="Sylfaen" w:hAnsi="Sylfaen" w:cs="Arial"/>
          <w:b/>
          <w:iCs/>
          <w:color w:val="auto"/>
          <w:sz w:val="22"/>
          <w:szCs w:val="22"/>
          <w:lang w:val="hy-AM"/>
        </w:rPr>
      </w:pPr>
      <w:r w:rsidRPr="00100765">
        <w:rPr>
          <w:rFonts w:ascii="Sylfaen" w:hAnsi="Sylfaen" w:cs="Arial"/>
          <w:b/>
          <w:color w:val="auto"/>
          <w:sz w:val="32"/>
          <w:szCs w:val="40"/>
          <w:lang w:val="hy-AM"/>
        </w:rPr>
        <w:t>ՓԱԹԵԹ-2, TLR-07, Ստեփանավանի համաբուժարանի վերակառուցում</w:t>
      </w:r>
    </w:p>
    <w:p w:rsidR="00D104E4" w:rsidRPr="00100765" w:rsidRDefault="00D104E4" w:rsidP="00D104E4">
      <w:pPr>
        <w:spacing w:after="120" w:line="288" w:lineRule="auto"/>
        <w:rPr>
          <w:rFonts w:ascii="Sylfaen" w:hAnsi="Sylfaen"/>
          <w:lang w:val="hy-AM"/>
        </w:rPr>
      </w:pPr>
    </w:p>
    <w:p w:rsidR="00D104E4" w:rsidRPr="00100765" w:rsidRDefault="00D104E4" w:rsidP="00D104E4">
      <w:pPr>
        <w:spacing w:after="120" w:line="288" w:lineRule="auto"/>
        <w:rPr>
          <w:rFonts w:ascii="Sylfaen" w:hAnsi="Sylfaen"/>
          <w:lang w:val="hy-AM"/>
        </w:rPr>
      </w:pPr>
    </w:p>
    <w:p w:rsidR="00D104E4" w:rsidRPr="00100765" w:rsidRDefault="00D104E4" w:rsidP="00D104E4">
      <w:pPr>
        <w:spacing w:after="120" w:line="288" w:lineRule="auto"/>
        <w:rPr>
          <w:rFonts w:ascii="Sylfaen" w:hAnsi="Sylfaen"/>
          <w:lang w:val="hy-AM"/>
        </w:rPr>
      </w:pPr>
    </w:p>
    <w:p w:rsidR="00D104E4" w:rsidRPr="00D20B10" w:rsidRDefault="00D104E4" w:rsidP="00D104E4">
      <w:pPr>
        <w:spacing w:after="120" w:line="288" w:lineRule="auto"/>
        <w:rPr>
          <w:rFonts w:ascii="Sylfaen" w:hAnsi="Sylfaen"/>
          <w:lang w:val="hy-AM"/>
        </w:rPr>
      </w:pPr>
      <w:r w:rsidRPr="00D20B10">
        <w:rPr>
          <w:rFonts w:ascii="Sylfaen" w:eastAsia="Merriweather" w:hAnsi="Sylfaen" w:cs="Merriweather"/>
          <w:b/>
          <w:sz w:val="22"/>
          <w:szCs w:val="22"/>
          <w:lang w:val="hy-AM"/>
        </w:rPr>
        <w:t>ԱՄՄ No` T</w:t>
      </w:r>
      <w:r w:rsidR="00100765" w:rsidRPr="00D20B10">
        <w:rPr>
          <w:rFonts w:ascii="Sylfaen" w:eastAsia="Merriweather" w:hAnsi="Sylfaen" w:cs="Merriweather"/>
          <w:b/>
          <w:sz w:val="22"/>
          <w:szCs w:val="22"/>
          <w:lang w:val="hy-AM"/>
        </w:rPr>
        <w:t>LR</w:t>
      </w:r>
      <w:r w:rsidRPr="00D20B10">
        <w:rPr>
          <w:rFonts w:ascii="Sylfaen" w:eastAsia="Merriweather" w:hAnsi="Sylfaen" w:cs="Merriweather"/>
          <w:b/>
          <w:sz w:val="22"/>
          <w:szCs w:val="22"/>
          <w:lang w:val="hy-AM"/>
        </w:rPr>
        <w:t>-0</w:t>
      </w:r>
      <w:r w:rsidR="00100765" w:rsidRPr="00D20B10">
        <w:rPr>
          <w:rFonts w:ascii="Sylfaen" w:eastAsia="Merriweather" w:hAnsi="Sylfaen" w:cs="Merriweather"/>
          <w:b/>
          <w:sz w:val="22"/>
          <w:szCs w:val="22"/>
          <w:lang w:val="hy-AM"/>
        </w:rPr>
        <w:t>5</w:t>
      </w:r>
      <w:r w:rsidRPr="00D20B10">
        <w:rPr>
          <w:rFonts w:ascii="Sylfaen" w:eastAsia="Merriweather" w:hAnsi="Sylfaen" w:cs="Merriweather"/>
          <w:b/>
          <w:sz w:val="22"/>
          <w:szCs w:val="22"/>
          <w:lang w:val="hy-AM"/>
        </w:rPr>
        <w:t>/0</w:t>
      </w:r>
      <w:r w:rsidR="00100765" w:rsidRPr="00D20B10">
        <w:rPr>
          <w:rFonts w:ascii="Sylfaen" w:eastAsia="Merriweather" w:hAnsi="Sylfaen" w:cs="Merriweather"/>
          <w:b/>
          <w:sz w:val="22"/>
          <w:szCs w:val="22"/>
          <w:lang w:val="hy-AM"/>
        </w:rPr>
        <w:t>7</w:t>
      </w:r>
    </w:p>
    <w:p w:rsidR="00D104E4" w:rsidRPr="00D20B10" w:rsidRDefault="00D104E4" w:rsidP="00D104E4">
      <w:pPr>
        <w:spacing w:after="120" w:line="288" w:lineRule="auto"/>
        <w:rPr>
          <w:rFonts w:ascii="Sylfaen" w:hAnsi="Sylfaen"/>
          <w:lang w:val="hy-AM"/>
        </w:rPr>
      </w:pPr>
      <w:r w:rsidRPr="00D20B10">
        <w:rPr>
          <w:rFonts w:ascii="Sylfaen" w:eastAsia="Merriweather" w:hAnsi="Sylfaen" w:cs="Merriweather"/>
          <w:b/>
          <w:sz w:val="22"/>
          <w:szCs w:val="22"/>
          <w:lang w:val="hy-AM"/>
        </w:rPr>
        <w:t>Ծրագիր` Սոցիալական Ներդրումների և Տեղական Զարգացման /ՍՆՏԶ/</w:t>
      </w:r>
    </w:p>
    <w:p w:rsidR="00100765" w:rsidRPr="00100765" w:rsidRDefault="00D104E4" w:rsidP="00100765">
      <w:pPr>
        <w:spacing w:after="120" w:line="288" w:lineRule="auto"/>
        <w:rPr>
          <w:rFonts w:ascii="Sylfaen" w:hAnsi="Sylfaen" w:cs="Arial"/>
          <w:b/>
          <w:iCs/>
          <w:color w:val="auto"/>
          <w:sz w:val="22"/>
          <w:szCs w:val="22"/>
          <w:lang w:val="hy-AM"/>
        </w:rPr>
      </w:pPr>
      <w:r w:rsidRPr="00D20B10">
        <w:rPr>
          <w:rFonts w:ascii="Sylfaen" w:eastAsia="Merriweather" w:hAnsi="Sylfaen" w:cs="Merriweather"/>
          <w:b/>
          <w:sz w:val="22"/>
          <w:szCs w:val="22"/>
          <w:lang w:val="hy-AM"/>
        </w:rPr>
        <w:t xml:space="preserve">Պատվիրատու` </w:t>
      </w:r>
      <w:r w:rsidR="00100765">
        <w:rPr>
          <w:rFonts w:ascii="Sylfaen" w:eastAsia="Merriweather" w:hAnsi="Sylfaen" w:cs="Merriweather"/>
          <w:b/>
          <w:sz w:val="22"/>
          <w:szCs w:val="22"/>
          <w:lang w:val="hy-AM"/>
        </w:rPr>
        <w:t xml:space="preserve">  </w:t>
      </w:r>
      <w:r w:rsidR="00100765" w:rsidRPr="00100765">
        <w:rPr>
          <w:rFonts w:ascii="Sylfaen" w:hAnsi="Sylfaen" w:cs="Arial"/>
          <w:b/>
          <w:iCs/>
          <w:color w:val="auto"/>
          <w:sz w:val="22"/>
          <w:szCs w:val="22"/>
          <w:lang w:val="hy-AM"/>
        </w:rPr>
        <w:t xml:space="preserve">Լոռու մարզի Ախթալա քաղաքի Ծրագրի իրականացման </w:t>
      </w:r>
      <w:r w:rsidR="00100765" w:rsidRPr="00100765">
        <w:rPr>
          <w:rFonts w:ascii="Sylfaen" w:hAnsi="Sylfaen" w:cs="Arial"/>
          <w:b/>
          <w:iCs/>
          <w:color w:val="auto"/>
          <w:sz w:val="22"/>
          <w:szCs w:val="22"/>
          <w:lang w:val="hy-AM"/>
        </w:rPr>
        <w:tab/>
      </w:r>
      <w:r w:rsidR="00100765" w:rsidRPr="00100765">
        <w:rPr>
          <w:rFonts w:ascii="Sylfaen" w:hAnsi="Sylfaen" w:cs="Arial"/>
          <w:b/>
          <w:iCs/>
          <w:color w:val="auto"/>
          <w:sz w:val="22"/>
          <w:szCs w:val="22"/>
          <w:lang w:val="hy-AM"/>
        </w:rPr>
        <w:tab/>
      </w:r>
      <w:r w:rsidR="00100765" w:rsidRPr="00100765">
        <w:rPr>
          <w:rFonts w:ascii="Sylfaen" w:hAnsi="Sylfaen" w:cs="Arial"/>
          <w:b/>
          <w:iCs/>
          <w:color w:val="auto"/>
          <w:sz w:val="22"/>
          <w:szCs w:val="22"/>
          <w:lang w:val="hy-AM"/>
        </w:rPr>
        <w:tab/>
      </w:r>
      <w:r w:rsidR="00100765" w:rsidRPr="00100765">
        <w:rPr>
          <w:rFonts w:ascii="Sylfaen" w:hAnsi="Sylfaen" w:cs="Arial"/>
          <w:b/>
          <w:iCs/>
          <w:color w:val="auto"/>
          <w:sz w:val="22"/>
          <w:szCs w:val="22"/>
          <w:lang w:val="hy-AM"/>
        </w:rPr>
        <w:tab/>
      </w:r>
      <w:r w:rsidR="00100765" w:rsidRPr="00100765">
        <w:rPr>
          <w:rFonts w:ascii="Sylfaen" w:hAnsi="Sylfaen" w:cs="Arial"/>
          <w:b/>
          <w:iCs/>
          <w:color w:val="auto"/>
          <w:sz w:val="22"/>
          <w:szCs w:val="22"/>
          <w:lang w:val="hy-AM"/>
        </w:rPr>
        <w:tab/>
      </w:r>
      <w:r w:rsidR="00100765">
        <w:rPr>
          <w:rFonts w:ascii="Sylfaen" w:hAnsi="Sylfaen" w:cs="Arial"/>
          <w:b/>
          <w:iCs/>
          <w:color w:val="auto"/>
          <w:sz w:val="22"/>
          <w:szCs w:val="22"/>
          <w:lang w:val="hy-AM"/>
        </w:rPr>
        <w:t xml:space="preserve">     </w:t>
      </w:r>
      <w:r w:rsidR="00100765" w:rsidRPr="00100765">
        <w:rPr>
          <w:rFonts w:ascii="Sylfaen" w:hAnsi="Sylfaen" w:cs="Arial"/>
          <w:b/>
          <w:iCs/>
          <w:color w:val="auto"/>
          <w:sz w:val="22"/>
          <w:szCs w:val="22"/>
          <w:lang w:val="hy-AM"/>
        </w:rPr>
        <w:t>կոմիտե</w:t>
      </w:r>
    </w:p>
    <w:p w:rsidR="00100765" w:rsidRPr="00100765" w:rsidRDefault="00100765" w:rsidP="00100765">
      <w:pPr>
        <w:spacing w:after="120" w:line="288" w:lineRule="auto"/>
        <w:rPr>
          <w:rFonts w:ascii="Sylfaen" w:hAnsi="Sylfaen" w:cs="Arial"/>
          <w:b/>
          <w:color w:val="auto"/>
          <w:sz w:val="22"/>
          <w:szCs w:val="22"/>
          <w:lang w:val="hy-AM"/>
        </w:rPr>
      </w:pPr>
      <w:r w:rsidRPr="00100765">
        <w:rPr>
          <w:rFonts w:ascii="Sylfaen" w:hAnsi="Sylfaen" w:cs="Arial"/>
          <w:b/>
          <w:iCs/>
          <w:color w:val="auto"/>
          <w:sz w:val="22"/>
          <w:szCs w:val="22"/>
          <w:lang w:val="hy-AM"/>
        </w:rPr>
        <w:t xml:space="preserve">      </w:t>
      </w:r>
      <w:r w:rsidRPr="00100765">
        <w:rPr>
          <w:rFonts w:ascii="Sylfaen" w:hAnsi="Sylfaen" w:cs="Arial"/>
          <w:b/>
          <w:iCs/>
          <w:color w:val="auto"/>
          <w:sz w:val="22"/>
          <w:szCs w:val="22"/>
          <w:lang w:val="hy-AM"/>
        </w:rPr>
        <w:tab/>
      </w:r>
      <w:r>
        <w:rPr>
          <w:rFonts w:ascii="Sylfaen" w:hAnsi="Sylfaen" w:cs="Arial"/>
          <w:b/>
          <w:iCs/>
          <w:color w:val="auto"/>
          <w:sz w:val="22"/>
          <w:szCs w:val="22"/>
          <w:lang w:val="hy-AM"/>
        </w:rPr>
        <w:tab/>
        <w:t xml:space="preserve">     </w:t>
      </w:r>
      <w:r w:rsidRPr="00100765">
        <w:rPr>
          <w:rFonts w:ascii="Sylfaen" w:hAnsi="Sylfaen" w:cs="Arial"/>
          <w:b/>
          <w:iCs/>
          <w:color w:val="auto"/>
          <w:sz w:val="22"/>
          <w:szCs w:val="22"/>
          <w:lang w:val="hy-AM"/>
        </w:rPr>
        <w:t xml:space="preserve">Լոռու մարզի Ստեփանավան քաղաքի Ծրագրի իրականացման </w:t>
      </w:r>
      <w:r w:rsidRPr="00100765">
        <w:rPr>
          <w:rFonts w:ascii="Sylfaen" w:hAnsi="Sylfaen" w:cs="Arial"/>
          <w:b/>
          <w:iCs/>
          <w:color w:val="auto"/>
          <w:sz w:val="22"/>
          <w:szCs w:val="22"/>
          <w:lang w:val="hy-AM"/>
        </w:rPr>
        <w:tab/>
      </w:r>
      <w:r w:rsidRPr="00100765">
        <w:rPr>
          <w:rFonts w:ascii="Sylfaen" w:hAnsi="Sylfaen" w:cs="Arial"/>
          <w:b/>
          <w:iCs/>
          <w:color w:val="auto"/>
          <w:sz w:val="22"/>
          <w:szCs w:val="22"/>
          <w:lang w:val="hy-AM"/>
        </w:rPr>
        <w:tab/>
      </w:r>
      <w:r w:rsidRPr="00100765">
        <w:rPr>
          <w:rFonts w:ascii="Sylfaen" w:hAnsi="Sylfaen" w:cs="Arial"/>
          <w:b/>
          <w:iCs/>
          <w:color w:val="auto"/>
          <w:sz w:val="22"/>
          <w:szCs w:val="22"/>
          <w:lang w:val="hy-AM"/>
        </w:rPr>
        <w:tab/>
      </w:r>
      <w:r w:rsidRPr="00100765">
        <w:rPr>
          <w:rFonts w:ascii="Sylfaen" w:hAnsi="Sylfaen" w:cs="Arial"/>
          <w:b/>
          <w:iCs/>
          <w:color w:val="auto"/>
          <w:sz w:val="22"/>
          <w:szCs w:val="22"/>
          <w:lang w:val="hy-AM"/>
        </w:rPr>
        <w:tab/>
      </w:r>
      <w:r>
        <w:rPr>
          <w:rFonts w:ascii="Sylfaen" w:hAnsi="Sylfaen" w:cs="Arial"/>
          <w:b/>
          <w:iCs/>
          <w:color w:val="auto"/>
          <w:sz w:val="22"/>
          <w:szCs w:val="22"/>
          <w:lang w:val="hy-AM"/>
        </w:rPr>
        <w:t xml:space="preserve">     </w:t>
      </w:r>
      <w:r w:rsidRPr="00100765">
        <w:rPr>
          <w:rFonts w:ascii="Sylfaen" w:hAnsi="Sylfaen" w:cs="Arial"/>
          <w:b/>
          <w:iCs/>
          <w:color w:val="auto"/>
          <w:sz w:val="22"/>
          <w:szCs w:val="22"/>
          <w:lang w:val="hy-AM"/>
        </w:rPr>
        <w:t>կոմիտե</w:t>
      </w:r>
    </w:p>
    <w:p w:rsidR="00D90EE2" w:rsidRPr="00100765" w:rsidRDefault="00D90EE2" w:rsidP="00100765">
      <w:pPr>
        <w:spacing w:after="120" w:line="288" w:lineRule="auto"/>
        <w:rPr>
          <w:rFonts w:ascii="Sylfaen" w:hAnsi="Sylfaen"/>
          <w:lang w:val="hy-AM"/>
        </w:rPr>
      </w:pPr>
      <w:r w:rsidRPr="00100765">
        <w:rPr>
          <w:rFonts w:ascii="Sylfaen" w:eastAsia="Merriweather" w:hAnsi="Sylfaen" w:cs="Merriweather"/>
          <w:b/>
          <w:sz w:val="22"/>
          <w:szCs w:val="22"/>
          <w:lang w:val="hy-AM"/>
        </w:rPr>
        <w:t xml:space="preserve"> </w:t>
      </w:r>
      <w:r w:rsidRPr="00100765">
        <w:rPr>
          <w:rFonts w:ascii="Sylfaen" w:eastAsia="Merriweather" w:hAnsi="Sylfaen" w:cs="Merriweather"/>
          <w:b/>
          <w:sz w:val="22"/>
          <w:szCs w:val="22"/>
          <w:lang w:val="hy-AM"/>
        </w:rPr>
        <w:tab/>
      </w:r>
      <w:r w:rsidRPr="00100765">
        <w:rPr>
          <w:rFonts w:ascii="Sylfaen" w:eastAsia="Merriweather" w:hAnsi="Sylfaen" w:cs="Merriweather"/>
          <w:b/>
          <w:sz w:val="22"/>
          <w:szCs w:val="22"/>
          <w:lang w:val="hy-AM"/>
        </w:rPr>
        <w:tab/>
        <w:t xml:space="preserve">   </w:t>
      </w:r>
    </w:p>
    <w:p w:rsidR="00D90EE2" w:rsidRPr="00D20B10" w:rsidRDefault="00D90EE2" w:rsidP="00D90EE2">
      <w:pPr>
        <w:spacing w:after="120" w:line="288" w:lineRule="auto"/>
        <w:jc w:val="center"/>
        <w:rPr>
          <w:rFonts w:ascii="Sylfaen" w:hAnsi="Sylfaen"/>
          <w:lang w:val="hy-AM"/>
        </w:rPr>
      </w:pPr>
    </w:p>
    <w:p w:rsidR="00100765" w:rsidRPr="00D20B10" w:rsidRDefault="00100765" w:rsidP="00D90EE2">
      <w:pPr>
        <w:spacing w:after="120" w:line="288" w:lineRule="auto"/>
        <w:jc w:val="center"/>
        <w:rPr>
          <w:rFonts w:ascii="Sylfaen" w:hAnsi="Sylfaen"/>
          <w:lang w:val="hy-AM"/>
        </w:rPr>
      </w:pPr>
    </w:p>
    <w:p w:rsidR="00135D10" w:rsidRDefault="008071A4" w:rsidP="00100765">
      <w:pPr>
        <w:keepNext/>
        <w:spacing w:after="120" w:line="288" w:lineRule="auto"/>
        <w:jc w:val="center"/>
        <w:rPr>
          <w:rFonts w:ascii="Sylfaen" w:hAnsi="Sylfaen"/>
        </w:rPr>
      </w:pPr>
      <w:proofErr w:type="gramStart"/>
      <w:r>
        <w:rPr>
          <w:rFonts w:ascii="Sylfaen" w:eastAsia="Merriweather" w:hAnsi="Sylfaen" w:cs="Merriweather"/>
          <w:b/>
          <w:sz w:val="22"/>
          <w:szCs w:val="22"/>
        </w:rPr>
        <w:t>2</w:t>
      </w:r>
      <w:r w:rsidR="00100765">
        <w:rPr>
          <w:rFonts w:ascii="Sylfaen" w:eastAsia="Merriweather" w:hAnsi="Sylfaen" w:cs="Merriweather"/>
          <w:b/>
          <w:sz w:val="22"/>
          <w:szCs w:val="22"/>
        </w:rPr>
        <w:t>8</w:t>
      </w:r>
      <w:r w:rsidR="00D90EE2" w:rsidRPr="00D90EE2">
        <w:rPr>
          <w:rFonts w:ascii="Sylfaen" w:eastAsia="Merriweather" w:hAnsi="Sylfaen" w:cs="Merriweather"/>
          <w:b/>
          <w:sz w:val="22"/>
          <w:szCs w:val="22"/>
        </w:rPr>
        <w:t xml:space="preserve"> </w:t>
      </w:r>
      <w:r w:rsidR="00100765">
        <w:rPr>
          <w:rFonts w:ascii="Sylfaen" w:eastAsia="Merriweather" w:hAnsi="Sylfaen" w:cs="Merriweather"/>
          <w:b/>
          <w:sz w:val="22"/>
          <w:szCs w:val="22"/>
          <w:lang w:val="hy-AM"/>
        </w:rPr>
        <w:t>սեպտեմբեր</w:t>
      </w:r>
      <w:r w:rsidR="00D90EE2" w:rsidRPr="00D90EE2">
        <w:rPr>
          <w:rFonts w:ascii="Sylfaen" w:eastAsia="Merriweather" w:hAnsi="Sylfaen" w:cs="Merriweather"/>
          <w:b/>
          <w:sz w:val="22"/>
          <w:szCs w:val="22"/>
        </w:rPr>
        <w:t>ի 2016 թ.</w:t>
      </w:r>
      <w:proofErr w:type="gramEnd"/>
      <w:r w:rsidR="00135D10">
        <w:rPr>
          <w:rFonts w:ascii="Sylfaen" w:hAnsi="Sylfaen"/>
        </w:rPr>
        <w:br w:type="page"/>
      </w:r>
    </w:p>
    <w:p w:rsidR="005C70D6" w:rsidRPr="00D90EE2" w:rsidRDefault="00971F1C" w:rsidP="00135D10">
      <w:pPr>
        <w:jc w:val="center"/>
        <w:rPr>
          <w:rFonts w:ascii="Sylfaen" w:hAnsi="Sylfaen"/>
        </w:rPr>
      </w:pPr>
      <w:r w:rsidRPr="00D90EE2">
        <w:rPr>
          <w:rFonts w:ascii="Sylfaen" w:eastAsia="Merriweather" w:hAnsi="Sylfaen" w:cs="Merriweather"/>
          <w:b/>
          <w:sz w:val="22"/>
          <w:szCs w:val="22"/>
        </w:rPr>
        <w:lastRenderedPageBreak/>
        <w:t>Հատոր 2</w:t>
      </w:r>
    </w:p>
    <w:p w:rsidR="005C70D6" w:rsidRPr="00D90EE2" w:rsidRDefault="005C70D6">
      <w:pPr>
        <w:keepNext/>
        <w:spacing w:after="120" w:line="288" w:lineRule="auto"/>
        <w:jc w:val="center"/>
        <w:rPr>
          <w:rFonts w:ascii="Sylfaen" w:hAnsi="Sylfaen"/>
        </w:rPr>
      </w:pPr>
    </w:p>
    <w:p w:rsidR="005C70D6" w:rsidRPr="00D90EE2" w:rsidRDefault="00971F1C">
      <w:pPr>
        <w:numPr>
          <w:ilvl w:val="0"/>
          <w:numId w:val="4"/>
        </w:numPr>
        <w:tabs>
          <w:tab w:val="left" w:pos="450"/>
          <w:tab w:val="left" w:pos="9000"/>
        </w:tabs>
        <w:spacing w:after="120" w:line="288" w:lineRule="auto"/>
        <w:ind w:hanging="63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II բաժին`Մրցույթի տվյալների աղյուսակ (ՄՏԱ)</w:t>
      </w:r>
    </w:p>
    <w:p w:rsidR="005C70D6" w:rsidRPr="00D90EE2" w:rsidRDefault="00971F1C">
      <w:pPr>
        <w:numPr>
          <w:ilvl w:val="0"/>
          <w:numId w:val="4"/>
        </w:numPr>
        <w:tabs>
          <w:tab w:val="left" w:pos="450"/>
          <w:tab w:val="left" w:pos="9000"/>
        </w:tabs>
        <w:spacing w:after="120" w:line="288" w:lineRule="auto"/>
        <w:ind w:hanging="63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III բաժին` Գնահատման և որակավորման չափանիշներ</w:t>
      </w:r>
    </w:p>
    <w:p w:rsidR="005C70D6" w:rsidRPr="00D90EE2" w:rsidRDefault="00971F1C">
      <w:pPr>
        <w:numPr>
          <w:ilvl w:val="0"/>
          <w:numId w:val="4"/>
        </w:numPr>
        <w:tabs>
          <w:tab w:val="left" w:pos="450"/>
          <w:tab w:val="left" w:pos="9000"/>
        </w:tabs>
        <w:spacing w:after="120" w:line="288" w:lineRule="auto"/>
        <w:ind w:hanging="63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VII բաժին` Աշխատանքներին ներկայցվող պահանջներ</w:t>
      </w:r>
    </w:p>
    <w:p w:rsidR="005C70D6" w:rsidRPr="00D90EE2" w:rsidRDefault="00971F1C">
      <w:pPr>
        <w:numPr>
          <w:ilvl w:val="0"/>
          <w:numId w:val="4"/>
        </w:numPr>
        <w:tabs>
          <w:tab w:val="left" w:pos="450"/>
          <w:tab w:val="left" w:pos="9000"/>
        </w:tabs>
        <w:spacing w:after="120" w:line="288" w:lineRule="auto"/>
        <w:ind w:hanging="63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IX բաժին` Պայմանագրի հատուկ պայմաններ (ՊՀՊ)</w:t>
      </w:r>
    </w:p>
    <w:p w:rsidR="005C70D6" w:rsidRPr="00D90EE2" w:rsidRDefault="00971F1C">
      <w:pPr>
        <w:numPr>
          <w:ilvl w:val="0"/>
          <w:numId w:val="4"/>
        </w:numPr>
        <w:tabs>
          <w:tab w:val="left" w:pos="450"/>
          <w:tab w:val="left" w:pos="9000"/>
        </w:tabs>
        <w:spacing w:after="120" w:line="288" w:lineRule="auto"/>
        <w:ind w:hanging="63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Մրցույթին մասնակցելու հրավեր (ՄՄՀ)</w:t>
      </w: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bookmarkStart w:id="149" w:name="h.3dhjn8m" w:colFirst="0" w:colLast="0"/>
      <w:bookmarkEnd w:id="149"/>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lastRenderedPageBreak/>
        <w:t>II բաժին` Մրցութային տվյալների աղյուսակ (ՄՏԱ)</w:t>
      </w:r>
    </w:p>
    <w:p w:rsidR="005C70D6" w:rsidRPr="00D90EE2" w:rsidRDefault="00971F1C">
      <w:pPr>
        <w:tabs>
          <w:tab w:val="right" w:pos="7434"/>
        </w:tabs>
        <w:spacing w:after="120" w:line="288" w:lineRule="auto"/>
        <w:jc w:val="center"/>
        <w:rPr>
          <w:rFonts w:ascii="Sylfaen" w:hAnsi="Sylfaen"/>
        </w:rPr>
      </w:pPr>
      <w:r w:rsidRPr="00D90EE2">
        <w:rPr>
          <w:rFonts w:ascii="Sylfaen" w:eastAsia="Merriweather" w:hAnsi="Sylfaen" w:cs="Merriweather"/>
          <w:b/>
          <w:sz w:val="22"/>
          <w:szCs w:val="22"/>
        </w:rPr>
        <w:t>Ա. Ներածություն</w:t>
      </w:r>
    </w:p>
    <w:tbl>
      <w:tblPr>
        <w:tblStyle w:val="af9"/>
        <w:tblW w:w="9315" w:type="dxa"/>
        <w:jc w:val="center"/>
        <w:tblInd w:w="-5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399"/>
        <w:gridCol w:w="7916"/>
      </w:tblGrid>
      <w:tr w:rsidR="005C70D6" w:rsidRPr="00D20B10">
        <w:trPr>
          <w:jc w:val="center"/>
        </w:trPr>
        <w:tc>
          <w:tcPr>
            <w:tcW w:w="1399" w:type="dxa"/>
            <w:tcBorders>
              <w:top w:val="single" w:sz="4" w:space="0" w:color="000000"/>
              <w:left w:val="single" w:sz="4" w:space="0" w:color="000000"/>
              <w:bottom w:val="single" w:sz="4" w:space="0" w:color="000000"/>
              <w:right w:val="single" w:sz="8"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1.1</w:t>
            </w:r>
          </w:p>
        </w:tc>
        <w:tc>
          <w:tcPr>
            <w:tcW w:w="7916" w:type="dxa"/>
            <w:tcBorders>
              <w:top w:val="single" w:sz="4" w:space="0" w:color="000000"/>
              <w:left w:val="nil"/>
              <w:bottom w:val="single" w:sz="4" w:space="0" w:color="000000"/>
              <w:right w:val="single" w:sz="4" w:space="0" w:color="000000"/>
            </w:tcBorders>
          </w:tcPr>
          <w:p w:rsidR="005C70D6" w:rsidRPr="00CA0F30" w:rsidRDefault="00971F1C">
            <w:pPr>
              <w:tabs>
                <w:tab w:val="right" w:pos="7479"/>
              </w:tabs>
              <w:spacing w:after="120" w:line="288" w:lineRule="auto"/>
              <w:rPr>
                <w:rFonts w:ascii="Sylfaen" w:hAnsi="Sylfaen"/>
              </w:rPr>
            </w:pPr>
            <w:r w:rsidRPr="00D90EE2">
              <w:rPr>
                <w:rFonts w:ascii="Sylfaen" w:eastAsia="Merriweather" w:hAnsi="Sylfaen" w:cs="Merriweather"/>
                <w:sz w:val="22"/>
                <w:szCs w:val="22"/>
              </w:rPr>
              <w:t xml:space="preserve">Առաջարկ ներկայացնելու համարը` </w:t>
            </w:r>
            <w:r w:rsidRPr="00D64293">
              <w:rPr>
                <w:rFonts w:ascii="Sylfaen" w:eastAsia="Merriweather" w:hAnsi="Sylfaen" w:cs="Merriweather"/>
                <w:b/>
                <w:sz w:val="22"/>
                <w:szCs w:val="22"/>
              </w:rPr>
              <w:t>T</w:t>
            </w:r>
            <w:r w:rsidR="00CA0F30">
              <w:rPr>
                <w:rFonts w:ascii="Sylfaen" w:eastAsia="Merriweather" w:hAnsi="Sylfaen" w:cs="Merriweather"/>
                <w:b/>
                <w:sz w:val="22"/>
                <w:szCs w:val="22"/>
              </w:rPr>
              <w:t>LR</w:t>
            </w:r>
            <w:r w:rsidR="00467EBE" w:rsidRPr="00D64293">
              <w:rPr>
                <w:rFonts w:ascii="Sylfaen" w:eastAsia="Merriweather" w:hAnsi="Sylfaen" w:cs="Merriweather"/>
                <w:b/>
                <w:sz w:val="22"/>
                <w:szCs w:val="22"/>
              </w:rPr>
              <w:t>-0</w:t>
            </w:r>
            <w:r w:rsidR="00CA0F30">
              <w:rPr>
                <w:rFonts w:ascii="Sylfaen" w:eastAsia="Merriweather" w:hAnsi="Sylfaen" w:cs="Merriweather"/>
                <w:b/>
                <w:sz w:val="22"/>
                <w:szCs w:val="22"/>
              </w:rPr>
              <w:t>5</w:t>
            </w:r>
            <w:r w:rsidR="00D90EE2" w:rsidRPr="00D64293">
              <w:rPr>
                <w:rFonts w:ascii="Sylfaen" w:eastAsia="Merriweather" w:hAnsi="Sylfaen" w:cs="Merriweather"/>
                <w:b/>
                <w:sz w:val="22"/>
                <w:szCs w:val="22"/>
              </w:rPr>
              <w:t>/0</w:t>
            </w:r>
            <w:r w:rsidR="00CA0F30">
              <w:rPr>
                <w:rFonts w:ascii="Sylfaen" w:eastAsia="Merriweather" w:hAnsi="Sylfaen" w:cs="Merriweather"/>
                <w:b/>
                <w:sz w:val="22"/>
                <w:szCs w:val="22"/>
              </w:rPr>
              <w:t>7</w:t>
            </w:r>
          </w:p>
          <w:p w:rsidR="00B30DD9" w:rsidRDefault="00971F1C" w:rsidP="00D90EE2">
            <w:pPr>
              <w:spacing w:after="120" w:line="288" w:lineRule="auto"/>
              <w:rPr>
                <w:rFonts w:ascii="Sylfaen" w:eastAsia="Merriweather" w:hAnsi="Sylfaen" w:cs="Merriweather"/>
                <w:sz w:val="22"/>
                <w:szCs w:val="22"/>
                <w:lang w:val="hy-AM"/>
              </w:rPr>
            </w:pPr>
            <w:r w:rsidRPr="00D64293">
              <w:rPr>
                <w:rFonts w:ascii="Sylfaen" w:eastAsia="Merriweather" w:hAnsi="Sylfaen" w:cs="Merriweather"/>
                <w:sz w:val="22"/>
                <w:szCs w:val="22"/>
                <w:lang w:val="hy-AM"/>
              </w:rPr>
              <w:t xml:space="preserve">Պատվիրատու` </w:t>
            </w:r>
          </w:p>
          <w:p w:rsidR="00467EBE" w:rsidRPr="00467EBE" w:rsidRDefault="00467EBE" w:rsidP="00467EBE">
            <w:pPr>
              <w:spacing w:after="120" w:line="288" w:lineRule="auto"/>
              <w:rPr>
                <w:rFonts w:ascii="Sylfaen" w:eastAsia="Merriweather" w:hAnsi="Sylfaen" w:cs="Merriweather"/>
                <w:b/>
                <w:sz w:val="22"/>
                <w:szCs w:val="22"/>
                <w:lang w:val="hy-AM"/>
              </w:rPr>
            </w:pPr>
            <w:r>
              <w:rPr>
                <w:rFonts w:ascii="Sylfaen" w:eastAsia="Merriweather" w:hAnsi="Sylfaen" w:cs="Merriweather"/>
                <w:b/>
                <w:sz w:val="22"/>
                <w:szCs w:val="22"/>
                <w:lang w:val="hy-AM"/>
              </w:rPr>
              <w:t>ՓԱԹԵԹ</w:t>
            </w:r>
            <w:r w:rsidRPr="00B30DD9">
              <w:rPr>
                <w:rFonts w:ascii="Sylfaen" w:eastAsia="Merriweather" w:hAnsi="Sylfaen" w:cs="Merriweather"/>
                <w:b/>
                <w:sz w:val="22"/>
                <w:szCs w:val="22"/>
                <w:lang w:val="hy-AM"/>
              </w:rPr>
              <w:t>-1</w:t>
            </w:r>
            <w:r>
              <w:rPr>
                <w:rFonts w:ascii="Sylfaen" w:eastAsia="Merriweather" w:hAnsi="Sylfaen" w:cs="Merriweather"/>
                <w:b/>
                <w:sz w:val="22"/>
                <w:szCs w:val="22"/>
                <w:lang w:val="hy-AM"/>
              </w:rPr>
              <w:t xml:space="preserve">, </w:t>
            </w:r>
            <w:r w:rsidR="00CA0F30" w:rsidRPr="00CA0F30">
              <w:rPr>
                <w:rFonts w:ascii="Sylfaen" w:eastAsia="Merriweather" w:hAnsi="Sylfaen" w:cs="Merriweather"/>
                <w:b/>
                <w:sz w:val="22"/>
                <w:szCs w:val="22"/>
                <w:lang w:val="hy-AM"/>
              </w:rPr>
              <w:t>Լոռու մարզի Ախթալա համայնքի Ծրագրի</w:t>
            </w:r>
            <w:r w:rsidR="00CA0F30">
              <w:rPr>
                <w:rFonts w:ascii="Sylfaen" w:eastAsia="Merriweather" w:hAnsi="Sylfaen" w:cs="Merriweather"/>
                <w:b/>
                <w:sz w:val="22"/>
                <w:szCs w:val="22"/>
                <w:lang w:val="hy-AM"/>
              </w:rPr>
              <w:t xml:space="preserve"> </w:t>
            </w:r>
            <w:r w:rsidR="00CA0F30">
              <w:rPr>
                <w:rFonts w:ascii="Sylfaen" w:eastAsia="Merriweather" w:hAnsi="Sylfaen" w:cs="Merriweather"/>
                <w:b/>
                <w:sz w:val="22"/>
                <w:szCs w:val="22"/>
                <w:lang w:val="hy-AM"/>
              </w:rPr>
              <w:tab/>
            </w:r>
            <w:r w:rsidR="00CA0F30">
              <w:rPr>
                <w:rFonts w:ascii="Sylfaen" w:eastAsia="Merriweather" w:hAnsi="Sylfaen" w:cs="Merriweather"/>
                <w:b/>
                <w:sz w:val="22"/>
                <w:szCs w:val="22"/>
                <w:lang w:val="hy-AM"/>
              </w:rPr>
              <w:tab/>
              <w:t xml:space="preserve">   </w:t>
            </w:r>
            <w:r w:rsidR="00CA0F30">
              <w:rPr>
                <w:rFonts w:ascii="Sylfaen" w:eastAsia="Merriweather" w:hAnsi="Sylfaen" w:cs="Merriweather"/>
                <w:b/>
                <w:sz w:val="22"/>
                <w:szCs w:val="22"/>
                <w:lang w:val="hy-AM"/>
              </w:rPr>
              <w:tab/>
            </w:r>
            <w:r w:rsidR="00CA0F30">
              <w:rPr>
                <w:rFonts w:ascii="Sylfaen" w:eastAsia="Merriweather" w:hAnsi="Sylfaen" w:cs="Merriweather"/>
                <w:b/>
                <w:sz w:val="22"/>
                <w:szCs w:val="22"/>
                <w:lang w:val="hy-AM"/>
              </w:rPr>
              <w:tab/>
            </w:r>
            <w:r w:rsidR="00CA0F30" w:rsidRPr="00CA0F30">
              <w:rPr>
                <w:rFonts w:ascii="Sylfaen" w:eastAsia="Merriweather" w:hAnsi="Sylfaen" w:cs="Merriweather"/>
                <w:b/>
                <w:sz w:val="22"/>
                <w:szCs w:val="22"/>
                <w:lang w:val="hy-AM"/>
              </w:rPr>
              <w:t xml:space="preserve">         իրականացման կոմիտե</w:t>
            </w:r>
            <w:r w:rsidRPr="00467EBE">
              <w:rPr>
                <w:rFonts w:ascii="Sylfaen" w:eastAsia="Merriweather" w:hAnsi="Sylfaen" w:cs="Merriweather"/>
                <w:b/>
                <w:sz w:val="22"/>
                <w:szCs w:val="22"/>
                <w:lang w:val="hy-AM"/>
              </w:rPr>
              <w:t xml:space="preserve">, </w:t>
            </w:r>
          </w:p>
          <w:p w:rsidR="005C70D6" w:rsidRPr="00467EBE" w:rsidRDefault="00467EBE" w:rsidP="00D90EE2">
            <w:pPr>
              <w:spacing w:after="120" w:line="288" w:lineRule="auto"/>
              <w:rPr>
                <w:rFonts w:ascii="Sylfaen" w:eastAsia="Merriweather" w:hAnsi="Sylfaen" w:cs="Merriweather"/>
                <w:b/>
                <w:sz w:val="22"/>
                <w:szCs w:val="22"/>
                <w:lang w:val="hy-AM"/>
              </w:rPr>
            </w:pPr>
            <w:r>
              <w:rPr>
                <w:rFonts w:ascii="Sylfaen" w:eastAsia="Merriweather" w:hAnsi="Sylfaen" w:cs="Merriweather"/>
                <w:b/>
                <w:sz w:val="22"/>
                <w:szCs w:val="22"/>
                <w:lang w:val="hy-AM"/>
              </w:rPr>
              <w:t xml:space="preserve">ՓԱԹԵԹ-2, </w:t>
            </w:r>
            <w:r w:rsidR="00CA0F30">
              <w:rPr>
                <w:rFonts w:ascii="Sylfaen" w:eastAsia="Merriweather" w:hAnsi="Sylfaen" w:cs="Merriweather"/>
                <w:b/>
                <w:sz w:val="22"/>
                <w:szCs w:val="22"/>
                <w:lang w:val="hy-AM"/>
              </w:rPr>
              <w:t>Լոռու</w:t>
            </w:r>
            <w:r w:rsidR="00CA0F30" w:rsidRPr="007F6807">
              <w:rPr>
                <w:rFonts w:ascii="Sylfaen" w:eastAsia="Merriweather" w:hAnsi="Sylfaen" w:cs="Merriweather"/>
                <w:b/>
                <w:sz w:val="22"/>
                <w:szCs w:val="22"/>
                <w:lang w:val="hy-AM"/>
              </w:rPr>
              <w:t xml:space="preserve"> մարզի </w:t>
            </w:r>
            <w:r w:rsidR="00CA0F30">
              <w:rPr>
                <w:rFonts w:ascii="Sylfaen" w:eastAsia="Merriweather" w:hAnsi="Sylfaen" w:cs="Merriweather"/>
                <w:b/>
                <w:sz w:val="22"/>
                <w:szCs w:val="22"/>
                <w:lang w:val="hy-AM"/>
              </w:rPr>
              <w:t>Ստեփանավան</w:t>
            </w:r>
            <w:r w:rsidR="00CA0F30" w:rsidRPr="007F6807">
              <w:rPr>
                <w:rFonts w:ascii="Sylfaen" w:eastAsia="Merriweather" w:hAnsi="Sylfaen" w:cs="Merriweather"/>
                <w:b/>
                <w:sz w:val="22"/>
                <w:szCs w:val="22"/>
                <w:lang w:val="hy-AM"/>
              </w:rPr>
              <w:t xml:space="preserve"> քաղաքի Ծրագրի</w:t>
            </w:r>
            <w:r w:rsidR="00CA0F30">
              <w:rPr>
                <w:rFonts w:ascii="Sylfaen" w:eastAsia="Merriweather" w:hAnsi="Sylfaen" w:cs="Merriweather"/>
                <w:b/>
                <w:sz w:val="22"/>
                <w:szCs w:val="22"/>
                <w:lang w:val="hy-AM"/>
              </w:rPr>
              <w:t xml:space="preserve"> </w:t>
            </w:r>
            <w:r w:rsidR="00CA0F30">
              <w:rPr>
                <w:rFonts w:ascii="Sylfaen" w:eastAsia="Merriweather" w:hAnsi="Sylfaen" w:cs="Merriweather"/>
                <w:b/>
                <w:sz w:val="22"/>
                <w:szCs w:val="22"/>
                <w:lang w:val="hy-AM"/>
              </w:rPr>
              <w:tab/>
            </w:r>
            <w:r w:rsidR="00CA0F30">
              <w:rPr>
                <w:rFonts w:ascii="Sylfaen" w:eastAsia="Merriweather" w:hAnsi="Sylfaen" w:cs="Merriweather"/>
                <w:b/>
                <w:sz w:val="22"/>
                <w:szCs w:val="22"/>
                <w:lang w:val="hy-AM"/>
              </w:rPr>
              <w:tab/>
            </w:r>
            <w:r w:rsidR="00CA0F30">
              <w:rPr>
                <w:rFonts w:ascii="Sylfaen" w:eastAsia="Merriweather" w:hAnsi="Sylfaen" w:cs="Merriweather"/>
                <w:b/>
                <w:sz w:val="22"/>
                <w:szCs w:val="22"/>
                <w:lang w:val="hy-AM"/>
              </w:rPr>
              <w:tab/>
            </w:r>
            <w:r w:rsidR="00CA0F30" w:rsidRPr="00CA0F30">
              <w:rPr>
                <w:rFonts w:ascii="Sylfaen" w:eastAsia="Merriweather" w:hAnsi="Sylfaen" w:cs="Merriweather"/>
                <w:b/>
                <w:sz w:val="22"/>
                <w:szCs w:val="22"/>
                <w:lang w:val="hy-AM"/>
              </w:rPr>
              <w:t xml:space="preserve">         </w:t>
            </w:r>
            <w:r w:rsidR="00CA0F30" w:rsidRPr="007F6807">
              <w:rPr>
                <w:rFonts w:ascii="Sylfaen" w:eastAsia="Merriweather" w:hAnsi="Sylfaen" w:cs="Merriweather"/>
                <w:b/>
                <w:sz w:val="22"/>
                <w:szCs w:val="22"/>
                <w:lang w:val="hy-AM"/>
              </w:rPr>
              <w:t>իրականացման կոմիտե</w:t>
            </w:r>
          </w:p>
        </w:tc>
      </w:tr>
      <w:tr w:rsidR="005C70D6" w:rsidRPr="00D90EE2">
        <w:trPr>
          <w:jc w:val="center"/>
        </w:trPr>
        <w:tc>
          <w:tcPr>
            <w:tcW w:w="1399" w:type="dxa"/>
            <w:tcBorders>
              <w:top w:val="single" w:sz="4" w:space="0" w:color="000000"/>
              <w:left w:val="single" w:sz="4" w:space="0" w:color="000000"/>
              <w:bottom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1.1</w:t>
            </w:r>
          </w:p>
        </w:tc>
        <w:tc>
          <w:tcPr>
            <w:tcW w:w="7916" w:type="dxa"/>
            <w:tcBorders>
              <w:top w:val="single" w:sz="4" w:space="0" w:color="000000"/>
              <w:bottom w:val="single" w:sz="4" w:space="0" w:color="000000"/>
              <w:right w:val="single" w:sz="4" w:space="0" w:color="000000"/>
            </w:tcBorders>
          </w:tcPr>
          <w:p w:rsidR="00D90EE2" w:rsidRDefault="00971F1C" w:rsidP="00D90EE2">
            <w:pPr>
              <w:tabs>
                <w:tab w:val="right" w:pos="7272"/>
              </w:tabs>
              <w:spacing w:after="120" w:line="288" w:lineRule="auto"/>
              <w:rPr>
                <w:rFonts w:ascii="Sylfaen" w:eastAsia="Merriweather" w:hAnsi="Sylfaen" w:cs="Merriweather"/>
                <w:sz w:val="22"/>
                <w:szCs w:val="22"/>
              </w:rPr>
            </w:pPr>
            <w:r w:rsidRPr="00D90EE2">
              <w:rPr>
                <w:rFonts w:ascii="Sylfaen" w:eastAsia="Merriweather" w:hAnsi="Sylfaen" w:cs="Merriweather"/>
                <w:sz w:val="22"/>
                <w:szCs w:val="22"/>
              </w:rPr>
              <w:t xml:space="preserve">Մրցութային գործընթացի անուն` </w:t>
            </w:r>
          </w:p>
          <w:p w:rsidR="00D90EE2" w:rsidRPr="00D90EE2" w:rsidRDefault="00B148AB" w:rsidP="00D90EE2">
            <w:pPr>
              <w:tabs>
                <w:tab w:val="right" w:pos="7272"/>
              </w:tabs>
              <w:spacing w:after="120" w:line="288" w:lineRule="auto"/>
              <w:rPr>
                <w:rFonts w:ascii="Sylfaen" w:eastAsia="Merriweather" w:hAnsi="Sylfaen" w:cs="Merriweather"/>
                <w:b/>
                <w:sz w:val="22"/>
                <w:szCs w:val="22"/>
              </w:rPr>
            </w:pPr>
            <w:r>
              <w:rPr>
                <w:rFonts w:ascii="Sylfaen" w:eastAsia="Merriweather" w:hAnsi="Sylfaen" w:cs="Merriweather"/>
                <w:b/>
                <w:sz w:val="22"/>
                <w:szCs w:val="22"/>
              </w:rPr>
              <w:t>ՓԱԹԵԹ</w:t>
            </w:r>
            <w:r w:rsidR="00D90EE2" w:rsidRPr="00D90EE2">
              <w:rPr>
                <w:rFonts w:ascii="Sylfaen" w:eastAsia="Merriweather" w:hAnsi="Sylfaen" w:cs="Merriweather"/>
                <w:b/>
                <w:sz w:val="22"/>
                <w:szCs w:val="22"/>
              </w:rPr>
              <w:t xml:space="preserve">-1, </w:t>
            </w:r>
            <w:r w:rsidR="00CA0F30" w:rsidRPr="00CA0F30">
              <w:rPr>
                <w:rFonts w:ascii="Sylfaen" w:hAnsi="Sylfaen" w:cs="Arial"/>
                <w:b/>
                <w:sz w:val="22"/>
                <w:szCs w:val="22"/>
                <w:lang w:val="hy-AM"/>
              </w:rPr>
              <w:t>Ախթալա քաղաքի թիվ 2 մանկապարտեզի վերակառուցում</w:t>
            </w:r>
          </w:p>
          <w:p w:rsidR="005C70D6" w:rsidRPr="00D90EE2" w:rsidRDefault="00B148AB" w:rsidP="00D90EE2">
            <w:pPr>
              <w:tabs>
                <w:tab w:val="right" w:pos="7272"/>
              </w:tabs>
              <w:spacing w:after="120" w:line="288" w:lineRule="auto"/>
              <w:rPr>
                <w:rFonts w:ascii="Sylfaen" w:hAnsi="Sylfaen"/>
              </w:rPr>
            </w:pPr>
            <w:r>
              <w:rPr>
                <w:rFonts w:ascii="Sylfaen" w:eastAsia="Merriweather" w:hAnsi="Sylfaen" w:cs="Merriweather"/>
                <w:b/>
                <w:sz w:val="22"/>
                <w:szCs w:val="22"/>
              </w:rPr>
              <w:t>ՓԱԹԵԹ</w:t>
            </w:r>
            <w:r w:rsidR="00D90EE2" w:rsidRPr="00D90EE2">
              <w:rPr>
                <w:rFonts w:ascii="Sylfaen" w:eastAsia="Merriweather" w:hAnsi="Sylfaen" w:cs="Merriweather"/>
                <w:b/>
                <w:sz w:val="22"/>
                <w:szCs w:val="22"/>
              </w:rPr>
              <w:t xml:space="preserve">-2, </w:t>
            </w:r>
            <w:r w:rsidR="00CA0F30" w:rsidRPr="00CA0F30">
              <w:rPr>
                <w:rFonts w:ascii="Sylfaen" w:hAnsi="Sylfaen" w:cs="Arial"/>
                <w:b/>
                <w:sz w:val="22"/>
                <w:szCs w:val="22"/>
                <w:lang w:val="hy-AM"/>
              </w:rPr>
              <w:t>Ստեփանավանի համաբուժարանի վերակառուցում</w:t>
            </w:r>
          </w:p>
          <w:p w:rsidR="005C70D6" w:rsidRPr="00D90EE2" w:rsidRDefault="00971F1C">
            <w:pPr>
              <w:tabs>
                <w:tab w:val="right" w:pos="7272"/>
              </w:tabs>
              <w:spacing w:after="120" w:line="288" w:lineRule="auto"/>
              <w:rPr>
                <w:rFonts w:ascii="Sylfaen" w:hAnsi="Sylfaen"/>
              </w:rPr>
            </w:pPr>
            <w:r w:rsidRPr="00D90EE2">
              <w:rPr>
                <w:rFonts w:ascii="Sylfaen" w:eastAsia="Merriweather" w:hAnsi="Sylfaen" w:cs="Merriweather"/>
                <w:sz w:val="22"/>
                <w:szCs w:val="22"/>
              </w:rPr>
              <w:t xml:space="preserve">Մրցութային գործընթացի նույնականացման համարը` </w:t>
            </w:r>
            <w:r w:rsidRPr="00D90EE2">
              <w:rPr>
                <w:rFonts w:ascii="Sylfaen" w:eastAsia="Merriweather" w:hAnsi="Sylfaen" w:cs="Merriweather"/>
                <w:b/>
                <w:sz w:val="22"/>
                <w:szCs w:val="22"/>
              </w:rPr>
              <w:t>T</w:t>
            </w:r>
            <w:r w:rsidR="00CA0F30">
              <w:rPr>
                <w:rFonts w:ascii="Sylfaen" w:eastAsia="Merriweather" w:hAnsi="Sylfaen" w:cs="Merriweather"/>
                <w:b/>
                <w:sz w:val="22"/>
                <w:szCs w:val="22"/>
              </w:rPr>
              <w:t>LR</w:t>
            </w:r>
            <w:r w:rsidRPr="00D90EE2">
              <w:rPr>
                <w:rFonts w:ascii="Sylfaen" w:eastAsia="Merriweather" w:hAnsi="Sylfaen" w:cs="Merriweather"/>
                <w:b/>
                <w:sz w:val="22"/>
                <w:szCs w:val="22"/>
              </w:rPr>
              <w:t>-0</w:t>
            </w:r>
            <w:r w:rsidR="00CA0F30">
              <w:rPr>
                <w:rFonts w:ascii="Sylfaen" w:eastAsia="Merriweather" w:hAnsi="Sylfaen" w:cs="Merriweather"/>
                <w:b/>
                <w:sz w:val="22"/>
                <w:szCs w:val="22"/>
              </w:rPr>
              <w:t>5</w:t>
            </w:r>
            <w:r w:rsidR="00D90EE2">
              <w:rPr>
                <w:rFonts w:ascii="Sylfaen" w:eastAsia="Merriweather" w:hAnsi="Sylfaen" w:cs="Merriweather"/>
                <w:b/>
                <w:sz w:val="22"/>
                <w:szCs w:val="22"/>
              </w:rPr>
              <w:t>/0</w:t>
            </w:r>
            <w:r w:rsidR="00CA0F30">
              <w:rPr>
                <w:rFonts w:ascii="Sylfaen" w:eastAsia="Merriweather" w:hAnsi="Sylfaen" w:cs="Merriweather"/>
                <w:b/>
                <w:sz w:val="22"/>
                <w:szCs w:val="22"/>
              </w:rPr>
              <w:t>7</w:t>
            </w:r>
          </w:p>
          <w:p w:rsidR="005C70D6" w:rsidRPr="00D90EE2" w:rsidRDefault="00971F1C" w:rsidP="00D90EE2">
            <w:pPr>
              <w:tabs>
                <w:tab w:val="right" w:pos="7272"/>
              </w:tabs>
              <w:spacing w:after="120" w:line="288" w:lineRule="auto"/>
              <w:rPr>
                <w:rFonts w:ascii="Sylfaen" w:hAnsi="Sylfaen"/>
                <w:lang w:val="hy-AM"/>
              </w:rPr>
            </w:pPr>
            <w:r w:rsidRPr="00D90EE2">
              <w:rPr>
                <w:rFonts w:ascii="Sylfaen" w:eastAsia="Merriweather" w:hAnsi="Sylfaen" w:cs="Merriweather"/>
                <w:sz w:val="22"/>
                <w:szCs w:val="22"/>
              </w:rPr>
              <w:t xml:space="preserve">Սույն Մրցութային գործընթացի </w:t>
            </w:r>
            <w:r w:rsidR="00B148AB">
              <w:rPr>
                <w:rFonts w:ascii="Sylfaen" w:eastAsia="Merriweather" w:hAnsi="Sylfaen" w:cs="Merriweather"/>
                <w:sz w:val="22"/>
                <w:szCs w:val="22"/>
              </w:rPr>
              <w:t>Փաթեթ</w:t>
            </w:r>
            <w:r w:rsidRPr="00D90EE2">
              <w:rPr>
                <w:rFonts w:ascii="Sylfaen" w:eastAsia="Merriweather" w:hAnsi="Sylfaen" w:cs="Merriweather"/>
                <w:sz w:val="22"/>
                <w:szCs w:val="22"/>
              </w:rPr>
              <w:t xml:space="preserve">երի թիվը և համարները` </w:t>
            </w:r>
            <w:r w:rsidR="00D90EE2" w:rsidRPr="00D90EE2">
              <w:rPr>
                <w:rFonts w:ascii="Sylfaen" w:eastAsia="Merriweather" w:hAnsi="Sylfaen" w:cs="Merriweather"/>
                <w:b/>
                <w:sz w:val="22"/>
                <w:szCs w:val="22"/>
                <w:lang w:val="hy-AM"/>
              </w:rPr>
              <w:t>2</w:t>
            </w:r>
          </w:p>
        </w:tc>
      </w:tr>
      <w:tr w:rsidR="005C70D6" w:rsidRPr="00D90EE2">
        <w:trPr>
          <w:jc w:val="center"/>
        </w:trPr>
        <w:tc>
          <w:tcPr>
            <w:tcW w:w="1399" w:type="dxa"/>
            <w:tcBorders>
              <w:top w:val="single" w:sz="4" w:space="0" w:color="000000"/>
              <w:left w:val="single" w:sz="4" w:space="0" w:color="000000"/>
              <w:bottom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2.1</w:t>
            </w:r>
          </w:p>
        </w:tc>
        <w:tc>
          <w:tcPr>
            <w:tcW w:w="7916" w:type="dxa"/>
            <w:tcBorders>
              <w:top w:val="single" w:sz="4" w:space="0" w:color="000000"/>
              <w:bottom w:val="single" w:sz="4" w:space="0" w:color="000000"/>
              <w:right w:val="single" w:sz="4" w:space="0" w:color="000000"/>
            </w:tcBorders>
          </w:tcPr>
          <w:p w:rsidR="005C70D6" w:rsidRPr="00D90EE2" w:rsidRDefault="00971F1C">
            <w:pPr>
              <w:tabs>
                <w:tab w:val="right" w:pos="7272"/>
              </w:tabs>
              <w:spacing w:after="120" w:line="288" w:lineRule="auto"/>
              <w:rPr>
                <w:rFonts w:ascii="Sylfaen" w:hAnsi="Sylfaen"/>
              </w:rPr>
            </w:pPr>
            <w:r w:rsidRPr="00D90EE2">
              <w:rPr>
                <w:rFonts w:ascii="Sylfaen" w:eastAsia="Merriweather" w:hAnsi="Sylfaen" w:cs="Merriweather"/>
                <w:sz w:val="22"/>
                <w:szCs w:val="22"/>
              </w:rPr>
              <w:t xml:space="preserve">Փոխառու` </w:t>
            </w:r>
            <w:r w:rsidRPr="00D90EE2">
              <w:rPr>
                <w:rFonts w:ascii="Sylfaen" w:eastAsia="Merriweather" w:hAnsi="Sylfaen" w:cs="Merriweather"/>
                <w:b/>
                <w:sz w:val="22"/>
                <w:szCs w:val="22"/>
              </w:rPr>
              <w:t>Հայաստանի Հանրապետություն</w:t>
            </w:r>
          </w:p>
        </w:tc>
      </w:tr>
      <w:tr w:rsidR="005C70D6" w:rsidRPr="00D90EE2">
        <w:trPr>
          <w:jc w:val="center"/>
        </w:trPr>
        <w:tc>
          <w:tcPr>
            <w:tcW w:w="1399" w:type="dxa"/>
            <w:tcBorders>
              <w:top w:val="single" w:sz="4" w:space="0" w:color="000000"/>
              <w:left w:val="single" w:sz="4" w:space="0" w:color="000000"/>
              <w:bottom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2.1</w:t>
            </w:r>
          </w:p>
        </w:tc>
        <w:tc>
          <w:tcPr>
            <w:tcW w:w="791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Ծրագրի անուն` «</w:t>
            </w:r>
            <w:r w:rsidRPr="00D90EE2">
              <w:rPr>
                <w:rFonts w:ascii="Sylfaen" w:eastAsia="Merriweather" w:hAnsi="Sylfaen" w:cs="Merriweather"/>
                <w:b/>
                <w:sz w:val="22"/>
                <w:szCs w:val="22"/>
              </w:rPr>
              <w:t>Սոցիալական Ներդրումների և Տեղական Զարգացման</w:t>
            </w:r>
            <w:r w:rsidRPr="00D90EE2">
              <w:rPr>
                <w:rFonts w:ascii="Sylfaen" w:eastAsia="Merriweather" w:hAnsi="Sylfaen" w:cs="Merriweather"/>
                <w:sz w:val="22"/>
                <w:szCs w:val="22"/>
              </w:rPr>
              <w:t xml:space="preserve"> »</w:t>
            </w:r>
          </w:p>
        </w:tc>
      </w:tr>
      <w:tr w:rsidR="005C70D6" w:rsidRPr="00D90EE2">
        <w:trPr>
          <w:jc w:val="center"/>
        </w:trPr>
        <w:tc>
          <w:tcPr>
            <w:tcW w:w="1399" w:type="dxa"/>
            <w:tcBorders>
              <w:top w:val="single" w:sz="4" w:space="0" w:color="000000"/>
              <w:left w:val="single" w:sz="4" w:space="0" w:color="000000"/>
              <w:bottom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2.1</w:t>
            </w:r>
          </w:p>
        </w:tc>
        <w:tc>
          <w:tcPr>
            <w:tcW w:w="791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Փոխառության գումարը` </w:t>
            </w:r>
            <w:r w:rsidRPr="00D90EE2">
              <w:rPr>
                <w:rFonts w:ascii="Sylfaen" w:eastAsia="Merriweather" w:hAnsi="Sylfaen" w:cs="Merriweather"/>
                <w:b/>
                <w:sz w:val="22"/>
                <w:szCs w:val="22"/>
              </w:rPr>
              <w:t>30 մլն ԱՄՆ դոլար</w:t>
            </w:r>
          </w:p>
        </w:tc>
      </w:tr>
      <w:tr w:rsidR="005C70D6" w:rsidRPr="00D90EE2">
        <w:trPr>
          <w:jc w:val="center"/>
        </w:trPr>
        <w:tc>
          <w:tcPr>
            <w:tcW w:w="1399" w:type="dxa"/>
            <w:tcBorders>
              <w:top w:val="single" w:sz="4" w:space="0" w:color="000000"/>
              <w:left w:val="single" w:sz="4" w:space="0" w:color="000000"/>
              <w:bottom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4.1</w:t>
            </w:r>
          </w:p>
        </w:tc>
        <w:tc>
          <w:tcPr>
            <w:tcW w:w="791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ՀՁ-ում առավելագույն անդամների թիվը` </w:t>
            </w:r>
            <w:r w:rsidRPr="00D90EE2">
              <w:rPr>
                <w:rFonts w:ascii="Sylfaen" w:eastAsia="Merriweather" w:hAnsi="Sylfaen" w:cs="Merriweather"/>
                <w:b/>
                <w:sz w:val="22"/>
                <w:szCs w:val="22"/>
              </w:rPr>
              <w:t>2</w:t>
            </w:r>
            <w:r w:rsidR="00203B64">
              <w:rPr>
                <w:rFonts w:ascii="Sylfaen" w:eastAsia="Merriweather" w:hAnsi="Sylfaen" w:cs="Merriweather"/>
                <w:b/>
                <w:sz w:val="22"/>
                <w:szCs w:val="22"/>
              </w:rPr>
              <w:t xml:space="preserve"> </w:t>
            </w:r>
          </w:p>
        </w:tc>
      </w:tr>
      <w:tr w:rsidR="005C70D6" w:rsidRPr="00D90EE2">
        <w:trPr>
          <w:jc w:val="center"/>
        </w:trPr>
        <w:tc>
          <w:tcPr>
            <w:tcW w:w="1399" w:type="dxa"/>
            <w:tcBorders>
              <w:top w:val="single" w:sz="4" w:space="0" w:color="000000"/>
              <w:left w:val="single" w:sz="4" w:space="0" w:color="000000"/>
              <w:bottom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4.4</w:t>
            </w:r>
          </w:p>
        </w:tc>
        <w:tc>
          <w:tcPr>
            <w:tcW w:w="791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Արգելված ընկերությունների և անձանց ցանկի հետ կարելի է ծանոթանալ Բանկի հետևյալ արտաքին կայքում` </w:t>
            </w:r>
            <w:hyperlink r:id="rId11" w:history="1">
              <w:r w:rsidR="00B76332" w:rsidRPr="00D90EE2">
                <w:rPr>
                  <w:rStyle w:val="Hyperlink"/>
                  <w:rFonts w:ascii="Sylfaen" w:eastAsia="Merriweather" w:hAnsi="Sylfaen" w:cs="Merriweather"/>
                  <w:sz w:val="22"/>
                  <w:szCs w:val="22"/>
                </w:rPr>
                <w:t>www.worldbank.org/debarr</w:t>
              </w:r>
            </w:hyperlink>
            <w:r w:rsidRPr="00D90EE2">
              <w:rPr>
                <w:rFonts w:ascii="Sylfaen" w:eastAsia="Merriweather" w:hAnsi="Sylfaen" w:cs="Merriweather"/>
                <w:sz w:val="22"/>
                <w:szCs w:val="22"/>
              </w:rPr>
              <w:t xml:space="preserve"> </w:t>
            </w:r>
          </w:p>
        </w:tc>
      </w:tr>
    </w:tbl>
    <w:p w:rsidR="005C70D6" w:rsidRPr="00D90EE2" w:rsidRDefault="005C70D6">
      <w:pPr>
        <w:tabs>
          <w:tab w:val="right" w:pos="7434"/>
        </w:tabs>
        <w:spacing w:after="120" w:line="288" w:lineRule="auto"/>
        <w:jc w:val="center"/>
        <w:rPr>
          <w:rFonts w:ascii="Sylfaen" w:hAnsi="Sylfaen"/>
        </w:rPr>
      </w:pPr>
    </w:p>
    <w:p w:rsidR="005C70D6" w:rsidRPr="00D90EE2" w:rsidRDefault="00971F1C">
      <w:pPr>
        <w:tabs>
          <w:tab w:val="right" w:pos="7434"/>
        </w:tabs>
        <w:spacing w:after="120" w:line="288" w:lineRule="auto"/>
        <w:jc w:val="center"/>
        <w:rPr>
          <w:rFonts w:ascii="Sylfaen" w:hAnsi="Sylfaen"/>
        </w:rPr>
      </w:pPr>
      <w:r w:rsidRPr="00D90EE2">
        <w:rPr>
          <w:rFonts w:ascii="Sylfaen" w:eastAsia="Merriweather" w:hAnsi="Sylfaen" w:cs="Merriweather"/>
          <w:b/>
          <w:sz w:val="22"/>
          <w:szCs w:val="22"/>
        </w:rPr>
        <w:t>Բ. Մրցութային փաստաթղթեր</w:t>
      </w:r>
    </w:p>
    <w:tbl>
      <w:tblPr>
        <w:tblStyle w:val="afa"/>
        <w:tblW w:w="9290" w:type="dxa"/>
        <w:jc w:val="center"/>
        <w:tblInd w:w="-57"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00" w:firstRow="0" w:lastRow="0" w:firstColumn="0" w:lastColumn="0" w:noHBand="0" w:noVBand="0"/>
      </w:tblPr>
      <w:tblGrid>
        <w:gridCol w:w="1347"/>
        <w:gridCol w:w="7943"/>
      </w:tblGrid>
      <w:tr w:rsidR="005C70D6" w:rsidRPr="00D90EE2">
        <w:trPr>
          <w:jc w:val="center"/>
        </w:trPr>
        <w:tc>
          <w:tcPr>
            <w:tcW w:w="1347" w:type="dxa"/>
            <w:tcBorders>
              <w:top w:val="single" w:sz="4" w:space="0" w:color="000000"/>
              <w:left w:val="single" w:sz="4" w:space="0" w:color="000000"/>
              <w:bottom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7.1</w:t>
            </w:r>
          </w:p>
        </w:tc>
        <w:tc>
          <w:tcPr>
            <w:tcW w:w="7943"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b/>
                <w:sz w:val="22"/>
                <w:szCs w:val="22"/>
                <w:u w:val="single"/>
              </w:rPr>
              <w:t>Միայն պարզաբանումների համար</w:t>
            </w:r>
            <w:r w:rsidRPr="00D90EE2">
              <w:rPr>
                <w:rFonts w:ascii="Sylfaen" w:eastAsia="Merriweather" w:hAnsi="Sylfaen" w:cs="Merriweather"/>
                <w:sz w:val="22"/>
                <w:szCs w:val="22"/>
              </w:rPr>
              <w:t xml:space="preserve"> Պատվիրատուի հասցեն է` </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Ում` Արթուր Սողոմոնյան</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Կ. Ուլնեցու 31</w:t>
            </w:r>
          </w:p>
          <w:p w:rsidR="005C70D6" w:rsidRPr="006673DC" w:rsidRDefault="00971F1C">
            <w:pPr>
              <w:tabs>
                <w:tab w:val="right" w:pos="7254"/>
              </w:tabs>
              <w:spacing w:after="120" w:line="288" w:lineRule="auto"/>
              <w:rPr>
                <w:rFonts w:ascii="Sylfaen" w:hAnsi="Sylfaen"/>
                <w:lang w:val="hy-AM"/>
              </w:rPr>
            </w:pPr>
            <w:r w:rsidRPr="00D90EE2">
              <w:rPr>
                <w:rFonts w:ascii="Sylfaen" w:eastAsia="Merriweather" w:hAnsi="Sylfaen" w:cs="Merriweather"/>
                <w:sz w:val="22"/>
                <w:szCs w:val="22"/>
              </w:rPr>
              <w:t>Սենյակ</w:t>
            </w:r>
            <w:r w:rsidR="006673DC">
              <w:rPr>
                <w:rFonts w:ascii="Sylfaen" w:eastAsia="Merriweather" w:hAnsi="Sylfaen" w:cs="Merriweather"/>
                <w:sz w:val="22"/>
                <w:szCs w:val="22"/>
              </w:rPr>
              <w:t>` 40</w:t>
            </w:r>
            <w:r w:rsidR="006673DC">
              <w:rPr>
                <w:rFonts w:ascii="Sylfaen" w:eastAsia="Merriweather" w:hAnsi="Sylfaen" w:cs="Merriweather"/>
                <w:sz w:val="22"/>
                <w:szCs w:val="22"/>
                <w:lang w:val="hy-AM"/>
              </w:rPr>
              <w:t>6</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Երևան, Հայաստանի Հանրապետություն</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Հեռախոս` </w:t>
            </w:r>
            <w:r w:rsidR="00CA0F30" w:rsidRPr="007F6807">
              <w:rPr>
                <w:rFonts w:ascii="Sylfaen" w:hAnsi="Sylfaen" w:cs="Arial"/>
                <w:sz w:val="22"/>
                <w:szCs w:val="22"/>
              </w:rPr>
              <w:t xml:space="preserve">+374 </w:t>
            </w:r>
            <w:r w:rsidR="00CA0F30">
              <w:rPr>
                <w:rFonts w:ascii="Sylfaen" w:hAnsi="Sylfaen" w:cs="Arial"/>
                <w:sz w:val="22"/>
                <w:szCs w:val="22"/>
                <w:lang w:val="hy-AM"/>
              </w:rPr>
              <w:t>6</w:t>
            </w:r>
            <w:r w:rsidR="00CA0F30" w:rsidRPr="007F6807">
              <w:rPr>
                <w:rFonts w:ascii="Sylfaen" w:hAnsi="Sylfaen" w:cs="Arial"/>
                <w:sz w:val="22"/>
                <w:szCs w:val="22"/>
              </w:rPr>
              <w:t>0</w:t>
            </w:r>
            <w:r w:rsidR="00CA0F30">
              <w:rPr>
                <w:rFonts w:ascii="Sylfaen" w:hAnsi="Sylfaen" w:cs="Arial"/>
                <w:sz w:val="22"/>
                <w:szCs w:val="22"/>
                <w:lang w:val="hy-AM"/>
              </w:rPr>
              <w:t xml:space="preserve"> 50</w:t>
            </w:r>
            <w:r w:rsidR="00CA0F30" w:rsidRPr="007F6807">
              <w:rPr>
                <w:rFonts w:ascii="Sylfaen" w:hAnsi="Sylfaen" w:cs="Arial"/>
                <w:sz w:val="22"/>
                <w:szCs w:val="22"/>
              </w:rPr>
              <w:t xml:space="preserve"> 1</w:t>
            </w:r>
            <w:r w:rsidR="00CA0F30">
              <w:rPr>
                <w:rFonts w:ascii="Sylfaen" w:hAnsi="Sylfaen" w:cs="Arial"/>
                <w:sz w:val="22"/>
                <w:szCs w:val="22"/>
                <w:lang w:val="hy-AM"/>
              </w:rPr>
              <w:t>5</w:t>
            </w:r>
            <w:r w:rsidR="00CA0F30" w:rsidRPr="007F6807">
              <w:rPr>
                <w:rFonts w:ascii="Sylfaen" w:hAnsi="Sylfaen" w:cs="Arial"/>
                <w:sz w:val="22"/>
                <w:szCs w:val="22"/>
              </w:rPr>
              <w:t xml:space="preserve"> </w:t>
            </w:r>
            <w:r w:rsidR="00CA0F30">
              <w:rPr>
                <w:rFonts w:ascii="Sylfaen" w:hAnsi="Sylfaen" w:cs="Arial"/>
                <w:sz w:val="22"/>
                <w:szCs w:val="22"/>
                <w:lang w:val="hy-AM"/>
              </w:rPr>
              <w:t>60</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Էլ. Փոստի հասցեն` procurement@atdf.am</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Պարզաբանումների խնդրանքով հարցումները պետք է ստացվեն Պատվիրատուի կողմից ոչ ուշ, քան 7 օր առաջ:</w:t>
            </w:r>
          </w:p>
        </w:tc>
      </w:tr>
      <w:tr w:rsidR="005C70D6" w:rsidRPr="00D90EE2">
        <w:trPr>
          <w:jc w:val="center"/>
        </w:trPr>
        <w:tc>
          <w:tcPr>
            <w:tcW w:w="1347" w:type="dxa"/>
            <w:tcBorders>
              <w:top w:val="single" w:sz="4" w:space="0" w:color="000000"/>
              <w:left w:val="single" w:sz="4" w:space="0" w:color="000000"/>
              <w:bottom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b/>
                <w:sz w:val="22"/>
                <w:szCs w:val="22"/>
              </w:rPr>
              <w:t>ՀՄՄ 7.1</w:t>
            </w:r>
          </w:p>
        </w:tc>
        <w:tc>
          <w:tcPr>
            <w:tcW w:w="7943"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Ինտերնետային էջ` www.gnumner.am</w:t>
            </w:r>
          </w:p>
        </w:tc>
      </w:tr>
      <w:tr w:rsidR="005C70D6" w:rsidRPr="00D90EE2">
        <w:trPr>
          <w:jc w:val="center"/>
        </w:trPr>
        <w:tc>
          <w:tcPr>
            <w:tcW w:w="1347" w:type="dxa"/>
            <w:tcBorders>
              <w:top w:val="single" w:sz="4" w:space="0" w:color="000000"/>
              <w:left w:val="single" w:sz="4" w:space="0" w:color="000000"/>
              <w:bottom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b/>
                <w:sz w:val="22"/>
                <w:szCs w:val="22"/>
              </w:rPr>
              <w:lastRenderedPageBreak/>
              <w:t>ՀՄՄ 7.4</w:t>
            </w:r>
          </w:p>
        </w:tc>
        <w:tc>
          <w:tcPr>
            <w:tcW w:w="7943"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ՆախաՄրցութային հանդիպում </w:t>
            </w:r>
            <w:r w:rsidRPr="00D90EE2">
              <w:rPr>
                <w:rFonts w:ascii="Sylfaen" w:eastAsia="Merriweather" w:hAnsi="Sylfaen" w:cs="Merriweather"/>
                <w:b/>
                <w:i/>
                <w:sz w:val="22"/>
                <w:szCs w:val="22"/>
              </w:rPr>
              <w:t>տեղի չի ունենալու:</w:t>
            </w:r>
          </w:p>
        </w:tc>
      </w:tr>
    </w:tbl>
    <w:p w:rsidR="008E01D5" w:rsidRPr="000C3D01" w:rsidRDefault="008E01D5">
      <w:pPr>
        <w:tabs>
          <w:tab w:val="right" w:pos="7254"/>
        </w:tabs>
        <w:spacing w:after="120" w:line="288" w:lineRule="auto"/>
        <w:jc w:val="center"/>
        <w:rPr>
          <w:rFonts w:ascii="Sylfaen" w:eastAsia="Merriweather" w:hAnsi="Sylfaen" w:cs="Merriweather"/>
          <w:b/>
          <w:sz w:val="4"/>
          <w:szCs w:val="22"/>
          <w:lang w:val="hy-AM"/>
        </w:rPr>
      </w:pPr>
    </w:p>
    <w:p w:rsidR="005C70D6" w:rsidRPr="00D90EE2" w:rsidRDefault="00971F1C">
      <w:pPr>
        <w:tabs>
          <w:tab w:val="right" w:pos="7254"/>
        </w:tabs>
        <w:spacing w:after="120" w:line="288" w:lineRule="auto"/>
        <w:jc w:val="center"/>
        <w:rPr>
          <w:rFonts w:ascii="Sylfaen" w:hAnsi="Sylfaen"/>
        </w:rPr>
      </w:pPr>
      <w:r w:rsidRPr="00D90EE2">
        <w:rPr>
          <w:rFonts w:ascii="Sylfaen" w:eastAsia="Merriweather" w:hAnsi="Sylfaen" w:cs="Merriweather"/>
          <w:b/>
          <w:sz w:val="22"/>
          <w:szCs w:val="22"/>
        </w:rPr>
        <w:t>Գ. Մրցութային առաջարկների պատրաստում</w:t>
      </w:r>
    </w:p>
    <w:tbl>
      <w:tblPr>
        <w:tblStyle w:val="afb"/>
        <w:tblW w:w="9291" w:type="dxa"/>
        <w:jc w:val="center"/>
        <w:tblInd w:w="-57"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00" w:firstRow="0" w:lastRow="0" w:firstColumn="0" w:lastColumn="0" w:noHBand="0" w:noVBand="0"/>
      </w:tblPr>
      <w:tblGrid>
        <w:gridCol w:w="1215"/>
        <w:gridCol w:w="8076"/>
      </w:tblGrid>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jc w:val="both"/>
              <w:rPr>
                <w:rFonts w:ascii="Sylfaen" w:hAnsi="Sylfaen"/>
              </w:rPr>
            </w:pPr>
            <w:r w:rsidRPr="00D90EE2">
              <w:rPr>
                <w:rFonts w:ascii="Sylfaen" w:eastAsia="Merriweather" w:hAnsi="Sylfaen" w:cs="Merriweather"/>
                <w:b/>
                <w:sz w:val="22"/>
                <w:szCs w:val="22"/>
              </w:rPr>
              <w:t>ՀՄՄ 10.1</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Մրցույթի լեզուն՝ </w:t>
            </w:r>
            <w:r w:rsidRPr="00D90EE2">
              <w:rPr>
                <w:rFonts w:ascii="Sylfaen" w:eastAsia="Merriweather" w:hAnsi="Sylfaen" w:cs="Merriweather"/>
                <w:b/>
                <w:sz w:val="22"/>
                <w:szCs w:val="22"/>
              </w:rPr>
              <w:t>Հայերեն</w:t>
            </w:r>
            <w:r w:rsidRPr="00D90EE2">
              <w:rPr>
                <w:rFonts w:ascii="Sylfaen" w:eastAsia="Merriweather" w:hAnsi="Sylfaen" w:cs="Merriweather"/>
                <w:sz w:val="22"/>
                <w:szCs w:val="22"/>
              </w:rPr>
              <w:t xml:space="preserve"> </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Ողջ թղթակցությունը պետք է լինի </w:t>
            </w:r>
            <w:r w:rsidRPr="00D90EE2">
              <w:rPr>
                <w:rFonts w:ascii="Sylfaen" w:eastAsia="Merriweather" w:hAnsi="Sylfaen" w:cs="Merriweather"/>
                <w:b/>
                <w:sz w:val="22"/>
                <w:szCs w:val="22"/>
              </w:rPr>
              <w:t>Հայերեն</w:t>
            </w:r>
            <w:r w:rsidRPr="00D90EE2">
              <w:rPr>
                <w:rFonts w:ascii="Sylfaen" w:eastAsia="Merriweather" w:hAnsi="Sylfaen" w:cs="Merriweather"/>
                <w:sz w:val="22"/>
                <w:szCs w:val="22"/>
              </w:rPr>
              <w:t xml:space="preserve"> լեզվով:</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Օժանդակ փաստաթղթերի և տպված գրականության թարգմանության լեզուն նշված է վերը:</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11.1 (բ)</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jc w:val="both"/>
              <w:rPr>
                <w:rFonts w:ascii="Sylfaen" w:hAnsi="Sylfaen"/>
              </w:rPr>
            </w:pPr>
            <w:r w:rsidRPr="00D90EE2">
              <w:rPr>
                <w:rFonts w:ascii="Sylfaen" w:eastAsia="Merriweather" w:hAnsi="Sylfaen" w:cs="Merriweather"/>
                <w:sz w:val="22"/>
                <w:szCs w:val="22"/>
              </w:rPr>
              <w:t xml:space="preserve">Մրցութային առաջարկի հետ պետք է ներկայացվեն հետևյալ աղյուսակները </w:t>
            </w:r>
            <w:r w:rsidRPr="00D90EE2">
              <w:rPr>
                <w:rFonts w:ascii="Sylfaen" w:eastAsia="Merriweather" w:hAnsi="Sylfaen" w:cs="Merriweather"/>
                <w:b/>
                <w:sz w:val="22"/>
                <w:szCs w:val="22"/>
              </w:rPr>
              <w:t>ՀՄՄ 12 և 14 կետերի համաձայն:</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11.1 (ը)</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jc w:val="both"/>
              <w:rPr>
                <w:rFonts w:ascii="Sylfaen" w:hAnsi="Sylfaen"/>
              </w:rPr>
            </w:pPr>
            <w:r w:rsidRPr="00D90EE2">
              <w:rPr>
                <w:rFonts w:ascii="Sylfaen" w:eastAsia="Merriweather" w:hAnsi="Sylfaen" w:cs="Merriweather"/>
                <w:sz w:val="22"/>
                <w:szCs w:val="22"/>
              </w:rPr>
              <w:t xml:space="preserve">Մրցութային առաջարկի հետ պետք է ներկայացվեն հետևյալ լրացուցիչ </w:t>
            </w:r>
            <w:r w:rsidRPr="008E5440">
              <w:rPr>
                <w:rFonts w:ascii="Sylfaen" w:eastAsia="Merriweather" w:hAnsi="Sylfaen" w:cs="Merriweather"/>
                <w:sz w:val="22"/>
                <w:szCs w:val="22"/>
              </w:rPr>
              <w:t>փաստաթղթերը՝</w:t>
            </w:r>
            <w:r w:rsidRPr="008E5440">
              <w:rPr>
                <w:rFonts w:ascii="Sylfaen" w:eastAsia="Merriweather" w:hAnsi="Sylfaen" w:cs="Merriweather"/>
                <w:b/>
                <w:i/>
                <w:sz w:val="22"/>
                <w:szCs w:val="22"/>
              </w:rPr>
              <w:t xml:space="preserve"> </w:t>
            </w:r>
            <w:r w:rsidR="00B30DD9" w:rsidRPr="008E5440">
              <w:rPr>
                <w:rFonts w:ascii="Sylfaen" w:eastAsia="Merriweather" w:hAnsi="Sylfaen" w:cs="Merriweather"/>
                <w:b/>
                <w:i/>
                <w:sz w:val="22"/>
                <w:szCs w:val="22"/>
              </w:rPr>
              <w:t>Պետական բյուջեի նկատմամբ պարտավորությունների կատարման վերաբերյալ տեղեկանք, որը պետք է լինի թողարկված ոչ ուշ քան 15 օր` մինչ հայտերի ներկայացման վերջնաժամկետը:</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13.1</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Այլընտրանքային առաջարկներ </w:t>
            </w:r>
            <w:r w:rsidRPr="00D90EE2">
              <w:rPr>
                <w:rFonts w:ascii="Sylfaen" w:eastAsia="Merriweather" w:hAnsi="Sylfaen" w:cs="Merriweather"/>
                <w:b/>
                <w:i/>
                <w:sz w:val="22"/>
                <w:szCs w:val="22"/>
              </w:rPr>
              <w:t>չեն թույլատրվում:</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13.2</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Այլընտրանքային ավարտման ժամկետներ </w:t>
            </w:r>
            <w:r w:rsidRPr="00D90EE2">
              <w:rPr>
                <w:rFonts w:ascii="Sylfaen" w:eastAsia="Merriweather" w:hAnsi="Sylfaen" w:cs="Merriweather"/>
                <w:b/>
                <w:i/>
                <w:sz w:val="22"/>
                <w:szCs w:val="22"/>
              </w:rPr>
              <w:t>չեն թույլատրվում</w:t>
            </w:r>
            <w:r w:rsidRPr="00D90EE2">
              <w:rPr>
                <w:rFonts w:ascii="Sylfaen" w:eastAsia="Merriweather" w:hAnsi="Sylfaen" w:cs="Merriweather"/>
                <w:sz w:val="22"/>
                <w:szCs w:val="22"/>
              </w:rPr>
              <w:t xml:space="preserve"> :</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13.4</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Այլընտարնքային տեխնիկական լուծումներ թույլատրվում են Աշխատանքների հետևյալ մասերի համար՝</w:t>
            </w:r>
            <w:r w:rsidRPr="00D90EE2">
              <w:rPr>
                <w:rFonts w:ascii="Sylfaen" w:eastAsia="Merriweather" w:hAnsi="Sylfaen" w:cs="Merriweather"/>
                <w:b/>
                <w:i/>
                <w:sz w:val="22"/>
                <w:szCs w:val="22"/>
              </w:rPr>
              <w:t>Չ/Կ</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14.5</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jc w:val="both"/>
              <w:rPr>
                <w:rFonts w:ascii="Sylfaen" w:hAnsi="Sylfaen"/>
              </w:rPr>
            </w:pPr>
            <w:r w:rsidRPr="00D90EE2">
              <w:rPr>
                <w:rFonts w:ascii="Sylfaen" w:eastAsia="Merriweather" w:hAnsi="Sylfaen" w:cs="Merriweather"/>
                <w:sz w:val="22"/>
                <w:szCs w:val="22"/>
              </w:rPr>
              <w:t xml:space="preserve">Մրցույթի մասնակցի կողմից առաջարկված գները </w:t>
            </w:r>
            <w:r w:rsidRPr="00D90EE2">
              <w:rPr>
                <w:rFonts w:ascii="Sylfaen" w:eastAsia="Merriweather" w:hAnsi="Sylfaen" w:cs="Merriweather"/>
                <w:b/>
                <w:i/>
                <w:sz w:val="22"/>
                <w:szCs w:val="22"/>
              </w:rPr>
              <w:t xml:space="preserve">չեն ճշգրտվում </w:t>
            </w:r>
            <w:r w:rsidRPr="00D90EE2">
              <w:rPr>
                <w:rFonts w:ascii="Sylfaen" w:eastAsia="Merriweather" w:hAnsi="Sylfaen" w:cs="Merriweather"/>
                <w:sz w:val="22"/>
                <w:szCs w:val="22"/>
              </w:rPr>
              <w:t xml:space="preserve">Պայմանագրի կատարման ժամանակ: </w:t>
            </w:r>
          </w:p>
        </w:tc>
      </w:tr>
      <w:tr w:rsidR="005C70D6" w:rsidRPr="00D90EE2" w:rsidTr="008E01D5">
        <w:trPr>
          <w:trHeight w:val="340"/>
          <w:jc w:val="center"/>
        </w:trPr>
        <w:tc>
          <w:tcPr>
            <w:tcW w:w="1215" w:type="dxa"/>
            <w:tcBorders>
              <w:top w:val="single" w:sz="4" w:space="0" w:color="000000"/>
              <w:left w:val="single" w:sz="4" w:space="0" w:color="000000"/>
              <w:bottom w:val="single" w:sz="4" w:space="0" w:color="000000"/>
              <w:right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15.1</w:t>
            </w:r>
          </w:p>
        </w:tc>
        <w:tc>
          <w:tcPr>
            <w:tcW w:w="8076" w:type="dxa"/>
            <w:tcBorders>
              <w:top w:val="single" w:sz="4" w:space="0" w:color="000000"/>
              <w:left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jc w:val="both"/>
              <w:rPr>
                <w:rFonts w:ascii="Sylfaen" w:hAnsi="Sylfaen"/>
              </w:rPr>
            </w:pPr>
            <w:r w:rsidRPr="00D90EE2">
              <w:rPr>
                <w:rFonts w:ascii="Sylfaen" w:eastAsia="Merriweather" w:hAnsi="Sylfaen" w:cs="Merriweather"/>
                <w:sz w:val="22"/>
                <w:szCs w:val="22"/>
              </w:rPr>
              <w:t>Մրցույթի մասնակիցը պետք է առաջարկի գները հայկական դրամով:</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18.1</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Մրցութային առաջարկի վավերության ժամկետը </w:t>
            </w:r>
            <w:r w:rsidRPr="00D90EE2">
              <w:rPr>
                <w:rFonts w:ascii="Sylfaen" w:eastAsia="Merriweather" w:hAnsi="Sylfaen" w:cs="Merriweather"/>
                <w:b/>
                <w:sz w:val="22"/>
                <w:szCs w:val="22"/>
              </w:rPr>
              <w:t>60</w:t>
            </w:r>
            <w:r w:rsidRPr="00D90EE2">
              <w:rPr>
                <w:rFonts w:ascii="Sylfaen" w:eastAsia="Merriweather" w:hAnsi="Sylfaen" w:cs="Merriweather"/>
                <w:sz w:val="22"/>
                <w:szCs w:val="22"/>
              </w:rPr>
              <w:t xml:space="preserve"> օր է՝ առաջարկի ներկայացման օրվանից հետո: </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w:t>
            </w:r>
            <w:r w:rsidR="008E01D5">
              <w:rPr>
                <w:rFonts w:ascii="Sylfaen" w:eastAsia="Merriweather" w:hAnsi="Sylfaen" w:cs="Merriweather"/>
                <w:b/>
                <w:sz w:val="22"/>
                <w:szCs w:val="22"/>
              </w:rPr>
              <w:t xml:space="preserve"> 18.3 (</w:t>
            </w:r>
            <w:r w:rsidR="008E01D5">
              <w:rPr>
                <w:rFonts w:ascii="Sylfaen" w:eastAsia="Merriweather" w:hAnsi="Sylfaen" w:cs="Merriweather"/>
                <w:b/>
                <w:sz w:val="22"/>
                <w:szCs w:val="22"/>
                <w:lang w:val="hy-AM"/>
              </w:rPr>
              <w:t>ա</w:t>
            </w:r>
            <w:r w:rsidRPr="00D90EE2">
              <w:rPr>
                <w:rFonts w:ascii="Sylfaen" w:eastAsia="Merriweather" w:hAnsi="Sylfaen" w:cs="Merriweather"/>
                <w:b/>
                <w:sz w:val="22"/>
                <w:szCs w:val="22"/>
              </w:rPr>
              <w:t>)</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jc w:val="both"/>
              <w:rPr>
                <w:rFonts w:ascii="Sylfaen" w:hAnsi="Sylfaen"/>
              </w:rPr>
            </w:pPr>
            <w:r w:rsidRPr="00D90EE2">
              <w:rPr>
                <w:rFonts w:ascii="Sylfaen" w:eastAsia="Merriweather" w:hAnsi="Sylfaen" w:cs="Merriweather"/>
                <w:sz w:val="22"/>
                <w:szCs w:val="22"/>
              </w:rPr>
              <w:t xml:space="preserve">Պայմանագրի գինը պետք է ճշգրտվի </w:t>
            </w:r>
            <w:r w:rsidRPr="00D90EE2">
              <w:rPr>
                <w:rFonts w:ascii="Sylfaen" w:eastAsia="Merriweather" w:hAnsi="Sylfaen" w:cs="Merriweather"/>
                <w:b/>
                <w:sz w:val="22"/>
                <w:szCs w:val="22"/>
              </w:rPr>
              <w:t>1.03</w:t>
            </w:r>
            <w:r w:rsidRPr="00D90EE2">
              <w:rPr>
                <w:rFonts w:ascii="Sylfaen" w:eastAsia="Merriweather" w:hAnsi="Sylfaen" w:cs="Merriweather"/>
                <w:b/>
                <w:i/>
                <w:sz w:val="22"/>
                <w:szCs w:val="22"/>
              </w:rPr>
              <w:t xml:space="preserve"> </w:t>
            </w:r>
            <w:r w:rsidRPr="00D90EE2">
              <w:rPr>
                <w:rFonts w:ascii="Sylfaen" w:eastAsia="Merriweather" w:hAnsi="Sylfaen" w:cs="Merriweather"/>
                <w:sz w:val="22"/>
                <w:szCs w:val="22"/>
              </w:rPr>
              <w:t>գործակցով:</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19.1</w:t>
            </w:r>
          </w:p>
          <w:p w:rsidR="005C70D6" w:rsidRPr="00D90EE2" w:rsidRDefault="005C70D6">
            <w:pPr>
              <w:tabs>
                <w:tab w:val="right" w:pos="7434"/>
              </w:tabs>
              <w:spacing w:after="120" w:line="288" w:lineRule="auto"/>
              <w:rPr>
                <w:rFonts w:ascii="Sylfaen" w:hAnsi="Sylfaen"/>
              </w:rPr>
            </w:pP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Մրցութային երաշխիք </w:t>
            </w:r>
            <w:r w:rsidRPr="00630AAC">
              <w:rPr>
                <w:rFonts w:ascii="Sylfaen" w:eastAsia="Merriweather" w:hAnsi="Sylfaen" w:cs="Merriweather"/>
                <w:b/>
                <w:i/>
                <w:sz w:val="22"/>
                <w:szCs w:val="22"/>
              </w:rPr>
              <w:t>չի պահանջվում</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Մրցույթի ապահովության հայտարարագիր </w:t>
            </w:r>
            <w:r w:rsidRPr="008E5440">
              <w:rPr>
                <w:rFonts w:ascii="Sylfaen" w:eastAsia="Merriweather" w:hAnsi="Sylfaen" w:cs="Merriweather"/>
                <w:b/>
                <w:i/>
                <w:sz w:val="22"/>
                <w:szCs w:val="22"/>
              </w:rPr>
              <w:t>պահանջվում է</w:t>
            </w:r>
            <w:r w:rsidRPr="00D90EE2">
              <w:rPr>
                <w:rFonts w:ascii="Sylfaen" w:eastAsia="Merriweather" w:hAnsi="Sylfaen" w:cs="Merriweather"/>
                <w:i/>
                <w:sz w:val="22"/>
                <w:szCs w:val="22"/>
              </w:rPr>
              <w:t xml:space="preserve"> </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Եթե պահանջվում է Մրցութային երաշխիքի, ապա գումարը և արժույթը հետևյալն են՝ </w:t>
            </w:r>
            <w:r w:rsidRPr="00D90EE2">
              <w:rPr>
                <w:rFonts w:ascii="Sylfaen" w:eastAsia="Merriweather" w:hAnsi="Sylfaen" w:cs="Merriweather"/>
                <w:b/>
                <w:i/>
                <w:sz w:val="22"/>
                <w:szCs w:val="22"/>
              </w:rPr>
              <w:t>Չ/Կ</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19.3 (դ)</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Ընդունելի երաշխիքների այլ տեսակներ՝ </w:t>
            </w:r>
            <w:r w:rsidRPr="00D90EE2">
              <w:rPr>
                <w:rFonts w:ascii="Sylfaen" w:eastAsia="Merriweather" w:hAnsi="Sylfaen" w:cs="Merriweather"/>
                <w:b/>
                <w:sz w:val="22"/>
                <w:szCs w:val="22"/>
              </w:rPr>
              <w:t>Ոչ մի</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19.9</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Եթե Մրցույթի մասնակիցը կատարել է սույն դրույթի (ա) կամ (բ) ենթակետերում նկարագրված գործողություններից որևէ մեկը, Փոխառուն կհայտարարի Մրցույթի մասնակցին ոչ իրավասու Պատվիրատուի կողմից շնորհվող պայմանագրերի համար </w:t>
            </w:r>
            <w:r w:rsidRPr="00D90EE2">
              <w:rPr>
                <w:rFonts w:ascii="Sylfaen" w:eastAsia="Merriweather" w:hAnsi="Sylfaen" w:cs="Merriweather"/>
                <w:b/>
                <w:sz w:val="22"/>
                <w:szCs w:val="22"/>
              </w:rPr>
              <w:t>2</w:t>
            </w:r>
            <w:r w:rsidRPr="00D90EE2">
              <w:rPr>
                <w:rFonts w:ascii="Sylfaen" w:eastAsia="Merriweather" w:hAnsi="Sylfaen" w:cs="Merriweather"/>
                <w:sz w:val="22"/>
                <w:szCs w:val="22"/>
              </w:rPr>
              <w:t xml:space="preserve"> տարով:</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lastRenderedPageBreak/>
              <w:t>ՀՄՄ 20.1</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Ի լրումն Մրցութային առաջարկի բնօրինակի. Պետք է ներկայացվի </w:t>
            </w:r>
            <w:r w:rsidRPr="00D90EE2">
              <w:rPr>
                <w:rFonts w:ascii="Sylfaen" w:eastAsia="Merriweather" w:hAnsi="Sylfaen" w:cs="Merriweather"/>
                <w:b/>
                <w:sz w:val="22"/>
                <w:szCs w:val="22"/>
              </w:rPr>
              <w:t xml:space="preserve">մեկ </w:t>
            </w:r>
            <w:r w:rsidRPr="00D90EE2">
              <w:rPr>
                <w:rFonts w:ascii="Sylfaen" w:eastAsia="Merriweather" w:hAnsi="Sylfaen" w:cs="Merriweather"/>
                <w:sz w:val="22"/>
                <w:szCs w:val="22"/>
              </w:rPr>
              <w:t>պատճե:</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20.2</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9504"/>
              </w:tabs>
              <w:spacing w:after="120" w:line="288" w:lineRule="auto"/>
              <w:jc w:val="both"/>
              <w:rPr>
                <w:rFonts w:ascii="Sylfaen" w:hAnsi="Sylfaen"/>
              </w:rPr>
            </w:pPr>
            <w:r w:rsidRPr="00D90EE2">
              <w:rPr>
                <w:rFonts w:ascii="Sylfaen" w:eastAsia="Merriweather" w:hAnsi="Sylfaen" w:cs="Merriweather"/>
                <w:sz w:val="22"/>
                <w:szCs w:val="22"/>
              </w:rPr>
              <w:t>Մրցույթի մասնակցի անունից ստորագրելու իրավունքը պետք է լինի. Լիազորագիր հաստատված հայտատուի կողմից կնիքով:</w:t>
            </w:r>
          </w:p>
        </w:tc>
      </w:tr>
    </w:tbl>
    <w:p w:rsidR="005C70D6" w:rsidRPr="00D90EE2" w:rsidRDefault="005C70D6">
      <w:pPr>
        <w:tabs>
          <w:tab w:val="right" w:pos="7434"/>
        </w:tabs>
        <w:spacing w:after="120" w:line="288" w:lineRule="auto"/>
        <w:jc w:val="center"/>
        <w:rPr>
          <w:rFonts w:ascii="Sylfaen" w:hAnsi="Sylfaen"/>
        </w:rPr>
      </w:pPr>
    </w:p>
    <w:p w:rsidR="005C70D6" w:rsidRPr="00D90EE2" w:rsidRDefault="00971F1C">
      <w:pPr>
        <w:tabs>
          <w:tab w:val="right" w:pos="7434"/>
        </w:tabs>
        <w:spacing w:after="120" w:line="288" w:lineRule="auto"/>
        <w:jc w:val="center"/>
        <w:rPr>
          <w:rFonts w:ascii="Sylfaen" w:hAnsi="Sylfaen"/>
        </w:rPr>
      </w:pPr>
      <w:r w:rsidRPr="00D90EE2">
        <w:rPr>
          <w:rFonts w:ascii="Sylfaen" w:eastAsia="Merriweather" w:hAnsi="Sylfaen" w:cs="Merriweather"/>
          <w:b/>
          <w:sz w:val="22"/>
          <w:szCs w:val="22"/>
        </w:rPr>
        <w:t>Դ. Մրցութային առաջարկների բացում</w:t>
      </w:r>
    </w:p>
    <w:tbl>
      <w:tblPr>
        <w:tblStyle w:val="afc"/>
        <w:tblW w:w="9288" w:type="dxa"/>
        <w:jc w:val="center"/>
        <w:tblInd w:w="40"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00" w:firstRow="0" w:lastRow="0" w:firstColumn="0" w:lastColumn="0" w:noHBand="0" w:noVBand="0"/>
      </w:tblPr>
      <w:tblGrid>
        <w:gridCol w:w="1067"/>
        <w:gridCol w:w="8221"/>
      </w:tblGrid>
      <w:tr w:rsidR="005C70D6" w:rsidRPr="00D90EE2" w:rsidTr="008E01D5">
        <w:trPr>
          <w:jc w:val="center"/>
        </w:trPr>
        <w:tc>
          <w:tcPr>
            <w:tcW w:w="1067"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22.1</w:t>
            </w:r>
          </w:p>
        </w:tc>
        <w:tc>
          <w:tcPr>
            <w:tcW w:w="8221"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Մրցույթի մասնակիցները </w:t>
            </w:r>
            <w:r w:rsidRPr="00D90EE2">
              <w:rPr>
                <w:rFonts w:ascii="Sylfaen" w:eastAsia="Merriweather" w:hAnsi="Sylfaen" w:cs="Merriweather"/>
                <w:b/>
                <w:sz w:val="22"/>
                <w:szCs w:val="22"/>
              </w:rPr>
              <w:t>չեն կարող</w:t>
            </w:r>
            <w:r w:rsidRPr="00D90EE2">
              <w:rPr>
                <w:rFonts w:ascii="Sylfaen" w:eastAsia="Merriweather" w:hAnsi="Sylfaen" w:cs="Merriweather"/>
                <w:b/>
                <w:i/>
                <w:sz w:val="22"/>
                <w:szCs w:val="22"/>
              </w:rPr>
              <w:t xml:space="preserve"> </w:t>
            </w:r>
            <w:r w:rsidRPr="00D90EE2">
              <w:rPr>
                <w:rFonts w:ascii="Sylfaen" w:eastAsia="Merriweather" w:hAnsi="Sylfaen" w:cs="Merriweather"/>
                <w:sz w:val="22"/>
                <w:szCs w:val="22"/>
              </w:rPr>
              <w:t xml:space="preserve">ներկայացնել իրենց առաջարկներն էլեկտրոնային եղանակով: </w:t>
            </w:r>
          </w:p>
        </w:tc>
      </w:tr>
      <w:tr w:rsidR="005C70D6" w:rsidRPr="00D20B10" w:rsidTr="008E01D5">
        <w:trPr>
          <w:jc w:val="center"/>
        </w:trPr>
        <w:tc>
          <w:tcPr>
            <w:tcW w:w="1067"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 xml:space="preserve">ՀՄՄ 22.1 </w:t>
            </w:r>
          </w:p>
        </w:tc>
        <w:tc>
          <w:tcPr>
            <w:tcW w:w="8221" w:type="dxa"/>
            <w:tcBorders>
              <w:top w:val="single" w:sz="4" w:space="0" w:color="000000"/>
              <w:bottom w:val="single" w:sz="4" w:space="0" w:color="000000"/>
              <w:right w:val="single" w:sz="4" w:space="0" w:color="000000"/>
            </w:tcBorders>
          </w:tcPr>
          <w:p w:rsidR="005C70D6" w:rsidRPr="000C3D01" w:rsidRDefault="00971F1C">
            <w:pPr>
              <w:tabs>
                <w:tab w:val="right" w:pos="7254"/>
              </w:tabs>
              <w:spacing w:after="120" w:line="276" w:lineRule="auto"/>
              <w:rPr>
                <w:rFonts w:ascii="Sylfaen" w:hAnsi="Sylfaen"/>
              </w:rPr>
            </w:pPr>
            <w:r w:rsidRPr="000C3D01">
              <w:rPr>
                <w:rFonts w:ascii="Sylfaen" w:eastAsia="Merriweather" w:hAnsi="Sylfaen" w:cs="Merriweather"/>
                <w:b/>
                <w:sz w:val="22"/>
                <w:szCs w:val="22"/>
                <w:u w:val="single"/>
              </w:rPr>
              <w:t xml:space="preserve">Մրցութային առաջարկը ընդունվում է միայն </w:t>
            </w:r>
            <w:r w:rsidRPr="000C3D01">
              <w:rPr>
                <w:rFonts w:ascii="Sylfaen" w:eastAsia="Merriweather" w:hAnsi="Sylfaen" w:cs="Merriweather"/>
                <w:sz w:val="22"/>
                <w:szCs w:val="22"/>
              </w:rPr>
              <w:t xml:space="preserve"> Պատվիրատուի հասցեով, որն է` </w:t>
            </w:r>
          </w:p>
          <w:p w:rsidR="00CA0F30" w:rsidRPr="00D06394" w:rsidRDefault="00CA0F30" w:rsidP="00CA0F30">
            <w:pPr>
              <w:spacing w:after="120" w:line="288" w:lineRule="auto"/>
              <w:jc w:val="both"/>
              <w:rPr>
                <w:rFonts w:cs="Arial"/>
                <w:b/>
                <w:iCs/>
                <w:sz w:val="22"/>
                <w:szCs w:val="22"/>
                <w:lang w:val="hy-AM"/>
              </w:rPr>
            </w:pPr>
            <w:r w:rsidRPr="00D06394">
              <w:rPr>
                <w:rFonts w:ascii="Sylfaen" w:hAnsi="Sylfaen" w:cs="Arial"/>
                <w:b/>
                <w:iCs/>
                <w:sz w:val="22"/>
                <w:szCs w:val="22"/>
                <w:lang w:val="hy-AM"/>
              </w:rPr>
              <w:t>ՓԱԹԵԹ</w:t>
            </w:r>
            <w:r>
              <w:rPr>
                <w:rFonts w:cs="Arial"/>
                <w:b/>
                <w:iCs/>
                <w:sz w:val="22"/>
                <w:szCs w:val="22"/>
                <w:lang w:val="hy-AM"/>
              </w:rPr>
              <w:t xml:space="preserve">-01, </w:t>
            </w:r>
          </w:p>
          <w:p w:rsidR="00CA0F30" w:rsidRPr="00D06394" w:rsidRDefault="00CA0F30" w:rsidP="00CA0F30">
            <w:pPr>
              <w:spacing w:after="120" w:line="288" w:lineRule="auto"/>
              <w:jc w:val="both"/>
              <w:rPr>
                <w:rFonts w:cs="Arial"/>
                <w:b/>
                <w:iCs/>
                <w:sz w:val="22"/>
                <w:szCs w:val="22"/>
                <w:lang w:val="hy-AM"/>
              </w:rPr>
            </w:pPr>
            <w:r w:rsidRPr="00D06394">
              <w:rPr>
                <w:rFonts w:ascii="Sylfaen" w:hAnsi="Sylfaen" w:cs="Arial"/>
                <w:b/>
                <w:iCs/>
                <w:sz w:val="22"/>
                <w:szCs w:val="22"/>
                <w:lang w:val="hy-AM"/>
              </w:rPr>
              <w:t>Ում</w:t>
            </w:r>
            <w:r w:rsidRPr="00D06394">
              <w:rPr>
                <w:rFonts w:cs="Arial"/>
                <w:b/>
                <w:iCs/>
                <w:sz w:val="22"/>
                <w:szCs w:val="22"/>
                <w:lang w:val="hy-AM"/>
              </w:rPr>
              <w:t xml:space="preserve">. </w:t>
            </w:r>
            <w:r>
              <w:rPr>
                <w:rFonts w:ascii="Sylfaen" w:eastAsia="Merriweather" w:hAnsi="Sylfaen" w:cs="Merriweather"/>
                <w:b/>
                <w:sz w:val="22"/>
                <w:szCs w:val="22"/>
                <w:lang w:val="hy-AM"/>
              </w:rPr>
              <w:t>Հայկազ Խաչիկյան</w:t>
            </w:r>
          </w:p>
          <w:p w:rsidR="00CA0F30" w:rsidRPr="007F6807" w:rsidRDefault="00CA0F30" w:rsidP="00CA0F30">
            <w:pPr>
              <w:tabs>
                <w:tab w:val="left" w:pos="900"/>
              </w:tabs>
              <w:spacing w:after="120" w:line="288" w:lineRule="auto"/>
              <w:rPr>
                <w:rFonts w:ascii="Sylfaen" w:hAnsi="Sylfaen" w:cs="Arial"/>
                <w:b/>
                <w:iCs/>
                <w:sz w:val="22"/>
                <w:szCs w:val="22"/>
                <w:lang w:val="hy-AM"/>
              </w:rPr>
            </w:pPr>
            <w:r w:rsidRPr="00A826BE">
              <w:rPr>
                <w:rFonts w:ascii="Sylfaen" w:hAnsi="Sylfaen" w:cs="Arial"/>
                <w:b/>
                <w:iCs/>
                <w:sz w:val="22"/>
                <w:szCs w:val="22"/>
                <w:lang w:val="hy-AM"/>
              </w:rPr>
              <w:t>L</w:t>
            </w:r>
            <w:r>
              <w:rPr>
                <w:rFonts w:ascii="Sylfaen" w:hAnsi="Sylfaen" w:cs="Arial"/>
                <w:b/>
                <w:iCs/>
                <w:sz w:val="22"/>
                <w:szCs w:val="22"/>
                <w:lang w:val="hy-AM"/>
              </w:rPr>
              <w:t>ոռու մարզի Ախթալա</w:t>
            </w:r>
            <w:r w:rsidRPr="007F6807">
              <w:rPr>
                <w:rFonts w:ascii="Sylfaen" w:hAnsi="Sylfaen" w:cs="Arial"/>
                <w:b/>
                <w:iCs/>
                <w:sz w:val="22"/>
                <w:szCs w:val="22"/>
                <w:lang w:val="hy-AM"/>
              </w:rPr>
              <w:t xml:space="preserve"> </w:t>
            </w:r>
            <w:r>
              <w:rPr>
                <w:rFonts w:ascii="Sylfaen" w:hAnsi="Sylfaen" w:cs="Arial"/>
                <w:b/>
                <w:iCs/>
                <w:sz w:val="22"/>
                <w:szCs w:val="22"/>
                <w:lang w:val="hy-AM"/>
              </w:rPr>
              <w:t>քաղաք</w:t>
            </w:r>
            <w:r w:rsidRPr="007F6807">
              <w:rPr>
                <w:rFonts w:ascii="Sylfaen" w:hAnsi="Sylfaen" w:cs="Arial"/>
                <w:b/>
                <w:iCs/>
                <w:sz w:val="22"/>
                <w:szCs w:val="22"/>
                <w:lang w:val="hy-AM"/>
              </w:rPr>
              <w:t xml:space="preserve">ի Ծրագրի իրականացման </w:t>
            </w:r>
            <w:r w:rsidRPr="007F6807">
              <w:rPr>
                <w:rFonts w:ascii="Sylfaen" w:hAnsi="Sylfaen" w:cs="Arial"/>
                <w:b/>
                <w:iCs/>
                <w:sz w:val="22"/>
                <w:szCs w:val="22"/>
                <w:lang w:val="hy-AM"/>
              </w:rPr>
              <w:tab/>
            </w:r>
            <w:r>
              <w:rPr>
                <w:rFonts w:ascii="Sylfaen" w:hAnsi="Sylfaen" w:cs="Arial"/>
                <w:b/>
                <w:iCs/>
                <w:sz w:val="22"/>
                <w:szCs w:val="22"/>
                <w:lang w:val="hy-AM"/>
              </w:rPr>
              <w:t>կոմիտեի նախագահ</w:t>
            </w:r>
          </w:p>
          <w:p w:rsidR="00CA0F30" w:rsidRPr="00D06394" w:rsidRDefault="00CA0F30" w:rsidP="00CA0F30">
            <w:pPr>
              <w:spacing w:after="120" w:line="288" w:lineRule="auto"/>
              <w:jc w:val="both"/>
              <w:rPr>
                <w:rFonts w:cs="Arial"/>
                <w:b/>
                <w:iCs/>
                <w:sz w:val="22"/>
                <w:szCs w:val="22"/>
                <w:lang w:val="hy-AM"/>
              </w:rPr>
            </w:pPr>
            <w:r w:rsidRPr="00D06394">
              <w:rPr>
                <w:rFonts w:ascii="Sylfaen" w:hAnsi="Sylfaen" w:cs="Arial"/>
                <w:b/>
                <w:iCs/>
                <w:sz w:val="22"/>
                <w:szCs w:val="22"/>
                <w:lang w:val="hy-AM"/>
              </w:rPr>
              <w:t>ՓԱԹԵԹ</w:t>
            </w:r>
            <w:r>
              <w:rPr>
                <w:rFonts w:cs="Arial"/>
                <w:b/>
                <w:iCs/>
                <w:sz w:val="22"/>
                <w:szCs w:val="22"/>
                <w:lang w:val="hy-AM"/>
              </w:rPr>
              <w:t xml:space="preserve">-02, </w:t>
            </w:r>
          </w:p>
          <w:p w:rsidR="00CA0F30" w:rsidRPr="00D06394" w:rsidRDefault="00CA0F30" w:rsidP="00CA0F30">
            <w:pPr>
              <w:spacing w:after="120" w:line="288" w:lineRule="auto"/>
              <w:jc w:val="both"/>
              <w:rPr>
                <w:rFonts w:cs="Arial"/>
                <w:b/>
                <w:iCs/>
                <w:sz w:val="22"/>
                <w:szCs w:val="22"/>
                <w:lang w:val="hy-AM"/>
              </w:rPr>
            </w:pPr>
            <w:r w:rsidRPr="00D06394">
              <w:rPr>
                <w:rFonts w:ascii="Sylfaen" w:hAnsi="Sylfaen" w:cs="Arial"/>
                <w:b/>
                <w:iCs/>
                <w:sz w:val="22"/>
                <w:szCs w:val="22"/>
                <w:lang w:val="hy-AM"/>
              </w:rPr>
              <w:t>Ում</w:t>
            </w:r>
            <w:r w:rsidRPr="004655CA">
              <w:rPr>
                <w:rFonts w:ascii="Sylfaen" w:hAnsi="Sylfaen" w:cs="Arial"/>
                <w:b/>
                <w:iCs/>
                <w:sz w:val="22"/>
                <w:szCs w:val="22"/>
                <w:lang w:val="hy-AM"/>
              </w:rPr>
              <w:t>.</w:t>
            </w:r>
            <w:r w:rsidRPr="00D06394">
              <w:rPr>
                <w:rFonts w:cs="Arial"/>
                <w:b/>
                <w:iCs/>
                <w:sz w:val="22"/>
                <w:szCs w:val="22"/>
                <w:lang w:val="hy-AM"/>
              </w:rPr>
              <w:t xml:space="preserve"> </w:t>
            </w:r>
            <w:r w:rsidRPr="0018341D">
              <w:rPr>
                <w:rFonts w:ascii="Sylfaen" w:eastAsia="Merriweather" w:hAnsi="Sylfaen" w:cs="Merriweather"/>
                <w:b/>
                <w:sz w:val="22"/>
                <w:szCs w:val="22"/>
                <w:lang w:val="hy-AM"/>
              </w:rPr>
              <w:t>Միքայել Ղարաքեշիշյան</w:t>
            </w:r>
          </w:p>
          <w:p w:rsidR="00CA0F30" w:rsidRPr="007F6807" w:rsidRDefault="00CA0F30" w:rsidP="00CA0F30">
            <w:pPr>
              <w:tabs>
                <w:tab w:val="left" w:pos="900"/>
              </w:tabs>
              <w:spacing w:after="120" w:line="288" w:lineRule="auto"/>
              <w:rPr>
                <w:rFonts w:ascii="Sylfaen" w:hAnsi="Sylfaen" w:cs="Arial"/>
                <w:b/>
                <w:iCs/>
                <w:sz w:val="22"/>
                <w:szCs w:val="22"/>
                <w:lang w:val="hy-AM"/>
              </w:rPr>
            </w:pPr>
            <w:r w:rsidRPr="00A826BE">
              <w:rPr>
                <w:rFonts w:ascii="Sylfaen" w:hAnsi="Sylfaen" w:cs="Arial"/>
                <w:b/>
                <w:iCs/>
                <w:sz w:val="22"/>
                <w:szCs w:val="22"/>
                <w:lang w:val="hy-AM"/>
              </w:rPr>
              <w:t>L</w:t>
            </w:r>
            <w:r>
              <w:rPr>
                <w:rFonts w:ascii="Sylfaen" w:hAnsi="Sylfaen" w:cs="Arial"/>
                <w:b/>
                <w:iCs/>
                <w:sz w:val="22"/>
                <w:szCs w:val="22"/>
                <w:lang w:val="hy-AM"/>
              </w:rPr>
              <w:t>ոռու մարզի Ստեփանավան</w:t>
            </w:r>
            <w:r w:rsidRPr="007F6807">
              <w:rPr>
                <w:rFonts w:ascii="Sylfaen" w:hAnsi="Sylfaen" w:cs="Arial"/>
                <w:b/>
                <w:iCs/>
                <w:sz w:val="22"/>
                <w:szCs w:val="22"/>
                <w:lang w:val="hy-AM"/>
              </w:rPr>
              <w:t xml:space="preserve"> </w:t>
            </w:r>
            <w:r>
              <w:rPr>
                <w:rFonts w:ascii="Sylfaen" w:hAnsi="Sylfaen" w:cs="Arial"/>
                <w:b/>
                <w:iCs/>
                <w:sz w:val="22"/>
                <w:szCs w:val="22"/>
                <w:lang w:val="hy-AM"/>
              </w:rPr>
              <w:t>քաղաք</w:t>
            </w:r>
            <w:r w:rsidRPr="007F6807">
              <w:rPr>
                <w:rFonts w:ascii="Sylfaen" w:hAnsi="Sylfaen" w:cs="Arial"/>
                <w:b/>
                <w:iCs/>
                <w:sz w:val="22"/>
                <w:szCs w:val="22"/>
                <w:lang w:val="hy-AM"/>
              </w:rPr>
              <w:t xml:space="preserve">ի Ծրագրի իրականացման </w:t>
            </w:r>
            <w:r w:rsidRPr="007F6807">
              <w:rPr>
                <w:rFonts w:ascii="Sylfaen" w:hAnsi="Sylfaen" w:cs="Arial"/>
                <w:b/>
                <w:iCs/>
                <w:sz w:val="22"/>
                <w:szCs w:val="22"/>
                <w:lang w:val="hy-AM"/>
              </w:rPr>
              <w:tab/>
            </w:r>
            <w:r>
              <w:rPr>
                <w:rFonts w:ascii="Sylfaen" w:hAnsi="Sylfaen" w:cs="Arial"/>
                <w:b/>
                <w:iCs/>
                <w:sz w:val="22"/>
                <w:szCs w:val="22"/>
                <w:lang w:val="hy-AM"/>
              </w:rPr>
              <w:t>կոմիտեի նախագահ</w:t>
            </w:r>
          </w:p>
          <w:p w:rsidR="00CA0F30" w:rsidRPr="00495EDC" w:rsidRDefault="00CA0F30" w:rsidP="00CA0F30">
            <w:pPr>
              <w:tabs>
                <w:tab w:val="left" w:pos="360"/>
              </w:tabs>
              <w:spacing w:after="120"/>
              <w:rPr>
                <w:rFonts w:ascii="Sylfaen" w:eastAsia="Merriweather" w:hAnsi="Sylfaen" w:cs="Merriweather"/>
                <w:b/>
                <w:sz w:val="22"/>
                <w:szCs w:val="22"/>
                <w:lang w:val="hy-AM"/>
              </w:rPr>
            </w:pPr>
            <w:r w:rsidRPr="001C78E7">
              <w:rPr>
                <w:rFonts w:ascii="Sylfaen" w:eastAsia="Merriweather" w:hAnsi="Sylfaen" w:cs="Merriweather"/>
                <w:b/>
                <w:sz w:val="22"/>
                <w:szCs w:val="22"/>
                <w:lang w:val="hy-AM"/>
              </w:rPr>
              <w:t>ՀՀ, Լոռու մարզ, ք. Ստեփանավան, Սոս Սարգսյան 1 /Քաղաքապետարան/</w:t>
            </w:r>
          </w:p>
          <w:p w:rsidR="00CA0F30" w:rsidRPr="007F6807" w:rsidRDefault="00CA0F30" w:rsidP="00CA0F30">
            <w:pPr>
              <w:tabs>
                <w:tab w:val="right" w:pos="7254"/>
              </w:tabs>
              <w:spacing w:after="120" w:line="276" w:lineRule="auto"/>
              <w:rPr>
                <w:rFonts w:ascii="Sylfaen" w:hAnsi="Sylfaen" w:cs="Arial"/>
                <w:b/>
                <w:sz w:val="22"/>
                <w:szCs w:val="22"/>
                <w:lang w:val="hy-AM"/>
              </w:rPr>
            </w:pPr>
            <w:r w:rsidRPr="007F6807">
              <w:rPr>
                <w:rFonts w:ascii="Sylfaen" w:hAnsi="Sylfaen" w:cs="Arial"/>
                <w:b/>
                <w:sz w:val="22"/>
                <w:szCs w:val="22"/>
                <w:lang w:val="hy-AM"/>
              </w:rPr>
              <w:t>Մրցութային առաջարկների ներկայացման վերջնաժամկետն է՝</w:t>
            </w:r>
          </w:p>
          <w:p w:rsidR="005C70D6" w:rsidRPr="00DE3BB4" w:rsidRDefault="00CA0F30" w:rsidP="00CA0F30">
            <w:pPr>
              <w:tabs>
                <w:tab w:val="right" w:pos="7254"/>
              </w:tabs>
              <w:spacing w:after="120" w:line="276" w:lineRule="auto"/>
              <w:rPr>
                <w:rFonts w:ascii="Sylfaen" w:hAnsi="Sylfaen"/>
                <w:lang w:val="hy-AM"/>
              </w:rPr>
            </w:pPr>
            <w:r w:rsidRPr="007F6807">
              <w:rPr>
                <w:rFonts w:ascii="Sylfaen" w:hAnsi="Sylfaen" w:cs="Arial"/>
                <w:sz w:val="22"/>
                <w:szCs w:val="22"/>
                <w:lang w:val="hy-AM"/>
              </w:rPr>
              <w:t xml:space="preserve">Ամսաթիվ՝ </w:t>
            </w:r>
            <w:r w:rsidRPr="007F6807">
              <w:rPr>
                <w:rFonts w:ascii="Sylfaen" w:hAnsi="Sylfaen"/>
                <w:b/>
                <w:spacing w:val="-2"/>
                <w:sz w:val="22"/>
                <w:szCs w:val="22"/>
                <w:lang w:val="hy-AM"/>
              </w:rPr>
              <w:t xml:space="preserve">2016 թ-ի </w:t>
            </w:r>
            <w:r w:rsidRPr="008E49E0">
              <w:rPr>
                <w:rFonts w:ascii="Sylfaen" w:hAnsi="Sylfaen"/>
                <w:b/>
                <w:spacing w:val="-2"/>
                <w:sz w:val="22"/>
                <w:szCs w:val="22"/>
                <w:lang w:val="hy-AM"/>
              </w:rPr>
              <w:t>հոկտեմբերի 27</w:t>
            </w:r>
            <w:r w:rsidRPr="008E49E0">
              <w:rPr>
                <w:rFonts w:ascii="Sylfaen" w:hAnsi="Sylfaen"/>
                <w:b/>
                <w:spacing w:val="-2"/>
                <w:sz w:val="22"/>
                <w:szCs w:val="22"/>
                <w:lang w:val="hy-AM"/>
              </w:rPr>
              <w:noBreakHyphen/>
              <w:t>ին, ժամը 12:00-</w:t>
            </w:r>
            <w:r w:rsidRPr="007F6807">
              <w:rPr>
                <w:rFonts w:ascii="Sylfaen" w:hAnsi="Sylfaen"/>
                <w:b/>
                <w:spacing w:val="-2"/>
                <w:sz w:val="22"/>
                <w:szCs w:val="22"/>
                <w:lang w:val="hy-AM"/>
              </w:rPr>
              <w:t>ին</w:t>
            </w:r>
            <w:r w:rsidRPr="007F6807">
              <w:rPr>
                <w:rFonts w:ascii="Sylfaen" w:hAnsi="Sylfaen"/>
                <w:spacing w:val="-2"/>
                <w:sz w:val="22"/>
                <w:szCs w:val="22"/>
                <w:lang w:val="hy-AM"/>
              </w:rPr>
              <w:t>:</w:t>
            </w:r>
          </w:p>
        </w:tc>
      </w:tr>
      <w:tr w:rsidR="005C70D6" w:rsidRPr="00D20B10" w:rsidTr="008E01D5">
        <w:trPr>
          <w:jc w:val="center"/>
        </w:trPr>
        <w:tc>
          <w:tcPr>
            <w:tcW w:w="1067" w:type="dxa"/>
            <w:tcBorders>
              <w:top w:val="single" w:sz="4" w:space="0" w:color="000000"/>
              <w:left w:val="single" w:sz="4" w:space="0" w:color="000000"/>
              <w:bottom w:val="single" w:sz="4" w:space="0" w:color="000000"/>
            </w:tcBorders>
          </w:tcPr>
          <w:p w:rsidR="005C70D6" w:rsidRPr="00D90EE2" w:rsidRDefault="00971F1C">
            <w:pPr>
              <w:keepNext/>
              <w:keepLines/>
              <w:tabs>
                <w:tab w:val="right" w:pos="7434"/>
              </w:tabs>
              <w:spacing w:after="120" w:line="288" w:lineRule="auto"/>
              <w:rPr>
                <w:rFonts w:ascii="Sylfaen" w:hAnsi="Sylfaen"/>
              </w:rPr>
            </w:pPr>
            <w:r w:rsidRPr="00D90EE2">
              <w:rPr>
                <w:rFonts w:ascii="Sylfaen" w:eastAsia="Merriweather" w:hAnsi="Sylfaen" w:cs="Merriweather"/>
                <w:b/>
                <w:sz w:val="22"/>
                <w:szCs w:val="22"/>
              </w:rPr>
              <w:t>ՀՄՄ 25.1</w:t>
            </w:r>
          </w:p>
        </w:tc>
        <w:tc>
          <w:tcPr>
            <w:tcW w:w="8221" w:type="dxa"/>
            <w:tcBorders>
              <w:top w:val="single" w:sz="4" w:space="0" w:color="000000"/>
              <w:bottom w:val="single" w:sz="4" w:space="0" w:color="000000"/>
              <w:right w:val="single" w:sz="4" w:space="0" w:color="000000"/>
            </w:tcBorders>
          </w:tcPr>
          <w:p w:rsidR="005C70D6" w:rsidRPr="000C3D01" w:rsidRDefault="00971F1C">
            <w:pPr>
              <w:keepNext/>
              <w:keepLines/>
              <w:tabs>
                <w:tab w:val="right" w:pos="7254"/>
              </w:tabs>
              <w:spacing w:after="120" w:line="288" w:lineRule="auto"/>
              <w:rPr>
                <w:rFonts w:ascii="Sylfaen" w:hAnsi="Sylfaen"/>
              </w:rPr>
            </w:pPr>
            <w:r w:rsidRPr="000C3D01">
              <w:rPr>
                <w:rFonts w:ascii="Sylfaen" w:eastAsia="Merriweather" w:hAnsi="Sylfaen" w:cs="Merriweather"/>
                <w:sz w:val="22"/>
                <w:szCs w:val="22"/>
              </w:rPr>
              <w:t>Առաջարկների բացումը տեղի կունենա</w:t>
            </w:r>
          </w:p>
          <w:p w:rsidR="00D220B2" w:rsidRPr="00495EDC" w:rsidRDefault="00D220B2" w:rsidP="00D220B2">
            <w:pPr>
              <w:tabs>
                <w:tab w:val="left" w:pos="360"/>
              </w:tabs>
              <w:spacing w:after="120"/>
              <w:rPr>
                <w:rFonts w:ascii="Sylfaen" w:eastAsia="Merriweather" w:hAnsi="Sylfaen" w:cs="Merriweather"/>
                <w:b/>
                <w:sz w:val="22"/>
                <w:szCs w:val="22"/>
                <w:lang w:val="hy-AM"/>
              </w:rPr>
            </w:pPr>
            <w:r w:rsidRPr="001C78E7">
              <w:rPr>
                <w:rFonts w:ascii="Sylfaen" w:eastAsia="Merriweather" w:hAnsi="Sylfaen" w:cs="Merriweather"/>
                <w:b/>
                <w:sz w:val="22"/>
                <w:szCs w:val="22"/>
                <w:lang w:val="hy-AM"/>
              </w:rPr>
              <w:t>ՀՀ, Լոռու մարզ, ք. Ստեփանավան, Սոս Սարգսյան 1 /Քաղաքապետարան/</w:t>
            </w:r>
          </w:p>
          <w:p w:rsidR="005C70D6" w:rsidRPr="00D220B2" w:rsidRDefault="00971F1C">
            <w:pPr>
              <w:keepNext/>
              <w:keepLines/>
              <w:tabs>
                <w:tab w:val="right" w:pos="7254"/>
              </w:tabs>
              <w:spacing w:after="120" w:line="288" w:lineRule="auto"/>
              <w:rPr>
                <w:rFonts w:ascii="Sylfaen" w:hAnsi="Sylfaen"/>
                <w:lang w:val="hy-AM"/>
              </w:rPr>
            </w:pPr>
            <w:r w:rsidRPr="00D220B2">
              <w:rPr>
                <w:rFonts w:ascii="Sylfaen" w:eastAsia="Merriweather" w:hAnsi="Sylfaen" w:cs="Merriweather"/>
                <w:sz w:val="22"/>
                <w:szCs w:val="22"/>
                <w:lang w:val="hy-AM"/>
              </w:rPr>
              <w:t xml:space="preserve">Ամսաթիվ՝ </w:t>
            </w:r>
            <w:r w:rsidR="00D220B2" w:rsidRPr="007F6807">
              <w:rPr>
                <w:rFonts w:ascii="Sylfaen" w:hAnsi="Sylfaen"/>
                <w:b/>
                <w:spacing w:val="-2"/>
                <w:sz w:val="22"/>
                <w:szCs w:val="22"/>
                <w:lang w:val="hy-AM"/>
              </w:rPr>
              <w:t xml:space="preserve">2016 թ-ի </w:t>
            </w:r>
            <w:r w:rsidR="00D220B2" w:rsidRPr="008E49E0">
              <w:rPr>
                <w:rFonts w:ascii="Sylfaen" w:hAnsi="Sylfaen"/>
                <w:b/>
                <w:spacing w:val="-2"/>
                <w:sz w:val="22"/>
                <w:szCs w:val="22"/>
                <w:lang w:val="hy-AM"/>
              </w:rPr>
              <w:t>հոկտեմբերի 27</w:t>
            </w:r>
            <w:r w:rsidR="00D220B2" w:rsidRPr="008E49E0">
              <w:rPr>
                <w:rFonts w:ascii="Sylfaen" w:hAnsi="Sylfaen"/>
                <w:b/>
                <w:spacing w:val="-2"/>
                <w:sz w:val="22"/>
                <w:szCs w:val="22"/>
                <w:lang w:val="hy-AM"/>
              </w:rPr>
              <w:noBreakHyphen/>
              <w:t>ին, ժամը 12:00-</w:t>
            </w:r>
            <w:r w:rsidR="00D220B2" w:rsidRPr="007F6807">
              <w:rPr>
                <w:rFonts w:ascii="Sylfaen" w:hAnsi="Sylfaen"/>
                <w:b/>
                <w:spacing w:val="-2"/>
                <w:sz w:val="22"/>
                <w:szCs w:val="22"/>
                <w:lang w:val="hy-AM"/>
              </w:rPr>
              <w:t>ին</w:t>
            </w:r>
            <w:r w:rsidR="00D220B2" w:rsidRPr="007F6807">
              <w:rPr>
                <w:rFonts w:ascii="Sylfaen" w:hAnsi="Sylfaen"/>
                <w:spacing w:val="-2"/>
                <w:sz w:val="22"/>
                <w:szCs w:val="22"/>
                <w:lang w:val="hy-AM"/>
              </w:rPr>
              <w:t>:</w:t>
            </w:r>
          </w:p>
        </w:tc>
      </w:tr>
      <w:tr w:rsidR="005C70D6" w:rsidRPr="00D20B10" w:rsidTr="008E01D5">
        <w:trPr>
          <w:trHeight w:val="1178"/>
          <w:jc w:val="center"/>
        </w:trPr>
        <w:tc>
          <w:tcPr>
            <w:tcW w:w="1067" w:type="dxa"/>
            <w:tcBorders>
              <w:top w:val="single" w:sz="4" w:space="0" w:color="000000"/>
              <w:left w:val="single" w:sz="4" w:space="0" w:color="000000"/>
              <w:bottom w:val="single" w:sz="4" w:space="0" w:color="000000"/>
            </w:tcBorders>
          </w:tcPr>
          <w:p w:rsidR="005C70D6" w:rsidRPr="00D90EE2" w:rsidRDefault="00971F1C">
            <w:pPr>
              <w:keepNext/>
              <w:keepLines/>
              <w:tabs>
                <w:tab w:val="right" w:pos="7434"/>
              </w:tabs>
              <w:spacing w:after="120" w:line="288" w:lineRule="auto"/>
              <w:rPr>
                <w:rFonts w:ascii="Sylfaen" w:hAnsi="Sylfaen"/>
              </w:rPr>
            </w:pPr>
            <w:r w:rsidRPr="00D90EE2">
              <w:rPr>
                <w:rFonts w:ascii="Sylfaen" w:eastAsia="Merriweather" w:hAnsi="Sylfaen" w:cs="Merriweather"/>
                <w:b/>
                <w:sz w:val="22"/>
                <w:szCs w:val="22"/>
              </w:rPr>
              <w:t>ՀՄՄ 25.3</w:t>
            </w:r>
          </w:p>
        </w:tc>
        <w:tc>
          <w:tcPr>
            <w:tcW w:w="8221" w:type="dxa"/>
            <w:tcBorders>
              <w:top w:val="single" w:sz="4" w:space="0" w:color="000000"/>
              <w:bottom w:val="single" w:sz="4" w:space="0" w:color="000000"/>
              <w:right w:val="single" w:sz="4" w:space="0" w:color="000000"/>
            </w:tcBorders>
          </w:tcPr>
          <w:p w:rsidR="008E5440" w:rsidRDefault="00971F1C" w:rsidP="008E01D5">
            <w:pPr>
              <w:keepNext/>
              <w:keepLines/>
              <w:tabs>
                <w:tab w:val="right" w:pos="7254"/>
              </w:tabs>
              <w:spacing w:after="120" w:line="288" w:lineRule="auto"/>
              <w:rPr>
                <w:rFonts w:ascii="Sylfaen" w:eastAsia="Merriweather" w:hAnsi="Sylfaen" w:cs="Merriweather"/>
                <w:sz w:val="22"/>
                <w:szCs w:val="22"/>
              </w:rPr>
            </w:pPr>
            <w:r w:rsidRPr="00D90EE2">
              <w:rPr>
                <w:rFonts w:ascii="Sylfaen" w:eastAsia="Merriweather" w:hAnsi="Sylfaen" w:cs="Merriweather"/>
                <w:sz w:val="22"/>
                <w:szCs w:val="22"/>
              </w:rPr>
              <w:t xml:space="preserve">Մրցույթի նամակը և գնանշված Աշխատանքների ծավալների ցուցակը պետք է ստորագրվեն Պատվիրատուի Մրցութային առաջարկների բացում իրականացնող </w:t>
            </w:r>
            <w:r w:rsidRPr="00D90EE2">
              <w:rPr>
                <w:rFonts w:ascii="Sylfaen" w:eastAsia="Merriweather" w:hAnsi="Sylfaen" w:cs="Merriweather"/>
                <w:b/>
                <w:sz w:val="22"/>
                <w:szCs w:val="22"/>
              </w:rPr>
              <w:t>մեկ</w:t>
            </w:r>
            <w:r w:rsidRPr="00D90EE2">
              <w:rPr>
                <w:rFonts w:ascii="Sylfaen" w:eastAsia="Merriweather" w:hAnsi="Sylfaen" w:cs="Merriweather"/>
                <w:b/>
                <w:i/>
                <w:sz w:val="22"/>
                <w:szCs w:val="22"/>
              </w:rPr>
              <w:t xml:space="preserve"> </w:t>
            </w:r>
            <w:r w:rsidRPr="00D90EE2">
              <w:rPr>
                <w:rFonts w:ascii="Sylfaen" w:eastAsia="Merriweather" w:hAnsi="Sylfaen" w:cs="Merriweather"/>
                <w:sz w:val="22"/>
                <w:szCs w:val="22"/>
              </w:rPr>
              <w:t>ներկայացուցիչի`</w:t>
            </w:r>
          </w:p>
          <w:p w:rsidR="005C70D6" w:rsidRDefault="008E5440" w:rsidP="008E01D5">
            <w:pPr>
              <w:keepNext/>
              <w:keepLines/>
              <w:tabs>
                <w:tab w:val="right" w:pos="7254"/>
              </w:tabs>
              <w:spacing w:after="120" w:line="288" w:lineRule="auto"/>
              <w:rPr>
                <w:rFonts w:ascii="Sylfaen" w:eastAsia="Merriweather" w:hAnsi="Sylfaen" w:cs="Merriweather"/>
                <w:sz w:val="22"/>
                <w:szCs w:val="22"/>
                <w:lang w:val="hy-AM"/>
              </w:rPr>
            </w:pPr>
            <w:r w:rsidRPr="008E5440">
              <w:rPr>
                <w:rFonts w:ascii="Sylfaen" w:eastAsia="Merriweather" w:hAnsi="Sylfaen" w:cs="Merriweather"/>
                <w:b/>
                <w:sz w:val="22"/>
                <w:szCs w:val="22"/>
              </w:rPr>
              <w:t>Փաթեթ 1 –</w:t>
            </w:r>
            <w:r w:rsidR="00D220B2">
              <w:rPr>
                <w:rFonts w:ascii="Sylfaen" w:eastAsia="Merriweather" w:hAnsi="Sylfaen" w:cs="Merriweather"/>
                <w:b/>
                <w:sz w:val="22"/>
                <w:szCs w:val="22"/>
                <w:lang w:val="hy-AM"/>
              </w:rPr>
              <w:t xml:space="preserve">Ախթալայի  </w:t>
            </w:r>
            <w:r w:rsidR="00971F1C" w:rsidRPr="00D90EE2">
              <w:rPr>
                <w:rFonts w:ascii="Sylfaen" w:eastAsia="Merriweather" w:hAnsi="Sylfaen" w:cs="Merriweather"/>
                <w:b/>
                <w:sz w:val="22"/>
                <w:szCs w:val="22"/>
              </w:rPr>
              <w:t>ԾԻԿ ղեկավարի կողմից</w:t>
            </w:r>
            <w:r>
              <w:rPr>
                <w:rFonts w:ascii="Sylfaen" w:eastAsia="Merriweather" w:hAnsi="Sylfaen" w:cs="Merriweather"/>
                <w:sz w:val="22"/>
                <w:szCs w:val="22"/>
                <w:lang w:val="hy-AM"/>
              </w:rPr>
              <w:t>,</w:t>
            </w:r>
          </w:p>
          <w:p w:rsidR="008E5440" w:rsidRPr="008E5440" w:rsidRDefault="008E5440" w:rsidP="008E5440">
            <w:pPr>
              <w:keepNext/>
              <w:keepLines/>
              <w:tabs>
                <w:tab w:val="right" w:pos="7254"/>
              </w:tabs>
              <w:spacing w:after="120" w:line="288" w:lineRule="auto"/>
              <w:rPr>
                <w:rFonts w:ascii="Sylfaen" w:hAnsi="Sylfaen"/>
                <w:lang w:val="hy-AM"/>
              </w:rPr>
            </w:pPr>
            <w:r w:rsidRPr="008E5440">
              <w:rPr>
                <w:rFonts w:ascii="Sylfaen" w:eastAsia="Merriweather" w:hAnsi="Sylfaen" w:cs="Merriweather"/>
                <w:b/>
                <w:sz w:val="22"/>
                <w:szCs w:val="22"/>
                <w:lang w:val="hy-AM"/>
              </w:rPr>
              <w:t>Փաթեթ</w:t>
            </w:r>
            <w:r>
              <w:rPr>
                <w:rFonts w:ascii="Sylfaen" w:eastAsia="Merriweather" w:hAnsi="Sylfaen" w:cs="Merriweather"/>
                <w:b/>
                <w:sz w:val="22"/>
                <w:szCs w:val="22"/>
                <w:lang w:val="hy-AM"/>
              </w:rPr>
              <w:t xml:space="preserve"> 2</w:t>
            </w:r>
            <w:r w:rsidRPr="008E5440">
              <w:rPr>
                <w:rFonts w:ascii="Sylfaen" w:eastAsia="Merriweather" w:hAnsi="Sylfaen" w:cs="Merriweather"/>
                <w:b/>
                <w:sz w:val="22"/>
                <w:szCs w:val="22"/>
                <w:lang w:val="hy-AM"/>
              </w:rPr>
              <w:t xml:space="preserve"> – </w:t>
            </w:r>
            <w:r w:rsidR="00D220B2">
              <w:rPr>
                <w:rFonts w:ascii="Sylfaen" w:eastAsia="Merriweather" w:hAnsi="Sylfaen" w:cs="Merriweather"/>
                <w:b/>
                <w:sz w:val="22"/>
                <w:szCs w:val="22"/>
                <w:lang w:val="hy-AM"/>
              </w:rPr>
              <w:t>Ստեփանավան</w:t>
            </w:r>
            <w:r w:rsidR="00882665">
              <w:rPr>
                <w:rFonts w:ascii="Sylfaen" w:eastAsia="Merriweather" w:hAnsi="Sylfaen" w:cs="Merriweather"/>
                <w:b/>
                <w:sz w:val="22"/>
                <w:szCs w:val="22"/>
                <w:lang w:val="hy-AM"/>
              </w:rPr>
              <w:t>ի</w:t>
            </w:r>
            <w:r w:rsidR="00EB78E6" w:rsidRPr="008E5440">
              <w:rPr>
                <w:rFonts w:ascii="Sylfaen" w:eastAsia="Merriweather" w:hAnsi="Sylfaen" w:cs="Merriweather"/>
                <w:b/>
                <w:sz w:val="22"/>
                <w:szCs w:val="22"/>
                <w:lang w:val="hy-AM"/>
              </w:rPr>
              <w:t xml:space="preserve"> </w:t>
            </w:r>
            <w:r w:rsidRPr="008E5440">
              <w:rPr>
                <w:rFonts w:ascii="Sylfaen" w:eastAsia="Merriweather" w:hAnsi="Sylfaen" w:cs="Merriweather"/>
                <w:b/>
                <w:sz w:val="22"/>
                <w:szCs w:val="22"/>
                <w:lang w:val="hy-AM"/>
              </w:rPr>
              <w:t>ԾԻԿ ղեկավարի կողմից</w:t>
            </w:r>
            <w:r w:rsidRPr="008E5440">
              <w:rPr>
                <w:rFonts w:ascii="Sylfaen" w:eastAsia="Merriweather" w:hAnsi="Sylfaen" w:cs="Merriweather"/>
                <w:sz w:val="22"/>
                <w:szCs w:val="22"/>
                <w:lang w:val="hy-AM"/>
              </w:rPr>
              <w:t>:</w:t>
            </w:r>
          </w:p>
        </w:tc>
      </w:tr>
    </w:tbl>
    <w:p w:rsidR="005C70D6" w:rsidRPr="008E5440" w:rsidRDefault="005C70D6">
      <w:pPr>
        <w:keepNext/>
        <w:tabs>
          <w:tab w:val="right" w:pos="7434"/>
        </w:tabs>
        <w:spacing w:after="120" w:line="288" w:lineRule="auto"/>
        <w:jc w:val="center"/>
        <w:rPr>
          <w:rFonts w:ascii="Sylfaen" w:hAnsi="Sylfaen"/>
          <w:sz w:val="14"/>
          <w:lang w:val="hy-AM"/>
        </w:rPr>
      </w:pPr>
    </w:p>
    <w:p w:rsidR="005C70D6" w:rsidRPr="005547F6" w:rsidRDefault="00971F1C">
      <w:pPr>
        <w:keepNext/>
        <w:tabs>
          <w:tab w:val="right" w:pos="7434"/>
        </w:tabs>
        <w:spacing w:after="120" w:line="288" w:lineRule="auto"/>
        <w:jc w:val="center"/>
        <w:rPr>
          <w:rFonts w:ascii="Sylfaen" w:hAnsi="Sylfaen"/>
          <w:lang w:val="hy-AM"/>
        </w:rPr>
      </w:pPr>
      <w:r w:rsidRPr="005547F6">
        <w:rPr>
          <w:rFonts w:ascii="Sylfaen" w:eastAsia="Merriweather" w:hAnsi="Sylfaen" w:cs="Merriweather"/>
          <w:b/>
          <w:sz w:val="22"/>
          <w:szCs w:val="22"/>
          <w:lang w:val="hy-AM"/>
        </w:rPr>
        <w:t>Ե. Մրցութային առաջարկների գնահատում և չափում</w:t>
      </w:r>
    </w:p>
    <w:tbl>
      <w:tblPr>
        <w:tblStyle w:val="afd"/>
        <w:tblW w:w="9290" w:type="dxa"/>
        <w:jc w:val="center"/>
        <w:tblInd w:w="-240"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00" w:firstRow="0" w:lastRow="0" w:firstColumn="0" w:lastColumn="0" w:noHBand="0" w:noVBand="0"/>
      </w:tblPr>
      <w:tblGrid>
        <w:gridCol w:w="1347"/>
        <w:gridCol w:w="7943"/>
      </w:tblGrid>
      <w:tr w:rsidR="005C70D6" w:rsidRPr="00D90EE2" w:rsidTr="008E01D5">
        <w:trPr>
          <w:jc w:val="center"/>
        </w:trPr>
        <w:tc>
          <w:tcPr>
            <w:tcW w:w="1347"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34.1</w:t>
            </w:r>
          </w:p>
        </w:tc>
        <w:tc>
          <w:tcPr>
            <w:tcW w:w="7943"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Այս փուլում Պատվիրատուն ________ իրականացնել Աշխատանքների կոնկրետ մասեր նախապես ընտրված ենթակապալառուներով: Չ/Կ</w:t>
            </w:r>
          </w:p>
        </w:tc>
      </w:tr>
      <w:tr w:rsidR="005C70D6" w:rsidRPr="00D90EE2" w:rsidTr="000C3D01">
        <w:trPr>
          <w:trHeight w:val="711"/>
          <w:jc w:val="center"/>
        </w:trPr>
        <w:tc>
          <w:tcPr>
            <w:tcW w:w="1347"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34.3</w:t>
            </w:r>
          </w:p>
        </w:tc>
        <w:tc>
          <w:tcPr>
            <w:tcW w:w="7943" w:type="dxa"/>
            <w:tcBorders>
              <w:top w:val="single" w:sz="4" w:space="0" w:color="000000"/>
              <w:bottom w:val="single" w:sz="4" w:space="0" w:color="000000"/>
              <w:right w:val="single" w:sz="4" w:space="0" w:color="000000"/>
            </w:tcBorders>
          </w:tcPr>
          <w:p w:rsidR="005C70D6" w:rsidRPr="00D90EE2" w:rsidRDefault="00971F1C">
            <w:pPr>
              <w:spacing w:after="120" w:line="288" w:lineRule="auto"/>
              <w:ind w:left="58"/>
              <w:rPr>
                <w:rFonts w:ascii="Sylfaen" w:hAnsi="Sylfaen"/>
              </w:rPr>
            </w:pPr>
            <w:r w:rsidRPr="00D90EE2">
              <w:rPr>
                <w:rFonts w:ascii="Sylfaen" w:eastAsia="Merriweather" w:hAnsi="Sylfaen" w:cs="Merriweather"/>
                <w:sz w:val="22"/>
                <w:szCs w:val="22"/>
              </w:rPr>
              <w:t xml:space="preserve">Կապալառուի կողմից ենթակապալի առաջարկվող աշխատանքներ. </w:t>
            </w:r>
          </w:p>
          <w:p w:rsidR="005C70D6" w:rsidRPr="00D90EE2" w:rsidRDefault="00971F1C">
            <w:pPr>
              <w:spacing w:after="120" w:line="288" w:lineRule="auto"/>
              <w:ind w:left="58"/>
              <w:rPr>
                <w:rFonts w:ascii="Sylfaen" w:hAnsi="Sylfaen"/>
              </w:rPr>
            </w:pPr>
            <w:r w:rsidRPr="00D90EE2">
              <w:rPr>
                <w:rFonts w:ascii="Sylfaen" w:eastAsia="Merriweather" w:hAnsi="Sylfaen" w:cs="Merriweather"/>
                <w:sz w:val="22"/>
                <w:szCs w:val="22"/>
              </w:rPr>
              <w:lastRenderedPageBreak/>
              <w:t>Ենթակապալով թույլատրվում է առավելագույնը պայմանագրի գումարի 10 տոկոսը:</w:t>
            </w:r>
          </w:p>
          <w:p w:rsidR="005C70D6" w:rsidRPr="00D90EE2" w:rsidRDefault="00971F1C">
            <w:pPr>
              <w:tabs>
                <w:tab w:val="right" w:pos="7254"/>
              </w:tabs>
              <w:spacing w:after="120" w:line="288" w:lineRule="auto"/>
              <w:ind w:left="530" w:hanging="472"/>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 xml:space="preserve">Ենթակապալառուների որակավորումները և փորձը հաշվի չեն առնվում Մրցույթի մասնակցի գնահատման ժամանակ: Մրցույթի մասնակիցն ինքը (առանց հաշվի առնելու ենթակապալառուի որակավորումները և փորձը) պետք է համապատասխանի որակավորման չափանիշներին: </w:t>
            </w:r>
          </w:p>
        </w:tc>
      </w:tr>
    </w:tbl>
    <w:p w:rsidR="008E01D5" w:rsidRDefault="008E01D5">
      <w:pPr>
        <w:keepNext/>
        <w:tabs>
          <w:tab w:val="right" w:pos="7434"/>
        </w:tabs>
        <w:spacing w:after="120" w:line="288" w:lineRule="auto"/>
        <w:jc w:val="center"/>
        <w:rPr>
          <w:rFonts w:ascii="Sylfaen" w:eastAsia="Merriweather" w:hAnsi="Sylfaen" w:cs="Merriweather"/>
          <w:b/>
          <w:sz w:val="22"/>
          <w:szCs w:val="22"/>
          <w:lang w:val="hy-AM"/>
        </w:rPr>
      </w:pPr>
    </w:p>
    <w:p w:rsidR="005C70D6" w:rsidRPr="00D90EE2" w:rsidRDefault="00971F1C">
      <w:pPr>
        <w:keepNext/>
        <w:tabs>
          <w:tab w:val="right" w:pos="7434"/>
        </w:tabs>
        <w:spacing w:after="120" w:line="288" w:lineRule="auto"/>
        <w:jc w:val="center"/>
        <w:rPr>
          <w:rFonts w:ascii="Sylfaen" w:hAnsi="Sylfaen"/>
        </w:rPr>
      </w:pPr>
      <w:r w:rsidRPr="00D90EE2">
        <w:rPr>
          <w:rFonts w:ascii="Sylfaen" w:eastAsia="Merriweather" w:hAnsi="Sylfaen" w:cs="Merriweather"/>
          <w:b/>
          <w:sz w:val="22"/>
          <w:szCs w:val="22"/>
        </w:rPr>
        <w:t>Զ. Պայմանագրի շնորհում</w:t>
      </w:r>
    </w:p>
    <w:tbl>
      <w:tblPr>
        <w:tblStyle w:val="afe"/>
        <w:tblW w:w="9290" w:type="dxa"/>
        <w:jc w:val="center"/>
        <w:tblInd w:w="-132"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00" w:firstRow="0" w:lastRow="0" w:firstColumn="0" w:lastColumn="0" w:noHBand="0" w:noVBand="0"/>
      </w:tblPr>
      <w:tblGrid>
        <w:gridCol w:w="1347"/>
        <w:gridCol w:w="7943"/>
      </w:tblGrid>
      <w:tr w:rsidR="005C70D6" w:rsidRPr="00D90EE2" w:rsidTr="008E01D5">
        <w:trPr>
          <w:trHeight w:val="1560"/>
          <w:jc w:val="center"/>
        </w:trPr>
        <w:tc>
          <w:tcPr>
            <w:tcW w:w="1347"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39</w:t>
            </w:r>
          </w:p>
        </w:tc>
        <w:tc>
          <w:tcPr>
            <w:tcW w:w="7943" w:type="dxa"/>
            <w:tcBorders>
              <w:top w:val="single" w:sz="4" w:space="0" w:color="000000"/>
              <w:bottom w:val="single" w:sz="4" w:space="0" w:color="000000"/>
              <w:right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39 համալրվել է լրացուցիչ ենթակետով ՀՄՄ 39.2</w:t>
            </w:r>
          </w:p>
          <w:p w:rsidR="005C70D6" w:rsidRPr="00D90EE2" w:rsidRDefault="00971F1C" w:rsidP="00D473EE">
            <w:pPr>
              <w:tabs>
                <w:tab w:val="right" w:pos="7434"/>
              </w:tabs>
              <w:spacing w:after="120" w:line="288" w:lineRule="auto"/>
              <w:rPr>
                <w:rFonts w:ascii="Sylfaen" w:hAnsi="Sylfaen"/>
              </w:rPr>
            </w:pPr>
            <w:r w:rsidRPr="00D90EE2">
              <w:rPr>
                <w:rFonts w:ascii="Sylfaen" w:eastAsia="Merriweather" w:hAnsi="Sylfaen" w:cs="Merriweather"/>
                <w:sz w:val="22"/>
                <w:szCs w:val="22"/>
              </w:rPr>
              <w:t xml:space="preserve">որպես պայմանագրի շնորհման նախապայման, հայտատուն պետք է ներկայացնի ՀՀ Քաղաքաշինության նախարարության կողմից հաստատված </w:t>
            </w:r>
            <w:r w:rsidR="004E2F6E">
              <w:rPr>
                <w:rFonts w:ascii="Sylfaen" w:hAnsi="Sylfaen"/>
                <w:spacing w:val="-2"/>
                <w:sz w:val="22"/>
                <w:szCs w:val="22"/>
                <w:lang w:val="hy-AM"/>
              </w:rPr>
              <w:t>«</w:t>
            </w:r>
            <w:r w:rsidR="004E2F6E" w:rsidRPr="00C545D8">
              <w:rPr>
                <w:rFonts w:ascii="Sylfaen" w:hAnsi="Sylfaen"/>
                <w:b/>
                <w:spacing w:val="-2"/>
                <w:sz w:val="22"/>
                <w:szCs w:val="22"/>
              </w:rPr>
              <w:t>Քաղաքացիական</w:t>
            </w:r>
            <w:r w:rsidR="004E2F6E" w:rsidRPr="00C545D8">
              <w:rPr>
                <w:rFonts w:ascii="Sylfaen" w:hAnsi="Sylfaen"/>
                <w:b/>
                <w:spacing w:val="-2"/>
                <w:sz w:val="22"/>
                <w:szCs w:val="22"/>
                <w:lang w:val="hy-AM"/>
              </w:rPr>
              <w:t>»</w:t>
            </w:r>
            <w:r w:rsidR="004E2F6E" w:rsidRPr="00C545D8">
              <w:rPr>
                <w:rFonts w:ascii="Sylfaen" w:hAnsi="Sylfaen"/>
                <w:b/>
                <w:spacing w:val="-2"/>
                <w:sz w:val="22"/>
                <w:szCs w:val="22"/>
              </w:rPr>
              <w:t xml:space="preserve"> և</w:t>
            </w:r>
            <w:r w:rsidR="004E2F6E" w:rsidRPr="00C545D8">
              <w:rPr>
                <w:rFonts w:ascii="Sylfaen" w:hAnsi="Sylfaen"/>
                <w:spacing w:val="-2"/>
                <w:sz w:val="22"/>
                <w:szCs w:val="22"/>
              </w:rPr>
              <w:t xml:space="preserve"> </w:t>
            </w:r>
            <w:r w:rsidR="004E2F6E" w:rsidRPr="00C545D8">
              <w:rPr>
                <w:rFonts w:ascii="Sylfaen" w:hAnsi="Sylfaen"/>
                <w:spacing w:val="-2"/>
                <w:sz w:val="22"/>
                <w:szCs w:val="22"/>
                <w:lang w:val="hy-AM"/>
              </w:rPr>
              <w:t>«</w:t>
            </w:r>
            <w:r w:rsidR="004E2F6E" w:rsidRPr="00C545D8">
              <w:rPr>
                <w:rFonts w:ascii="Sylfaen" w:hAnsi="Sylfaen"/>
                <w:b/>
                <w:spacing w:val="-2"/>
                <w:sz w:val="22"/>
                <w:szCs w:val="22"/>
              </w:rPr>
              <w:t>Էներգետիկական</w:t>
            </w:r>
            <w:r w:rsidR="004E2F6E" w:rsidRPr="00C545D8">
              <w:rPr>
                <w:rFonts w:ascii="Sylfaen" w:hAnsi="Sylfaen"/>
                <w:b/>
                <w:spacing w:val="-2"/>
                <w:sz w:val="22"/>
                <w:szCs w:val="22"/>
                <w:lang w:val="hy-AM"/>
              </w:rPr>
              <w:t>»</w:t>
            </w:r>
            <w:r w:rsidR="004E2F6E" w:rsidRPr="007F6807">
              <w:rPr>
                <w:rFonts w:ascii="Sylfaen" w:hAnsi="Sylfaen"/>
                <w:spacing w:val="-2"/>
                <w:sz w:val="22"/>
                <w:szCs w:val="22"/>
              </w:rPr>
              <w:t xml:space="preserve"> </w:t>
            </w:r>
            <w:r w:rsidR="004E2F6E">
              <w:rPr>
                <w:rFonts w:ascii="Sylfaen" w:hAnsi="Sylfaen"/>
                <w:spacing w:val="-2"/>
                <w:sz w:val="22"/>
                <w:szCs w:val="22"/>
              </w:rPr>
              <w:t>(</w:t>
            </w:r>
            <w:r w:rsidR="004E2F6E" w:rsidRPr="00495EDC">
              <w:rPr>
                <w:rFonts w:ascii="Sylfaen" w:eastAsia="Merriweather" w:hAnsi="Sylfaen" w:cs="Merriweather"/>
                <w:b/>
                <w:sz w:val="22"/>
                <w:szCs w:val="22"/>
                <w:lang w:val="hy-AM"/>
              </w:rPr>
              <w:t>ՓԱԹԵԹ</w:t>
            </w:r>
            <w:r w:rsidR="004E2F6E">
              <w:rPr>
                <w:rFonts w:ascii="Sylfaen" w:eastAsia="Merriweather" w:hAnsi="Sylfaen" w:cs="Merriweather"/>
                <w:b/>
                <w:sz w:val="22"/>
                <w:szCs w:val="22"/>
                <w:lang w:val="hy-AM"/>
              </w:rPr>
              <w:t>-01, T</w:t>
            </w:r>
            <w:r w:rsidR="004E2F6E">
              <w:rPr>
                <w:rFonts w:ascii="Sylfaen" w:eastAsia="Merriweather" w:hAnsi="Sylfaen" w:cs="Merriweather"/>
                <w:b/>
                <w:sz w:val="22"/>
                <w:szCs w:val="22"/>
              </w:rPr>
              <w:t>LR</w:t>
            </w:r>
            <w:r w:rsidR="004E2F6E" w:rsidRPr="00495EDC">
              <w:rPr>
                <w:rFonts w:ascii="Sylfaen" w:eastAsia="Merriweather" w:hAnsi="Sylfaen" w:cs="Merriweather"/>
                <w:b/>
                <w:sz w:val="22"/>
                <w:szCs w:val="22"/>
                <w:lang w:val="hy-AM"/>
              </w:rPr>
              <w:t>-0</w:t>
            </w:r>
            <w:r w:rsidR="004E2F6E">
              <w:rPr>
                <w:rFonts w:ascii="Sylfaen" w:eastAsia="Merriweather" w:hAnsi="Sylfaen" w:cs="Merriweather"/>
                <w:b/>
                <w:sz w:val="22"/>
                <w:szCs w:val="22"/>
              </w:rPr>
              <w:t>5</w:t>
            </w:r>
            <w:r w:rsidR="004E2F6E">
              <w:rPr>
                <w:rFonts w:ascii="Sylfaen" w:hAnsi="Sylfaen"/>
                <w:spacing w:val="-2"/>
                <w:sz w:val="22"/>
                <w:szCs w:val="22"/>
              </w:rPr>
              <w:t xml:space="preserve">) </w:t>
            </w:r>
            <w:r w:rsidR="004E2F6E">
              <w:rPr>
                <w:rFonts w:ascii="Sylfaen" w:hAnsi="Sylfaen"/>
                <w:spacing w:val="-2"/>
                <w:sz w:val="22"/>
                <w:szCs w:val="22"/>
                <w:lang w:val="hy-AM"/>
              </w:rPr>
              <w:t>և «</w:t>
            </w:r>
            <w:r w:rsidR="004E2F6E">
              <w:rPr>
                <w:rFonts w:ascii="Sylfaen" w:hAnsi="Sylfaen"/>
                <w:b/>
                <w:spacing w:val="-2"/>
                <w:sz w:val="22"/>
                <w:szCs w:val="22"/>
              </w:rPr>
              <w:t>Քաղաքացիական</w:t>
            </w:r>
            <w:r w:rsidR="004E2F6E">
              <w:rPr>
                <w:rFonts w:ascii="Sylfaen" w:hAnsi="Sylfaen"/>
                <w:b/>
                <w:spacing w:val="-2"/>
                <w:sz w:val="22"/>
                <w:szCs w:val="22"/>
                <w:lang w:val="hy-AM"/>
              </w:rPr>
              <w:t>»</w:t>
            </w:r>
            <w:r w:rsidR="004E2F6E" w:rsidRPr="007F6807">
              <w:rPr>
                <w:rFonts w:ascii="Sylfaen" w:hAnsi="Sylfaen"/>
                <w:b/>
                <w:spacing w:val="-2"/>
                <w:sz w:val="22"/>
                <w:szCs w:val="22"/>
                <w:lang w:val="hy-AM"/>
              </w:rPr>
              <w:t xml:space="preserve">, </w:t>
            </w:r>
            <w:r w:rsidR="004E2F6E" w:rsidRPr="007F6807">
              <w:rPr>
                <w:rFonts w:ascii="Sylfaen" w:hAnsi="Sylfaen"/>
                <w:spacing w:val="-2"/>
                <w:sz w:val="22"/>
                <w:szCs w:val="22"/>
              </w:rPr>
              <w:t xml:space="preserve"> </w:t>
            </w:r>
            <w:r w:rsidR="004E2F6E">
              <w:rPr>
                <w:rFonts w:ascii="Sylfaen" w:hAnsi="Sylfaen"/>
                <w:spacing w:val="-2"/>
                <w:sz w:val="22"/>
                <w:szCs w:val="22"/>
              </w:rPr>
              <w:t>(</w:t>
            </w:r>
            <w:r w:rsidR="004E2F6E" w:rsidRPr="00495EDC">
              <w:rPr>
                <w:rFonts w:ascii="Sylfaen" w:eastAsia="Merriweather" w:hAnsi="Sylfaen" w:cs="Merriweather"/>
                <w:b/>
                <w:sz w:val="22"/>
                <w:szCs w:val="22"/>
                <w:lang w:val="hy-AM"/>
              </w:rPr>
              <w:t>ՓԱԹԵԹ-0</w:t>
            </w:r>
            <w:r w:rsidR="004E2F6E">
              <w:rPr>
                <w:rFonts w:ascii="Sylfaen" w:eastAsia="Merriweather" w:hAnsi="Sylfaen" w:cs="Merriweather"/>
                <w:b/>
                <w:sz w:val="22"/>
                <w:szCs w:val="22"/>
                <w:lang w:val="hy-AM"/>
              </w:rPr>
              <w:t>2, T</w:t>
            </w:r>
            <w:r w:rsidR="004E2F6E">
              <w:rPr>
                <w:rFonts w:ascii="Sylfaen" w:eastAsia="Merriweather" w:hAnsi="Sylfaen" w:cs="Merriweather"/>
                <w:b/>
                <w:sz w:val="22"/>
                <w:szCs w:val="22"/>
              </w:rPr>
              <w:t>LR</w:t>
            </w:r>
            <w:r w:rsidR="004E2F6E" w:rsidRPr="00495EDC">
              <w:rPr>
                <w:rFonts w:ascii="Sylfaen" w:eastAsia="Merriweather" w:hAnsi="Sylfaen" w:cs="Merriweather"/>
                <w:b/>
                <w:sz w:val="22"/>
                <w:szCs w:val="22"/>
                <w:lang w:val="hy-AM"/>
              </w:rPr>
              <w:t>-0</w:t>
            </w:r>
            <w:r w:rsidR="004E2F6E">
              <w:rPr>
                <w:rFonts w:ascii="Sylfaen" w:eastAsia="Merriweather" w:hAnsi="Sylfaen" w:cs="Merriweather"/>
                <w:b/>
                <w:sz w:val="22"/>
                <w:szCs w:val="22"/>
              </w:rPr>
              <w:t>7</w:t>
            </w:r>
            <w:r w:rsidR="004E2F6E">
              <w:rPr>
                <w:rFonts w:ascii="Sylfaen" w:hAnsi="Sylfaen"/>
                <w:spacing w:val="-2"/>
                <w:sz w:val="22"/>
                <w:szCs w:val="22"/>
              </w:rPr>
              <w:t>)</w:t>
            </w:r>
            <w:r w:rsidR="004E2F6E">
              <w:rPr>
                <w:rFonts w:ascii="Sylfaen" w:hAnsi="Sylfaen"/>
                <w:spacing w:val="-2"/>
                <w:sz w:val="22"/>
                <w:szCs w:val="22"/>
                <w:lang w:val="hy-AM"/>
              </w:rPr>
              <w:t xml:space="preserve"> </w:t>
            </w:r>
            <w:r w:rsidR="004E2F6E" w:rsidRPr="007F6807">
              <w:rPr>
                <w:rFonts w:ascii="Sylfaen" w:hAnsi="Sylfaen"/>
                <w:spacing w:val="-2"/>
                <w:sz w:val="22"/>
                <w:szCs w:val="22"/>
              </w:rPr>
              <w:t>լիցենզիաներ:</w:t>
            </w:r>
          </w:p>
        </w:tc>
      </w:tr>
      <w:tr w:rsidR="005C70D6" w:rsidRPr="00D90EE2" w:rsidTr="008E01D5">
        <w:trPr>
          <w:trHeight w:val="1560"/>
          <w:jc w:val="center"/>
        </w:trPr>
        <w:tc>
          <w:tcPr>
            <w:tcW w:w="1347"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43.1</w:t>
            </w:r>
          </w:p>
        </w:tc>
        <w:tc>
          <w:tcPr>
            <w:tcW w:w="7943"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Պատվիրատուի կողմից որպես Վեճի դատավոր նշանակվում է “Առևտրաարդյունաբերական պալատի </w:t>
            </w:r>
            <w:r w:rsidRPr="00D90EE2">
              <w:rPr>
                <w:rFonts w:ascii="Sylfaen" w:eastAsia="Merriweather" w:hAnsi="Sylfaen" w:cs="Merriweather"/>
                <w:b/>
                <w:sz w:val="22"/>
                <w:szCs w:val="22"/>
              </w:rPr>
              <w:t xml:space="preserve">Արբիտրաժային դատարանը”: </w:t>
            </w:r>
            <w:r w:rsidRPr="00D90EE2">
              <w:rPr>
                <w:rFonts w:ascii="Sylfaen" w:eastAsia="Merriweather" w:hAnsi="Sylfaen" w:cs="Merriweather"/>
                <w:b/>
                <w:sz w:val="22"/>
                <w:szCs w:val="22"/>
              </w:rPr>
              <w:br/>
              <w:t>Հայաստանի Հանրապետություն, ք. Երեւան, 0010, Խանջյան 11 </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Վեճի դատավորի ժամավճարն է` այն հասանելի է հետևյալ կայքէջում </w:t>
            </w:r>
            <w:r w:rsidRPr="00D90EE2">
              <w:rPr>
                <w:rFonts w:ascii="Sylfaen" w:eastAsia="Merriweather" w:hAnsi="Sylfaen" w:cs="Merriweather"/>
                <w:i/>
                <w:sz w:val="22"/>
                <w:szCs w:val="22"/>
              </w:rPr>
              <w:t>http://www.arbitrage.am/karg/</w:t>
            </w:r>
          </w:p>
        </w:tc>
      </w:tr>
    </w:tbl>
    <w:p w:rsidR="005C70D6" w:rsidRPr="00D90EE2" w:rsidRDefault="005C70D6">
      <w:pPr>
        <w:spacing w:after="120" w:line="288" w:lineRule="auto"/>
        <w:ind w:right="288"/>
        <w:rPr>
          <w:rFonts w:ascii="Sylfaen" w:hAnsi="Sylfaen"/>
        </w:rPr>
      </w:pPr>
    </w:p>
    <w:p w:rsidR="005C70D6" w:rsidRPr="00D90EE2" w:rsidRDefault="005C70D6">
      <w:pPr>
        <w:spacing w:after="120" w:line="288" w:lineRule="auto"/>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150" w:name="h.1smtxgf" w:colFirst="0" w:colLast="0"/>
      <w:bookmarkEnd w:id="150"/>
      <w:r w:rsidRPr="00D90EE2">
        <w:rPr>
          <w:rFonts w:ascii="Sylfaen" w:eastAsia="Merriweather" w:hAnsi="Sylfaen" w:cs="Merriweather"/>
          <w:b/>
          <w:sz w:val="22"/>
          <w:szCs w:val="22"/>
        </w:rPr>
        <w:lastRenderedPageBreak/>
        <w:t>III բաժին – Գնահատման և որակավորման չափանիշներ</w:t>
      </w:r>
    </w:p>
    <w:p w:rsidR="005C70D6" w:rsidRPr="00D90EE2" w:rsidRDefault="005C70D6">
      <w:pPr>
        <w:spacing w:line="288" w:lineRule="auto"/>
        <w:jc w:val="both"/>
        <w:rPr>
          <w:rFonts w:ascii="Sylfaen" w:hAnsi="Sylfaen"/>
        </w:rPr>
      </w:pPr>
    </w:p>
    <w:p w:rsidR="005C70D6" w:rsidRPr="00D90EE2" w:rsidRDefault="00971F1C">
      <w:pPr>
        <w:spacing w:line="288" w:lineRule="auto"/>
        <w:jc w:val="both"/>
        <w:rPr>
          <w:rFonts w:ascii="Sylfaen" w:hAnsi="Sylfaen"/>
        </w:rPr>
      </w:pPr>
      <w:r w:rsidRPr="00D90EE2">
        <w:rPr>
          <w:rFonts w:ascii="Sylfaen" w:eastAsia="Merriweather" w:hAnsi="Sylfaen" w:cs="Merriweather"/>
          <w:sz w:val="22"/>
          <w:szCs w:val="22"/>
        </w:rPr>
        <w:t>Այս բաժնում ներկայացված են բոլոր այն չափանիշները, որոնք Պատվիրատուն պետք է կիրառի Մրցութային առաջարկները գնահատելիս և Մրցույթի մասնակիցներին որակավորելիս, եթե Մրցութային գործընթացին չի նախորդել նախաորակավորում, և կիրառվում է հետ-որակավորման գործընթաց: Համաձայն ՀՄՄ 35 և ՀՄՄ 37 կետերի, որևէ այլ մեթոդ, չափանիշ և գործոն չի կարելի օգտագործել: Մրցույթի մասնակիցը պետք է տրամադրի Մրցութային ձևաթղթերում ներառված ձևերով պահանջվող ողջ տեղեկատվությունը:</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Ամենուր, ուր Մրցույթի մասնակցից պահանջվում է նշել գումարը, Մրցույթի մասնակիցը պետք է ցույց տա այն ազգային արժույթով: Եթե որևէ գումար արտարժույթով է, ապա ազգային արժույթի համարժեքով գումարը կորոշվի մրցույթի մասնակցի կողմից սահմանված փոխանակման կուրսով հետևյալ կերպ. </w:t>
      </w:r>
    </w:p>
    <w:p w:rsidR="005C70D6" w:rsidRPr="00D90EE2" w:rsidRDefault="00971F1C">
      <w:pPr>
        <w:numPr>
          <w:ilvl w:val="0"/>
          <w:numId w:val="2"/>
        </w:numPr>
        <w:spacing w:after="120" w:line="288" w:lineRule="auto"/>
        <w:ind w:hanging="720"/>
        <w:jc w:val="both"/>
        <w:rPr>
          <w:rFonts w:ascii="Sylfaen" w:hAnsi="Sylfaen"/>
          <w:sz w:val="22"/>
          <w:szCs w:val="22"/>
        </w:rPr>
      </w:pPr>
      <w:r w:rsidRPr="00D90EE2">
        <w:rPr>
          <w:rFonts w:ascii="Sylfaen" w:eastAsia="Merriweather" w:hAnsi="Sylfaen" w:cs="Merriweather"/>
          <w:sz w:val="22"/>
          <w:szCs w:val="22"/>
        </w:rPr>
        <w:t xml:space="preserve">Յուրաքանչյուր տարվա շինարարության գծով շրջանառության կամ ֆինանսական տվյալների համար օգտագործվում է համապատասխան օրացույցային տարվա (որի գումարը պետք է փոխարկվի) վերջին օրվա դրությամբ փոխարժեքը </w:t>
      </w:r>
    </w:p>
    <w:p w:rsidR="005C70D6" w:rsidRPr="00D90EE2" w:rsidRDefault="00971F1C">
      <w:pPr>
        <w:numPr>
          <w:ilvl w:val="0"/>
          <w:numId w:val="2"/>
        </w:numPr>
        <w:spacing w:after="120" w:line="288" w:lineRule="auto"/>
        <w:ind w:hanging="720"/>
        <w:jc w:val="both"/>
        <w:rPr>
          <w:rFonts w:ascii="Sylfaen" w:hAnsi="Sylfaen"/>
          <w:sz w:val="22"/>
          <w:szCs w:val="22"/>
        </w:rPr>
      </w:pPr>
      <w:bookmarkStart w:id="151" w:name="h.4cmhg48" w:colFirst="0" w:colLast="0"/>
      <w:bookmarkEnd w:id="151"/>
      <w:r w:rsidRPr="00D90EE2">
        <w:rPr>
          <w:rFonts w:ascii="Sylfaen" w:eastAsia="Merriweather" w:hAnsi="Sylfaen" w:cs="Merriweather"/>
          <w:sz w:val="22"/>
          <w:szCs w:val="22"/>
        </w:rPr>
        <w:t>Առանձին պայմանագրի արժեքի համար՝ պայմանագրի ամսաթվի դրությամբ փոխանակման փոխարժեքով:</w:t>
      </w: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ind w:left="567" w:hanging="567"/>
        <w:jc w:val="both"/>
        <w:rPr>
          <w:rFonts w:ascii="Sylfaen" w:hAnsi="Sylfaen"/>
        </w:rPr>
      </w:pPr>
      <w:bookmarkStart w:id="152" w:name="h.2rrrqc1" w:colFirst="0" w:colLast="0"/>
      <w:bookmarkEnd w:id="152"/>
      <w:r w:rsidRPr="00D90EE2">
        <w:rPr>
          <w:rFonts w:ascii="Sylfaen" w:eastAsia="Merriweather" w:hAnsi="Sylfaen" w:cs="Merriweather"/>
          <w:b/>
          <w:sz w:val="22"/>
          <w:szCs w:val="22"/>
        </w:rPr>
        <w:lastRenderedPageBreak/>
        <w:t>1.</w:t>
      </w:r>
      <w:r w:rsidRPr="00D90EE2">
        <w:rPr>
          <w:rFonts w:ascii="Sylfaen" w:eastAsia="Merriweather" w:hAnsi="Sylfaen" w:cs="Merriweather"/>
          <w:b/>
          <w:sz w:val="22"/>
          <w:szCs w:val="22"/>
        </w:rPr>
        <w:tab/>
        <w:t>Գնահատում</w:t>
      </w:r>
    </w:p>
    <w:p w:rsidR="005C70D6" w:rsidRPr="00D90EE2" w:rsidRDefault="00971F1C">
      <w:pPr>
        <w:spacing w:after="120" w:line="288" w:lineRule="auto"/>
        <w:ind w:left="567" w:right="288"/>
        <w:jc w:val="both"/>
        <w:rPr>
          <w:rFonts w:ascii="Sylfaen" w:hAnsi="Sylfaen"/>
        </w:rPr>
      </w:pPr>
      <w:bookmarkStart w:id="153" w:name="h.16x20ju" w:colFirst="0" w:colLast="0"/>
      <w:bookmarkEnd w:id="153"/>
      <w:proofErr w:type="gramStart"/>
      <w:r w:rsidRPr="00D90EE2">
        <w:rPr>
          <w:rFonts w:ascii="Sylfaen" w:eastAsia="Merriweather" w:hAnsi="Sylfaen" w:cs="Merriweather"/>
          <w:sz w:val="22"/>
          <w:szCs w:val="22"/>
        </w:rPr>
        <w:t>Ի լրումն ՀՄՄ 35.2(ա)–(ե) կետերում թվարկված չափանիշների, կիրառվում են հետևյալ չափանիշները.</w:t>
      </w:r>
      <w:proofErr w:type="gramEnd"/>
      <w:r w:rsidRPr="00D90EE2">
        <w:rPr>
          <w:rFonts w:ascii="Sylfaen" w:eastAsia="Merriweather" w:hAnsi="Sylfaen" w:cs="Merriweather"/>
          <w:sz w:val="22"/>
          <w:szCs w:val="22"/>
        </w:rPr>
        <w:t xml:space="preserve"> </w:t>
      </w:r>
      <w:r w:rsidRPr="00D90EE2">
        <w:rPr>
          <w:rFonts w:ascii="Sylfaen" w:eastAsia="Merriweather" w:hAnsi="Sylfaen" w:cs="Merriweather"/>
          <w:b/>
          <w:sz w:val="22"/>
          <w:szCs w:val="22"/>
        </w:rPr>
        <w:t>Ոչ մի:</w:t>
      </w:r>
    </w:p>
    <w:p w:rsidR="005C70D6" w:rsidRPr="00D90EE2" w:rsidRDefault="00971F1C">
      <w:pPr>
        <w:spacing w:after="120" w:line="288" w:lineRule="auto"/>
        <w:ind w:left="1080" w:right="288" w:hanging="567"/>
        <w:jc w:val="both"/>
        <w:rPr>
          <w:rFonts w:ascii="Sylfaen" w:hAnsi="Sylfaen"/>
        </w:rPr>
      </w:pPr>
      <w:r w:rsidRPr="00D90EE2">
        <w:rPr>
          <w:rFonts w:ascii="Sylfaen" w:eastAsia="Merriweather" w:hAnsi="Sylfaen" w:cs="Merriweather"/>
          <w:b/>
          <w:sz w:val="22"/>
          <w:szCs w:val="22"/>
        </w:rPr>
        <w:t>2.1</w:t>
      </w:r>
      <w:r w:rsidRPr="00D90EE2">
        <w:rPr>
          <w:rFonts w:ascii="Sylfaen" w:eastAsia="Merriweather" w:hAnsi="Sylfaen" w:cs="Merriweather"/>
          <w:b/>
          <w:sz w:val="22"/>
          <w:szCs w:val="22"/>
        </w:rPr>
        <w:tab/>
        <w:t>Տեխնիկական առաջարկի համապատասխանություն</w:t>
      </w:r>
    </w:p>
    <w:p w:rsidR="005C70D6" w:rsidRPr="00D90EE2" w:rsidRDefault="00971F1C">
      <w:pPr>
        <w:keepNext/>
        <w:tabs>
          <w:tab w:val="left" w:pos="1422"/>
        </w:tabs>
        <w:spacing w:after="120" w:line="288" w:lineRule="auto"/>
        <w:ind w:left="1134" w:right="288"/>
        <w:jc w:val="both"/>
        <w:rPr>
          <w:rFonts w:ascii="Sylfaen" w:hAnsi="Sylfaen"/>
        </w:rPr>
      </w:pPr>
      <w:bookmarkStart w:id="154" w:name="h.3qwpj7n" w:colFirst="0" w:colLast="0"/>
      <w:bookmarkEnd w:id="154"/>
      <w:r w:rsidRPr="00D90EE2">
        <w:rPr>
          <w:rFonts w:ascii="Sylfaen" w:eastAsia="Merriweather" w:hAnsi="Sylfaen" w:cs="Merriweather"/>
          <w:sz w:val="22"/>
          <w:szCs w:val="22"/>
        </w:rPr>
        <w:t>Մրցույթի մասնակցի Տեխնիկական առաջարկի գնահատումը ներառում է Մրցույթի մասնակցի տեխնիկական առաջարկի և դրա ըստ էության համապատասխանության գնահատում, հիմնական սարքավորումներ և անձնակազմ մոբիլիզացնելու կարողությունները պայմանագրի համար՝ Մրցույթի մասնակցի աշխատանքային մեթոդներին, ժամանակացույցին, և նյութերի մատակարարման աղբյուրներին համապատասխան, որոնք ներկայացված կլինեն բավարար մանրամասներով և լիովին VII բաժնում (</w:t>
      </w:r>
      <w:r w:rsidRPr="00D90EE2">
        <w:rPr>
          <w:rFonts w:ascii="Sylfaen" w:eastAsia="Merriweather" w:hAnsi="Sylfaen" w:cs="Merriweather"/>
          <w:b/>
          <w:sz w:val="22"/>
          <w:szCs w:val="22"/>
        </w:rPr>
        <w:t>Աշխատանքին ներկայցվող պահանջներ</w:t>
      </w:r>
      <w:r w:rsidRPr="00D90EE2">
        <w:rPr>
          <w:rFonts w:ascii="Sylfaen" w:eastAsia="Merriweather" w:hAnsi="Sylfaen" w:cs="Merriweather"/>
          <w:sz w:val="22"/>
          <w:szCs w:val="22"/>
        </w:rPr>
        <w:t>) սահմանված պահանջների համաձայն:</w:t>
      </w:r>
    </w:p>
    <w:p w:rsidR="005C70D6" w:rsidRDefault="00971F1C">
      <w:pPr>
        <w:spacing w:after="120" w:line="288" w:lineRule="auto"/>
        <w:ind w:left="1080" w:right="288" w:hanging="567"/>
        <w:jc w:val="both"/>
        <w:rPr>
          <w:rFonts w:ascii="Sylfaen" w:eastAsia="Merriweather" w:hAnsi="Sylfaen" w:cs="Merriweather"/>
          <w:b/>
          <w:sz w:val="22"/>
          <w:szCs w:val="22"/>
        </w:rPr>
      </w:pPr>
      <w:bookmarkStart w:id="155" w:name="h.261ztfg" w:colFirst="0" w:colLast="0"/>
      <w:bookmarkEnd w:id="155"/>
      <w:r w:rsidRPr="00D90EE2">
        <w:rPr>
          <w:rFonts w:ascii="Sylfaen" w:eastAsia="Merriweather" w:hAnsi="Sylfaen" w:cs="Merriweather"/>
          <w:b/>
          <w:sz w:val="22"/>
          <w:szCs w:val="22"/>
        </w:rPr>
        <w:t>2.2</w:t>
      </w:r>
      <w:r w:rsidRPr="00D90EE2">
        <w:rPr>
          <w:rFonts w:ascii="Sylfaen" w:eastAsia="Merriweather" w:hAnsi="Sylfaen" w:cs="Merriweather"/>
          <w:b/>
          <w:sz w:val="22"/>
          <w:szCs w:val="22"/>
        </w:rPr>
        <w:tab/>
        <w:t>Միանգամից քանի պայմանագրերի շնորհման գնահատում</w:t>
      </w:r>
    </w:p>
    <w:p w:rsidR="00A26606" w:rsidRPr="000D3A35" w:rsidRDefault="00A26606" w:rsidP="00A26606">
      <w:pPr>
        <w:spacing w:line="288" w:lineRule="auto"/>
        <w:ind w:left="1134"/>
        <w:jc w:val="both"/>
        <w:rPr>
          <w:rFonts w:ascii="Sylfaen" w:hAnsi="Sylfaen"/>
          <w:sz w:val="22"/>
        </w:rPr>
      </w:pPr>
      <w:proofErr w:type="gramStart"/>
      <w:r>
        <w:rPr>
          <w:rFonts w:ascii="Sylfaen" w:hAnsi="Sylfaen" w:cs="Sylfaen"/>
          <w:sz w:val="22"/>
        </w:rPr>
        <w:t>«Հրահանգներ</w:t>
      </w:r>
      <w:r w:rsidR="009135B6">
        <w:rPr>
          <w:rFonts w:ascii="Sylfaen" w:hAnsi="Sylfaen" w:cs="Sylfaen"/>
          <w:sz w:val="22"/>
          <w:lang w:val="hy-AM"/>
        </w:rPr>
        <w:t xml:space="preserve"> </w:t>
      </w:r>
      <w:r>
        <w:rPr>
          <w:rFonts w:ascii="Sylfaen" w:hAnsi="Sylfaen" w:cs="Sylfaen"/>
          <w:sz w:val="22"/>
        </w:rPr>
        <w:t>մրցույթի մասնակիցներին»</w:t>
      </w:r>
      <w:r w:rsidRPr="000D3A35">
        <w:rPr>
          <w:rFonts w:ascii="Sylfaen" w:hAnsi="Sylfaen"/>
          <w:sz w:val="22"/>
        </w:rPr>
        <w:t xml:space="preserve"> 35.4.</w:t>
      </w:r>
      <w:proofErr w:type="gramEnd"/>
      <w:r w:rsidRPr="000D3A35">
        <w:rPr>
          <w:rFonts w:ascii="Sylfaen" w:hAnsi="Sylfaen"/>
          <w:sz w:val="22"/>
        </w:rPr>
        <w:t xml:space="preserve"> </w:t>
      </w:r>
      <w:proofErr w:type="gramStart"/>
      <w:r>
        <w:rPr>
          <w:rFonts w:ascii="Sylfaen" w:hAnsi="Sylfaen" w:cs="Sylfaen"/>
          <w:sz w:val="22"/>
        </w:rPr>
        <w:t>ենթակետի</w:t>
      </w:r>
      <w:proofErr w:type="gramEnd"/>
      <w:r>
        <w:rPr>
          <w:rFonts w:ascii="Sylfaen" w:hAnsi="Sylfaen" w:cs="Sylfaen"/>
          <w:sz w:val="22"/>
        </w:rPr>
        <w:t xml:space="preserve"> համաձայն</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 xml:space="preserve">ը խմբավորված են մի քանի պայմանագրերով, </w:t>
      </w:r>
      <w:r w:rsidRPr="000D3A35">
        <w:rPr>
          <w:rFonts w:ascii="Sylfaen" w:hAnsi="Sylfaen" w:cs="Sylfaen"/>
          <w:sz w:val="22"/>
        </w:rPr>
        <w:t>գնահատում</w:t>
      </w:r>
      <w:r>
        <w:rPr>
          <w:rFonts w:ascii="Sylfaen" w:hAnsi="Sylfaen" w:cs="Sylfaen"/>
          <w:sz w:val="22"/>
        </w:rPr>
        <w:t xml:space="preserve">ն իրականացվում է </w:t>
      </w:r>
      <w:r w:rsidRPr="000D3A35">
        <w:rPr>
          <w:rFonts w:ascii="Sylfaen" w:hAnsi="Sylfaen" w:cs="Sylfaen"/>
          <w:sz w:val="22"/>
        </w:rPr>
        <w:t>հետևյալ</w:t>
      </w:r>
      <w:r w:rsidRPr="000D3A35">
        <w:rPr>
          <w:rFonts w:ascii="Sylfaen" w:hAnsi="Sylfaen"/>
          <w:sz w:val="22"/>
        </w:rPr>
        <w:t xml:space="preserve"> </w:t>
      </w:r>
      <w:r w:rsidRPr="000D3A35">
        <w:rPr>
          <w:rFonts w:ascii="Sylfaen" w:hAnsi="Sylfaen" w:cs="Sylfaen"/>
          <w:sz w:val="22"/>
        </w:rPr>
        <w:t>կերպ՝</w:t>
      </w:r>
    </w:p>
    <w:p w:rsidR="00A26606" w:rsidRPr="00EC746A" w:rsidRDefault="00A26606" w:rsidP="00A26606">
      <w:pPr>
        <w:spacing w:after="120" w:line="288" w:lineRule="auto"/>
        <w:ind w:left="1134"/>
        <w:jc w:val="both"/>
        <w:rPr>
          <w:rFonts w:ascii="Sylfaen" w:hAnsi="Sylfaen" w:cs="Arial"/>
          <w:b/>
          <w:sz w:val="22"/>
          <w:szCs w:val="22"/>
        </w:rPr>
      </w:pPr>
      <w:r>
        <w:rPr>
          <w:rFonts w:ascii="Sylfaen" w:hAnsi="Sylfaen" w:cs="Arial"/>
          <w:b/>
          <w:sz w:val="22"/>
          <w:szCs w:val="22"/>
        </w:rPr>
        <w:t>Միանգամից մի քանի պայմանագրերի շնորհման չափանիշներ</w:t>
      </w:r>
      <w:r w:rsidRPr="00EC746A">
        <w:rPr>
          <w:rFonts w:ascii="Sylfaen" w:hAnsi="Sylfaen" w:cs="Arial"/>
          <w:b/>
          <w:sz w:val="22"/>
          <w:szCs w:val="22"/>
        </w:rPr>
        <w:t xml:space="preserve"> [</w:t>
      </w:r>
      <w:r>
        <w:rPr>
          <w:rFonts w:ascii="Sylfaen" w:hAnsi="Sylfaen" w:cs="Arial"/>
          <w:b/>
          <w:sz w:val="22"/>
          <w:szCs w:val="22"/>
        </w:rPr>
        <w:t>ՀՄՄ</w:t>
      </w:r>
      <w:r w:rsidRPr="00EC746A">
        <w:rPr>
          <w:rFonts w:ascii="Sylfaen" w:hAnsi="Sylfaen" w:cs="Arial"/>
          <w:b/>
          <w:sz w:val="22"/>
          <w:szCs w:val="22"/>
        </w:rPr>
        <w:t xml:space="preserve"> 35.4]:</w:t>
      </w:r>
    </w:p>
    <w:p w:rsidR="00A26606" w:rsidRPr="00EC746A" w:rsidRDefault="00A26606" w:rsidP="00A26606">
      <w:pPr>
        <w:tabs>
          <w:tab w:val="left" w:pos="1440"/>
        </w:tabs>
        <w:suppressAutoHyphens/>
        <w:spacing w:after="120" w:line="288" w:lineRule="auto"/>
        <w:ind w:left="1134" w:right="-72"/>
        <w:jc w:val="both"/>
        <w:rPr>
          <w:rFonts w:ascii="Sylfaen" w:hAnsi="Sylfaen" w:cs="Arial"/>
          <w:b/>
          <w:sz w:val="22"/>
          <w:szCs w:val="22"/>
        </w:rPr>
      </w:pPr>
      <w:r>
        <w:rPr>
          <w:rFonts w:ascii="Sylfaen" w:hAnsi="Sylfaen" w:cs="Arial"/>
          <w:b/>
          <w:sz w:val="22"/>
          <w:szCs w:val="22"/>
        </w:rPr>
        <w:t>Փաթեթներ</w:t>
      </w:r>
    </w:p>
    <w:p w:rsidR="00A26606" w:rsidRPr="00EC746A" w:rsidRDefault="00A26606" w:rsidP="00A26606">
      <w:pPr>
        <w:suppressAutoHyphens/>
        <w:spacing w:after="120" w:line="288" w:lineRule="auto"/>
        <w:ind w:left="1134" w:right="-72"/>
        <w:jc w:val="both"/>
        <w:rPr>
          <w:rFonts w:ascii="Sylfaen" w:hAnsi="Sylfaen" w:cs="Arial"/>
          <w:sz w:val="22"/>
          <w:szCs w:val="22"/>
        </w:rPr>
      </w:pPr>
      <w:r>
        <w:rPr>
          <w:rFonts w:ascii="Sylfaen" w:hAnsi="Sylfaen" w:cs="Sylfaen"/>
          <w:sz w:val="22"/>
        </w:rPr>
        <w:t>Մրցույթի մասնակիցն</w:t>
      </w:r>
      <w:r w:rsidRPr="000D3A35">
        <w:rPr>
          <w:rFonts w:ascii="Sylfaen" w:hAnsi="Sylfaen" w:cs="Sylfaen"/>
          <w:sz w:val="22"/>
        </w:rPr>
        <w:t>երը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մրցել փաթեթներից</w:t>
      </w:r>
      <w:r>
        <w:rPr>
          <w:rFonts w:ascii="Sylfaen" w:hAnsi="Sylfaen" w:cs="Sylfaen"/>
          <w:sz w:val="22"/>
        </w:rPr>
        <w:t xml:space="preserve"> որևէ </w:t>
      </w:r>
      <w:r w:rsidRPr="000D3A35">
        <w:rPr>
          <w:rFonts w:ascii="Sylfaen" w:hAnsi="Sylfaen" w:cs="Sylfaen"/>
          <w:sz w:val="22"/>
        </w:rPr>
        <w:t>մեկ</w:t>
      </w:r>
      <w:r>
        <w:rPr>
          <w:rFonts w:ascii="Sylfaen" w:hAnsi="Sylfaen" w:cs="Sylfaen"/>
          <w:sz w:val="22"/>
        </w:rPr>
        <w:t>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քանի</w:t>
      </w:r>
      <w:r w:rsidRPr="000D3A35">
        <w:rPr>
          <w:rFonts w:ascii="Sylfaen" w:hAnsi="Sylfaen"/>
          <w:sz w:val="22"/>
        </w:rPr>
        <w:t xml:space="preserve"> </w:t>
      </w:r>
      <w:r>
        <w:rPr>
          <w:rFonts w:ascii="Sylfaen" w:hAnsi="Sylfaen"/>
          <w:sz w:val="22"/>
        </w:rPr>
        <w:t xml:space="preserve">փաթեթների </w:t>
      </w:r>
      <w:r>
        <w:rPr>
          <w:rFonts w:ascii="Sylfaen" w:hAnsi="Sylfaen" w:cs="Sylfaen"/>
          <w:sz w:val="22"/>
        </w:rPr>
        <w:t>համար</w:t>
      </w:r>
      <w:r w:rsidRPr="000D3A35">
        <w:rPr>
          <w:rFonts w:ascii="Sylfaen" w:hAnsi="Sylfaen"/>
          <w:sz w:val="22"/>
        </w:rPr>
        <w:t xml:space="preserve">: </w:t>
      </w:r>
      <w:r>
        <w:rPr>
          <w:rFonts w:ascii="Sylfaen" w:hAnsi="Sylfaen" w:cs="Sylfaen"/>
          <w:sz w:val="22"/>
        </w:rPr>
        <w:t>Մրցութային առաջարկն</w:t>
      </w:r>
      <w:r w:rsidRPr="000D3A35">
        <w:rPr>
          <w:rFonts w:ascii="Sylfaen" w:hAnsi="Sylfaen" w:cs="Sylfaen"/>
          <w:sz w:val="22"/>
        </w:rPr>
        <w:t>երը</w:t>
      </w:r>
      <w:r w:rsidRPr="000D3A35">
        <w:rPr>
          <w:rFonts w:ascii="Sylfaen" w:hAnsi="Sylfaen"/>
          <w:sz w:val="22"/>
        </w:rPr>
        <w:t xml:space="preserve"> </w:t>
      </w:r>
      <w:r w:rsidRPr="000D3A35">
        <w:rPr>
          <w:rFonts w:ascii="Sylfaen" w:hAnsi="Sylfaen" w:cs="Sylfaen"/>
          <w:sz w:val="22"/>
        </w:rPr>
        <w:t>կգնահատվեն</w:t>
      </w:r>
      <w:r w:rsidRPr="000D3A35">
        <w:rPr>
          <w:rFonts w:ascii="Sylfaen" w:hAnsi="Sylfaen"/>
          <w:sz w:val="22"/>
        </w:rPr>
        <w:t xml:space="preserve"> </w:t>
      </w:r>
      <w:r w:rsidRPr="000D3A35">
        <w:rPr>
          <w:rFonts w:ascii="Sylfaen" w:hAnsi="Sylfaen" w:cs="Sylfaen"/>
          <w:sz w:val="22"/>
        </w:rPr>
        <w:t>հաշվի</w:t>
      </w:r>
      <w:r w:rsidRPr="000D3A35">
        <w:rPr>
          <w:rFonts w:ascii="Sylfaen" w:hAnsi="Sylfaen"/>
          <w:sz w:val="22"/>
        </w:rPr>
        <w:t xml:space="preserve"> </w:t>
      </w:r>
      <w:r w:rsidRPr="000D3A35">
        <w:rPr>
          <w:rFonts w:ascii="Sylfaen" w:hAnsi="Sylfaen" w:cs="Sylfaen"/>
          <w:sz w:val="22"/>
        </w:rPr>
        <w:t>առնելով</w:t>
      </w:r>
      <w:r w:rsidRPr="000D3A35">
        <w:rPr>
          <w:rFonts w:ascii="Sylfaen" w:hAnsi="Sylfaen"/>
          <w:sz w:val="22"/>
        </w:rPr>
        <w:t xml:space="preserve">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զեղչ</w:t>
      </w:r>
      <w:r>
        <w:rPr>
          <w:rFonts w:ascii="Sylfaen" w:hAnsi="Sylfaen" w:cs="Sylfaen"/>
          <w:sz w:val="22"/>
        </w:rPr>
        <w:t xml:space="preserve">՝ առկայության դեպքում, բոլոր փաթեթների </w:t>
      </w:r>
      <w:r w:rsidRPr="000D3A35">
        <w:rPr>
          <w:rFonts w:ascii="Sylfaen" w:hAnsi="Sylfaen" w:cs="Sylfaen"/>
          <w:sz w:val="22"/>
        </w:rPr>
        <w:t>համար</w:t>
      </w:r>
      <w:r>
        <w:rPr>
          <w:rFonts w:ascii="Sylfaen" w:hAnsi="Sylfaen" w:cs="Sylfaen"/>
          <w:sz w:val="22"/>
        </w:rPr>
        <w:t xml:space="preserve"> միասին</w:t>
      </w:r>
      <w:r w:rsidRPr="000D3A35">
        <w:rPr>
          <w:rFonts w:ascii="Sylfaen" w:hAnsi="Sylfaen"/>
          <w:sz w:val="22"/>
        </w:rPr>
        <w:t>:</w:t>
      </w:r>
      <w:r>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(րերը) </w:t>
      </w:r>
      <w:r w:rsidRPr="000D3A35">
        <w:rPr>
          <w:rFonts w:ascii="Sylfaen" w:hAnsi="Sylfaen" w:cs="Sylfaen"/>
          <w:sz w:val="22"/>
        </w:rPr>
        <w:t>կշնորհվի</w:t>
      </w:r>
      <w:r w:rsidRPr="000D3A35">
        <w:rPr>
          <w:rFonts w:ascii="Sylfaen" w:hAnsi="Sylfaen"/>
          <w:sz w:val="22"/>
        </w:rPr>
        <w:t xml:space="preserve"> </w:t>
      </w:r>
      <w:r>
        <w:rPr>
          <w:rFonts w:ascii="Sylfaen" w:hAnsi="Sylfaen"/>
          <w:sz w:val="22"/>
        </w:rPr>
        <w:t xml:space="preserve">այն </w:t>
      </w:r>
      <w:r>
        <w:rPr>
          <w:rFonts w:ascii="Sylfaen" w:hAnsi="Sylfaen" w:cs="Sylfaen"/>
          <w:sz w:val="22"/>
        </w:rPr>
        <w:t>Մրցույթի մասնակցին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cs="Sylfaen"/>
          <w:sz w:val="22"/>
        </w:rPr>
        <w:t>Մրցույթի մասնակիցների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Pr>
          <w:rFonts w:ascii="Sylfaen" w:hAnsi="Sylfaen"/>
          <w:sz w:val="22"/>
        </w:rPr>
        <w:t>Պ</w:t>
      </w:r>
      <w:r w:rsidRPr="000D3A35">
        <w:rPr>
          <w:rFonts w:ascii="Sylfaen" w:hAnsi="Sylfaen" w:cs="Sylfaen"/>
          <w:sz w:val="22"/>
        </w:rPr>
        <w:t>ատվիրատուին</w:t>
      </w:r>
      <w:r w:rsidRPr="000D3A35">
        <w:rPr>
          <w:rFonts w:ascii="Sylfaen" w:hAnsi="Sylfaen"/>
          <w:sz w:val="22"/>
        </w:rPr>
        <w:t xml:space="preserve"> </w:t>
      </w:r>
      <w:r w:rsidRPr="000D3A35">
        <w:rPr>
          <w:rFonts w:ascii="Sylfaen" w:hAnsi="Sylfaen" w:cs="Sylfaen"/>
          <w:sz w:val="22"/>
        </w:rPr>
        <w:t>կառաջարկեն</w:t>
      </w:r>
      <w:r w:rsidRPr="000D3A35">
        <w:rPr>
          <w:rFonts w:ascii="Sylfaen" w:hAnsi="Sylfaen"/>
          <w:sz w:val="22"/>
        </w:rPr>
        <w:t xml:space="preserve"> </w:t>
      </w:r>
      <w:r w:rsidRPr="000D3A35">
        <w:rPr>
          <w:rFonts w:ascii="Sylfaen" w:hAnsi="Sylfaen" w:cs="Sylfaen"/>
          <w:sz w:val="22"/>
        </w:rPr>
        <w:t>գնահատված</w:t>
      </w:r>
      <w:r w:rsidRPr="000D3A35">
        <w:rPr>
          <w:rFonts w:ascii="Sylfaen" w:hAnsi="Sylfaen"/>
          <w:sz w:val="22"/>
        </w:rPr>
        <w:t xml:space="preserve"> </w:t>
      </w:r>
      <w:r>
        <w:rPr>
          <w:rFonts w:ascii="Sylfaen" w:hAnsi="Sylfaen" w:cs="Sylfaen"/>
          <w:sz w:val="22"/>
        </w:rPr>
        <w:t>ամենաէժան</w:t>
      </w:r>
      <w:r w:rsidRPr="000D3A35">
        <w:rPr>
          <w:rFonts w:ascii="Sylfaen" w:hAnsi="Sylfaen"/>
          <w:sz w:val="22"/>
        </w:rPr>
        <w:t xml:space="preserve"> </w:t>
      </w:r>
      <w:r w:rsidRPr="000D3A35">
        <w:rPr>
          <w:rFonts w:ascii="Sylfaen" w:hAnsi="Sylfaen" w:cs="Sylfaen"/>
          <w:sz w:val="22"/>
        </w:rPr>
        <w:t>գինը</w:t>
      </w:r>
      <w:r w:rsidRPr="000D3A35">
        <w:rPr>
          <w:rFonts w:ascii="Sylfaen" w:hAnsi="Sylfaen"/>
          <w:sz w:val="22"/>
        </w:rPr>
        <w:t xml:space="preserve"> </w:t>
      </w:r>
      <w:r w:rsidRPr="000D3A35">
        <w:rPr>
          <w:rFonts w:ascii="Sylfaen" w:hAnsi="Sylfaen" w:cs="Sylfaen"/>
          <w:sz w:val="22"/>
        </w:rPr>
        <w:t>միաց</w:t>
      </w:r>
      <w:r>
        <w:rPr>
          <w:rFonts w:ascii="Sylfaen" w:hAnsi="Sylfaen" w:cs="Sylfaen"/>
          <w:sz w:val="22"/>
        </w:rPr>
        <w:t>յալ</w:t>
      </w:r>
      <w:r w:rsidRPr="000D3A35">
        <w:rPr>
          <w:rFonts w:ascii="Sylfaen" w:hAnsi="Sylfaen"/>
          <w:sz w:val="22"/>
        </w:rPr>
        <w:t xml:space="preserve"> </w:t>
      </w:r>
      <w:r>
        <w:rPr>
          <w:rFonts w:ascii="Sylfaen" w:hAnsi="Sylfaen"/>
          <w:sz w:val="22"/>
        </w:rPr>
        <w:t xml:space="preserve">փաթեթների </w:t>
      </w:r>
      <w:r w:rsidRPr="000D3A35">
        <w:rPr>
          <w:rFonts w:ascii="Sylfaen" w:hAnsi="Sylfaen" w:cs="Sylfaen"/>
          <w:sz w:val="22"/>
        </w:rPr>
        <w:t>համար</w:t>
      </w:r>
      <w:r w:rsidRPr="000D3A35">
        <w:rPr>
          <w:rFonts w:ascii="Sylfaen" w:hAnsi="Sylfaen"/>
          <w:sz w:val="22"/>
        </w:rPr>
        <w:t xml:space="preserve">, </w:t>
      </w:r>
      <w:r>
        <w:rPr>
          <w:rFonts w:ascii="Sylfaen" w:hAnsi="Sylfaen"/>
          <w:sz w:val="22"/>
        </w:rPr>
        <w:t xml:space="preserve">պայմանով, որ ընտրված </w:t>
      </w: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ներ</w:t>
      </w:r>
      <w:r>
        <w:rPr>
          <w:rFonts w:ascii="Sylfaen" w:hAnsi="Sylfaen" w:cs="Sylfaen"/>
          <w:sz w:val="22"/>
        </w:rPr>
        <w:t>ը</w:t>
      </w:r>
      <w:r w:rsidRPr="000D3A35">
        <w:rPr>
          <w:rFonts w:ascii="Sylfaen" w:hAnsi="Sylfaen"/>
          <w:sz w:val="22"/>
        </w:rPr>
        <w:t xml:space="preserve">) </w:t>
      </w:r>
      <w:r w:rsidRPr="000D3A35">
        <w:rPr>
          <w:rFonts w:ascii="Sylfaen" w:hAnsi="Sylfaen" w:cs="Sylfaen"/>
          <w:sz w:val="22"/>
        </w:rPr>
        <w:t>համապատասխանու</w:t>
      </w:r>
      <w:r>
        <w:rPr>
          <w:rFonts w:ascii="Sylfaen" w:hAnsi="Sylfaen" w:cs="Sylfaen"/>
          <w:sz w:val="22"/>
        </w:rPr>
        <w:t xml:space="preserve">մ է, կախված հանգամանքներից, </w:t>
      </w:r>
      <w:r w:rsidRPr="000D3A35">
        <w:rPr>
          <w:rFonts w:ascii="Sylfaen" w:hAnsi="Sylfaen" w:cs="Sylfaen"/>
          <w:sz w:val="22"/>
        </w:rPr>
        <w:t>մեկ</w:t>
      </w:r>
      <w:r w:rsidRPr="000D3A35">
        <w:rPr>
          <w:rFonts w:ascii="Sylfaen" w:hAnsi="Sylfaen"/>
          <w:sz w:val="22"/>
        </w:rPr>
        <w:t xml:space="preserve"> </w:t>
      </w:r>
      <w:r>
        <w:rPr>
          <w:rFonts w:ascii="Sylfaen" w:hAnsi="Sylfaen"/>
          <w:sz w:val="22"/>
        </w:rPr>
        <w:t xml:space="preserve">փաթեթի, </w:t>
      </w:r>
      <w:r w:rsidRPr="000D3A35">
        <w:rPr>
          <w:rFonts w:ascii="Sylfaen" w:hAnsi="Sylfaen" w:cs="Sylfaen"/>
          <w:sz w:val="22"/>
        </w:rPr>
        <w:t>կամ</w:t>
      </w:r>
      <w:r w:rsidRPr="000D3A35">
        <w:rPr>
          <w:rFonts w:ascii="Sylfaen" w:hAnsi="Sylfaen"/>
          <w:sz w:val="22"/>
        </w:rPr>
        <w:t xml:space="preserve"> </w:t>
      </w:r>
      <w:r>
        <w:rPr>
          <w:rFonts w:ascii="Sylfaen" w:hAnsi="Sylfaen"/>
          <w:sz w:val="22"/>
        </w:rPr>
        <w:t xml:space="preserve">միանգամից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քանի</w:t>
      </w:r>
      <w:r w:rsidRPr="000D3A35">
        <w:rPr>
          <w:rFonts w:ascii="Sylfaen" w:hAnsi="Sylfaen"/>
          <w:sz w:val="22"/>
        </w:rPr>
        <w:t xml:space="preserve"> </w:t>
      </w:r>
      <w:r>
        <w:rPr>
          <w:rFonts w:ascii="Sylfaen" w:hAnsi="Sylfaen"/>
          <w:sz w:val="22"/>
        </w:rPr>
        <w:t xml:space="preserve">փաթեթների </w:t>
      </w:r>
      <w:r>
        <w:rPr>
          <w:rFonts w:ascii="Sylfaen" w:hAnsi="Sylfaen" w:cs="Sylfaen"/>
          <w:sz w:val="22"/>
        </w:rPr>
        <w:t xml:space="preserve">համար պահանջվող որակավորման չափանիշներին: </w:t>
      </w:r>
    </w:p>
    <w:p w:rsidR="00A26606" w:rsidRPr="00EC746A" w:rsidRDefault="00A26606" w:rsidP="00A26606">
      <w:pPr>
        <w:spacing w:after="120" w:line="288" w:lineRule="auto"/>
        <w:ind w:left="1134"/>
        <w:jc w:val="both"/>
        <w:rPr>
          <w:rFonts w:ascii="Sylfaen" w:hAnsi="Sylfaen" w:cs="Arial"/>
          <w:b/>
          <w:sz w:val="22"/>
          <w:szCs w:val="22"/>
        </w:rPr>
      </w:pPr>
      <w:r>
        <w:rPr>
          <w:rFonts w:ascii="Sylfaen" w:hAnsi="Sylfaen" w:cs="Arial"/>
          <w:b/>
          <w:sz w:val="22"/>
          <w:szCs w:val="22"/>
        </w:rPr>
        <w:t>Որակավորման չափանիշներ միանգամից մի քանի պայմանագրերի համար</w:t>
      </w:r>
    </w:p>
    <w:p w:rsidR="00A26606" w:rsidRPr="00171F17" w:rsidRDefault="00A26606" w:rsidP="00A26606">
      <w:pPr>
        <w:spacing w:after="120" w:line="288" w:lineRule="auto"/>
        <w:ind w:left="1134"/>
        <w:jc w:val="both"/>
        <w:rPr>
          <w:rFonts w:ascii="Sylfaen" w:hAnsi="Sylfaen" w:cs="Arial"/>
          <w:sz w:val="22"/>
          <w:szCs w:val="22"/>
        </w:rPr>
      </w:pPr>
      <w:r w:rsidRPr="00EC746A">
        <w:rPr>
          <w:rFonts w:ascii="Sylfaen" w:hAnsi="Sylfaen" w:cs="Arial"/>
          <w:sz w:val="22"/>
          <w:szCs w:val="22"/>
        </w:rPr>
        <w:t xml:space="preserve">III </w:t>
      </w:r>
      <w:r w:rsidRPr="00171F17">
        <w:rPr>
          <w:rFonts w:ascii="Sylfaen" w:hAnsi="Sylfaen" w:cs="Arial"/>
          <w:sz w:val="22"/>
          <w:szCs w:val="22"/>
        </w:rPr>
        <w:t xml:space="preserve">բաժնում նկարագրվում են որակավորման պահանջները յուրաքանչյուր լոտի (պայմանագրի) համար: Որակավորման չափանիշը 3.1, 3.2, 4.2(ա) և 4.2(բ) կետերում համապատասխան լոտերի համար սահմանված նվազագույն պահանջների հանրագումարն: Սակայն, III բաժնի 4.2(ա) հատուկ փորձառության մասով Պատվիրատուն կընտրի ստորև </w:t>
      </w:r>
      <w:r>
        <w:rPr>
          <w:rFonts w:ascii="Sylfaen" w:hAnsi="Sylfaen" w:cs="Arial"/>
          <w:sz w:val="22"/>
          <w:szCs w:val="22"/>
        </w:rPr>
        <w:t>բերված</w:t>
      </w:r>
      <w:r w:rsidRPr="00171F17">
        <w:rPr>
          <w:rFonts w:ascii="Sylfaen" w:hAnsi="Sylfaen" w:cs="Arial"/>
          <w:sz w:val="22"/>
          <w:szCs w:val="22"/>
        </w:rPr>
        <w:t xml:space="preserve"> տարբերակներից որևէ մեկը կամ մի քանիսը:</w:t>
      </w:r>
    </w:p>
    <w:p w:rsidR="00A26606" w:rsidRPr="00171F17" w:rsidRDefault="00A26606" w:rsidP="00A26606">
      <w:pPr>
        <w:spacing w:after="120" w:line="288" w:lineRule="auto"/>
        <w:ind w:left="1134"/>
        <w:jc w:val="both"/>
        <w:rPr>
          <w:rFonts w:ascii="Sylfaen" w:hAnsi="Sylfaen" w:cs="Arial"/>
          <w:sz w:val="22"/>
          <w:szCs w:val="22"/>
        </w:rPr>
      </w:pPr>
      <w:r w:rsidRPr="00171F17">
        <w:rPr>
          <w:rFonts w:ascii="Sylfaen" w:hAnsi="Sylfaen" w:cs="Arial"/>
          <w:sz w:val="22"/>
          <w:szCs w:val="22"/>
        </w:rPr>
        <w:t>N-ը</w:t>
      </w:r>
      <w:r>
        <w:rPr>
          <w:rFonts w:ascii="Sylfaen" w:hAnsi="Sylfaen" w:cs="Arial"/>
          <w:sz w:val="22"/>
          <w:szCs w:val="22"/>
        </w:rPr>
        <w:t xml:space="preserve"> պայմանագրերի նվազագույն թիվն է </w:t>
      </w:r>
    </w:p>
    <w:p w:rsidR="00A26606" w:rsidRPr="00EC746A" w:rsidRDefault="00A26606" w:rsidP="00A26606">
      <w:pPr>
        <w:tabs>
          <w:tab w:val="left" w:pos="2160"/>
        </w:tabs>
        <w:spacing w:after="120" w:line="288" w:lineRule="auto"/>
        <w:ind w:left="1134"/>
        <w:jc w:val="both"/>
        <w:rPr>
          <w:rFonts w:ascii="Sylfaen" w:hAnsi="Sylfaen" w:cs="Arial"/>
          <w:spacing w:val="-2"/>
          <w:sz w:val="22"/>
          <w:szCs w:val="22"/>
        </w:rPr>
      </w:pPr>
      <w:r w:rsidRPr="00EC746A">
        <w:rPr>
          <w:rFonts w:ascii="Sylfaen" w:hAnsi="Sylfaen" w:cs="Arial"/>
          <w:spacing w:val="-2"/>
          <w:sz w:val="22"/>
          <w:szCs w:val="22"/>
        </w:rPr>
        <w:t>V</w:t>
      </w:r>
      <w:r>
        <w:rPr>
          <w:rFonts w:ascii="Sylfaen" w:hAnsi="Sylfaen" w:cs="Arial"/>
          <w:spacing w:val="-2"/>
          <w:sz w:val="22"/>
          <w:szCs w:val="22"/>
        </w:rPr>
        <w:t>-ն՝ մեկ պայմանագրի նվազագույն արժեքը</w:t>
      </w:r>
    </w:p>
    <w:p w:rsidR="00A26606" w:rsidRPr="00EC746A" w:rsidRDefault="00A26606" w:rsidP="00A26606">
      <w:pPr>
        <w:spacing w:after="120" w:line="288" w:lineRule="auto"/>
        <w:ind w:left="1701" w:hanging="567"/>
        <w:jc w:val="both"/>
        <w:rPr>
          <w:rFonts w:ascii="Sylfaen" w:hAnsi="Sylfaen" w:cs="Arial"/>
          <w:spacing w:val="-2"/>
          <w:sz w:val="22"/>
          <w:szCs w:val="22"/>
        </w:rPr>
      </w:pPr>
      <w:r w:rsidRPr="00EC746A">
        <w:rPr>
          <w:rFonts w:ascii="Sylfaen" w:hAnsi="Sylfaen" w:cs="Arial"/>
          <w:b/>
          <w:spacing w:val="-2"/>
          <w:sz w:val="22"/>
          <w:szCs w:val="22"/>
        </w:rPr>
        <w:t>(</w:t>
      </w:r>
      <w:r>
        <w:rPr>
          <w:rFonts w:ascii="Sylfaen" w:hAnsi="Sylfaen" w:cs="Arial"/>
          <w:b/>
          <w:spacing w:val="-2"/>
          <w:sz w:val="22"/>
          <w:szCs w:val="22"/>
        </w:rPr>
        <w:t>ա</w:t>
      </w:r>
      <w:r w:rsidRPr="00EC746A">
        <w:rPr>
          <w:rFonts w:ascii="Sylfaen" w:hAnsi="Sylfaen" w:cs="Arial"/>
          <w:b/>
          <w:spacing w:val="-2"/>
          <w:sz w:val="22"/>
          <w:szCs w:val="22"/>
        </w:rPr>
        <w:t>)</w:t>
      </w:r>
      <w:r>
        <w:rPr>
          <w:rFonts w:ascii="Sylfaen" w:hAnsi="Sylfaen" w:cs="Arial"/>
          <w:b/>
          <w:spacing w:val="-2"/>
          <w:sz w:val="22"/>
          <w:szCs w:val="22"/>
        </w:rPr>
        <w:tab/>
        <w:t>Մեկ պայմանագրի համար.</w:t>
      </w:r>
    </w:p>
    <w:p w:rsidR="00A26606" w:rsidRPr="00630AAC" w:rsidRDefault="00A26606" w:rsidP="00630AAC">
      <w:pPr>
        <w:pStyle w:val="ListParagraph"/>
        <w:numPr>
          <w:ilvl w:val="0"/>
          <w:numId w:val="12"/>
        </w:numPr>
        <w:tabs>
          <w:tab w:val="left" w:pos="1701"/>
        </w:tabs>
        <w:spacing w:after="120" w:line="288" w:lineRule="auto"/>
        <w:jc w:val="both"/>
        <w:rPr>
          <w:rFonts w:ascii="Sylfaen" w:hAnsi="Sylfaen" w:cs="Arial"/>
          <w:spacing w:val="-2"/>
          <w:sz w:val="22"/>
          <w:szCs w:val="22"/>
        </w:rPr>
      </w:pPr>
      <w:r w:rsidRPr="00630AAC">
        <w:rPr>
          <w:rFonts w:ascii="Sylfaen" w:hAnsi="Sylfaen" w:cs="Arial"/>
          <w:spacing w:val="-2"/>
          <w:sz w:val="22"/>
          <w:szCs w:val="22"/>
        </w:rPr>
        <w:lastRenderedPageBreak/>
        <w:t>N թվով պայմանագրեր, յուրաքանչյուրը V նվազագույն արժեքով,</w:t>
      </w:r>
      <w:r w:rsidR="00630AAC">
        <w:rPr>
          <w:rFonts w:ascii="Sylfaen" w:hAnsi="Sylfaen" w:cs="Arial"/>
          <w:spacing w:val="-2"/>
          <w:sz w:val="22"/>
          <w:szCs w:val="22"/>
          <w:lang w:val="hy-AM"/>
        </w:rPr>
        <w:t xml:space="preserve"> կամ</w:t>
      </w:r>
    </w:p>
    <w:p w:rsidR="00630AAC" w:rsidRPr="00630AAC" w:rsidRDefault="00630AAC" w:rsidP="00630AAC">
      <w:pPr>
        <w:pStyle w:val="ListParagraph"/>
        <w:numPr>
          <w:ilvl w:val="0"/>
          <w:numId w:val="12"/>
        </w:numPr>
        <w:tabs>
          <w:tab w:val="left" w:pos="1701"/>
        </w:tabs>
        <w:spacing w:after="120" w:line="288" w:lineRule="auto"/>
        <w:jc w:val="both"/>
        <w:rPr>
          <w:rFonts w:ascii="Sylfaen" w:hAnsi="Sylfaen" w:cs="Arial"/>
          <w:spacing w:val="-2"/>
          <w:sz w:val="22"/>
          <w:szCs w:val="22"/>
        </w:rPr>
      </w:pPr>
      <w:r w:rsidRPr="00630AAC">
        <w:rPr>
          <w:rFonts w:ascii="Sylfaen" w:hAnsi="Sylfaen" w:cs="Arial"/>
          <w:spacing w:val="-2"/>
          <w:sz w:val="22"/>
          <w:szCs w:val="22"/>
        </w:rPr>
        <w:t>N-ին հավասար կամ պակաս թվով պայմանագրեր, յուրաքանչյուրը V նվազագույն արժեքով, սակայն պայմանագրերի ընդհանուր արժեքը հավասար կամ ավել է N x V-ից:</w:t>
      </w:r>
    </w:p>
    <w:p w:rsidR="00A26606" w:rsidRPr="00EC746A" w:rsidRDefault="00A26606" w:rsidP="00A26606">
      <w:pPr>
        <w:spacing w:after="120" w:line="288" w:lineRule="auto"/>
        <w:ind w:left="1701" w:hanging="567"/>
        <w:jc w:val="both"/>
        <w:rPr>
          <w:rFonts w:ascii="Sylfaen" w:hAnsi="Sylfaen" w:cs="Arial"/>
          <w:b/>
          <w:spacing w:val="-2"/>
          <w:sz w:val="22"/>
          <w:szCs w:val="22"/>
        </w:rPr>
      </w:pPr>
      <w:bookmarkStart w:id="156" w:name="_Toc303161650"/>
      <w:r w:rsidRPr="00EC746A">
        <w:rPr>
          <w:rFonts w:ascii="Sylfaen" w:hAnsi="Sylfaen" w:cs="Arial"/>
          <w:b/>
          <w:spacing w:val="-2"/>
          <w:sz w:val="22"/>
          <w:szCs w:val="22"/>
        </w:rPr>
        <w:t>(</w:t>
      </w:r>
      <w:r>
        <w:rPr>
          <w:rFonts w:ascii="Sylfaen" w:hAnsi="Sylfaen" w:cs="Arial"/>
          <w:b/>
          <w:spacing w:val="-2"/>
          <w:sz w:val="22"/>
          <w:szCs w:val="22"/>
        </w:rPr>
        <w:t>բ</w:t>
      </w:r>
      <w:r w:rsidRPr="00EC746A">
        <w:rPr>
          <w:rFonts w:ascii="Sylfaen" w:hAnsi="Sylfaen" w:cs="Arial"/>
          <w:b/>
          <w:spacing w:val="-2"/>
          <w:sz w:val="22"/>
          <w:szCs w:val="22"/>
        </w:rPr>
        <w:t>)</w:t>
      </w:r>
      <w:r>
        <w:rPr>
          <w:rFonts w:ascii="Sylfaen" w:hAnsi="Sylfaen" w:cs="Arial"/>
          <w:b/>
          <w:spacing w:val="-2"/>
          <w:sz w:val="22"/>
          <w:szCs w:val="22"/>
        </w:rPr>
        <w:tab/>
        <w:t>Միանգամից մի քանի պայմանագրերի համար</w:t>
      </w:r>
      <w:bookmarkEnd w:id="156"/>
    </w:p>
    <w:p w:rsidR="00A26606" w:rsidRPr="00EC746A" w:rsidRDefault="00A26606" w:rsidP="00A26606">
      <w:pPr>
        <w:tabs>
          <w:tab w:val="left" w:pos="2268"/>
        </w:tabs>
        <w:spacing w:after="120" w:line="288" w:lineRule="auto"/>
        <w:ind w:left="2268" w:hanging="567"/>
        <w:jc w:val="both"/>
        <w:rPr>
          <w:rFonts w:ascii="Sylfaen" w:hAnsi="Sylfaen" w:cs="Arial"/>
          <w:spacing w:val="-2"/>
          <w:sz w:val="22"/>
          <w:szCs w:val="22"/>
        </w:rPr>
      </w:pPr>
      <w:r w:rsidRPr="00EC746A">
        <w:rPr>
          <w:rFonts w:ascii="Sylfaen" w:hAnsi="Sylfaen" w:cs="Arial"/>
          <w:spacing w:val="-2"/>
          <w:sz w:val="22"/>
          <w:szCs w:val="22"/>
        </w:rPr>
        <w:t>(i)</w:t>
      </w:r>
      <w:r>
        <w:rPr>
          <w:rFonts w:ascii="Sylfaen" w:hAnsi="Sylfaen" w:cs="Arial"/>
          <w:spacing w:val="-2"/>
          <w:sz w:val="22"/>
          <w:szCs w:val="22"/>
        </w:rPr>
        <w:tab/>
        <w:t xml:space="preserve">Միանգամից մի քանի պայմանագրի (րերի) նվազագույն պահանջը պետք է հավասար լինի </w:t>
      </w:r>
      <w:r w:rsidRPr="00FA0CAB">
        <w:rPr>
          <w:rFonts w:ascii="Sylfaen" w:hAnsi="Sylfaen" w:cs="Arial"/>
          <w:spacing w:val="-2"/>
          <w:sz w:val="22"/>
          <w:szCs w:val="22"/>
        </w:rPr>
        <w:t>Մրցույթի մասնակցի</w:t>
      </w:r>
      <w:r>
        <w:rPr>
          <w:rFonts w:ascii="Sylfaen" w:hAnsi="Sylfaen" w:cs="Arial"/>
          <w:spacing w:val="-2"/>
          <w:sz w:val="22"/>
          <w:szCs w:val="22"/>
        </w:rPr>
        <w:t xml:space="preserve"> դիմած յուրաքանչյուր պայմանագրի գումարային պահանջներին հետևյալ կերպ (</w:t>
      </w:r>
      <w:r w:rsidRPr="00EC746A">
        <w:rPr>
          <w:rFonts w:ascii="Sylfaen" w:hAnsi="Sylfaen" w:cs="Arial"/>
          <w:spacing w:val="-2"/>
          <w:sz w:val="22"/>
          <w:szCs w:val="22"/>
        </w:rPr>
        <w:t>N1, N2, N3</w:t>
      </w:r>
      <w:r>
        <w:rPr>
          <w:rFonts w:ascii="Sylfaen" w:hAnsi="Sylfaen" w:cs="Arial"/>
          <w:spacing w:val="-2"/>
          <w:sz w:val="22"/>
          <w:szCs w:val="22"/>
        </w:rPr>
        <w:t xml:space="preserve"> –ը տարբեր պայմանագրեր են).</w:t>
      </w:r>
    </w:p>
    <w:p w:rsidR="00A26606" w:rsidRPr="00C55950" w:rsidRDefault="00B148AB" w:rsidP="00A26606">
      <w:pPr>
        <w:tabs>
          <w:tab w:val="left" w:pos="2160"/>
        </w:tabs>
        <w:spacing w:after="120" w:line="288" w:lineRule="auto"/>
        <w:ind w:left="2268"/>
        <w:jc w:val="both"/>
        <w:rPr>
          <w:rFonts w:ascii="Sylfaen" w:hAnsi="Sylfaen" w:cs="Arial"/>
          <w:spacing w:val="-2"/>
          <w:sz w:val="22"/>
          <w:szCs w:val="22"/>
        </w:rPr>
      </w:pPr>
      <w:r w:rsidRPr="00C55950">
        <w:rPr>
          <w:rFonts w:ascii="Sylfaen" w:hAnsi="Sylfaen" w:cs="Arial"/>
          <w:spacing w:val="-2"/>
          <w:sz w:val="22"/>
          <w:szCs w:val="22"/>
        </w:rPr>
        <w:t>Փաթեթ</w:t>
      </w:r>
      <w:r w:rsidR="001B7FD1" w:rsidRPr="00C55950">
        <w:rPr>
          <w:rFonts w:ascii="Sylfaen" w:hAnsi="Sylfaen" w:cs="Arial"/>
          <w:spacing w:val="-2"/>
          <w:sz w:val="22"/>
          <w:szCs w:val="22"/>
        </w:rPr>
        <w:t xml:space="preserve"> 1: N1</w:t>
      </w:r>
      <w:r w:rsidR="00A26606" w:rsidRPr="00C55950">
        <w:rPr>
          <w:rFonts w:ascii="Sylfaen" w:hAnsi="Sylfaen" w:cs="Arial"/>
          <w:spacing w:val="-2"/>
          <w:sz w:val="22"/>
          <w:szCs w:val="22"/>
        </w:rPr>
        <w:t xml:space="preserve"> պայմանագրեր, յուրաքանչյուրը V1 նվազագույն արժեքով,</w:t>
      </w:r>
    </w:p>
    <w:p w:rsidR="00A26606" w:rsidRPr="00EC746A" w:rsidRDefault="00B148AB" w:rsidP="00A26606">
      <w:pPr>
        <w:tabs>
          <w:tab w:val="left" w:pos="2160"/>
        </w:tabs>
        <w:spacing w:after="120" w:line="288" w:lineRule="auto"/>
        <w:ind w:left="2268"/>
        <w:jc w:val="both"/>
        <w:rPr>
          <w:rFonts w:ascii="Sylfaen" w:hAnsi="Sylfaen" w:cs="Arial"/>
          <w:spacing w:val="-2"/>
          <w:sz w:val="22"/>
          <w:szCs w:val="22"/>
        </w:rPr>
      </w:pPr>
      <w:r>
        <w:rPr>
          <w:rFonts w:ascii="Sylfaen" w:hAnsi="Sylfaen" w:cs="Arial"/>
          <w:spacing w:val="-2"/>
          <w:sz w:val="22"/>
          <w:szCs w:val="22"/>
        </w:rPr>
        <w:t>Փաթեթ</w:t>
      </w:r>
      <w:r w:rsidR="00A26606" w:rsidRPr="00EC746A">
        <w:rPr>
          <w:rFonts w:ascii="Sylfaen" w:hAnsi="Sylfaen" w:cs="Arial"/>
          <w:spacing w:val="-2"/>
          <w:sz w:val="22"/>
          <w:szCs w:val="22"/>
        </w:rPr>
        <w:t xml:space="preserve"> </w:t>
      </w:r>
      <w:r w:rsidR="00A26606">
        <w:rPr>
          <w:rFonts w:ascii="Sylfaen" w:hAnsi="Sylfaen" w:cs="Arial"/>
          <w:spacing w:val="-2"/>
          <w:sz w:val="22"/>
          <w:szCs w:val="22"/>
        </w:rPr>
        <w:t>2</w:t>
      </w:r>
      <w:r w:rsidR="00A26606" w:rsidRPr="00EC746A">
        <w:rPr>
          <w:rFonts w:ascii="Sylfaen" w:hAnsi="Sylfaen" w:cs="Arial"/>
          <w:spacing w:val="-2"/>
          <w:sz w:val="22"/>
          <w:szCs w:val="22"/>
        </w:rPr>
        <w:t>: N</w:t>
      </w:r>
      <w:r w:rsidR="00A26606">
        <w:rPr>
          <w:rFonts w:ascii="Sylfaen" w:hAnsi="Sylfaen" w:cs="Arial"/>
          <w:spacing w:val="-2"/>
          <w:sz w:val="22"/>
          <w:szCs w:val="22"/>
        </w:rPr>
        <w:t>2</w:t>
      </w:r>
      <w:r w:rsidR="00A26606" w:rsidRPr="00EC746A">
        <w:rPr>
          <w:rFonts w:ascii="Sylfaen" w:hAnsi="Sylfaen" w:cs="Arial"/>
          <w:spacing w:val="-2"/>
          <w:sz w:val="22"/>
          <w:szCs w:val="22"/>
        </w:rPr>
        <w:t xml:space="preserve"> </w:t>
      </w:r>
      <w:r w:rsidR="00A26606">
        <w:rPr>
          <w:rFonts w:ascii="Sylfaen" w:hAnsi="Sylfaen" w:cs="Arial"/>
          <w:spacing w:val="-2"/>
          <w:sz w:val="22"/>
          <w:szCs w:val="22"/>
        </w:rPr>
        <w:t>պայմանագրեր, յուրաքանչյուրը</w:t>
      </w:r>
      <w:r w:rsidR="00A26606" w:rsidRPr="00EC746A">
        <w:rPr>
          <w:rFonts w:ascii="Sylfaen" w:hAnsi="Sylfaen" w:cs="Arial"/>
          <w:spacing w:val="-2"/>
          <w:sz w:val="22"/>
          <w:szCs w:val="22"/>
        </w:rPr>
        <w:t xml:space="preserve"> V</w:t>
      </w:r>
      <w:r w:rsidR="00A26606">
        <w:rPr>
          <w:rFonts w:ascii="Sylfaen" w:hAnsi="Sylfaen" w:cs="Arial"/>
          <w:spacing w:val="-2"/>
          <w:sz w:val="22"/>
          <w:szCs w:val="22"/>
        </w:rPr>
        <w:t>2</w:t>
      </w:r>
      <w:r w:rsidR="00A26606" w:rsidRPr="003101E8">
        <w:rPr>
          <w:rFonts w:ascii="Sylfaen" w:hAnsi="Sylfaen" w:cs="Arial"/>
          <w:spacing w:val="-2"/>
          <w:sz w:val="22"/>
          <w:szCs w:val="22"/>
        </w:rPr>
        <w:t xml:space="preserve"> </w:t>
      </w:r>
      <w:r w:rsidR="00A26606">
        <w:rPr>
          <w:rFonts w:ascii="Sylfaen" w:hAnsi="Sylfaen" w:cs="Arial"/>
          <w:spacing w:val="-2"/>
          <w:sz w:val="22"/>
          <w:szCs w:val="22"/>
        </w:rPr>
        <w:t>նվազագույն արժեքով,</w:t>
      </w:r>
    </w:p>
    <w:p w:rsidR="00A26606" w:rsidRPr="00EC746A" w:rsidRDefault="00A26606" w:rsidP="00A26606">
      <w:pPr>
        <w:tabs>
          <w:tab w:val="left" w:pos="2160"/>
        </w:tabs>
        <w:spacing w:after="120" w:line="288" w:lineRule="auto"/>
        <w:ind w:left="2268"/>
        <w:jc w:val="both"/>
        <w:rPr>
          <w:rFonts w:ascii="Sylfaen" w:hAnsi="Sylfaen" w:cs="Arial"/>
          <w:spacing w:val="-2"/>
          <w:sz w:val="22"/>
          <w:szCs w:val="22"/>
        </w:rPr>
      </w:pPr>
      <w:r w:rsidRPr="003101E8">
        <w:rPr>
          <w:rFonts w:ascii="Sylfaen" w:hAnsi="Sylfaen" w:cs="Arial"/>
          <w:b/>
          <w:spacing w:val="-2"/>
          <w:sz w:val="22"/>
          <w:szCs w:val="22"/>
        </w:rPr>
        <w:t>կամ</w:t>
      </w:r>
      <w:r>
        <w:rPr>
          <w:rFonts w:ascii="Sylfaen" w:hAnsi="Sylfaen" w:cs="Arial"/>
          <w:spacing w:val="-2"/>
          <w:sz w:val="22"/>
          <w:szCs w:val="22"/>
        </w:rPr>
        <w:t>՝</w:t>
      </w:r>
    </w:p>
    <w:p w:rsidR="00A26606" w:rsidRPr="00C55950" w:rsidRDefault="00A26606" w:rsidP="00A26606">
      <w:pPr>
        <w:tabs>
          <w:tab w:val="left" w:pos="2268"/>
        </w:tabs>
        <w:spacing w:after="120" w:line="288" w:lineRule="auto"/>
        <w:ind w:left="2268" w:hanging="567"/>
        <w:jc w:val="both"/>
        <w:rPr>
          <w:rFonts w:ascii="Sylfaen" w:hAnsi="Sylfaen" w:cs="Arial"/>
          <w:spacing w:val="-2"/>
          <w:sz w:val="22"/>
          <w:szCs w:val="22"/>
        </w:rPr>
      </w:pPr>
      <w:r w:rsidRPr="00C55950">
        <w:rPr>
          <w:rFonts w:ascii="Sylfaen" w:hAnsi="Sylfaen" w:cs="Arial"/>
          <w:spacing w:val="-2"/>
          <w:sz w:val="22"/>
          <w:szCs w:val="22"/>
        </w:rPr>
        <w:t>(ii)</w:t>
      </w:r>
      <w:r w:rsidRPr="00C55950">
        <w:rPr>
          <w:rFonts w:ascii="Sylfaen" w:hAnsi="Sylfaen" w:cs="Arial"/>
          <w:spacing w:val="-2"/>
          <w:sz w:val="22"/>
          <w:szCs w:val="22"/>
        </w:rPr>
        <w:tab/>
      </w:r>
      <w:r w:rsidR="00B148AB" w:rsidRPr="00C55950">
        <w:rPr>
          <w:rFonts w:ascii="Sylfaen" w:hAnsi="Sylfaen" w:cs="Arial"/>
          <w:spacing w:val="-2"/>
          <w:sz w:val="22"/>
          <w:szCs w:val="22"/>
        </w:rPr>
        <w:t>Փաթեթ</w:t>
      </w:r>
      <w:r w:rsidRPr="00C55950">
        <w:rPr>
          <w:rFonts w:ascii="Sylfaen" w:hAnsi="Sylfaen" w:cs="Arial"/>
          <w:spacing w:val="-2"/>
          <w:sz w:val="22"/>
          <w:szCs w:val="22"/>
        </w:rPr>
        <w:t xml:space="preserve"> 1: N1-ի պայմանագրերը, յուրաքանչյուրը V1 նվազագույն արժեքով, կամ N1-ին հավասար կամ պակաս թվով պայմանագրեր, յուրաքանչյուրը V1 նվազագույն արժեքով, սակայն պայմանագրերի ընդհանուր արժեքը հավասար կամ ավել է N1 x V1-ից:</w:t>
      </w:r>
    </w:p>
    <w:p w:rsidR="00A26606" w:rsidRDefault="00B148AB" w:rsidP="00A26606">
      <w:pPr>
        <w:tabs>
          <w:tab w:val="left" w:pos="1800"/>
        </w:tabs>
        <w:spacing w:after="120" w:line="288" w:lineRule="auto"/>
        <w:ind w:left="2268"/>
        <w:jc w:val="both"/>
        <w:rPr>
          <w:rFonts w:ascii="Sylfaen" w:hAnsi="Sylfaen" w:cs="Arial"/>
          <w:spacing w:val="-2"/>
          <w:sz w:val="22"/>
          <w:szCs w:val="22"/>
        </w:rPr>
      </w:pPr>
      <w:r>
        <w:rPr>
          <w:rFonts w:ascii="Sylfaen" w:hAnsi="Sylfaen" w:cs="Arial"/>
          <w:spacing w:val="-2"/>
          <w:sz w:val="22"/>
          <w:szCs w:val="22"/>
        </w:rPr>
        <w:t>Փաթեթ</w:t>
      </w:r>
      <w:r w:rsidR="00A26606" w:rsidRPr="00EC746A">
        <w:rPr>
          <w:rFonts w:ascii="Sylfaen" w:hAnsi="Sylfaen" w:cs="Arial"/>
          <w:spacing w:val="-2"/>
          <w:sz w:val="22"/>
          <w:szCs w:val="22"/>
        </w:rPr>
        <w:t xml:space="preserve"> </w:t>
      </w:r>
      <w:r w:rsidR="00A26606">
        <w:rPr>
          <w:rFonts w:ascii="Sylfaen" w:hAnsi="Sylfaen" w:cs="Arial"/>
          <w:spacing w:val="-2"/>
          <w:sz w:val="22"/>
          <w:szCs w:val="22"/>
        </w:rPr>
        <w:t>2</w:t>
      </w:r>
      <w:r w:rsidR="00A26606" w:rsidRPr="00EC746A">
        <w:rPr>
          <w:rFonts w:ascii="Sylfaen" w:hAnsi="Sylfaen" w:cs="Arial"/>
          <w:spacing w:val="-2"/>
          <w:sz w:val="22"/>
          <w:szCs w:val="22"/>
        </w:rPr>
        <w:t>: N</w:t>
      </w:r>
      <w:r w:rsidR="00A26606">
        <w:rPr>
          <w:rFonts w:ascii="Sylfaen" w:hAnsi="Sylfaen" w:cs="Arial"/>
          <w:spacing w:val="-2"/>
          <w:sz w:val="22"/>
          <w:szCs w:val="22"/>
        </w:rPr>
        <w:t>2-ի պայմանագրերը, յուրաքանչյուրը</w:t>
      </w:r>
      <w:r w:rsidR="00A26606" w:rsidRPr="00EC746A">
        <w:rPr>
          <w:rFonts w:ascii="Sylfaen" w:hAnsi="Sylfaen" w:cs="Arial"/>
          <w:spacing w:val="-2"/>
          <w:sz w:val="22"/>
          <w:szCs w:val="22"/>
        </w:rPr>
        <w:t xml:space="preserve"> V</w:t>
      </w:r>
      <w:r w:rsidR="00A26606">
        <w:rPr>
          <w:rFonts w:ascii="Sylfaen" w:hAnsi="Sylfaen" w:cs="Arial"/>
          <w:spacing w:val="-2"/>
          <w:sz w:val="22"/>
          <w:szCs w:val="22"/>
        </w:rPr>
        <w:t>2</w:t>
      </w:r>
      <w:r w:rsidR="00A26606" w:rsidRPr="003101E8">
        <w:rPr>
          <w:rFonts w:ascii="Sylfaen" w:hAnsi="Sylfaen" w:cs="Arial"/>
          <w:spacing w:val="-2"/>
          <w:sz w:val="22"/>
          <w:szCs w:val="22"/>
        </w:rPr>
        <w:t xml:space="preserve"> </w:t>
      </w:r>
      <w:r w:rsidR="00A26606">
        <w:rPr>
          <w:rFonts w:ascii="Sylfaen" w:hAnsi="Sylfaen" w:cs="Arial"/>
          <w:spacing w:val="-2"/>
          <w:sz w:val="22"/>
          <w:szCs w:val="22"/>
        </w:rPr>
        <w:t xml:space="preserve">նվազագույն արժեքով, կամ </w:t>
      </w:r>
      <w:r w:rsidR="00A26606" w:rsidRPr="00EC746A">
        <w:rPr>
          <w:rFonts w:ascii="Sylfaen" w:hAnsi="Sylfaen" w:cs="Arial"/>
          <w:spacing w:val="-2"/>
          <w:sz w:val="22"/>
          <w:szCs w:val="22"/>
        </w:rPr>
        <w:t>N</w:t>
      </w:r>
      <w:r w:rsidR="00A26606">
        <w:rPr>
          <w:rFonts w:ascii="Sylfaen" w:hAnsi="Sylfaen" w:cs="Arial"/>
          <w:spacing w:val="-2"/>
          <w:sz w:val="22"/>
          <w:szCs w:val="22"/>
        </w:rPr>
        <w:t>2-ին հավասար կամ պակաս թվով պայմանագրեր, յուրաքանչյուրը</w:t>
      </w:r>
      <w:r w:rsidR="00A26606" w:rsidRPr="00EC746A">
        <w:rPr>
          <w:rFonts w:ascii="Sylfaen" w:hAnsi="Sylfaen" w:cs="Arial"/>
          <w:spacing w:val="-2"/>
          <w:sz w:val="22"/>
          <w:szCs w:val="22"/>
        </w:rPr>
        <w:t xml:space="preserve"> V</w:t>
      </w:r>
      <w:r w:rsidR="00A26606">
        <w:rPr>
          <w:rFonts w:ascii="Sylfaen" w:hAnsi="Sylfaen" w:cs="Arial"/>
          <w:spacing w:val="-2"/>
          <w:sz w:val="22"/>
          <w:szCs w:val="22"/>
        </w:rPr>
        <w:t>2</w:t>
      </w:r>
      <w:r w:rsidR="00A26606" w:rsidRPr="003101E8">
        <w:rPr>
          <w:rFonts w:ascii="Sylfaen" w:hAnsi="Sylfaen" w:cs="Arial"/>
          <w:spacing w:val="-2"/>
          <w:sz w:val="22"/>
          <w:szCs w:val="22"/>
        </w:rPr>
        <w:t xml:space="preserve"> </w:t>
      </w:r>
      <w:r w:rsidR="00A26606">
        <w:rPr>
          <w:rFonts w:ascii="Sylfaen" w:hAnsi="Sylfaen" w:cs="Arial"/>
          <w:spacing w:val="-2"/>
          <w:sz w:val="22"/>
          <w:szCs w:val="22"/>
        </w:rPr>
        <w:t xml:space="preserve">նվազագույն արժեքով, սակայն պայմանագրերի ընդհանուր արժեքը հավասար կամ ավել է </w:t>
      </w:r>
      <w:r w:rsidR="00A26606" w:rsidRPr="00EC746A">
        <w:rPr>
          <w:rFonts w:ascii="Sylfaen" w:hAnsi="Sylfaen" w:cs="Arial"/>
          <w:spacing w:val="-2"/>
          <w:sz w:val="22"/>
          <w:szCs w:val="22"/>
        </w:rPr>
        <w:t>N</w:t>
      </w:r>
      <w:r w:rsidR="00A26606">
        <w:rPr>
          <w:rFonts w:ascii="Sylfaen" w:hAnsi="Sylfaen" w:cs="Arial"/>
          <w:spacing w:val="-2"/>
          <w:sz w:val="22"/>
          <w:szCs w:val="22"/>
        </w:rPr>
        <w:t>2</w:t>
      </w:r>
      <w:r w:rsidR="00A26606" w:rsidRPr="00EC746A">
        <w:rPr>
          <w:rFonts w:ascii="Sylfaen" w:hAnsi="Sylfaen" w:cs="Arial"/>
          <w:spacing w:val="-2"/>
          <w:sz w:val="22"/>
          <w:szCs w:val="22"/>
        </w:rPr>
        <w:t xml:space="preserve"> x V</w:t>
      </w:r>
      <w:r w:rsidR="00A26606">
        <w:rPr>
          <w:rFonts w:ascii="Sylfaen" w:hAnsi="Sylfaen" w:cs="Arial"/>
          <w:spacing w:val="-2"/>
          <w:sz w:val="22"/>
          <w:szCs w:val="22"/>
        </w:rPr>
        <w:t>2-ից:</w:t>
      </w:r>
    </w:p>
    <w:p w:rsidR="005C70D6" w:rsidRPr="00D90EE2" w:rsidRDefault="00971F1C">
      <w:pPr>
        <w:tabs>
          <w:tab w:val="left" w:pos="1080"/>
        </w:tabs>
        <w:spacing w:after="120" w:line="288" w:lineRule="auto"/>
        <w:ind w:right="288" w:firstLine="513"/>
        <w:jc w:val="both"/>
        <w:rPr>
          <w:rFonts w:ascii="Sylfaen" w:hAnsi="Sylfaen"/>
        </w:rPr>
      </w:pPr>
      <w:bookmarkStart w:id="157" w:name="h.l7a3n9" w:colFirst="0" w:colLast="0"/>
      <w:bookmarkEnd w:id="157"/>
      <w:r w:rsidRPr="00D90EE2">
        <w:rPr>
          <w:rFonts w:ascii="Sylfaen" w:eastAsia="Merriweather" w:hAnsi="Sylfaen" w:cs="Merriweather"/>
          <w:b/>
          <w:sz w:val="22"/>
          <w:szCs w:val="22"/>
        </w:rPr>
        <w:t>2.3</w:t>
      </w:r>
      <w:r w:rsidRPr="00D90EE2">
        <w:rPr>
          <w:rFonts w:ascii="Sylfaen" w:eastAsia="Merriweather" w:hAnsi="Sylfaen" w:cs="Merriweather"/>
          <w:b/>
          <w:sz w:val="22"/>
          <w:szCs w:val="22"/>
        </w:rPr>
        <w:tab/>
        <w:t>Ավարտման այլընտրանքային ժամանակ Չ/Կ</w:t>
      </w:r>
    </w:p>
    <w:p w:rsidR="005C70D6" w:rsidRPr="00D90EE2" w:rsidRDefault="00971F1C">
      <w:pPr>
        <w:keepNext/>
        <w:tabs>
          <w:tab w:val="left" w:pos="1422"/>
        </w:tabs>
        <w:spacing w:after="120" w:line="288" w:lineRule="auto"/>
        <w:ind w:left="1134" w:right="288" w:hanging="567"/>
        <w:jc w:val="both"/>
        <w:rPr>
          <w:rFonts w:ascii="Sylfaen" w:hAnsi="Sylfaen"/>
        </w:rPr>
      </w:pPr>
      <w:r w:rsidRPr="00D90EE2">
        <w:rPr>
          <w:rFonts w:ascii="Sylfaen" w:eastAsia="Merriweather" w:hAnsi="Sylfaen" w:cs="Merriweather"/>
          <w:b/>
          <w:sz w:val="22"/>
          <w:szCs w:val="22"/>
        </w:rPr>
        <w:t>2.4</w:t>
      </w:r>
      <w:r w:rsidRPr="00D90EE2">
        <w:rPr>
          <w:rFonts w:ascii="Sylfaen" w:eastAsia="Merriweather" w:hAnsi="Sylfaen" w:cs="Merriweather"/>
          <w:b/>
          <w:sz w:val="22"/>
          <w:szCs w:val="22"/>
        </w:rPr>
        <w:tab/>
        <w:t>Տեխնիկական այլընտրանքներ Չ/Կ</w:t>
      </w:r>
    </w:p>
    <w:p w:rsidR="005C70D6" w:rsidRPr="00D90EE2" w:rsidRDefault="00971F1C">
      <w:pPr>
        <w:spacing w:after="120" w:line="288" w:lineRule="auto"/>
        <w:ind w:left="1134" w:right="288" w:hanging="567"/>
        <w:jc w:val="both"/>
        <w:rPr>
          <w:rFonts w:ascii="Sylfaen" w:hAnsi="Sylfaen"/>
        </w:rPr>
      </w:pPr>
      <w:r w:rsidRPr="00D90EE2">
        <w:rPr>
          <w:rFonts w:ascii="Sylfaen" w:eastAsia="Merriweather" w:hAnsi="Sylfaen" w:cs="Merriweather"/>
          <w:b/>
          <w:sz w:val="22"/>
          <w:szCs w:val="22"/>
        </w:rPr>
        <w:t>2.5</w:t>
      </w:r>
      <w:r w:rsidRPr="00D90EE2">
        <w:rPr>
          <w:rFonts w:ascii="Sylfaen" w:eastAsia="Merriweather" w:hAnsi="Sylfaen" w:cs="Merriweather"/>
          <w:b/>
          <w:sz w:val="22"/>
          <w:szCs w:val="22"/>
        </w:rPr>
        <w:tab/>
        <w:t>Մասնագիտացված ենթակապալառուներ Չ/Կ</w:t>
      </w:r>
    </w:p>
    <w:p w:rsidR="005C70D6" w:rsidRPr="00D90EE2" w:rsidRDefault="00971F1C">
      <w:pPr>
        <w:spacing w:after="120" w:line="288" w:lineRule="auto"/>
        <w:ind w:left="1134" w:right="288" w:hanging="567"/>
        <w:jc w:val="both"/>
        <w:rPr>
          <w:rFonts w:ascii="Sylfaen" w:hAnsi="Sylfaen"/>
        </w:rPr>
      </w:pPr>
      <w:r w:rsidRPr="00D90EE2">
        <w:rPr>
          <w:rFonts w:ascii="Sylfaen" w:eastAsia="Merriweather" w:hAnsi="Sylfaen" w:cs="Merriweather"/>
          <w:b/>
          <w:sz w:val="22"/>
          <w:szCs w:val="22"/>
        </w:rPr>
        <w:t>2.6</w:t>
      </w:r>
      <w:r w:rsidRPr="00D90EE2">
        <w:rPr>
          <w:rFonts w:ascii="Sylfaen" w:eastAsia="Merriweather" w:hAnsi="Sylfaen" w:cs="Merriweather"/>
          <w:b/>
          <w:sz w:val="22"/>
          <w:szCs w:val="22"/>
        </w:rPr>
        <w:tab/>
        <w:t>Անհամապատասխանություններ, սխալներ և բացթողումներ</w:t>
      </w:r>
      <w:r w:rsidRPr="00D90EE2">
        <w:rPr>
          <w:rFonts w:ascii="Sylfaen" w:eastAsia="Merriweather" w:hAnsi="Sylfaen" w:cs="Merriweather"/>
          <w:sz w:val="22"/>
          <w:szCs w:val="22"/>
        </w:rPr>
        <w:t xml:space="preserve">: ՀՄՄ 30.3 ենթակետի համաձայն, ճշգրտումներն իրականցվում են հետևյալ մեթոդաբանության համաձայն. ՀՄՄ 14.2 դրույթին համապատասխանելու դեպքում, եթե՝ i) կետը նշված չէ Աշխատանքների ծավալների ցուցակում, այսինքն՝ կետը բաց է թողնված, կամ թվարկված է և գնանշված, սակայն չի համապատասխանում Մրցութային փաստաթղթերի պահանջներին, կամ ii) աշխատանքի ոլորտի բաղադրիչը կամ Մրցութային առաջարկում որևէ պայման չի համապատասխանում Մրցութային փաստաթղթերի պահանջին, և պայմանով, որ Մրցութային առաջարկը որոշվել է որպես էապես համապատասխանող` անկախ վերոնշյալ i) և ii) կետերի անհամապատասխանությունների, ապա Մրցութային առաջարկի գնին կավելացվի էապես համապատասխանող մրցույթի մասնակիցների կետի կամ բաղադրիչի միջին գինը, և գների համեմատության համար կօգտագործվի այդ ձևով որոշված Մրցութային առաջարկի արժեքի համարժեքը: Եթե չհամապատասխանող բաղադրիչի կամ պայմանի արժեքը </w:t>
      </w:r>
      <w:r w:rsidRPr="00D90EE2">
        <w:rPr>
          <w:rFonts w:ascii="Sylfaen" w:eastAsia="Merriweather" w:hAnsi="Sylfaen" w:cs="Merriweather"/>
          <w:sz w:val="22"/>
          <w:szCs w:val="22"/>
        </w:rPr>
        <w:lastRenderedPageBreak/>
        <w:t>հնարավոր չէ որոշել այլ էապես համապատասխանող առաջարկներից, Պատվիրատուն՝ իր սեփական գիտելիքների, կամ այլ աղբյուրներից ստացված տեղեկությունների հիման վրա, կորոշի, թե ինչ գին պետք է ավելացնել դրանց արժեքը որոշելու և առաջարկները համեմատելու համար համար:»</w:t>
      </w:r>
    </w:p>
    <w:p w:rsidR="005C70D6" w:rsidRPr="00D90EE2" w:rsidRDefault="00971F1C">
      <w:pPr>
        <w:rPr>
          <w:rFonts w:ascii="Sylfaen" w:hAnsi="Sylfaen"/>
        </w:rPr>
      </w:pPr>
      <w:r w:rsidRPr="00D90EE2">
        <w:rPr>
          <w:rFonts w:ascii="Sylfaen" w:hAnsi="Sylfaen"/>
        </w:rPr>
        <w:br w:type="page"/>
      </w:r>
    </w:p>
    <w:p w:rsidR="00D90EE2" w:rsidRPr="00D90EE2" w:rsidRDefault="00D90EE2">
      <w:pPr>
        <w:widowControl w:val="0"/>
        <w:spacing w:line="276" w:lineRule="auto"/>
        <w:rPr>
          <w:rFonts w:ascii="Sylfaen" w:hAnsi="Sylfaen"/>
        </w:rPr>
        <w:sectPr w:rsidR="00D90EE2" w:rsidRPr="00D90EE2" w:rsidSect="00971F1C">
          <w:footerReference w:type="default" r:id="rId12"/>
          <w:pgSz w:w="11907" w:h="16840"/>
          <w:pgMar w:top="1134" w:right="851" w:bottom="1021" w:left="1418" w:header="720" w:footer="283" w:gutter="0"/>
          <w:pgNumType w:start="1"/>
          <w:cols w:space="720"/>
          <w:docGrid w:linePitch="326"/>
        </w:sectPr>
      </w:pPr>
    </w:p>
    <w:p w:rsidR="005C70D6" w:rsidRPr="00D90EE2" w:rsidRDefault="005C70D6">
      <w:pPr>
        <w:widowControl w:val="0"/>
        <w:spacing w:line="276" w:lineRule="auto"/>
        <w:rPr>
          <w:rFonts w:ascii="Sylfaen" w:hAnsi="Sylfaen"/>
        </w:rPr>
      </w:pPr>
    </w:p>
    <w:p w:rsidR="005C70D6" w:rsidRPr="00D90EE2" w:rsidRDefault="00971F1C">
      <w:pPr>
        <w:tabs>
          <w:tab w:val="left" w:pos="720"/>
          <w:tab w:val="left" w:pos="1440"/>
          <w:tab w:val="left" w:pos="2160"/>
          <w:tab w:val="left" w:pos="4850"/>
          <w:tab w:val="left" w:pos="11432"/>
        </w:tabs>
        <w:spacing w:after="120" w:line="288" w:lineRule="auto"/>
        <w:ind w:left="1080" w:hanging="720"/>
        <w:jc w:val="both"/>
        <w:rPr>
          <w:rFonts w:ascii="Sylfaen" w:hAnsi="Sylfaen"/>
        </w:rPr>
      </w:pPr>
      <w:bookmarkStart w:id="158" w:name="h.356xmb2" w:colFirst="0" w:colLast="0"/>
      <w:bookmarkEnd w:id="158"/>
      <w:r w:rsidRPr="00D90EE2">
        <w:rPr>
          <w:rFonts w:ascii="Sylfaen" w:eastAsia="Merriweather" w:hAnsi="Sylfaen" w:cs="Merriweather"/>
          <w:b/>
          <w:sz w:val="22"/>
          <w:szCs w:val="22"/>
        </w:rPr>
        <w:t>3.</w:t>
      </w:r>
      <w:r w:rsidRPr="00D90EE2">
        <w:rPr>
          <w:rFonts w:ascii="Sylfaen" w:eastAsia="Merriweather" w:hAnsi="Sylfaen" w:cs="Merriweather"/>
          <w:b/>
          <w:sz w:val="22"/>
          <w:szCs w:val="22"/>
        </w:rPr>
        <w:tab/>
        <w:t>Որակավորում</w:t>
      </w:r>
    </w:p>
    <w:tbl>
      <w:tblPr>
        <w:tblStyle w:val="aff"/>
        <w:tblW w:w="14907"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6"/>
        <w:gridCol w:w="2671"/>
        <w:gridCol w:w="3827"/>
        <w:gridCol w:w="1530"/>
        <w:gridCol w:w="1710"/>
        <w:gridCol w:w="1670"/>
        <w:gridCol w:w="1413"/>
        <w:gridCol w:w="1530"/>
      </w:tblGrid>
      <w:tr w:rsidR="005C70D6" w:rsidRPr="00D90EE2">
        <w:tc>
          <w:tcPr>
            <w:tcW w:w="7054" w:type="dxa"/>
            <w:gridSpan w:val="3"/>
            <w:shd w:val="clear" w:color="auto" w:fill="000000"/>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1"/>
                <w:szCs w:val="21"/>
              </w:rPr>
              <w:t>Իրավասության և որակավորման չափանիշներ</w:t>
            </w:r>
          </w:p>
        </w:tc>
        <w:tc>
          <w:tcPr>
            <w:tcW w:w="6323" w:type="dxa"/>
            <w:gridSpan w:val="4"/>
            <w:shd w:val="clear" w:color="auto" w:fill="000000"/>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1"/>
                <w:szCs w:val="21"/>
              </w:rPr>
              <w:t>Համապատասխանության պահանջներ</w:t>
            </w:r>
          </w:p>
        </w:tc>
        <w:tc>
          <w:tcPr>
            <w:tcW w:w="1530" w:type="dxa"/>
            <w:shd w:val="clear" w:color="auto" w:fill="000000"/>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b/>
                <w:sz w:val="21"/>
                <w:szCs w:val="21"/>
              </w:rPr>
              <w:t>Փաստաթուղթ</w:t>
            </w:r>
          </w:p>
        </w:tc>
      </w:tr>
      <w:tr w:rsidR="005C70D6" w:rsidRPr="00D90EE2">
        <w:tc>
          <w:tcPr>
            <w:tcW w:w="556" w:type="dxa"/>
            <w:vMerge w:val="restart"/>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No.</w:t>
            </w:r>
          </w:p>
        </w:tc>
        <w:tc>
          <w:tcPr>
            <w:tcW w:w="2671" w:type="dxa"/>
            <w:vMerge w:val="restart"/>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Անվանում</w:t>
            </w:r>
          </w:p>
        </w:tc>
        <w:tc>
          <w:tcPr>
            <w:tcW w:w="3827" w:type="dxa"/>
            <w:vMerge w:val="restart"/>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Պահանջ</w:t>
            </w:r>
          </w:p>
        </w:tc>
        <w:tc>
          <w:tcPr>
            <w:tcW w:w="1530" w:type="dxa"/>
            <w:vMerge w:val="restart"/>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Մեկ կազմակեր-պություն</w:t>
            </w:r>
          </w:p>
        </w:tc>
        <w:tc>
          <w:tcPr>
            <w:tcW w:w="4793" w:type="dxa"/>
            <w:gridSpan w:val="3"/>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Համատեղ ձեռնարկում (գոյություն ունեցող կամ մտադրվող)</w:t>
            </w:r>
          </w:p>
        </w:tc>
        <w:tc>
          <w:tcPr>
            <w:tcW w:w="1530" w:type="dxa"/>
            <w:vMerge w:val="restart"/>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Ներկայաց-ման պահանջներ</w:t>
            </w:r>
          </w:p>
        </w:tc>
      </w:tr>
      <w:tr w:rsidR="005C70D6" w:rsidRPr="00D90EE2">
        <w:trPr>
          <w:trHeight w:val="660"/>
        </w:trPr>
        <w:tc>
          <w:tcPr>
            <w:tcW w:w="556" w:type="dxa"/>
            <w:vMerge/>
          </w:tcPr>
          <w:p w:rsidR="005C70D6" w:rsidRPr="00D90EE2" w:rsidRDefault="005C70D6">
            <w:pPr>
              <w:widowControl w:val="0"/>
              <w:spacing w:line="276" w:lineRule="auto"/>
              <w:rPr>
                <w:rFonts w:ascii="Sylfaen" w:hAnsi="Sylfaen"/>
              </w:rPr>
            </w:pPr>
          </w:p>
        </w:tc>
        <w:tc>
          <w:tcPr>
            <w:tcW w:w="2671" w:type="dxa"/>
            <w:vMerge/>
          </w:tcPr>
          <w:p w:rsidR="005C70D6" w:rsidRPr="00D90EE2" w:rsidRDefault="005C70D6">
            <w:pPr>
              <w:widowControl w:val="0"/>
              <w:spacing w:line="276" w:lineRule="auto"/>
              <w:rPr>
                <w:rFonts w:ascii="Sylfaen" w:hAnsi="Sylfaen"/>
              </w:rPr>
            </w:pPr>
          </w:p>
        </w:tc>
        <w:tc>
          <w:tcPr>
            <w:tcW w:w="3827" w:type="dxa"/>
            <w:vMerge/>
          </w:tcPr>
          <w:p w:rsidR="005C70D6" w:rsidRPr="00D90EE2" w:rsidRDefault="005C70D6">
            <w:pPr>
              <w:widowControl w:val="0"/>
              <w:spacing w:line="276" w:lineRule="auto"/>
              <w:rPr>
                <w:rFonts w:ascii="Sylfaen" w:hAnsi="Sylfaen"/>
              </w:rPr>
            </w:pPr>
          </w:p>
        </w:tc>
        <w:tc>
          <w:tcPr>
            <w:tcW w:w="1530" w:type="dxa"/>
            <w:vMerge/>
          </w:tcPr>
          <w:p w:rsidR="005C70D6" w:rsidRPr="00D90EE2" w:rsidRDefault="005C70D6">
            <w:pPr>
              <w:keepLines/>
              <w:widowControl w:val="0"/>
              <w:tabs>
                <w:tab w:val="left" w:pos="8424"/>
              </w:tabs>
              <w:spacing w:after="120" w:line="288" w:lineRule="auto"/>
              <w:jc w:val="center"/>
              <w:rPr>
                <w:rFonts w:ascii="Sylfaen" w:hAnsi="Sylfaen"/>
              </w:rPr>
            </w:pPr>
          </w:p>
          <w:p w:rsidR="005C70D6" w:rsidRPr="00D90EE2" w:rsidRDefault="005C70D6">
            <w:pPr>
              <w:keepLines/>
              <w:widowControl w:val="0"/>
              <w:tabs>
                <w:tab w:val="left" w:pos="8424"/>
              </w:tabs>
              <w:spacing w:after="120" w:line="288" w:lineRule="auto"/>
              <w:jc w:val="center"/>
              <w:rPr>
                <w:rFonts w:ascii="Sylfaen" w:hAnsi="Sylfaen"/>
              </w:rPr>
            </w:pPr>
          </w:p>
          <w:p w:rsidR="005C70D6" w:rsidRPr="00D90EE2" w:rsidRDefault="005C70D6">
            <w:pPr>
              <w:keepLines/>
              <w:widowControl w:val="0"/>
              <w:tabs>
                <w:tab w:val="left" w:pos="8424"/>
              </w:tabs>
              <w:spacing w:after="120" w:line="288" w:lineRule="auto"/>
              <w:jc w:val="center"/>
              <w:rPr>
                <w:rFonts w:ascii="Sylfaen" w:hAnsi="Sylfaen"/>
              </w:rPr>
            </w:pPr>
          </w:p>
          <w:p w:rsidR="005C70D6" w:rsidRPr="00D90EE2" w:rsidRDefault="005C70D6">
            <w:pPr>
              <w:keepLines/>
              <w:widowControl w:val="0"/>
              <w:tabs>
                <w:tab w:val="left" w:pos="8424"/>
              </w:tabs>
              <w:spacing w:after="120" w:line="288" w:lineRule="auto"/>
              <w:jc w:val="center"/>
              <w:rPr>
                <w:rFonts w:ascii="Sylfaen" w:hAnsi="Sylfaen"/>
              </w:rPr>
            </w:pP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Բոլոր կողմերը միասին</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Յուրաքանչյուր անդամ</w:t>
            </w:r>
          </w:p>
        </w:tc>
        <w:tc>
          <w:tcPr>
            <w:tcW w:w="1413"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Մեկ անդամ</w:t>
            </w:r>
          </w:p>
        </w:tc>
        <w:tc>
          <w:tcPr>
            <w:tcW w:w="1530" w:type="dxa"/>
            <w:vMerge/>
          </w:tcPr>
          <w:p w:rsidR="005C70D6" w:rsidRPr="00D90EE2" w:rsidRDefault="005C70D6">
            <w:pPr>
              <w:widowControl w:val="0"/>
              <w:tabs>
                <w:tab w:val="left" w:pos="8424"/>
              </w:tabs>
              <w:spacing w:after="120" w:line="288" w:lineRule="auto"/>
              <w:jc w:val="center"/>
              <w:rPr>
                <w:rFonts w:ascii="Sylfaen" w:hAnsi="Sylfaen"/>
              </w:rPr>
            </w:pPr>
          </w:p>
        </w:tc>
      </w:tr>
      <w:tr w:rsidR="005C70D6" w:rsidRPr="00D90EE2">
        <w:trPr>
          <w:trHeight w:val="540"/>
        </w:trPr>
        <w:tc>
          <w:tcPr>
            <w:tcW w:w="14907" w:type="dxa"/>
            <w:gridSpan w:val="8"/>
            <w:vAlign w:val="center"/>
          </w:tcPr>
          <w:p w:rsidR="005C70D6" w:rsidRPr="00D90EE2" w:rsidRDefault="00971F1C">
            <w:pPr>
              <w:keepLines/>
              <w:spacing w:line="288" w:lineRule="auto"/>
              <w:ind w:left="1080" w:right="288" w:hanging="720"/>
              <w:jc w:val="center"/>
              <w:rPr>
                <w:rFonts w:ascii="Sylfaen" w:hAnsi="Sylfaen"/>
              </w:rPr>
            </w:pPr>
            <w:bookmarkStart w:id="159" w:name="h.1kc7wiv" w:colFirst="0" w:colLast="0"/>
            <w:bookmarkEnd w:id="159"/>
            <w:r w:rsidRPr="00D90EE2">
              <w:rPr>
                <w:rFonts w:ascii="Sylfaen" w:eastAsia="Merriweather" w:hAnsi="Sylfaen" w:cs="Merriweather"/>
                <w:b/>
                <w:sz w:val="22"/>
                <w:szCs w:val="22"/>
              </w:rPr>
              <w:t>1. Իրավասություն</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1.1</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Ազգություն</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Ազգություն ՀՄՄ 4.3 ենթակետի համաձայն</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ELI – 1.1 և 1.2, հավելած-ներով</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1.2</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Շահերի բախում</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Շահերի բախում չկա՝ ՀՄՄ 4.2 ենթակետի համաձայն</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Մրցույթի հայտ</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1.3</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Բանկի կողմից ոչ իրավասու հայտարարելը</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Բանկի կողմից չի հայտարարվել ոչ իրավասու՝ ՀՄՄ 4.4, 4.5, 4.6 և 4.7 ենթակատերի համաձայն</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p w:rsidR="005C70D6" w:rsidRPr="00D90EE2" w:rsidRDefault="005C70D6">
            <w:pPr>
              <w:keepLines/>
              <w:widowControl w:val="0"/>
              <w:tabs>
                <w:tab w:val="left" w:pos="8424"/>
              </w:tabs>
              <w:spacing w:after="120" w:line="288" w:lineRule="auto"/>
              <w:jc w:val="center"/>
              <w:rPr>
                <w:rFonts w:ascii="Sylfaen" w:hAnsi="Sylfaen"/>
              </w:rPr>
            </w:pP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Մրցույթի հայտ</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 xml:space="preserve">1.4 </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Փոխառուի երկրի պետական սեփականություն հանդիսացող կազմակերպություն</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Համապատասխանում է ՀՄՄ 4.5 ենթակետի պայմաններին</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p w:rsidR="005C70D6" w:rsidRPr="00D90EE2" w:rsidRDefault="005C70D6">
            <w:pPr>
              <w:keepLines/>
              <w:spacing w:after="120" w:line="288" w:lineRule="auto"/>
              <w:jc w:val="center"/>
              <w:rPr>
                <w:rFonts w:ascii="Sylfaen" w:hAnsi="Sylfaen"/>
              </w:rPr>
            </w:pP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ELI – 1.1 և 1.2, հավելվածներով</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lastRenderedPageBreak/>
              <w:t>1.5</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Միավորված Ազգերի</w:t>
            </w:r>
            <w:r w:rsidRPr="00D90EE2">
              <w:rPr>
                <w:rFonts w:ascii="Sylfaen" w:hAnsi="Sylfaen"/>
                <w:b/>
                <w:sz w:val="22"/>
                <w:szCs w:val="22"/>
              </w:rPr>
              <w:t xml:space="preserve"> </w:t>
            </w:r>
            <w:r w:rsidRPr="00D90EE2">
              <w:rPr>
                <w:rFonts w:ascii="Sylfaen" w:eastAsia="Merriweather" w:hAnsi="Sylfaen" w:cs="Merriweather"/>
                <w:b/>
                <w:sz w:val="22"/>
                <w:szCs w:val="22"/>
              </w:rPr>
              <w:t>որոշմամբ կամ</w:t>
            </w:r>
            <w:r w:rsidRPr="00D90EE2">
              <w:rPr>
                <w:rFonts w:ascii="Sylfaen" w:hAnsi="Sylfaen"/>
                <w:b/>
                <w:sz w:val="22"/>
                <w:szCs w:val="22"/>
              </w:rPr>
              <w:t xml:space="preserve"> </w:t>
            </w:r>
            <w:r w:rsidRPr="00D90EE2">
              <w:rPr>
                <w:rFonts w:ascii="Sylfaen" w:eastAsia="Merriweather" w:hAnsi="Sylfaen" w:cs="Merriweather"/>
                <w:b/>
                <w:sz w:val="22"/>
                <w:szCs w:val="22"/>
              </w:rPr>
              <w:t>Փոխառուի երկրի օրենքով</w:t>
            </w:r>
          </w:p>
        </w:tc>
        <w:tc>
          <w:tcPr>
            <w:tcW w:w="3827" w:type="dxa"/>
          </w:tcPr>
          <w:p w:rsidR="005C70D6" w:rsidRPr="00D90EE2" w:rsidRDefault="00971F1C">
            <w:pPr>
              <w:spacing w:after="120" w:line="288" w:lineRule="auto"/>
              <w:ind w:right="1"/>
              <w:rPr>
                <w:rFonts w:ascii="Sylfaen" w:hAnsi="Sylfaen"/>
              </w:rPr>
            </w:pPr>
            <w:r w:rsidRPr="00D90EE2">
              <w:rPr>
                <w:rFonts w:ascii="Sylfaen" w:eastAsia="Merriweather" w:hAnsi="Sylfaen" w:cs="Merriweather"/>
                <w:sz w:val="22"/>
                <w:szCs w:val="22"/>
              </w:rPr>
              <w:t>Չի համարվել ոչ իրավասու՝ Փոխառուի երկրի օրենքներով կամ պաշտոնական ակտերով Մրցույթի մասնակցի երկրի հետ առևտրային հարաբերությունների արգելքի պատճառով, կամ ՄԱԿ-ի Անվտանգության խորհրդի որոշմամբ, երկուսն էլ՝ ՀՄՄ 4.7 ենթակետի և V բաժնի համաձայն:</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p w:rsidR="005C70D6" w:rsidRPr="00D90EE2" w:rsidRDefault="005C70D6">
            <w:pPr>
              <w:keepLines/>
              <w:spacing w:after="120" w:line="288" w:lineRule="auto"/>
              <w:jc w:val="center"/>
              <w:rPr>
                <w:rFonts w:ascii="Sylfaen" w:hAnsi="Sylfaen"/>
              </w:rPr>
            </w:pP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ELI – 1.1 և 1.2, հավելվածներով</w:t>
            </w:r>
          </w:p>
        </w:tc>
      </w:tr>
      <w:tr w:rsidR="005C70D6" w:rsidRPr="00D90EE2">
        <w:trPr>
          <w:trHeight w:val="560"/>
        </w:trPr>
        <w:tc>
          <w:tcPr>
            <w:tcW w:w="14907" w:type="dxa"/>
            <w:gridSpan w:val="8"/>
            <w:vAlign w:val="center"/>
          </w:tcPr>
          <w:p w:rsidR="005C70D6" w:rsidRPr="00D90EE2" w:rsidRDefault="00971F1C">
            <w:pPr>
              <w:keepLines/>
              <w:spacing w:line="288" w:lineRule="auto"/>
              <w:ind w:left="1080" w:right="288" w:hanging="720"/>
              <w:jc w:val="center"/>
              <w:rPr>
                <w:rFonts w:ascii="Sylfaen" w:hAnsi="Sylfaen"/>
              </w:rPr>
            </w:pPr>
            <w:bookmarkStart w:id="160" w:name="h.44bvf6o" w:colFirst="0" w:colLast="0"/>
            <w:bookmarkEnd w:id="160"/>
            <w:r w:rsidRPr="00D90EE2">
              <w:rPr>
                <w:rFonts w:ascii="Sylfaen" w:eastAsia="Merriweather" w:hAnsi="Sylfaen" w:cs="Merriweather"/>
                <w:b/>
                <w:sz w:val="22"/>
                <w:szCs w:val="22"/>
              </w:rPr>
              <w:t>2. Չկատարված պայմանագրերի պատմություն</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2.1</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Չկատարված պայմանագրերի պատմություն</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 xml:space="preserve">Կապալառուի մեղքով պայմանագրի չկատարման դեպք չի եղել 2011 թվի հունվարի 1-ից: </w:t>
            </w:r>
            <w:r w:rsidRPr="00D90EE2">
              <w:rPr>
                <w:rFonts w:ascii="Sylfaen" w:eastAsia="Merriweather" w:hAnsi="Sylfaen" w:cs="Merriweather"/>
                <w:sz w:val="22"/>
                <w:szCs w:val="22"/>
                <w:vertAlign w:val="superscript"/>
              </w:rPr>
              <w:footnoteReference w:id="20"/>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պահանջները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r w:rsidRPr="00D90EE2">
              <w:rPr>
                <w:rFonts w:ascii="Sylfaen" w:eastAsia="Merriweather" w:hAnsi="Sylfaen" w:cs="Merriweather"/>
                <w:sz w:val="22"/>
                <w:szCs w:val="22"/>
                <w:vertAlign w:val="superscript"/>
              </w:rPr>
              <w:footnoteReference w:id="21"/>
            </w:r>
          </w:p>
          <w:p w:rsidR="005C70D6" w:rsidRPr="00D90EE2" w:rsidRDefault="005C70D6">
            <w:pPr>
              <w:keepLines/>
              <w:widowControl w:val="0"/>
              <w:tabs>
                <w:tab w:val="left" w:pos="8424"/>
              </w:tabs>
              <w:spacing w:after="120" w:line="288" w:lineRule="auto"/>
              <w:jc w:val="center"/>
              <w:rPr>
                <w:rFonts w:ascii="Sylfaen" w:hAnsi="Sylfaen"/>
              </w:rPr>
            </w:pP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CON-2</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2.2</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 xml:space="preserve">Կասեցում Մրցութային երաշխիքի հայտարարագրի կիրարկման պատճառով, կամ մրցույթի վավերության </w:t>
            </w:r>
            <w:r w:rsidRPr="00D90EE2">
              <w:rPr>
                <w:rFonts w:ascii="Sylfaen" w:eastAsia="Merriweather" w:hAnsi="Sylfaen" w:cs="Merriweather"/>
                <w:b/>
                <w:sz w:val="22"/>
                <w:szCs w:val="22"/>
              </w:rPr>
              <w:lastRenderedPageBreak/>
              <w:t xml:space="preserve">ժամկետում Մրցութային առաջարկի հետ վերցնում </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lastRenderedPageBreak/>
              <w:t xml:space="preserve">Չի կասեցվել Մրցութային երաշխիքի հայտարարագրի կիրարկման պատճառով համաձայն ՀՄՄ 4.6 ենթակետի կամ մրցույթի վավերության ժամկետում Մրցութային առաջարկը հետ </w:t>
            </w:r>
            <w:r w:rsidRPr="00D90EE2">
              <w:rPr>
                <w:rFonts w:ascii="Sylfaen" w:eastAsia="Merriweather" w:hAnsi="Sylfaen" w:cs="Merriweather"/>
                <w:sz w:val="22"/>
                <w:szCs w:val="22"/>
              </w:rPr>
              <w:lastRenderedPageBreak/>
              <w:t>վերցնելու պատճառով համաձայն ՀՄՄ 19.9 ենթակետի</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lastRenderedPageBreak/>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Մրցութային առաջարկի ներկայաց-ման ձևաթուղթ</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lastRenderedPageBreak/>
              <w:t>2.3</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Ընթացքի մեջ գտնվող դատական վեճ</w:t>
            </w:r>
          </w:p>
        </w:tc>
        <w:tc>
          <w:tcPr>
            <w:tcW w:w="3827" w:type="dxa"/>
          </w:tcPr>
          <w:p w:rsidR="005C70D6" w:rsidRPr="00D90EE2" w:rsidRDefault="00971F1C" w:rsidP="008071A4">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Մրցույթի մասնակցի ֆինանսական վիճակը և ակնկալվող երկարաժամկետ շահութաբերությունը հիմնավոր են՝ ստորև 3.1 ենթակետով սահմանված չափանիշների համաձայն, ենթադրությամբ, որ բոլոր ընթացքի մեջ գտնվող վեճերը կլուծվեն ի վնաս Մրցույթի մասնակցի:</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CON – 2</w:t>
            </w:r>
          </w:p>
        </w:tc>
      </w:tr>
      <w:tr w:rsidR="005C70D6" w:rsidRPr="00D90EE2">
        <w:trPr>
          <w:trHeight w:val="60"/>
        </w:trPr>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2.4</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Դատական վեճերի պատմություն</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 xml:space="preserve">Կապալառուի դեմ դատական/արբիտրաժային վճիռների հետևողական պատմություն չի եղել </w:t>
            </w:r>
            <w:r w:rsidRPr="00D90EE2">
              <w:rPr>
                <w:rFonts w:ascii="Sylfaen" w:eastAsia="Merriweather" w:hAnsi="Sylfaen" w:cs="Merriweather"/>
                <w:i/>
                <w:sz w:val="22"/>
                <w:szCs w:val="22"/>
              </w:rPr>
              <w:t>2011</w:t>
            </w:r>
            <w:r w:rsidRPr="00D90EE2">
              <w:rPr>
                <w:rFonts w:ascii="Sylfaen" w:eastAsia="Merriweather" w:hAnsi="Sylfaen" w:cs="Merriweather"/>
                <w:sz w:val="22"/>
                <w:szCs w:val="22"/>
              </w:rPr>
              <w:t xml:space="preserve"> թվի հունվարի 1-ից:</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CON – 2</w:t>
            </w:r>
          </w:p>
        </w:tc>
      </w:tr>
      <w:tr w:rsidR="005C70D6" w:rsidRPr="00D90EE2">
        <w:trPr>
          <w:trHeight w:val="420"/>
        </w:trPr>
        <w:tc>
          <w:tcPr>
            <w:tcW w:w="14907" w:type="dxa"/>
            <w:gridSpan w:val="8"/>
            <w:tcBorders>
              <w:bottom w:val="single" w:sz="4" w:space="0" w:color="000000"/>
            </w:tcBorders>
            <w:vAlign w:val="center"/>
          </w:tcPr>
          <w:p w:rsidR="005C70D6" w:rsidRPr="00D90EE2" w:rsidRDefault="00971F1C">
            <w:pPr>
              <w:keepLines/>
              <w:widowControl w:val="0"/>
              <w:spacing w:line="288" w:lineRule="auto"/>
              <w:jc w:val="center"/>
              <w:rPr>
                <w:rFonts w:ascii="Sylfaen" w:hAnsi="Sylfaen"/>
              </w:rPr>
            </w:pPr>
            <w:bookmarkStart w:id="161" w:name="h.2jh5peh" w:colFirst="0" w:colLast="0"/>
            <w:bookmarkEnd w:id="161"/>
            <w:r w:rsidRPr="00D90EE2">
              <w:rPr>
                <w:rFonts w:ascii="Sylfaen" w:eastAsia="Merriweather" w:hAnsi="Sylfaen" w:cs="Merriweather"/>
                <w:b/>
                <w:sz w:val="22"/>
                <w:szCs w:val="22"/>
              </w:rPr>
              <w:t>3. Ֆինանսական իրավիճակ և կատարողական</w:t>
            </w:r>
          </w:p>
        </w:tc>
      </w:tr>
      <w:tr w:rsidR="005C70D6" w:rsidRPr="001D28D9">
        <w:trPr>
          <w:trHeight w:val="480"/>
        </w:trPr>
        <w:tc>
          <w:tcPr>
            <w:tcW w:w="556" w:type="dxa"/>
            <w:tcBorders>
              <w:bottom w:val="nil"/>
            </w:tcBorders>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3.1</w:t>
            </w:r>
          </w:p>
        </w:tc>
        <w:tc>
          <w:tcPr>
            <w:tcW w:w="2671" w:type="dxa"/>
            <w:tcBorders>
              <w:bottom w:val="nil"/>
            </w:tcBorders>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Ֆինանսական կարողություններ</w:t>
            </w:r>
          </w:p>
        </w:tc>
        <w:tc>
          <w:tcPr>
            <w:tcW w:w="3827" w:type="dxa"/>
            <w:tcBorders>
              <w:bottom w:val="single" w:sz="4" w:space="0" w:color="000000"/>
            </w:tcBorders>
          </w:tcPr>
          <w:p w:rsidR="001D28D9" w:rsidRPr="00705F34" w:rsidRDefault="00971F1C" w:rsidP="001D28D9">
            <w:pPr>
              <w:keepLines/>
              <w:widowControl w:val="0"/>
              <w:tabs>
                <w:tab w:val="left" w:pos="8424"/>
              </w:tabs>
              <w:spacing w:after="120" w:line="288" w:lineRule="auto"/>
              <w:ind w:right="-6"/>
              <w:rPr>
                <w:rFonts w:ascii="Sylfaen" w:eastAsia="Merriweather" w:hAnsi="Sylfaen" w:cs="Merriweather"/>
                <w:b/>
                <w:i/>
                <w:sz w:val="22"/>
                <w:szCs w:val="22"/>
                <w:lang w:val="hy-AM"/>
              </w:rPr>
            </w:pPr>
            <w:r w:rsidRPr="00D90EE2">
              <w:rPr>
                <w:rFonts w:ascii="Sylfaen" w:eastAsia="Merriweather" w:hAnsi="Sylfaen" w:cs="Merriweather"/>
                <w:sz w:val="22"/>
                <w:szCs w:val="22"/>
              </w:rPr>
              <w:t>(i) Մրցույթի մասնակիցը պետք է ցույց տա, որ նրա համար մատչելի են իրացվելի ակտիվներ, չգրավա-դրված անշարժ գույք, վարկային գծեր և այլ ֆինանսական միջոցներ (անկախ պայմանագրային կանխա-վճարից), որոնք բավարար են շինա-րարության ժամանակ դրամական միջոցների հոսքի կարիքները բավա-</w:t>
            </w:r>
            <w:r w:rsidRPr="00D90EE2">
              <w:rPr>
                <w:rFonts w:ascii="Sylfaen" w:eastAsia="Merriweather" w:hAnsi="Sylfaen" w:cs="Merriweather"/>
                <w:sz w:val="22"/>
                <w:szCs w:val="22"/>
              </w:rPr>
              <w:lastRenderedPageBreak/>
              <w:t>րարելու համար, որոնք՝ տվյալ պայ-մանագրի(րերի) համար կազմում են</w:t>
            </w:r>
            <w:r w:rsidR="001D28D9">
              <w:rPr>
                <w:rFonts w:ascii="Sylfaen" w:eastAsia="Merriweather" w:hAnsi="Sylfaen" w:cs="Merriweather"/>
                <w:sz w:val="22"/>
                <w:szCs w:val="22"/>
                <w:lang w:val="hy-AM"/>
              </w:rPr>
              <w:t xml:space="preserve">՝ </w:t>
            </w:r>
            <w:r w:rsidR="001D28D9">
              <w:rPr>
                <w:rFonts w:ascii="Sylfaen" w:eastAsia="Merriweather" w:hAnsi="Sylfaen" w:cs="Merriweather"/>
                <w:sz w:val="22"/>
                <w:szCs w:val="22"/>
                <w:lang w:val="hy-AM"/>
              </w:rPr>
              <w:br/>
            </w:r>
            <w:r w:rsidR="00B148AB">
              <w:rPr>
                <w:rFonts w:ascii="Sylfaen" w:eastAsia="Merriweather" w:hAnsi="Sylfaen" w:cs="Merriweather"/>
                <w:b/>
                <w:i/>
                <w:sz w:val="22"/>
                <w:szCs w:val="22"/>
                <w:lang w:val="hy-AM"/>
              </w:rPr>
              <w:t>ՓԱԹԵԹ</w:t>
            </w:r>
            <w:r w:rsidR="003F4C2A">
              <w:rPr>
                <w:rFonts w:ascii="Sylfaen" w:eastAsia="Merriweather" w:hAnsi="Sylfaen" w:cs="Merriweather"/>
                <w:b/>
                <w:i/>
                <w:sz w:val="22"/>
                <w:szCs w:val="22"/>
                <w:lang w:val="hy-AM"/>
              </w:rPr>
              <w:t>-1</w:t>
            </w:r>
            <w:r w:rsidR="003F4C2A" w:rsidRPr="00705F34">
              <w:rPr>
                <w:rFonts w:ascii="Sylfaen" w:eastAsia="Merriweather" w:hAnsi="Sylfaen" w:cs="Merriweather"/>
                <w:b/>
                <w:i/>
                <w:sz w:val="22"/>
                <w:szCs w:val="22"/>
                <w:lang w:val="hy-AM"/>
              </w:rPr>
              <w:t>՝</w:t>
            </w:r>
            <w:r w:rsidRPr="00705F34">
              <w:rPr>
                <w:rFonts w:ascii="Sylfaen" w:eastAsia="Merriweather" w:hAnsi="Sylfaen" w:cs="Merriweather"/>
                <w:sz w:val="22"/>
                <w:szCs w:val="22"/>
                <w:lang w:val="hy-AM"/>
              </w:rPr>
              <w:t xml:space="preserve"> </w:t>
            </w:r>
            <w:r w:rsidR="003F4C2A" w:rsidRPr="00705F34">
              <w:rPr>
                <w:rFonts w:ascii="Sylfaen" w:eastAsia="Merriweather" w:hAnsi="Sylfaen" w:cs="Merriweather"/>
                <w:sz w:val="22"/>
                <w:szCs w:val="22"/>
                <w:lang w:val="hy-AM"/>
              </w:rPr>
              <w:t xml:space="preserve"> </w:t>
            </w:r>
            <w:r w:rsidRPr="00705F34">
              <w:rPr>
                <w:rFonts w:ascii="Sylfaen" w:eastAsia="Merriweather" w:hAnsi="Sylfaen" w:cs="Merriweather"/>
                <w:b/>
                <w:i/>
                <w:sz w:val="22"/>
                <w:szCs w:val="22"/>
                <w:lang w:val="hy-AM"/>
              </w:rPr>
              <w:t xml:space="preserve">27.000.000 </w:t>
            </w:r>
            <w:r w:rsidR="00705F34" w:rsidRPr="00A11EE5">
              <w:rPr>
                <w:rFonts w:ascii="Sylfaen" w:eastAsia="Merriweather" w:hAnsi="Sylfaen" w:cs="Merriweather"/>
                <w:b/>
                <w:i/>
                <w:sz w:val="22"/>
                <w:szCs w:val="22"/>
                <w:lang w:val="hy-AM"/>
              </w:rPr>
              <w:t>Հ</w:t>
            </w:r>
            <w:r w:rsidR="00705F34">
              <w:rPr>
                <w:rFonts w:ascii="Sylfaen" w:eastAsia="Merriweather" w:hAnsi="Sylfaen" w:cs="Merriweather"/>
                <w:b/>
                <w:i/>
                <w:sz w:val="22"/>
                <w:szCs w:val="22"/>
                <w:lang w:val="hy-AM"/>
              </w:rPr>
              <w:t>Հ դրամ</w:t>
            </w:r>
          </w:p>
          <w:p w:rsidR="005C70D6" w:rsidRPr="001D28D9" w:rsidRDefault="00B148AB" w:rsidP="001D28D9">
            <w:pPr>
              <w:keepLines/>
              <w:widowControl w:val="0"/>
              <w:tabs>
                <w:tab w:val="left" w:pos="8424"/>
              </w:tabs>
              <w:spacing w:after="120" w:line="288" w:lineRule="auto"/>
              <w:ind w:right="-6"/>
              <w:rPr>
                <w:rFonts w:ascii="Sylfaen" w:hAnsi="Sylfaen"/>
                <w:lang w:val="hy-AM"/>
              </w:rPr>
            </w:pPr>
            <w:r w:rsidRPr="00705F34">
              <w:rPr>
                <w:rFonts w:ascii="Sylfaen" w:eastAsia="Merriweather" w:hAnsi="Sylfaen" w:cs="Merriweather"/>
                <w:b/>
                <w:i/>
                <w:sz w:val="22"/>
                <w:szCs w:val="22"/>
                <w:lang w:val="hy-AM"/>
              </w:rPr>
              <w:t>ՓԱԹԵԹ</w:t>
            </w:r>
            <w:r w:rsidR="001D28D9" w:rsidRPr="00705F34">
              <w:rPr>
                <w:rFonts w:ascii="Sylfaen" w:eastAsia="Merriweather" w:hAnsi="Sylfaen" w:cs="Merriweather"/>
                <w:b/>
                <w:i/>
                <w:sz w:val="22"/>
                <w:szCs w:val="22"/>
                <w:lang w:val="hy-AM"/>
              </w:rPr>
              <w:t>-2</w:t>
            </w:r>
            <w:r w:rsidR="003F4C2A" w:rsidRPr="00705F34">
              <w:rPr>
                <w:rFonts w:ascii="Sylfaen" w:eastAsia="Merriweather" w:hAnsi="Sylfaen" w:cs="Merriweather"/>
                <w:sz w:val="22"/>
                <w:szCs w:val="22"/>
                <w:lang w:val="hy-AM"/>
              </w:rPr>
              <w:t xml:space="preserve"> ՝ </w:t>
            </w:r>
            <w:r w:rsidR="001D28D9" w:rsidRPr="00705F34">
              <w:rPr>
                <w:rFonts w:ascii="Sylfaen" w:eastAsia="Merriweather" w:hAnsi="Sylfaen" w:cs="Merriweather"/>
                <w:b/>
                <w:i/>
                <w:sz w:val="22"/>
                <w:szCs w:val="22"/>
                <w:lang w:val="hy-AM"/>
              </w:rPr>
              <w:t xml:space="preserve">27.000.000 </w:t>
            </w:r>
            <w:r w:rsidR="00705F34" w:rsidRPr="00A11EE5">
              <w:rPr>
                <w:rFonts w:ascii="Sylfaen" w:eastAsia="Merriweather" w:hAnsi="Sylfaen" w:cs="Merriweather"/>
                <w:b/>
                <w:i/>
                <w:sz w:val="22"/>
                <w:szCs w:val="22"/>
                <w:lang w:val="hy-AM"/>
              </w:rPr>
              <w:t>Հ</w:t>
            </w:r>
            <w:r w:rsidR="00705F34">
              <w:rPr>
                <w:rFonts w:ascii="Sylfaen" w:eastAsia="Merriweather" w:hAnsi="Sylfaen" w:cs="Merriweather"/>
                <w:b/>
                <w:i/>
                <w:sz w:val="22"/>
                <w:szCs w:val="22"/>
                <w:lang w:val="hy-AM"/>
              </w:rPr>
              <w:t>Հ դրամ</w:t>
            </w:r>
            <w:r w:rsidR="001D28D9">
              <w:rPr>
                <w:rFonts w:ascii="Sylfaen" w:eastAsia="Merriweather" w:hAnsi="Sylfaen" w:cs="Merriweather"/>
                <w:sz w:val="22"/>
                <w:szCs w:val="22"/>
                <w:lang w:val="hy-AM"/>
              </w:rPr>
              <w:br/>
            </w:r>
            <w:r w:rsidR="00971F1C" w:rsidRPr="001D28D9">
              <w:rPr>
                <w:rFonts w:ascii="Sylfaen" w:eastAsia="Merriweather" w:hAnsi="Sylfaen" w:cs="Merriweather"/>
                <w:sz w:val="22"/>
                <w:szCs w:val="22"/>
                <w:lang w:val="hy-AM"/>
              </w:rPr>
              <w:t xml:space="preserve">առանց մրցույթի մասնակցի այլ պարտավորությունների: </w:t>
            </w:r>
          </w:p>
        </w:tc>
        <w:tc>
          <w:tcPr>
            <w:tcW w:w="1530" w:type="dxa"/>
            <w:tcBorders>
              <w:bottom w:val="single" w:sz="4" w:space="0" w:color="000000"/>
            </w:tcBorders>
          </w:tcPr>
          <w:p w:rsidR="005C70D6" w:rsidRPr="001D28D9" w:rsidRDefault="00971F1C">
            <w:pPr>
              <w:keepLines/>
              <w:widowControl w:val="0"/>
              <w:tabs>
                <w:tab w:val="left" w:pos="8424"/>
              </w:tabs>
              <w:spacing w:after="120" w:line="288" w:lineRule="auto"/>
              <w:jc w:val="center"/>
              <w:rPr>
                <w:rFonts w:ascii="Sylfaen" w:hAnsi="Sylfaen"/>
                <w:lang w:val="hy-AM"/>
              </w:rPr>
            </w:pPr>
            <w:r w:rsidRPr="001D28D9">
              <w:rPr>
                <w:rFonts w:ascii="Sylfaen" w:eastAsia="Merriweather" w:hAnsi="Sylfaen" w:cs="Merriweather"/>
                <w:sz w:val="22"/>
                <w:szCs w:val="22"/>
                <w:lang w:val="hy-AM"/>
              </w:rPr>
              <w:lastRenderedPageBreak/>
              <w:t>Պետք է բավարարի պահանջը</w:t>
            </w:r>
          </w:p>
        </w:tc>
        <w:tc>
          <w:tcPr>
            <w:tcW w:w="1710" w:type="dxa"/>
            <w:tcBorders>
              <w:bottom w:val="single" w:sz="4" w:space="0" w:color="000000"/>
            </w:tcBorders>
          </w:tcPr>
          <w:p w:rsidR="005C70D6" w:rsidRPr="001D28D9" w:rsidRDefault="00971F1C">
            <w:pPr>
              <w:keepLines/>
              <w:widowControl w:val="0"/>
              <w:tabs>
                <w:tab w:val="left" w:pos="8424"/>
              </w:tabs>
              <w:spacing w:after="120" w:line="288" w:lineRule="auto"/>
              <w:jc w:val="center"/>
              <w:rPr>
                <w:rFonts w:ascii="Sylfaen" w:hAnsi="Sylfaen"/>
                <w:lang w:val="hy-AM"/>
              </w:rPr>
            </w:pPr>
            <w:r w:rsidRPr="001D28D9">
              <w:rPr>
                <w:rFonts w:ascii="Sylfaen" w:eastAsia="Merriweather" w:hAnsi="Sylfaen" w:cs="Merriweather"/>
                <w:sz w:val="22"/>
                <w:szCs w:val="22"/>
                <w:lang w:val="hy-AM"/>
              </w:rPr>
              <w:t>Պետք է բավարարի պահանջը</w:t>
            </w:r>
          </w:p>
        </w:tc>
        <w:tc>
          <w:tcPr>
            <w:tcW w:w="1670" w:type="dxa"/>
            <w:tcBorders>
              <w:bottom w:val="single" w:sz="4" w:space="0" w:color="000000"/>
            </w:tcBorders>
          </w:tcPr>
          <w:p w:rsidR="005C70D6" w:rsidRPr="001D28D9" w:rsidRDefault="00971F1C">
            <w:pPr>
              <w:keepLines/>
              <w:widowControl w:val="0"/>
              <w:tabs>
                <w:tab w:val="left" w:pos="8424"/>
              </w:tabs>
              <w:spacing w:after="120" w:line="288" w:lineRule="auto"/>
              <w:jc w:val="center"/>
              <w:rPr>
                <w:rFonts w:ascii="Sylfaen" w:hAnsi="Sylfaen"/>
                <w:lang w:val="hy-AM"/>
              </w:rPr>
            </w:pPr>
            <w:r w:rsidRPr="001D28D9">
              <w:rPr>
                <w:rFonts w:ascii="Sylfaen" w:eastAsia="Merriweather" w:hAnsi="Sylfaen" w:cs="Merriweather"/>
                <w:sz w:val="22"/>
                <w:szCs w:val="22"/>
                <w:lang w:val="hy-AM"/>
              </w:rPr>
              <w:t xml:space="preserve">ԿԻՐԱՌԵԼԻ </w:t>
            </w:r>
            <w:r w:rsidRPr="001D28D9">
              <w:rPr>
                <w:rFonts w:ascii="Sylfaen" w:eastAsia="Merriweather" w:hAnsi="Sylfaen" w:cs="Merriweather"/>
                <w:sz w:val="22"/>
                <w:szCs w:val="22"/>
                <w:lang w:val="hy-AM"/>
              </w:rPr>
              <w:br/>
              <w:t>ՉԷ</w:t>
            </w:r>
          </w:p>
        </w:tc>
        <w:tc>
          <w:tcPr>
            <w:tcW w:w="1413" w:type="dxa"/>
            <w:tcBorders>
              <w:bottom w:val="single" w:sz="4" w:space="0" w:color="000000"/>
            </w:tcBorders>
          </w:tcPr>
          <w:p w:rsidR="005C70D6" w:rsidRPr="001D28D9" w:rsidRDefault="00971F1C">
            <w:pPr>
              <w:keepLines/>
              <w:widowControl w:val="0"/>
              <w:tabs>
                <w:tab w:val="left" w:pos="8424"/>
              </w:tabs>
              <w:spacing w:after="120" w:line="288" w:lineRule="auto"/>
              <w:jc w:val="center"/>
              <w:rPr>
                <w:rFonts w:ascii="Sylfaen" w:hAnsi="Sylfaen"/>
                <w:lang w:val="hy-AM"/>
              </w:rPr>
            </w:pPr>
            <w:r w:rsidRPr="001D28D9">
              <w:rPr>
                <w:rFonts w:ascii="Sylfaen" w:eastAsia="Merriweather" w:hAnsi="Sylfaen" w:cs="Merriweather"/>
                <w:sz w:val="22"/>
                <w:szCs w:val="22"/>
                <w:lang w:val="hy-AM"/>
              </w:rPr>
              <w:t>ԿԻՐԱՌԵԼԻ ՉԷ</w:t>
            </w:r>
          </w:p>
        </w:tc>
        <w:tc>
          <w:tcPr>
            <w:tcW w:w="1530" w:type="dxa"/>
            <w:tcBorders>
              <w:bottom w:val="single" w:sz="4" w:space="0" w:color="000000"/>
            </w:tcBorders>
          </w:tcPr>
          <w:p w:rsidR="005C70D6" w:rsidRPr="001D28D9" w:rsidRDefault="00971F1C">
            <w:pPr>
              <w:widowControl w:val="0"/>
              <w:tabs>
                <w:tab w:val="left" w:pos="8424"/>
              </w:tabs>
              <w:spacing w:after="120" w:line="288" w:lineRule="auto"/>
              <w:jc w:val="center"/>
              <w:rPr>
                <w:rFonts w:ascii="Sylfaen" w:hAnsi="Sylfaen"/>
                <w:lang w:val="hy-AM"/>
              </w:rPr>
            </w:pPr>
            <w:r w:rsidRPr="001D28D9">
              <w:rPr>
                <w:rFonts w:ascii="Sylfaen" w:eastAsia="Merriweather" w:hAnsi="Sylfaen" w:cs="Merriweather"/>
                <w:sz w:val="22"/>
                <w:szCs w:val="22"/>
                <w:lang w:val="hy-AM"/>
              </w:rPr>
              <w:t>Ձևաթուղթ FIN – 3.1, հավելվածներով</w:t>
            </w:r>
          </w:p>
        </w:tc>
      </w:tr>
      <w:tr w:rsidR="005C70D6" w:rsidRPr="00D90EE2">
        <w:trPr>
          <w:trHeight w:val="2040"/>
        </w:trPr>
        <w:tc>
          <w:tcPr>
            <w:tcW w:w="556" w:type="dxa"/>
            <w:tcBorders>
              <w:top w:val="nil"/>
              <w:bottom w:val="nil"/>
            </w:tcBorders>
          </w:tcPr>
          <w:p w:rsidR="005C70D6" w:rsidRPr="001D28D9" w:rsidRDefault="005C70D6">
            <w:pPr>
              <w:keepLines/>
              <w:widowControl w:val="0"/>
              <w:tabs>
                <w:tab w:val="left" w:pos="8424"/>
              </w:tabs>
              <w:spacing w:after="120" w:line="288" w:lineRule="auto"/>
              <w:rPr>
                <w:rFonts w:ascii="Sylfaen" w:hAnsi="Sylfaen"/>
                <w:lang w:val="hy-AM"/>
              </w:rPr>
            </w:pPr>
          </w:p>
        </w:tc>
        <w:tc>
          <w:tcPr>
            <w:tcW w:w="2671" w:type="dxa"/>
            <w:tcBorders>
              <w:top w:val="nil"/>
              <w:bottom w:val="nil"/>
            </w:tcBorders>
          </w:tcPr>
          <w:p w:rsidR="005C70D6" w:rsidRPr="001D28D9" w:rsidRDefault="005C70D6">
            <w:pPr>
              <w:keepLines/>
              <w:widowControl w:val="0"/>
              <w:tabs>
                <w:tab w:val="left" w:pos="8424"/>
              </w:tabs>
              <w:spacing w:after="120" w:line="288" w:lineRule="auto"/>
              <w:rPr>
                <w:rFonts w:ascii="Sylfaen" w:hAnsi="Sylfaen"/>
                <w:lang w:val="hy-AM"/>
              </w:rPr>
            </w:pPr>
          </w:p>
        </w:tc>
        <w:tc>
          <w:tcPr>
            <w:tcW w:w="3827" w:type="dxa"/>
            <w:tcBorders>
              <w:top w:val="nil"/>
              <w:bottom w:val="single" w:sz="4" w:space="0" w:color="000000"/>
            </w:tcBorders>
          </w:tcPr>
          <w:p w:rsidR="005C70D6" w:rsidRPr="00DF33CB" w:rsidRDefault="00971F1C">
            <w:pPr>
              <w:keepLines/>
              <w:widowControl w:val="0"/>
              <w:tabs>
                <w:tab w:val="left" w:pos="8424"/>
              </w:tabs>
              <w:spacing w:after="120" w:line="288" w:lineRule="auto"/>
              <w:rPr>
                <w:rFonts w:ascii="Sylfaen" w:hAnsi="Sylfaen"/>
                <w:lang w:val="hy-AM"/>
              </w:rPr>
            </w:pPr>
            <w:r w:rsidRPr="001D28D9">
              <w:rPr>
                <w:rFonts w:ascii="Sylfaen" w:eastAsia="Merriweather" w:hAnsi="Sylfaen" w:cs="Merriweather"/>
                <w:sz w:val="22"/>
                <w:szCs w:val="22"/>
                <w:lang w:val="hy-AM"/>
              </w:rPr>
              <w:t>(ii) Մրցույթի մաս</w:t>
            </w:r>
            <w:r w:rsidRPr="00DF33CB">
              <w:rPr>
                <w:rFonts w:ascii="Sylfaen" w:eastAsia="Merriweather" w:hAnsi="Sylfaen" w:cs="Merriweather"/>
                <w:sz w:val="22"/>
                <w:szCs w:val="22"/>
                <w:lang w:val="hy-AM"/>
              </w:rPr>
              <w:t>նակիցները պետք է նաև Պատվիրատուի համար գոհացուցիչ կերպով ցույց տան, որ ունեն բավարար ֆինանսական աղբյուրներ ներկայումս ընթացքի մեջ գտնվող աշխատանքների և ապագա պայմանագրային պարտավորությունների դրամական հոսքերի համար:</w:t>
            </w:r>
          </w:p>
        </w:tc>
        <w:tc>
          <w:tcPr>
            <w:tcW w:w="1530" w:type="dxa"/>
            <w:tcBorders>
              <w:top w:val="nil"/>
              <w:bottom w:val="single" w:sz="4" w:space="0" w:color="000000"/>
            </w:tcBorders>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Borders>
              <w:top w:val="nil"/>
              <w:bottom w:val="single" w:sz="4" w:space="0" w:color="000000"/>
            </w:tcBorders>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Borders>
              <w:top w:val="nil"/>
              <w:bottom w:val="single" w:sz="4" w:space="0" w:color="000000"/>
            </w:tcBorders>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 xml:space="preserve">ԿԻՐԱՌԵԼԻ </w:t>
            </w:r>
            <w:r w:rsidRPr="00D90EE2">
              <w:rPr>
                <w:rFonts w:ascii="Sylfaen" w:eastAsia="Merriweather" w:hAnsi="Sylfaen" w:cs="Merriweather"/>
                <w:sz w:val="22"/>
                <w:szCs w:val="22"/>
              </w:rPr>
              <w:br/>
              <w:t>ՉԷ</w:t>
            </w:r>
          </w:p>
        </w:tc>
        <w:tc>
          <w:tcPr>
            <w:tcW w:w="1413" w:type="dxa"/>
            <w:tcBorders>
              <w:top w:val="nil"/>
              <w:bottom w:val="single" w:sz="4" w:space="0" w:color="000000"/>
            </w:tcBorders>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Borders>
              <w:top w:val="single" w:sz="4" w:space="0" w:color="000000"/>
              <w:bottom w:val="nil"/>
            </w:tcBorders>
          </w:tcPr>
          <w:p w:rsidR="005C70D6" w:rsidRPr="00D90EE2" w:rsidRDefault="005C70D6">
            <w:pPr>
              <w:widowControl w:val="0"/>
              <w:tabs>
                <w:tab w:val="left" w:pos="8424"/>
              </w:tabs>
              <w:spacing w:after="120" w:line="288" w:lineRule="auto"/>
              <w:jc w:val="center"/>
              <w:rPr>
                <w:rFonts w:ascii="Sylfaen" w:hAnsi="Sylfaen"/>
              </w:rPr>
            </w:pPr>
          </w:p>
        </w:tc>
      </w:tr>
      <w:tr w:rsidR="005C70D6" w:rsidRPr="00D90EE2">
        <w:tc>
          <w:tcPr>
            <w:tcW w:w="556" w:type="dxa"/>
            <w:tcBorders>
              <w:top w:val="nil"/>
              <w:bottom w:val="nil"/>
            </w:tcBorders>
          </w:tcPr>
          <w:p w:rsidR="005C70D6" w:rsidRPr="00D90EE2" w:rsidRDefault="005C70D6">
            <w:pPr>
              <w:keepLines/>
              <w:widowControl w:val="0"/>
              <w:tabs>
                <w:tab w:val="left" w:pos="8424"/>
              </w:tabs>
              <w:spacing w:after="120" w:line="288" w:lineRule="auto"/>
              <w:rPr>
                <w:rFonts w:ascii="Sylfaen" w:hAnsi="Sylfaen"/>
              </w:rPr>
            </w:pPr>
          </w:p>
        </w:tc>
        <w:tc>
          <w:tcPr>
            <w:tcW w:w="2671" w:type="dxa"/>
            <w:tcBorders>
              <w:top w:val="nil"/>
              <w:bottom w:val="nil"/>
            </w:tcBorders>
          </w:tcPr>
          <w:p w:rsidR="005C70D6" w:rsidRPr="00D90EE2" w:rsidRDefault="005C70D6">
            <w:pPr>
              <w:keepLines/>
              <w:widowControl w:val="0"/>
              <w:tabs>
                <w:tab w:val="left" w:pos="8424"/>
              </w:tabs>
              <w:spacing w:after="120" w:line="288" w:lineRule="auto"/>
              <w:rPr>
                <w:rFonts w:ascii="Sylfaen" w:hAnsi="Sylfaen"/>
              </w:rPr>
            </w:pPr>
          </w:p>
        </w:tc>
        <w:tc>
          <w:tcPr>
            <w:tcW w:w="3827" w:type="dxa"/>
            <w:tcBorders>
              <w:top w:val="single" w:sz="4" w:space="0" w:color="000000"/>
              <w:bottom w:val="nil"/>
            </w:tcBorders>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 xml:space="preserve">(iii) Պետք է ներկայացվեն աուդիտ անցած ֆինանսական վիճակի մասին հաշվետվություններ, կամ՝ եթե չեն պահանջվում Մրցույթի մասնակցի երկրի օրենքներով, Պատվիրատուի համար ընդունելի այլ ֆինանսական հաշվետվություն-ներ վերջին երեք տարիների համար, որոնք պետք է ցույց տան Մրցույթի մասնակցի ֆինանսական վիճակի հուսալիությունը և նրա ակնկալվող </w:t>
            </w:r>
            <w:r w:rsidRPr="00D90EE2">
              <w:rPr>
                <w:rFonts w:ascii="Sylfaen" w:eastAsia="Merriweather" w:hAnsi="Sylfaen" w:cs="Merriweather"/>
                <w:sz w:val="22"/>
                <w:szCs w:val="22"/>
              </w:rPr>
              <w:lastRenderedPageBreak/>
              <w:t>երկարաժամկետ շահութաբերությունը:</w:t>
            </w:r>
          </w:p>
        </w:tc>
        <w:tc>
          <w:tcPr>
            <w:tcW w:w="1530" w:type="dxa"/>
            <w:tcBorders>
              <w:top w:val="single" w:sz="4" w:space="0" w:color="000000"/>
              <w:bottom w:val="nil"/>
            </w:tcBorders>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lastRenderedPageBreak/>
              <w:t>Պետք է բավարարի պահանջը</w:t>
            </w:r>
          </w:p>
        </w:tc>
        <w:tc>
          <w:tcPr>
            <w:tcW w:w="1710" w:type="dxa"/>
            <w:tcBorders>
              <w:top w:val="single" w:sz="4" w:space="0" w:color="000000"/>
              <w:bottom w:val="nil"/>
            </w:tcBorders>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670" w:type="dxa"/>
            <w:tcBorders>
              <w:top w:val="single" w:sz="4" w:space="0" w:color="000000"/>
              <w:bottom w:val="nil"/>
            </w:tcBorders>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Borders>
              <w:top w:val="single" w:sz="4" w:space="0" w:color="000000"/>
              <w:bottom w:val="nil"/>
            </w:tcBorders>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Borders>
              <w:top w:val="nil"/>
              <w:bottom w:val="nil"/>
            </w:tcBorders>
          </w:tcPr>
          <w:p w:rsidR="005C70D6" w:rsidRPr="00D90EE2" w:rsidRDefault="005C70D6">
            <w:pPr>
              <w:widowControl w:val="0"/>
              <w:tabs>
                <w:tab w:val="left" w:pos="8424"/>
              </w:tabs>
              <w:spacing w:after="120" w:line="288" w:lineRule="auto"/>
              <w:jc w:val="center"/>
              <w:rPr>
                <w:rFonts w:ascii="Sylfaen" w:hAnsi="Sylfaen"/>
              </w:rPr>
            </w:pP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lastRenderedPageBreak/>
              <w:t>3.2</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Միջին տարեկան շրջանառությունը շինարարության գծով</w:t>
            </w:r>
          </w:p>
        </w:tc>
        <w:tc>
          <w:tcPr>
            <w:tcW w:w="3827" w:type="dxa"/>
          </w:tcPr>
          <w:p w:rsidR="005C70D6" w:rsidRPr="001D28D9" w:rsidRDefault="00971F1C" w:rsidP="00A11EE5">
            <w:pPr>
              <w:keepLines/>
              <w:widowControl w:val="0"/>
              <w:tabs>
                <w:tab w:val="left" w:pos="8424"/>
              </w:tabs>
              <w:spacing w:after="120" w:line="288" w:lineRule="auto"/>
              <w:rPr>
                <w:rFonts w:ascii="Sylfaen" w:hAnsi="Sylfaen"/>
                <w:lang w:val="hy-AM"/>
              </w:rPr>
            </w:pPr>
            <w:r w:rsidRPr="00D90EE2">
              <w:rPr>
                <w:rFonts w:ascii="Sylfaen" w:eastAsia="Merriweather" w:hAnsi="Sylfaen" w:cs="Merriweather"/>
                <w:sz w:val="22"/>
                <w:szCs w:val="22"/>
              </w:rPr>
              <w:t>Նվազագույն տարեկան շրջանառությունը շինարարության գծով պետք է կազմի</w:t>
            </w:r>
            <w:r w:rsidR="001D28D9">
              <w:rPr>
                <w:rFonts w:ascii="Sylfaen" w:eastAsia="Merriweather" w:hAnsi="Sylfaen" w:cs="Merriweather"/>
                <w:sz w:val="22"/>
                <w:szCs w:val="22"/>
                <w:lang w:val="hy-AM"/>
              </w:rPr>
              <w:t>՝</w:t>
            </w:r>
            <w:r w:rsidR="001D28D9">
              <w:rPr>
                <w:rFonts w:ascii="Sylfaen" w:eastAsia="Merriweather" w:hAnsi="Sylfaen" w:cs="Merriweather"/>
                <w:sz w:val="22"/>
                <w:szCs w:val="22"/>
                <w:lang w:val="hy-AM"/>
              </w:rPr>
              <w:br/>
            </w:r>
            <w:r w:rsidR="00B148AB" w:rsidRPr="00A11EE5">
              <w:rPr>
                <w:rFonts w:ascii="Sylfaen" w:eastAsia="Merriweather" w:hAnsi="Sylfaen" w:cs="Merriweather"/>
                <w:b/>
                <w:i/>
                <w:sz w:val="22"/>
                <w:szCs w:val="22"/>
                <w:lang w:val="hy-AM"/>
              </w:rPr>
              <w:t>ՓԱԹԵԹ</w:t>
            </w:r>
            <w:r w:rsidR="003F4C2A" w:rsidRPr="00A11EE5">
              <w:rPr>
                <w:rFonts w:ascii="Sylfaen" w:eastAsia="Merriweather" w:hAnsi="Sylfaen" w:cs="Merriweather"/>
                <w:b/>
                <w:i/>
                <w:sz w:val="22"/>
                <w:szCs w:val="22"/>
                <w:lang w:val="hy-AM"/>
              </w:rPr>
              <w:t>-1՝</w:t>
            </w:r>
            <w:r w:rsidRPr="00A11EE5">
              <w:rPr>
                <w:rFonts w:ascii="Sylfaen" w:eastAsia="Merriweather" w:hAnsi="Sylfaen" w:cs="Merriweather"/>
                <w:b/>
                <w:i/>
                <w:sz w:val="22"/>
                <w:szCs w:val="22"/>
                <w:lang w:val="hy-AM"/>
              </w:rPr>
              <w:t xml:space="preserve"> </w:t>
            </w:r>
            <w:r w:rsidR="002E0131">
              <w:rPr>
                <w:rFonts w:ascii="Sylfaen" w:eastAsia="Merriweather" w:hAnsi="Sylfaen" w:cs="Merriweather"/>
                <w:b/>
                <w:i/>
                <w:sz w:val="22"/>
                <w:szCs w:val="22"/>
                <w:lang w:val="hy-AM"/>
              </w:rPr>
              <w:t>246</w:t>
            </w:r>
            <w:r w:rsidRPr="00A11EE5">
              <w:rPr>
                <w:rFonts w:ascii="Sylfaen" w:eastAsia="Merriweather" w:hAnsi="Sylfaen" w:cs="Merriweather"/>
                <w:b/>
                <w:i/>
                <w:sz w:val="22"/>
                <w:szCs w:val="22"/>
                <w:lang w:val="hy-AM"/>
              </w:rPr>
              <w:t>.000.000 Հ</w:t>
            </w:r>
            <w:r w:rsidR="00A11EE5">
              <w:rPr>
                <w:rFonts w:ascii="Sylfaen" w:eastAsia="Merriweather" w:hAnsi="Sylfaen" w:cs="Merriweather"/>
                <w:b/>
                <w:i/>
                <w:sz w:val="22"/>
                <w:szCs w:val="22"/>
                <w:lang w:val="hy-AM"/>
              </w:rPr>
              <w:t>Հ դրամ</w:t>
            </w:r>
            <w:r w:rsidR="001D28D9" w:rsidRPr="00A11EE5">
              <w:rPr>
                <w:rFonts w:ascii="Sylfaen" w:eastAsia="Merriweather" w:hAnsi="Sylfaen" w:cs="Merriweather"/>
                <w:b/>
                <w:i/>
                <w:sz w:val="22"/>
                <w:szCs w:val="22"/>
                <w:lang w:val="hy-AM"/>
              </w:rPr>
              <w:br/>
            </w:r>
            <w:r w:rsidR="00B148AB" w:rsidRPr="00A11EE5">
              <w:rPr>
                <w:rFonts w:ascii="Sylfaen" w:eastAsia="Merriweather" w:hAnsi="Sylfaen" w:cs="Merriweather"/>
                <w:b/>
                <w:i/>
                <w:sz w:val="22"/>
                <w:szCs w:val="22"/>
                <w:lang w:val="hy-AM"/>
              </w:rPr>
              <w:t>ՓԱԹԵԹ</w:t>
            </w:r>
            <w:r w:rsidR="001D28D9" w:rsidRPr="00A11EE5">
              <w:rPr>
                <w:rFonts w:ascii="Sylfaen" w:eastAsia="Merriweather" w:hAnsi="Sylfaen" w:cs="Merriweather"/>
                <w:b/>
                <w:i/>
                <w:sz w:val="22"/>
                <w:szCs w:val="22"/>
                <w:lang w:val="hy-AM"/>
              </w:rPr>
              <w:t>-2</w:t>
            </w:r>
            <w:r w:rsidR="003F4C2A" w:rsidRPr="00A11EE5">
              <w:rPr>
                <w:rFonts w:ascii="Sylfaen" w:eastAsia="Merriweather" w:hAnsi="Sylfaen" w:cs="Merriweather"/>
                <w:b/>
                <w:i/>
                <w:sz w:val="22"/>
                <w:szCs w:val="22"/>
                <w:lang w:val="hy-AM"/>
              </w:rPr>
              <w:t>՝</w:t>
            </w:r>
            <w:r w:rsidR="002E0131">
              <w:rPr>
                <w:rFonts w:ascii="Sylfaen" w:eastAsia="Merriweather" w:hAnsi="Sylfaen" w:cs="Merriweather"/>
                <w:b/>
                <w:i/>
                <w:sz w:val="22"/>
                <w:szCs w:val="22"/>
                <w:lang w:val="hy-AM"/>
              </w:rPr>
              <w:t xml:space="preserve"> 246</w:t>
            </w:r>
            <w:r w:rsidR="001D28D9" w:rsidRPr="00A11EE5">
              <w:rPr>
                <w:rFonts w:ascii="Sylfaen" w:eastAsia="Merriweather" w:hAnsi="Sylfaen" w:cs="Merriweather"/>
                <w:b/>
                <w:i/>
                <w:sz w:val="22"/>
                <w:szCs w:val="22"/>
                <w:lang w:val="hy-AM"/>
              </w:rPr>
              <w:t xml:space="preserve">.000.000 </w:t>
            </w:r>
            <w:r w:rsidR="00A11EE5" w:rsidRPr="00A11EE5">
              <w:rPr>
                <w:rFonts w:ascii="Sylfaen" w:eastAsia="Merriweather" w:hAnsi="Sylfaen" w:cs="Merriweather"/>
                <w:b/>
                <w:i/>
                <w:sz w:val="22"/>
                <w:szCs w:val="22"/>
                <w:lang w:val="hy-AM"/>
              </w:rPr>
              <w:t>Հ</w:t>
            </w:r>
            <w:r w:rsidR="00A11EE5">
              <w:rPr>
                <w:rFonts w:ascii="Sylfaen" w:eastAsia="Merriweather" w:hAnsi="Sylfaen" w:cs="Merriweather"/>
                <w:b/>
                <w:i/>
                <w:sz w:val="22"/>
                <w:szCs w:val="22"/>
                <w:lang w:val="hy-AM"/>
              </w:rPr>
              <w:t>Հ դրամ</w:t>
            </w:r>
            <w:r w:rsidR="001D28D9">
              <w:rPr>
                <w:rFonts w:ascii="Sylfaen" w:eastAsia="Merriweather" w:hAnsi="Sylfaen" w:cs="Merriweather"/>
                <w:sz w:val="22"/>
                <w:szCs w:val="22"/>
                <w:lang w:val="hy-AM"/>
              </w:rPr>
              <w:br/>
            </w:r>
            <w:r w:rsidRPr="001D28D9">
              <w:rPr>
                <w:rFonts w:ascii="Sylfaen" w:eastAsia="Merriweather" w:hAnsi="Sylfaen" w:cs="Merriweather"/>
                <w:sz w:val="22"/>
                <w:szCs w:val="22"/>
                <w:lang w:val="hy-AM"/>
              </w:rPr>
              <w:t xml:space="preserve">հաշվարկած որպես վերջին </w:t>
            </w:r>
            <w:r w:rsidRPr="001D28D9">
              <w:rPr>
                <w:rFonts w:ascii="Sylfaen" w:eastAsia="Merriweather" w:hAnsi="Sylfaen" w:cs="Merriweather"/>
                <w:i/>
                <w:sz w:val="22"/>
                <w:szCs w:val="22"/>
                <w:lang w:val="hy-AM"/>
              </w:rPr>
              <w:t xml:space="preserve">երեք </w:t>
            </w:r>
            <w:r w:rsidRPr="001D28D9">
              <w:rPr>
                <w:rFonts w:ascii="Sylfaen" w:eastAsia="Merriweather" w:hAnsi="Sylfaen" w:cs="Merriweather"/>
                <w:sz w:val="22"/>
                <w:szCs w:val="22"/>
                <w:lang w:val="hy-AM"/>
              </w:rPr>
              <w:t xml:space="preserve">տարիներից որևէ մեկում շարունակվող և/կամ ավարտված պայմանագրերով ստացված վճարումների վկայագրերի ընդհանուր գումար: </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3305CF" w:rsidRPr="003305CF" w:rsidRDefault="00971F1C" w:rsidP="00C55950">
            <w:pPr>
              <w:keepLines/>
              <w:widowControl w:val="0"/>
              <w:tabs>
                <w:tab w:val="left" w:pos="8424"/>
              </w:tabs>
              <w:spacing w:after="120" w:line="288" w:lineRule="auto"/>
              <w:jc w:val="center"/>
              <w:rPr>
                <w:rFonts w:ascii="Sylfaen" w:eastAsia="Merriweather" w:hAnsi="Sylfaen" w:cs="Merriweather"/>
                <w:sz w:val="22"/>
                <w:szCs w:val="22"/>
                <w:lang w:val="hy-AM"/>
              </w:rPr>
            </w:pPr>
            <w:r w:rsidRPr="003305CF">
              <w:rPr>
                <w:rFonts w:ascii="Sylfaen" w:eastAsia="Merriweather" w:hAnsi="Sylfaen" w:cs="Merriweather"/>
                <w:sz w:val="22"/>
                <w:szCs w:val="22"/>
              </w:rPr>
              <w:t xml:space="preserve">Պետք է բավարարի պահանջի </w:t>
            </w:r>
            <w:r w:rsidR="00C55950" w:rsidRPr="003305CF">
              <w:rPr>
                <w:rFonts w:ascii="Sylfaen" w:eastAsia="Merriweather" w:hAnsi="Sylfaen" w:cs="Merriweather"/>
                <w:i/>
                <w:sz w:val="22"/>
                <w:szCs w:val="22"/>
                <w:lang w:val="hy-AM"/>
              </w:rPr>
              <w:t>4</w:t>
            </w:r>
            <w:r w:rsidRPr="003305CF">
              <w:rPr>
                <w:rFonts w:ascii="Sylfaen" w:eastAsia="Merriweather" w:hAnsi="Sylfaen" w:cs="Merriweather"/>
                <w:i/>
                <w:sz w:val="22"/>
                <w:szCs w:val="22"/>
              </w:rPr>
              <w:t>0</w:t>
            </w:r>
            <w:r w:rsidRPr="003305CF">
              <w:rPr>
                <w:rFonts w:ascii="Sylfaen" w:eastAsia="Merriweather" w:hAnsi="Sylfaen" w:cs="Merriweather"/>
                <w:sz w:val="22"/>
                <w:szCs w:val="22"/>
              </w:rPr>
              <w:t xml:space="preserve">%` </w:t>
            </w:r>
          </w:p>
          <w:p w:rsidR="003305CF" w:rsidRPr="003305CF" w:rsidRDefault="003305CF" w:rsidP="00C55950">
            <w:pPr>
              <w:keepLines/>
              <w:widowControl w:val="0"/>
              <w:tabs>
                <w:tab w:val="left" w:pos="8424"/>
              </w:tabs>
              <w:spacing w:after="120" w:line="288" w:lineRule="auto"/>
              <w:jc w:val="center"/>
              <w:rPr>
                <w:rFonts w:ascii="Sylfaen" w:eastAsia="Merriweather" w:hAnsi="Sylfaen" w:cs="Merriweather"/>
                <w:b/>
                <w:sz w:val="22"/>
                <w:szCs w:val="22"/>
                <w:lang w:val="hy-AM"/>
              </w:rPr>
            </w:pPr>
            <w:r w:rsidRPr="003305CF">
              <w:rPr>
                <w:rFonts w:ascii="Sylfaen" w:eastAsia="Merriweather" w:hAnsi="Sylfaen" w:cs="Merriweather"/>
                <w:b/>
                <w:i/>
                <w:sz w:val="22"/>
                <w:szCs w:val="22"/>
                <w:lang w:val="hy-AM"/>
              </w:rPr>
              <w:t xml:space="preserve">ՓԱԹԵԹ-1՝ </w:t>
            </w:r>
            <w:r w:rsidR="00C55950" w:rsidRPr="003305CF">
              <w:rPr>
                <w:rFonts w:ascii="Sylfaen" w:eastAsia="Merriweather" w:hAnsi="Sylfaen" w:cs="Merriweather"/>
                <w:b/>
                <w:sz w:val="22"/>
                <w:szCs w:val="22"/>
                <w:lang w:val="hy-AM"/>
              </w:rPr>
              <w:t>98</w:t>
            </w:r>
            <w:r w:rsidR="00971F1C" w:rsidRPr="003305CF">
              <w:rPr>
                <w:rFonts w:ascii="Sylfaen" w:eastAsia="Merriweather" w:hAnsi="Sylfaen" w:cs="Merriweather"/>
                <w:b/>
                <w:sz w:val="22"/>
                <w:szCs w:val="22"/>
              </w:rPr>
              <w:t>.</w:t>
            </w:r>
            <w:r w:rsidR="002E0131">
              <w:rPr>
                <w:rFonts w:ascii="Sylfaen" w:eastAsia="Merriweather" w:hAnsi="Sylfaen" w:cs="Merriweather"/>
                <w:b/>
                <w:sz w:val="22"/>
                <w:szCs w:val="22"/>
                <w:lang w:val="hy-AM"/>
              </w:rPr>
              <w:t>4</w:t>
            </w:r>
            <w:r w:rsidR="00971F1C" w:rsidRPr="003305CF">
              <w:rPr>
                <w:rFonts w:ascii="Sylfaen" w:eastAsia="Merriweather" w:hAnsi="Sylfaen" w:cs="Merriweather"/>
                <w:b/>
                <w:sz w:val="22"/>
                <w:szCs w:val="22"/>
              </w:rPr>
              <w:t xml:space="preserve">00.000 </w:t>
            </w:r>
          </w:p>
          <w:p w:rsidR="003305CF" w:rsidRPr="003305CF" w:rsidRDefault="00A11EE5" w:rsidP="00C55950">
            <w:pPr>
              <w:keepLines/>
              <w:widowControl w:val="0"/>
              <w:tabs>
                <w:tab w:val="left" w:pos="8424"/>
              </w:tabs>
              <w:spacing w:after="120" w:line="288" w:lineRule="auto"/>
              <w:jc w:val="center"/>
              <w:rPr>
                <w:rFonts w:ascii="Sylfaen" w:eastAsia="Merriweather" w:hAnsi="Sylfaen" w:cs="Merriweather"/>
                <w:b/>
                <w:i/>
                <w:sz w:val="22"/>
                <w:szCs w:val="22"/>
                <w:lang w:val="hy-AM"/>
              </w:rPr>
            </w:pPr>
            <w:r w:rsidRPr="003305CF">
              <w:rPr>
                <w:rFonts w:ascii="Sylfaen" w:eastAsia="Merriweather" w:hAnsi="Sylfaen" w:cs="Merriweather"/>
                <w:b/>
                <w:i/>
                <w:sz w:val="22"/>
                <w:szCs w:val="22"/>
                <w:lang w:val="hy-AM"/>
              </w:rPr>
              <w:t>ՀՀ դրամ</w:t>
            </w:r>
          </w:p>
          <w:p w:rsidR="003305CF" w:rsidRDefault="003305CF" w:rsidP="003305CF">
            <w:pPr>
              <w:keepLines/>
              <w:widowControl w:val="0"/>
              <w:tabs>
                <w:tab w:val="left" w:pos="8424"/>
              </w:tabs>
              <w:spacing w:after="120" w:line="288" w:lineRule="auto"/>
              <w:jc w:val="center"/>
              <w:rPr>
                <w:rFonts w:ascii="Sylfaen" w:eastAsia="Merriweather" w:hAnsi="Sylfaen" w:cs="Merriweather"/>
                <w:sz w:val="22"/>
                <w:szCs w:val="22"/>
                <w:lang w:val="hy-AM"/>
              </w:rPr>
            </w:pPr>
            <w:r w:rsidRPr="003305CF">
              <w:rPr>
                <w:rFonts w:ascii="Sylfaen" w:eastAsia="Merriweather" w:hAnsi="Sylfaen" w:cs="Merriweather"/>
                <w:b/>
                <w:i/>
                <w:sz w:val="22"/>
                <w:szCs w:val="22"/>
                <w:lang w:val="hy-AM"/>
              </w:rPr>
              <w:t xml:space="preserve">ՓԱԹԵԹ-2՝ </w:t>
            </w:r>
            <w:r w:rsidR="00971F1C" w:rsidRPr="00744B74">
              <w:rPr>
                <w:rFonts w:ascii="Sylfaen" w:eastAsia="Merriweather" w:hAnsi="Sylfaen" w:cs="Merriweather"/>
                <w:sz w:val="22"/>
                <w:szCs w:val="22"/>
                <w:lang w:val="hy-AM"/>
              </w:rPr>
              <w:t xml:space="preserve"> </w:t>
            </w:r>
          </w:p>
          <w:p w:rsidR="003305CF" w:rsidRDefault="003305CF" w:rsidP="003305CF">
            <w:pPr>
              <w:keepLines/>
              <w:widowControl w:val="0"/>
              <w:tabs>
                <w:tab w:val="left" w:pos="8424"/>
              </w:tabs>
              <w:spacing w:after="120" w:line="288" w:lineRule="auto"/>
              <w:jc w:val="center"/>
              <w:rPr>
                <w:rFonts w:ascii="Sylfaen" w:eastAsia="Merriweather" w:hAnsi="Sylfaen" w:cs="Merriweather"/>
                <w:b/>
                <w:i/>
                <w:sz w:val="22"/>
                <w:szCs w:val="22"/>
                <w:lang w:val="hy-AM"/>
              </w:rPr>
            </w:pPr>
            <w:r w:rsidRPr="003305CF">
              <w:rPr>
                <w:rFonts w:ascii="Sylfaen" w:eastAsia="Merriweather" w:hAnsi="Sylfaen" w:cs="Merriweather"/>
                <w:b/>
                <w:sz w:val="22"/>
                <w:szCs w:val="22"/>
                <w:lang w:val="hy-AM"/>
              </w:rPr>
              <w:t>98</w:t>
            </w:r>
            <w:r w:rsidRPr="00744B74">
              <w:rPr>
                <w:rFonts w:ascii="Sylfaen" w:eastAsia="Merriweather" w:hAnsi="Sylfaen" w:cs="Merriweather"/>
                <w:b/>
                <w:sz w:val="22"/>
                <w:szCs w:val="22"/>
                <w:lang w:val="hy-AM"/>
              </w:rPr>
              <w:t>.</w:t>
            </w:r>
            <w:r w:rsidR="002E0131">
              <w:rPr>
                <w:rFonts w:ascii="Sylfaen" w:eastAsia="Merriweather" w:hAnsi="Sylfaen" w:cs="Merriweather"/>
                <w:b/>
                <w:sz w:val="22"/>
                <w:szCs w:val="22"/>
                <w:lang w:val="hy-AM"/>
              </w:rPr>
              <w:t>4</w:t>
            </w:r>
            <w:r w:rsidRPr="00744B74">
              <w:rPr>
                <w:rFonts w:ascii="Sylfaen" w:eastAsia="Merriweather" w:hAnsi="Sylfaen" w:cs="Merriweather"/>
                <w:b/>
                <w:sz w:val="22"/>
                <w:szCs w:val="22"/>
                <w:lang w:val="hy-AM"/>
              </w:rPr>
              <w:t>00.000</w:t>
            </w:r>
            <w:r w:rsidRPr="003305CF">
              <w:rPr>
                <w:rFonts w:ascii="Sylfaen" w:eastAsia="Merriweather" w:hAnsi="Sylfaen" w:cs="Merriweather"/>
                <w:b/>
                <w:i/>
                <w:sz w:val="22"/>
                <w:szCs w:val="22"/>
                <w:lang w:val="hy-AM"/>
              </w:rPr>
              <w:t xml:space="preserve"> </w:t>
            </w:r>
          </w:p>
          <w:p w:rsidR="005C70D6" w:rsidRPr="003305CF" w:rsidRDefault="003305CF" w:rsidP="003305CF">
            <w:pPr>
              <w:keepLines/>
              <w:widowControl w:val="0"/>
              <w:tabs>
                <w:tab w:val="left" w:pos="8424"/>
              </w:tabs>
              <w:spacing w:after="120" w:line="288" w:lineRule="auto"/>
              <w:jc w:val="center"/>
              <w:rPr>
                <w:rFonts w:ascii="Sylfaen" w:eastAsia="Merriweather" w:hAnsi="Sylfaen" w:cs="Merriweather"/>
                <w:b/>
                <w:i/>
                <w:sz w:val="22"/>
                <w:szCs w:val="22"/>
                <w:lang w:val="hy-AM"/>
              </w:rPr>
            </w:pPr>
            <w:r w:rsidRPr="003305CF">
              <w:rPr>
                <w:rFonts w:ascii="Sylfaen" w:eastAsia="Merriweather" w:hAnsi="Sylfaen" w:cs="Merriweather"/>
                <w:b/>
                <w:i/>
                <w:sz w:val="22"/>
                <w:szCs w:val="22"/>
                <w:lang w:val="hy-AM"/>
              </w:rPr>
              <w:t>ՀՀ դրամ</w:t>
            </w:r>
          </w:p>
        </w:tc>
        <w:tc>
          <w:tcPr>
            <w:tcW w:w="1413" w:type="dxa"/>
          </w:tcPr>
          <w:p w:rsidR="003305CF" w:rsidRDefault="00971F1C" w:rsidP="00A11EE5">
            <w:pPr>
              <w:keepLines/>
              <w:widowControl w:val="0"/>
              <w:tabs>
                <w:tab w:val="left" w:pos="8424"/>
              </w:tabs>
              <w:spacing w:after="120" w:line="288" w:lineRule="auto"/>
              <w:jc w:val="center"/>
              <w:rPr>
                <w:rFonts w:ascii="Sylfaen" w:eastAsia="Merriweather" w:hAnsi="Sylfaen" w:cs="Merriweather"/>
                <w:sz w:val="22"/>
                <w:szCs w:val="22"/>
                <w:lang w:val="hy-AM"/>
              </w:rPr>
            </w:pPr>
            <w:r w:rsidRPr="00744B74">
              <w:rPr>
                <w:rFonts w:ascii="Sylfaen" w:eastAsia="Merriweather" w:hAnsi="Sylfaen" w:cs="Merriweather"/>
                <w:sz w:val="22"/>
                <w:szCs w:val="22"/>
                <w:lang w:val="hy-AM"/>
              </w:rPr>
              <w:t xml:space="preserve">Պետք է բավարարի պահանջի </w:t>
            </w:r>
            <w:r w:rsidR="00C55950" w:rsidRPr="003305CF">
              <w:rPr>
                <w:rFonts w:ascii="Sylfaen" w:eastAsia="Merriweather" w:hAnsi="Sylfaen" w:cs="Merriweather"/>
                <w:sz w:val="22"/>
                <w:szCs w:val="22"/>
                <w:lang w:val="hy-AM"/>
              </w:rPr>
              <w:br/>
            </w:r>
            <w:r w:rsidR="00C55950" w:rsidRPr="003305CF">
              <w:rPr>
                <w:rFonts w:ascii="Sylfaen" w:eastAsia="Merriweather" w:hAnsi="Sylfaen" w:cs="Merriweather"/>
                <w:i/>
                <w:sz w:val="22"/>
                <w:szCs w:val="22"/>
                <w:lang w:val="hy-AM"/>
              </w:rPr>
              <w:t>6</w:t>
            </w:r>
            <w:r w:rsidRPr="00744B74">
              <w:rPr>
                <w:rFonts w:ascii="Sylfaen" w:eastAsia="Merriweather" w:hAnsi="Sylfaen" w:cs="Merriweather"/>
                <w:i/>
                <w:sz w:val="22"/>
                <w:szCs w:val="22"/>
                <w:lang w:val="hy-AM"/>
              </w:rPr>
              <w:t xml:space="preserve">0 </w:t>
            </w:r>
            <w:r w:rsidRPr="00744B74">
              <w:rPr>
                <w:rFonts w:ascii="Sylfaen" w:eastAsia="Merriweather" w:hAnsi="Sylfaen" w:cs="Merriweather"/>
                <w:sz w:val="22"/>
                <w:szCs w:val="22"/>
                <w:lang w:val="hy-AM"/>
              </w:rPr>
              <w:t xml:space="preserve">%` </w:t>
            </w:r>
          </w:p>
          <w:p w:rsidR="003305CF" w:rsidRDefault="003305CF" w:rsidP="00A11EE5">
            <w:pPr>
              <w:keepLines/>
              <w:widowControl w:val="0"/>
              <w:tabs>
                <w:tab w:val="left" w:pos="8424"/>
              </w:tabs>
              <w:spacing w:after="120" w:line="288" w:lineRule="auto"/>
              <w:jc w:val="center"/>
              <w:rPr>
                <w:rFonts w:ascii="Sylfaen" w:eastAsia="Merriweather" w:hAnsi="Sylfaen" w:cs="Merriweather"/>
                <w:b/>
                <w:sz w:val="22"/>
                <w:szCs w:val="22"/>
                <w:lang w:val="hy-AM"/>
              </w:rPr>
            </w:pPr>
            <w:r w:rsidRPr="003305CF">
              <w:rPr>
                <w:rFonts w:ascii="Sylfaen" w:eastAsia="Merriweather" w:hAnsi="Sylfaen" w:cs="Merriweather"/>
                <w:b/>
                <w:i/>
                <w:sz w:val="22"/>
                <w:szCs w:val="22"/>
                <w:lang w:val="hy-AM"/>
              </w:rPr>
              <w:t xml:space="preserve">ՓԱԹԵԹ-1՝ </w:t>
            </w:r>
            <w:r w:rsidR="00A11EE5" w:rsidRPr="003305CF">
              <w:rPr>
                <w:rFonts w:ascii="Sylfaen" w:eastAsia="Merriweather" w:hAnsi="Sylfaen" w:cs="Merriweather"/>
                <w:b/>
                <w:sz w:val="22"/>
                <w:szCs w:val="22"/>
                <w:lang w:val="hy-AM"/>
              </w:rPr>
              <w:t>147</w:t>
            </w:r>
            <w:r w:rsidR="00971F1C" w:rsidRPr="00744B74">
              <w:rPr>
                <w:rFonts w:ascii="Sylfaen" w:eastAsia="Merriweather" w:hAnsi="Sylfaen" w:cs="Merriweather"/>
                <w:b/>
                <w:sz w:val="22"/>
                <w:szCs w:val="22"/>
                <w:lang w:val="hy-AM"/>
              </w:rPr>
              <w:t>.</w:t>
            </w:r>
            <w:r w:rsidR="002E0131">
              <w:rPr>
                <w:rFonts w:ascii="Sylfaen" w:eastAsia="Merriweather" w:hAnsi="Sylfaen" w:cs="Merriweather"/>
                <w:b/>
                <w:sz w:val="22"/>
                <w:szCs w:val="22"/>
                <w:lang w:val="hy-AM"/>
              </w:rPr>
              <w:t>6</w:t>
            </w:r>
            <w:r w:rsidR="00971F1C" w:rsidRPr="00744B74">
              <w:rPr>
                <w:rFonts w:ascii="Sylfaen" w:eastAsia="Merriweather" w:hAnsi="Sylfaen" w:cs="Merriweather"/>
                <w:b/>
                <w:sz w:val="22"/>
                <w:szCs w:val="22"/>
                <w:lang w:val="hy-AM"/>
              </w:rPr>
              <w:t xml:space="preserve">00.000 </w:t>
            </w:r>
          </w:p>
          <w:p w:rsidR="003305CF" w:rsidRDefault="00A11EE5" w:rsidP="00A11EE5">
            <w:pPr>
              <w:keepLines/>
              <w:widowControl w:val="0"/>
              <w:tabs>
                <w:tab w:val="left" w:pos="8424"/>
              </w:tabs>
              <w:spacing w:after="120" w:line="288" w:lineRule="auto"/>
              <w:jc w:val="center"/>
              <w:rPr>
                <w:rFonts w:ascii="Sylfaen" w:eastAsia="Merriweather" w:hAnsi="Sylfaen" w:cs="Merriweather"/>
                <w:b/>
                <w:i/>
                <w:sz w:val="22"/>
                <w:szCs w:val="22"/>
                <w:lang w:val="hy-AM"/>
              </w:rPr>
            </w:pPr>
            <w:r w:rsidRPr="003305CF">
              <w:rPr>
                <w:rFonts w:ascii="Sylfaen" w:eastAsia="Merriweather" w:hAnsi="Sylfaen" w:cs="Merriweather"/>
                <w:b/>
                <w:i/>
                <w:sz w:val="22"/>
                <w:szCs w:val="22"/>
                <w:lang w:val="hy-AM"/>
              </w:rPr>
              <w:t>ՀՀ դրամ</w:t>
            </w:r>
            <w:r w:rsidR="003305CF" w:rsidRPr="003305CF">
              <w:rPr>
                <w:rFonts w:ascii="Sylfaen" w:eastAsia="Merriweather" w:hAnsi="Sylfaen" w:cs="Merriweather"/>
                <w:b/>
                <w:i/>
                <w:sz w:val="22"/>
                <w:szCs w:val="22"/>
                <w:lang w:val="hy-AM"/>
              </w:rPr>
              <w:t xml:space="preserve"> </w:t>
            </w:r>
          </w:p>
          <w:p w:rsidR="005C70D6" w:rsidRDefault="003305CF" w:rsidP="00A11EE5">
            <w:pPr>
              <w:keepLines/>
              <w:widowControl w:val="0"/>
              <w:tabs>
                <w:tab w:val="left" w:pos="8424"/>
              </w:tabs>
              <w:spacing w:after="120" w:line="288" w:lineRule="auto"/>
              <w:jc w:val="center"/>
              <w:rPr>
                <w:rFonts w:ascii="Sylfaen" w:eastAsia="Merriweather" w:hAnsi="Sylfaen" w:cs="Merriweather"/>
                <w:sz w:val="22"/>
                <w:szCs w:val="22"/>
                <w:lang w:val="hy-AM"/>
              </w:rPr>
            </w:pPr>
            <w:r w:rsidRPr="003305CF">
              <w:rPr>
                <w:rFonts w:ascii="Sylfaen" w:eastAsia="Merriweather" w:hAnsi="Sylfaen" w:cs="Merriweather"/>
                <w:b/>
                <w:i/>
                <w:sz w:val="22"/>
                <w:szCs w:val="22"/>
                <w:lang w:val="hy-AM"/>
              </w:rPr>
              <w:t xml:space="preserve">ՓԱԹԵԹ-2՝ </w:t>
            </w:r>
            <w:r w:rsidRPr="00744B74">
              <w:rPr>
                <w:rFonts w:ascii="Sylfaen" w:eastAsia="Merriweather" w:hAnsi="Sylfaen" w:cs="Merriweather"/>
                <w:sz w:val="22"/>
                <w:szCs w:val="22"/>
                <w:lang w:val="hy-AM"/>
              </w:rPr>
              <w:t xml:space="preserve"> </w:t>
            </w:r>
          </w:p>
          <w:p w:rsidR="003305CF" w:rsidRDefault="002E0131" w:rsidP="003305CF">
            <w:pPr>
              <w:keepLines/>
              <w:widowControl w:val="0"/>
              <w:tabs>
                <w:tab w:val="left" w:pos="8424"/>
              </w:tabs>
              <w:spacing w:after="120" w:line="288" w:lineRule="auto"/>
              <w:jc w:val="center"/>
              <w:rPr>
                <w:rFonts w:ascii="Sylfaen" w:eastAsia="Merriweather" w:hAnsi="Sylfaen" w:cs="Merriweather"/>
                <w:b/>
                <w:sz w:val="22"/>
                <w:szCs w:val="22"/>
                <w:lang w:val="hy-AM"/>
              </w:rPr>
            </w:pPr>
            <w:r>
              <w:rPr>
                <w:rFonts w:ascii="Sylfaen" w:eastAsia="Merriweather" w:hAnsi="Sylfaen" w:cs="Merriweather"/>
                <w:b/>
                <w:sz w:val="22"/>
                <w:szCs w:val="22"/>
                <w:lang w:val="hy-AM"/>
              </w:rPr>
              <w:t>147</w:t>
            </w:r>
            <w:r w:rsidR="003305CF" w:rsidRPr="00744B74">
              <w:rPr>
                <w:rFonts w:ascii="Sylfaen" w:eastAsia="Merriweather" w:hAnsi="Sylfaen" w:cs="Merriweather"/>
                <w:b/>
                <w:sz w:val="22"/>
                <w:szCs w:val="22"/>
                <w:lang w:val="hy-AM"/>
              </w:rPr>
              <w:t>.</w:t>
            </w:r>
            <w:r>
              <w:rPr>
                <w:rFonts w:ascii="Sylfaen" w:eastAsia="Merriweather" w:hAnsi="Sylfaen" w:cs="Merriweather"/>
                <w:b/>
                <w:sz w:val="22"/>
                <w:szCs w:val="22"/>
                <w:lang w:val="hy-AM"/>
              </w:rPr>
              <w:t>6</w:t>
            </w:r>
            <w:r w:rsidR="003305CF" w:rsidRPr="00744B74">
              <w:rPr>
                <w:rFonts w:ascii="Sylfaen" w:eastAsia="Merriweather" w:hAnsi="Sylfaen" w:cs="Merriweather"/>
                <w:b/>
                <w:sz w:val="22"/>
                <w:szCs w:val="22"/>
                <w:lang w:val="hy-AM"/>
              </w:rPr>
              <w:t>00.000</w:t>
            </w:r>
          </w:p>
          <w:p w:rsidR="003305CF" w:rsidRPr="003305CF" w:rsidRDefault="003305CF" w:rsidP="003305CF">
            <w:pPr>
              <w:keepLines/>
              <w:widowControl w:val="0"/>
              <w:tabs>
                <w:tab w:val="left" w:pos="8424"/>
              </w:tabs>
              <w:spacing w:after="120" w:line="288" w:lineRule="auto"/>
              <w:jc w:val="center"/>
              <w:rPr>
                <w:rFonts w:ascii="Sylfaen" w:eastAsia="Merriweather" w:hAnsi="Sylfaen" w:cs="Merriweather"/>
                <w:b/>
                <w:i/>
                <w:sz w:val="22"/>
                <w:szCs w:val="22"/>
                <w:lang w:val="hy-AM"/>
              </w:rPr>
            </w:pPr>
            <w:r w:rsidRPr="003305CF">
              <w:rPr>
                <w:rFonts w:ascii="Sylfaen" w:eastAsia="Merriweather" w:hAnsi="Sylfaen" w:cs="Merriweather"/>
                <w:b/>
                <w:i/>
                <w:sz w:val="22"/>
                <w:szCs w:val="22"/>
                <w:lang w:val="hy-AM"/>
              </w:rPr>
              <w:t xml:space="preserve">ՀՀ դրամ </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FIN – 3.2</w:t>
            </w:r>
          </w:p>
        </w:tc>
      </w:tr>
      <w:tr w:rsidR="005C70D6" w:rsidRPr="00D90EE2">
        <w:tc>
          <w:tcPr>
            <w:tcW w:w="14907" w:type="dxa"/>
            <w:gridSpan w:val="8"/>
          </w:tcPr>
          <w:p w:rsidR="005C70D6" w:rsidRPr="00D90EE2" w:rsidRDefault="00971F1C">
            <w:pPr>
              <w:keepLines/>
              <w:widowControl w:val="0"/>
              <w:spacing w:after="120" w:line="288" w:lineRule="auto"/>
              <w:jc w:val="center"/>
              <w:rPr>
                <w:rFonts w:ascii="Sylfaen" w:hAnsi="Sylfaen"/>
              </w:rPr>
            </w:pPr>
            <w:bookmarkStart w:id="162" w:name="h.ymfzma" w:colFirst="0" w:colLast="0"/>
            <w:bookmarkEnd w:id="162"/>
            <w:r w:rsidRPr="00D90EE2">
              <w:rPr>
                <w:rFonts w:ascii="Sylfaen" w:eastAsia="Merriweather" w:hAnsi="Sylfaen" w:cs="Merriweather"/>
                <w:b/>
                <w:sz w:val="22"/>
                <w:szCs w:val="22"/>
              </w:rPr>
              <w:t>4. Փորձառություն</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4.1 (ա)</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Ընդհանուր շինարարական փորձը</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Շինարարական պայմանագրերի երեք տարվա փորձ՝ որպես գլխավոր կապալառու, ՀՁ անդամ, ենթակապալառու կամ կառավարման կապալառու, սկսած 2013 թ-ի հունվարի 1-ից:</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 xml:space="preserve">ԿԻՐԱՌԵԼԻ </w:t>
            </w:r>
            <w:r w:rsidRPr="00D90EE2">
              <w:rPr>
                <w:rFonts w:ascii="Sylfaen" w:eastAsia="Merriweather" w:hAnsi="Sylfaen" w:cs="Merriweather"/>
                <w:sz w:val="22"/>
                <w:szCs w:val="22"/>
              </w:rPr>
              <w:br/>
              <w:t>ՉԷ</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EXP – 4.1</w:t>
            </w:r>
          </w:p>
        </w:tc>
      </w:tr>
      <w:tr w:rsidR="005C70D6" w:rsidRPr="00D90EE2" w:rsidTr="008071A4">
        <w:trPr>
          <w:trHeight w:val="1127"/>
        </w:trPr>
        <w:tc>
          <w:tcPr>
            <w:tcW w:w="556" w:type="dxa"/>
            <w:vMerge w:val="restart"/>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lastRenderedPageBreak/>
              <w:t>4.2 (ա)</w:t>
            </w:r>
          </w:p>
        </w:tc>
        <w:tc>
          <w:tcPr>
            <w:tcW w:w="2671" w:type="dxa"/>
            <w:vMerge w:val="restart"/>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Հատուկ շինարարական և պայմանագրի կառավարման փորձ</w:t>
            </w:r>
          </w:p>
        </w:tc>
        <w:tc>
          <w:tcPr>
            <w:tcW w:w="3827" w:type="dxa"/>
            <w:vMerge w:val="restart"/>
          </w:tcPr>
          <w:p w:rsidR="009B2CCF" w:rsidRPr="008071A4" w:rsidRDefault="00971F1C" w:rsidP="00A11EE5">
            <w:pPr>
              <w:keepLines/>
              <w:widowControl w:val="0"/>
              <w:tabs>
                <w:tab w:val="left" w:pos="8424"/>
              </w:tabs>
              <w:spacing w:after="120" w:line="288" w:lineRule="auto"/>
              <w:ind w:left="-51" w:right="-63"/>
              <w:rPr>
                <w:rFonts w:ascii="Sylfaen" w:eastAsia="Merriweather" w:hAnsi="Sylfaen" w:cs="Merriweather"/>
                <w:sz w:val="22"/>
                <w:szCs w:val="22"/>
                <w:lang w:val="hy-AM"/>
              </w:rPr>
            </w:pPr>
            <w:r w:rsidRPr="00D90EE2">
              <w:rPr>
                <w:rFonts w:ascii="Sylfaen" w:eastAsia="Merriweather" w:hAnsi="Sylfaen" w:cs="Merriweather"/>
                <w:sz w:val="22"/>
                <w:szCs w:val="22"/>
              </w:rPr>
              <w:t>(i) Մինիմալ թվով ստորև սահմանված համանման պայմանագրեր</w:t>
            </w:r>
            <w:r w:rsidRPr="00D90EE2">
              <w:rPr>
                <w:rFonts w:ascii="Sylfaen" w:eastAsia="Merriweather" w:hAnsi="Sylfaen" w:cs="Merriweather"/>
                <w:sz w:val="22"/>
                <w:szCs w:val="22"/>
                <w:vertAlign w:val="superscript"/>
              </w:rPr>
              <w:footnoteReference w:id="22"/>
            </w:r>
            <w:r w:rsidRPr="00D90EE2">
              <w:rPr>
                <w:rFonts w:ascii="Sylfaen" w:eastAsia="Merriweather" w:hAnsi="Sylfaen" w:cs="Merriweather"/>
                <w:sz w:val="22"/>
                <w:szCs w:val="22"/>
              </w:rPr>
              <w:t>, որոնք Մասնակիցը գոհացուցիչ և էապես</w:t>
            </w:r>
            <w:r w:rsidRPr="00D90EE2">
              <w:rPr>
                <w:rFonts w:ascii="Sylfaen" w:eastAsia="Merriweather" w:hAnsi="Sylfaen" w:cs="Merriweather"/>
                <w:sz w:val="22"/>
                <w:szCs w:val="22"/>
                <w:vertAlign w:val="superscript"/>
              </w:rPr>
              <w:footnoteReference w:id="23"/>
            </w:r>
            <w:r w:rsidRPr="00D90EE2">
              <w:rPr>
                <w:rFonts w:ascii="Sylfaen" w:eastAsia="Merriweather" w:hAnsi="Sylfaen" w:cs="Merriweather"/>
                <w:sz w:val="22"/>
                <w:szCs w:val="22"/>
              </w:rPr>
              <w:t xml:space="preserve"> ավարտվել է որպես գլխավոր կապալառու, ՀՁ անդամ</w:t>
            </w:r>
            <w:r w:rsidRPr="00D90EE2">
              <w:rPr>
                <w:rFonts w:ascii="Sylfaen" w:eastAsia="Merriweather" w:hAnsi="Sylfaen" w:cs="Merriweather"/>
                <w:sz w:val="22"/>
                <w:szCs w:val="22"/>
                <w:vertAlign w:val="superscript"/>
              </w:rPr>
              <w:footnoteReference w:id="24"/>
            </w:r>
            <w:r w:rsidRPr="00D90EE2">
              <w:rPr>
                <w:rFonts w:ascii="Sylfaen" w:eastAsia="Merriweather" w:hAnsi="Sylfaen" w:cs="Merriweather"/>
                <w:sz w:val="22"/>
                <w:szCs w:val="22"/>
              </w:rPr>
              <w:t>, կառավարման կապալառու կամ ենթակապալառու</w:t>
            </w:r>
            <w:r w:rsidRPr="00D90EE2">
              <w:rPr>
                <w:rFonts w:ascii="Sylfaen" w:eastAsia="Merriweather" w:hAnsi="Sylfaen" w:cs="Merriweather"/>
                <w:sz w:val="22"/>
                <w:szCs w:val="22"/>
                <w:vertAlign w:val="superscript"/>
              </w:rPr>
              <w:t>2</w:t>
            </w:r>
            <w:r w:rsidR="009B2CCF">
              <w:rPr>
                <w:rFonts w:ascii="Sylfaen" w:eastAsia="Merriweather" w:hAnsi="Sylfaen" w:cs="Merriweather"/>
                <w:sz w:val="22"/>
                <w:szCs w:val="22"/>
                <w:vertAlign w:val="superscript"/>
                <w:lang w:val="hy-AM"/>
              </w:rPr>
              <w:t>4</w:t>
            </w:r>
            <w:r w:rsidRPr="00D90EE2">
              <w:rPr>
                <w:rFonts w:ascii="Sylfaen" w:eastAsia="Merriweather" w:hAnsi="Sylfaen" w:cs="Merriweather"/>
                <w:sz w:val="22"/>
                <w:szCs w:val="22"/>
              </w:rPr>
              <w:t>՝ 2011 թ. Հունվա-րի 1-ից մինչև առաջարկների ներ</w:t>
            </w:r>
            <w:r w:rsidR="008071A4">
              <w:rPr>
                <w:rFonts w:ascii="Sylfaen" w:eastAsia="Merriweather" w:hAnsi="Sylfaen" w:cs="Merriweather"/>
                <w:sz w:val="22"/>
                <w:szCs w:val="22"/>
              </w:rPr>
              <w:t>-</w:t>
            </w:r>
            <w:r w:rsidRPr="00D90EE2">
              <w:rPr>
                <w:rFonts w:ascii="Sylfaen" w:eastAsia="Merriweather" w:hAnsi="Sylfaen" w:cs="Merriweather"/>
                <w:sz w:val="22"/>
                <w:szCs w:val="22"/>
              </w:rPr>
              <w:t xml:space="preserve">կայցման վերջնաժամկետն ընկած ժամանակաշրջանում. </w:t>
            </w:r>
            <w:r w:rsidR="008071A4">
              <w:rPr>
                <w:rFonts w:ascii="Sylfaen" w:eastAsia="Merriweather" w:hAnsi="Sylfaen" w:cs="Merriweather"/>
                <w:sz w:val="22"/>
                <w:szCs w:val="22"/>
              </w:rPr>
              <w:br/>
            </w:r>
            <w:r w:rsidR="00B148AB">
              <w:rPr>
                <w:rFonts w:ascii="Sylfaen" w:eastAsia="Merriweather" w:hAnsi="Sylfaen" w:cs="Merriweather"/>
                <w:b/>
                <w:sz w:val="22"/>
                <w:szCs w:val="22"/>
                <w:lang w:val="hy-AM"/>
              </w:rPr>
              <w:t>ՓԱԹԵԹ</w:t>
            </w:r>
            <w:r w:rsidR="009B2CCF" w:rsidRPr="009B2CCF">
              <w:rPr>
                <w:rFonts w:ascii="Sylfaen" w:eastAsia="Merriweather" w:hAnsi="Sylfaen" w:cs="Merriweather"/>
                <w:b/>
                <w:sz w:val="22"/>
                <w:szCs w:val="22"/>
                <w:lang w:val="hy-AM"/>
              </w:rPr>
              <w:t>-01:</w:t>
            </w:r>
            <w:r w:rsidRPr="009B2CCF">
              <w:rPr>
                <w:rFonts w:ascii="Sylfaen" w:eastAsia="Merriweather" w:hAnsi="Sylfaen" w:cs="Merriweather"/>
                <w:sz w:val="22"/>
                <w:szCs w:val="22"/>
                <w:lang w:val="hy-AM"/>
              </w:rPr>
              <w:t xml:space="preserve"> երկու պայմանագրեր, յուրաքանչյուրն </w:t>
            </w:r>
            <w:r w:rsidRPr="00A11EE5">
              <w:rPr>
                <w:rFonts w:ascii="Sylfaen" w:eastAsia="Merriweather" w:hAnsi="Sylfaen" w:cs="Merriweather"/>
                <w:sz w:val="22"/>
                <w:szCs w:val="22"/>
                <w:lang w:val="hy-AM"/>
              </w:rPr>
              <w:t xml:space="preserve">առնվազն </w:t>
            </w:r>
            <w:r w:rsidRPr="00A11EE5">
              <w:rPr>
                <w:rFonts w:ascii="Sylfaen" w:eastAsia="Merriweather" w:hAnsi="Sylfaen" w:cs="Merriweather"/>
                <w:b/>
                <w:sz w:val="22"/>
                <w:szCs w:val="22"/>
                <w:lang w:val="hy-AM"/>
              </w:rPr>
              <w:t>1</w:t>
            </w:r>
            <w:r w:rsidR="00A11EE5" w:rsidRPr="00A11EE5">
              <w:rPr>
                <w:rFonts w:ascii="Sylfaen" w:eastAsia="Merriweather" w:hAnsi="Sylfaen" w:cs="Merriweather"/>
                <w:b/>
                <w:sz w:val="22"/>
                <w:szCs w:val="22"/>
                <w:lang w:val="hy-AM"/>
              </w:rPr>
              <w:t>4</w:t>
            </w:r>
            <w:r w:rsidR="002E0131">
              <w:rPr>
                <w:rFonts w:ascii="Sylfaen" w:eastAsia="Merriweather" w:hAnsi="Sylfaen" w:cs="Merriweather"/>
                <w:b/>
                <w:sz w:val="22"/>
                <w:szCs w:val="22"/>
                <w:lang w:val="hy-AM"/>
              </w:rPr>
              <w:t>3</w:t>
            </w:r>
            <w:r w:rsidRPr="00A11EE5">
              <w:rPr>
                <w:rFonts w:ascii="Sylfaen" w:eastAsia="Merriweather" w:hAnsi="Sylfaen" w:cs="Merriweather"/>
                <w:b/>
                <w:sz w:val="22"/>
                <w:szCs w:val="22"/>
                <w:lang w:val="hy-AM"/>
              </w:rPr>
              <w:t>.000.000</w:t>
            </w:r>
            <w:r w:rsidRPr="009B2CCF">
              <w:rPr>
                <w:rFonts w:ascii="Sylfaen" w:eastAsia="Merriweather" w:hAnsi="Sylfaen" w:cs="Merriweather"/>
                <w:b/>
                <w:sz w:val="22"/>
                <w:szCs w:val="22"/>
                <w:lang w:val="hy-AM"/>
              </w:rPr>
              <w:t xml:space="preserve"> ՀԴ</w:t>
            </w:r>
            <w:r w:rsidRPr="009B2CCF">
              <w:rPr>
                <w:rFonts w:ascii="Sylfaen" w:eastAsia="Merriweather" w:hAnsi="Sylfaen" w:cs="Merriweather"/>
                <w:sz w:val="22"/>
                <w:szCs w:val="22"/>
                <w:lang w:val="hy-AM"/>
              </w:rPr>
              <w:t xml:space="preserve"> արժեքով, կամ մեկ պայմանագիր, առնվազն </w:t>
            </w:r>
            <w:r w:rsidRPr="002D4C03">
              <w:rPr>
                <w:rFonts w:ascii="Sylfaen" w:eastAsia="Merriweather" w:hAnsi="Sylfaen" w:cs="Merriweather"/>
                <w:b/>
                <w:sz w:val="22"/>
                <w:szCs w:val="22"/>
                <w:lang w:val="hy-AM"/>
              </w:rPr>
              <w:t>2</w:t>
            </w:r>
            <w:r w:rsidR="009B2CCF" w:rsidRPr="002D4C03">
              <w:rPr>
                <w:rFonts w:ascii="Sylfaen" w:eastAsia="Merriweather" w:hAnsi="Sylfaen" w:cs="Merriweather"/>
                <w:b/>
                <w:sz w:val="22"/>
                <w:szCs w:val="22"/>
                <w:lang w:val="hy-AM"/>
              </w:rPr>
              <w:t>8</w:t>
            </w:r>
            <w:r w:rsidR="002E0131">
              <w:rPr>
                <w:rFonts w:ascii="Sylfaen" w:eastAsia="Merriweather" w:hAnsi="Sylfaen" w:cs="Merriweather"/>
                <w:b/>
                <w:sz w:val="22"/>
                <w:szCs w:val="22"/>
                <w:lang w:val="hy-AM"/>
              </w:rPr>
              <w:t>6</w:t>
            </w:r>
            <w:r w:rsidRPr="002D4C03">
              <w:rPr>
                <w:rFonts w:ascii="Sylfaen" w:eastAsia="Merriweather" w:hAnsi="Sylfaen" w:cs="Merriweather"/>
                <w:b/>
                <w:sz w:val="22"/>
                <w:szCs w:val="22"/>
                <w:lang w:val="hy-AM"/>
              </w:rPr>
              <w:t>.000.000</w:t>
            </w:r>
            <w:r w:rsidRPr="009B2CCF">
              <w:rPr>
                <w:rFonts w:ascii="Sylfaen" w:eastAsia="Merriweather" w:hAnsi="Sylfaen" w:cs="Merriweather"/>
                <w:b/>
                <w:sz w:val="22"/>
                <w:szCs w:val="22"/>
                <w:lang w:val="hy-AM"/>
              </w:rPr>
              <w:t xml:space="preserve"> ՀԴ</w:t>
            </w:r>
            <w:r w:rsidRPr="009B2CCF">
              <w:rPr>
                <w:rFonts w:ascii="Sylfaen" w:eastAsia="Merriweather" w:hAnsi="Sylfaen" w:cs="Merriweather"/>
                <w:sz w:val="22"/>
                <w:szCs w:val="22"/>
                <w:lang w:val="hy-AM"/>
              </w:rPr>
              <w:t xml:space="preserve"> արժեքով</w:t>
            </w:r>
            <w:r w:rsidR="009B2CCF">
              <w:rPr>
                <w:rFonts w:ascii="Sylfaen" w:eastAsia="Merriweather" w:hAnsi="Sylfaen" w:cs="Merriweather"/>
                <w:sz w:val="22"/>
                <w:szCs w:val="22"/>
                <w:lang w:val="hy-AM"/>
              </w:rPr>
              <w:t>,</w:t>
            </w:r>
            <w:r w:rsidR="008071A4" w:rsidRPr="008071A4">
              <w:rPr>
                <w:rFonts w:ascii="Sylfaen" w:eastAsia="Merriweather" w:hAnsi="Sylfaen" w:cs="Merriweather"/>
                <w:sz w:val="22"/>
                <w:szCs w:val="22"/>
                <w:lang w:val="hy-AM"/>
              </w:rPr>
              <w:t xml:space="preserve"> </w:t>
            </w:r>
            <w:r w:rsidR="008071A4">
              <w:rPr>
                <w:rFonts w:ascii="Sylfaen" w:eastAsia="Merriweather" w:hAnsi="Sylfaen" w:cs="Merriweather"/>
                <w:sz w:val="22"/>
                <w:szCs w:val="22"/>
              </w:rPr>
              <w:br/>
            </w:r>
            <w:r w:rsidR="00B148AB">
              <w:rPr>
                <w:rFonts w:ascii="Sylfaen" w:eastAsia="Merriweather" w:hAnsi="Sylfaen" w:cs="Merriweather"/>
                <w:b/>
                <w:sz w:val="22"/>
                <w:szCs w:val="22"/>
                <w:lang w:val="hy-AM"/>
              </w:rPr>
              <w:t>ՓԱԹԵԹ</w:t>
            </w:r>
            <w:r w:rsidR="009B2CCF" w:rsidRPr="009B2CCF">
              <w:rPr>
                <w:rFonts w:ascii="Sylfaen" w:eastAsia="Merriweather" w:hAnsi="Sylfaen" w:cs="Merriweather"/>
                <w:b/>
                <w:sz w:val="22"/>
                <w:szCs w:val="22"/>
                <w:lang w:val="hy-AM"/>
              </w:rPr>
              <w:t>-0</w:t>
            </w:r>
            <w:r w:rsidR="009B2CCF">
              <w:rPr>
                <w:rFonts w:ascii="Sylfaen" w:eastAsia="Merriweather" w:hAnsi="Sylfaen" w:cs="Merriweather"/>
                <w:b/>
                <w:sz w:val="22"/>
                <w:szCs w:val="22"/>
                <w:lang w:val="hy-AM"/>
              </w:rPr>
              <w:t>2</w:t>
            </w:r>
            <w:r w:rsidR="009B2CCF" w:rsidRPr="009B2CCF">
              <w:rPr>
                <w:rFonts w:ascii="Sylfaen" w:eastAsia="Merriweather" w:hAnsi="Sylfaen" w:cs="Merriweather"/>
                <w:b/>
                <w:sz w:val="22"/>
                <w:szCs w:val="22"/>
                <w:lang w:val="hy-AM"/>
              </w:rPr>
              <w:t>:</w:t>
            </w:r>
            <w:r w:rsidR="009B2CCF" w:rsidRPr="009B2CCF">
              <w:rPr>
                <w:rFonts w:ascii="Sylfaen" w:eastAsia="Merriweather" w:hAnsi="Sylfaen" w:cs="Merriweather"/>
                <w:sz w:val="22"/>
                <w:szCs w:val="22"/>
                <w:lang w:val="hy-AM"/>
              </w:rPr>
              <w:t xml:space="preserve"> երկու պայմանագրեր, յուրաքանչյուրն առնվազն </w:t>
            </w:r>
            <w:r w:rsidR="009B2CCF" w:rsidRPr="00A11EE5">
              <w:rPr>
                <w:rFonts w:ascii="Sylfaen" w:eastAsia="Merriweather" w:hAnsi="Sylfaen" w:cs="Merriweather"/>
                <w:b/>
                <w:sz w:val="22"/>
                <w:szCs w:val="22"/>
                <w:lang w:val="hy-AM"/>
              </w:rPr>
              <w:t>1</w:t>
            </w:r>
            <w:r w:rsidR="002E0131">
              <w:rPr>
                <w:rFonts w:ascii="Sylfaen" w:eastAsia="Merriweather" w:hAnsi="Sylfaen" w:cs="Merriweather"/>
                <w:b/>
                <w:sz w:val="22"/>
                <w:szCs w:val="22"/>
                <w:lang w:val="hy-AM"/>
              </w:rPr>
              <w:t>42</w:t>
            </w:r>
            <w:r w:rsidR="009B2CCF" w:rsidRPr="00A11EE5">
              <w:rPr>
                <w:rFonts w:ascii="Sylfaen" w:eastAsia="Merriweather" w:hAnsi="Sylfaen" w:cs="Merriweather"/>
                <w:b/>
                <w:sz w:val="22"/>
                <w:szCs w:val="22"/>
                <w:lang w:val="hy-AM"/>
              </w:rPr>
              <w:t>.000.000</w:t>
            </w:r>
            <w:r w:rsidR="009B2CCF" w:rsidRPr="009B2CCF">
              <w:rPr>
                <w:rFonts w:ascii="Sylfaen" w:eastAsia="Merriweather" w:hAnsi="Sylfaen" w:cs="Merriweather"/>
                <w:b/>
                <w:sz w:val="22"/>
                <w:szCs w:val="22"/>
                <w:lang w:val="hy-AM"/>
              </w:rPr>
              <w:t xml:space="preserve"> ՀԴ</w:t>
            </w:r>
            <w:r w:rsidR="009B2CCF" w:rsidRPr="009B2CCF">
              <w:rPr>
                <w:rFonts w:ascii="Sylfaen" w:eastAsia="Merriweather" w:hAnsi="Sylfaen" w:cs="Merriweather"/>
                <w:sz w:val="22"/>
                <w:szCs w:val="22"/>
                <w:lang w:val="hy-AM"/>
              </w:rPr>
              <w:t xml:space="preserve"> արժեքով, կամ մեկ պայմանագիր, </w:t>
            </w:r>
            <w:r w:rsidR="009B2CCF" w:rsidRPr="002D4C03">
              <w:rPr>
                <w:rFonts w:ascii="Sylfaen" w:eastAsia="Merriweather" w:hAnsi="Sylfaen" w:cs="Merriweather"/>
                <w:sz w:val="22"/>
                <w:szCs w:val="22"/>
                <w:lang w:val="hy-AM"/>
              </w:rPr>
              <w:t xml:space="preserve">առնվազն </w:t>
            </w:r>
            <w:r w:rsidR="002E0131">
              <w:rPr>
                <w:rFonts w:ascii="Sylfaen" w:eastAsia="Merriweather" w:hAnsi="Sylfaen" w:cs="Merriweather"/>
                <w:b/>
                <w:sz w:val="22"/>
                <w:szCs w:val="22"/>
                <w:lang w:val="hy-AM"/>
              </w:rPr>
              <w:t>284</w:t>
            </w:r>
            <w:r w:rsidR="009B2CCF" w:rsidRPr="002D4C03">
              <w:rPr>
                <w:rFonts w:ascii="Sylfaen" w:eastAsia="Merriweather" w:hAnsi="Sylfaen" w:cs="Merriweather"/>
                <w:b/>
                <w:sz w:val="22"/>
                <w:szCs w:val="22"/>
                <w:lang w:val="hy-AM"/>
              </w:rPr>
              <w:t>.000.000</w:t>
            </w:r>
            <w:r w:rsidR="009B2CCF" w:rsidRPr="009B2CCF">
              <w:rPr>
                <w:rFonts w:ascii="Sylfaen" w:eastAsia="Merriweather" w:hAnsi="Sylfaen" w:cs="Merriweather"/>
                <w:b/>
                <w:sz w:val="22"/>
                <w:szCs w:val="22"/>
                <w:lang w:val="hy-AM"/>
              </w:rPr>
              <w:t xml:space="preserve"> ՀԴ</w:t>
            </w:r>
            <w:r w:rsidR="009B2CCF" w:rsidRPr="009B2CCF">
              <w:rPr>
                <w:rFonts w:ascii="Sylfaen" w:eastAsia="Merriweather" w:hAnsi="Sylfaen" w:cs="Merriweather"/>
                <w:sz w:val="22"/>
                <w:szCs w:val="22"/>
                <w:lang w:val="hy-AM"/>
              </w:rPr>
              <w:t xml:space="preserve"> արժեքով</w:t>
            </w:r>
            <w:r w:rsidR="008071A4">
              <w:rPr>
                <w:rFonts w:ascii="Sylfaen" w:eastAsia="Merriweather" w:hAnsi="Sylfaen" w:cs="Merriweather"/>
                <w:sz w:val="22"/>
                <w:szCs w:val="22"/>
                <w:lang w:val="hy-AM"/>
              </w:rPr>
              <w:t>:</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r w:rsidRPr="00D90EE2">
              <w:rPr>
                <w:rFonts w:ascii="Sylfaen" w:eastAsia="Merriweather" w:hAnsi="Sylfaen" w:cs="Merriweather"/>
                <w:sz w:val="22"/>
                <w:szCs w:val="22"/>
                <w:vertAlign w:val="superscript"/>
              </w:rPr>
              <w:footnoteReference w:id="25"/>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EXP 4.2(a)</w:t>
            </w:r>
          </w:p>
        </w:tc>
      </w:tr>
      <w:tr w:rsidR="005C70D6" w:rsidRPr="00D90EE2">
        <w:trPr>
          <w:trHeight w:val="1820"/>
        </w:trPr>
        <w:tc>
          <w:tcPr>
            <w:tcW w:w="556" w:type="dxa"/>
            <w:vMerge/>
          </w:tcPr>
          <w:p w:rsidR="005C70D6" w:rsidRPr="00D90EE2" w:rsidRDefault="005C70D6">
            <w:pPr>
              <w:widowControl w:val="0"/>
              <w:spacing w:line="276" w:lineRule="auto"/>
              <w:rPr>
                <w:rFonts w:ascii="Sylfaen" w:hAnsi="Sylfaen"/>
              </w:rPr>
            </w:pPr>
          </w:p>
        </w:tc>
        <w:tc>
          <w:tcPr>
            <w:tcW w:w="2671" w:type="dxa"/>
            <w:vMerge/>
          </w:tcPr>
          <w:p w:rsidR="005C70D6" w:rsidRPr="00D90EE2" w:rsidRDefault="005C70D6">
            <w:pPr>
              <w:widowControl w:val="0"/>
              <w:spacing w:line="276" w:lineRule="auto"/>
              <w:rPr>
                <w:rFonts w:ascii="Sylfaen" w:hAnsi="Sylfaen"/>
              </w:rPr>
            </w:pPr>
          </w:p>
        </w:tc>
        <w:tc>
          <w:tcPr>
            <w:tcW w:w="3827" w:type="dxa"/>
            <w:vMerge/>
          </w:tcPr>
          <w:p w:rsidR="005C70D6" w:rsidRPr="00D90EE2" w:rsidRDefault="005C70D6">
            <w:pPr>
              <w:keepLines/>
              <w:widowControl w:val="0"/>
              <w:tabs>
                <w:tab w:val="left" w:pos="8424"/>
              </w:tabs>
              <w:spacing w:after="120" w:line="288" w:lineRule="auto"/>
              <w:rPr>
                <w:rFonts w:ascii="Sylfaen" w:hAnsi="Sylfaen"/>
              </w:rPr>
            </w:pPr>
          </w:p>
          <w:p w:rsidR="005C70D6" w:rsidRPr="00D90EE2" w:rsidRDefault="005C70D6">
            <w:pPr>
              <w:keepLines/>
              <w:widowControl w:val="0"/>
              <w:tabs>
                <w:tab w:val="left" w:pos="8424"/>
              </w:tabs>
              <w:spacing w:after="120" w:line="288" w:lineRule="auto"/>
              <w:rPr>
                <w:rFonts w:ascii="Sylfaen" w:hAnsi="Sylfaen"/>
              </w:rPr>
            </w:pPr>
          </w:p>
          <w:p w:rsidR="005C70D6" w:rsidRPr="00D90EE2" w:rsidRDefault="005C70D6">
            <w:pPr>
              <w:keepLines/>
              <w:widowControl w:val="0"/>
              <w:tabs>
                <w:tab w:val="left" w:pos="8424"/>
              </w:tabs>
              <w:spacing w:after="120" w:line="288" w:lineRule="auto"/>
              <w:rPr>
                <w:rFonts w:ascii="Sylfaen" w:hAnsi="Sylfaen"/>
              </w:rPr>
            </w:pPr>
          </w:p>
        </w:tc>
        <w:tc>
          <w:tcPr>
            <w:tcW w:w="1530" w:type="dxa"/>
          </w:tcPr>
          <w:p w:rsidR="005C70D6" w:rsidRPr="00D90EE2" w:rsidRDefault="005C70D6">
            <w:pPr>
              <w:keepLines/>
              <w:widowControl w:val="0"/>
              <w:tabs>
                <w:tab w:val="left" w:pos="8424"/>
              </w:tabs>
              <w:spacing w:after="120" w:line="288" w:lineRule="auto"/>
              <w:jc w:val="center"/>
              <w:rPr>
                <w:rFonts w:ascii="Sylfaen" w:hAnsi="Sylfaen"/>
              </w:rPr>
            </w:pPr>
          </w:p>
        </w:tc>
        <w:tc>
          <w:tcPr>
            <w:tcW w:w="1710" w:type="dxa"/>
          </w:tcPr>
          <w:p w:rsidR="005C70D6" w:rsidRPr="00D90EE2" w:rsidRDefault="005C70D6">
            <w:pPr>
              <w:keepLines/>
              <w:widowControl w:val="0"/>
              <w:tabs>
                <w:tab w:val="left" w:pos="8424"/>
              </w:tabs>
              <w:spacing w:after="120" w:line="288" w:lineRule="auto"/>
              <w:jc w:val="center"/>
              <w:rPr>
                <w:rFonts w:ascii="Sylfaen" w:hAnsi="Sylfaen"/>
              </w:rPr>
            </w:pPr>
          </w:p>
        </w:tc>
        <w:tc>
          <w:tcPr>
            <w:tcW w:w="1670" w:type="dxa"/>
          </w:tcPr>
          <w:p w:rsidR="005C70D6" w:rsidRPr="00D90EE2" w:rsidRDefault="005C70D6">
            <w:pPr>
              <w:keepLines/>
              <w:widowControl w:val="0"/>
              <w:tabs>
                <w:tab w:val="left" w:pos="8424"/>
              </w:tabs>
              <w:spacing w:after="120" w:line="288" w:lineRule="auto"/>
              <w:jc w:val="center"/>
              <w:rPr>
                <w:rFonts w:ascii="Sylfaen" w:hAnsi="Sylfaen"/>
              </w:rPr>
            </w:pPr>
          </w:p>
        </w:tc>
        <w:tc>
          <w:tcPr>
            <w:tcW w:w="1413" w:type="dxa"/>
          </w:tcPr>
          <w:p w:rsidR="005C70D6" w:rsidRPr="00D90EE2" w:rsidRDefault="005C70D6">
            <w:pPr>
              <w:keepLines/>
              <w:spacing w:after="120" w:line="288" w:lineRule="auto"/>
              <w:jc w:val="center"/>
              <w:rPr>
                <w:rFonts w:ascii="Sylfaen" w:hAnsi="Sylfaen"/>
              </w:rPr>
            </w:pPr>
          </w:p>
        </w:tc>
        <w:tc>
          <w:tcPr>
            <w:tcW w:w="1530" w:type="dxa"/>
          </w:tcPr>
          <w:p w:rsidR="005C70D6" w:rsidRPr="00D90EE2" w:rsidRDefault="005C70D6">
            <w:pPr>
              <w:widowControl w:val="0"/>
              <w:tabs>
                <w:tab w:val="left" w:pos="8424"/>
              </w:tabs>
              <w:spacing w:after="120" w:line="288" w:lineRule="auto"/>
              <w:jc w:val="center"/>
              <w:rPr>
                <w:rFonts w:ascii="Sylfaen" w:hAnsi="Sylfaen"/>
              </w:rPr>
            </w:pPr>
          </w:p>
        </w:tc>
      </w:tr>
      <w:tr w:rsidR="005C70D6" w:rsidRPr="00D90EE2">
        <w:trPr>
          <w:trHeight w:val="2260"/>
        </w:trPr>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lastRenderedPageBreak/>
              <w:t>4.2 (բ)</w:t>
            </w:r>
          </w:p>
        </w:tc>
        <w:tc>
          <w:tcPr>
            <w:tcW w:w="2671" w:type="dxa"/>
          </w:tcPr>
          <w:p w:rsidR="005C70D6" w:rsidRPr="00D90EE2" w:rsidRDefault="005C70D6">
            <w:pPr>
              <w:keepLines/>
              <w:widowControl w:val="0"/>
              <w:tabs>
                <w:tab w:val="left" w:pos="8424"/>
              </w:tabs>
              <w:spacing w:after="120" w:line="288" w:lineRule="auto"/>
              <w:rPr>
                <w:rFonts w:ascii="Sylfaen" w:hAnsi="Sylfaen"/>
              </w:rPr>
            </w:pP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Վերոնշյալ 4.2(ա) կետում նշված ժամանակահատվածի օրացույցային տարվա առաջին օրը կամ դրանից հետո վերոնշյալ և բոլոր այլ ավարտված և ընթացքի մեջ գտնվող պայմանագրերում, որտեղ Մրցույթի մասնակիցը եղել է գլխավոր կապալառու, ՀՁ անդամ կամ ենթակապալառու</w:t>
            </w:r>
            <w:r w:rsidRPr="00D90EE2">
              <w:rPr>
                <w:rFonts w:ascii="Sylfaen" w:eastAsia="Merriweather" w:hAnsi="Sylfaen" w:cs="Merriweather"/>
                <w:sz w:val="22"/>
                <w:szCs w:val="22"/>
                <w:vertAlign w:val="superscript"/>
              </w:rPr>
              <w:footnoteReference w:id="26"/>
            </w:r>
            <w:r w:rsidRPr="00D90EE2">
              <w:rPr>
                <w:rFonts w:ascii="Sylfaen" w:eastAsia="Merriweather" w:hAnsi="Sylfaen" w:cs="Merriweather"/>
                <w:sz w:val="22"/>
                <w:szCs w:val="22"/>
              </w:rPr>
              <w:t>, նվազագույն շինարարական փորձը հետևյալ հաջող ավարտված հիմնական աշխատանքներում պետք է լինի</w:t>
            </w:r>
            <w:r w:rsidRPr="00D90EE2">
              <w:rPr>
                <w:rFonts w:ascii="Sylfaen" w:eastAsia="Merriweather" w:hAnsi="Sylfaen" w:cs="Merriweather"/>
                <w:sz w:val="22"/>
                <w:szCs w:val="22"/>
                <w:vertAlign w:val="superscript"/>
              </w:rPr>
              <w:footnoteReference w:id="27"/>
            </w:r>
            <w:r w:rsidRPr="00D90EE2">
              <w:rPr>
                <w:rFonts w:ascii="Sylfaen" w:eastAsia="Merriweather" w:hAnsi="Sylfaen" w:cs="Merriweather"/>
                <w:sz w:val="22"/>
                <w:szCs w:val="22"/>
              </w:rPr>
              <w:t>.</w:t>
            </w:r>
          </w:p>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Երկաթբետոնե կրող տարրերի, հանգույցների և քարե պատերի ուժեղացման փորձ</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պահանջները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պահանջները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413" w:type="dxa"/>
          </w:tcPr>
          <w:p w:rsidR="005C70D6" w:rsidRPr="00D90EE2" w:rsidRDefault="00971F1C">
            <w:pPr>
              <w:keepLines/>
              <w:spacing w:after="120" w:line="288" w:lineRule="auto"/>
              <w:ind w:left="6" w:right="-57"/>
              <w:jc w:val="center"/>
              <w:rPr>
                <w:rFonts w:ascii="Sylfaen" w:hAnsi="Sylfaen"/>
              </w:rPr>
            </w:pPr>
            <w:r w:rsidRPr="00D90EE2">
              <w:rPr>
                <w:rFonts w:ascii="Sylfaen" w:eastAsia="Merriweather" w:hAnsi="Sylfaen" w:cs="Merriweather"/>
                <w:sz w:val="21"/>
                <w:szCs w:val="21"/>
              </w:rPr>
              <w:t>Պետք է համապա-տասխանի հիմնական գործողութ-յուններին ներկայացվող ստորև թվարկված պահանջնե-րին</w:t>
            </w:r>
          </w:p>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b/>
                <w:sz w:val="22"/>
                <w:szCs w:val="22"/>
              </w:rPr>
              <w:t>Երկաթբե-տոնե կրող տարրերի, հանգույցնե-րի և քարե պատերի ուժեղացման փորձ</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EXP – 4.2 (b)</w:t>
            </w:r>
          </w:p>
        </w:tc>
      </w:tr>
    </w:tbl>
    <w:p w:rsidR="008071A4" w:rsidRDefault="008071A4">
      <w:pPr>
        <w:rPr>
          <w:rFonts w:ascii="Sylfaen" w:eastAsia="Merriweather" w:hAnsi="Sylfaen" w:cs="Merriweather"/>
          <w:b/>
        </w:rPr>
      </w:pPr>
    </w:p>
    <w:p w:rsidR="005C70D6" w:rsidRPr="00D90EE2" w:rsidRDefault="00971F1C">
      <w:pPr>
        <w:rPr>
          <w:rFonts w:ascii="Sylfaen" w:hAnsi="Sylfaen"/>
        </w:rPr>
      </w:pPr>
      <w:r w:rsidRPr="00D90EE2">
        <w:rPr>
          <w:rFonts w:ascii="Sylfaen" w:hAnsi="Sylfaen"/>
        </w:rPr>
        <w:br w:type="page"/>
      </w:r>
    </w:p>
    <w:p w:rsidR="00D90EE2" w:rsidRPr="00D90EE2" w:rsidRDefault="00D90EE2">
      <w:pPr>
        <w:widowControl w:val="0"/>
        <w:spacing w:line="276" w:lineRule="auto"/>
        <w:rPr>
          <w:rFonts w:ascii="Sylfaen" w:hAnsi="Sylfaen"/>
        </w:rPr>
        <w:sectPr w:rsidR="00D90EE2" w:rsidRPr="00D90EE2" w:rsidSect="00D90EE2">
          <w:pgSz w:w="16840" w:h="11907" w:orient="landscape" w:code="9"/>
          <w:pgMar w:top="851" w:right="1021" w:bottom="1418" w:left="1134" w:header="720" w:footer="284" w:gutter="0"/>
          <w:pgNumType w:start="1"/>
          <w:cols w:space="720"/>
          <w:docGrid w:linePitch="326"/>
        </w:sectPr>
      </w:pPr>
    </w:p>
    <w:p w:rsidR="005C70D6" w:rsidRPr="00D90EE2" w:rsidRDefault="005C70D6">
      <w:pPr>
        <w:widowControl w:val="0"/>
        <w:spacing w:line="276" w:lineRule="auto"/>
        <w:rPr>
          <w:rFonts w:ascii="Sylfaen" w:hAnsi="Sylfaen"/>
        </w:rPr>
      </w:pPr>
    </w:p>
    <w:p w:rsidR="005C70D6" w:rsidRPr="00D90EE2" w:rsidRDefault="00971F1C">
      <w:pPr>
        <w:spacing w:after="120" w:line="288" w:lineRule="auto"/>
        <w:ind w:left="567" w:right="288" w:hanging="567"/>
        <w:jc w:val="both"/>
        <w:rPr>
          <w:rFonts w:ascii="Sylfaen" w:hAnsi="Sylfaen"/>
        </w:rPr>
      </w:pPr>
      <w:r w:rsidRPr="00D90EE2">
        <w:rPr>
          <w:rFonts w:ascii="Sylfaen" w:eastAsia="Merriweather" w:hAnsi="Sylfaen" w:cs="Merriweather"/>
          <w:b/>
          <w:sz w:val="22"/>
          <w:szCs w:val="22"/>
        </w:rPr>
        <w:t>5.</w:t>
      </w:r>
      <w:r w:rsidRPr="00D90EE2">
        <w:rPr>
          <w:rFonts w:ascii="Sylfaen" w:eastAsia="Merriweather" w:hAnsi="Sylfaen" w:cs="Merriweather"/>
          <w:b/>
          <w:sz w:val="22"/>
          <w:szCs w:val="22"/>
        </w:rPr>
        <w:tab/>
        <w:t>Անձնակազմ</w:t>
      </w:r>
    </w:p>
    <w:p w:rsidR="005C70D6" w:rsidRPr="00D90EE2" w:rsidRDefault="00971F1C">
      <w:pPr>
        <w:tabs>
          <w:tab w:val="right" w:pos="7254"/>
        </w:tabs>
        <w:spacing w:after="120" w:line="288" w:lineRule="auto"/>
        <w:ind w:left="567"/>
        <w:rPr>
          <w:rFonts w:ascii="Sylfaen" w:hAnsi="Sylfaen"/>
        </w:rPr>
      </w:pPr>
      <w:proofErr w:type="gramStart"/>
      <w:r w:rsidRPr="00D90EE2">
        <w:rPr>
          <w:rFonts w:ascii="Sylfaen" w:eastAsia="Merriweather" w:hAnsi="Sylfaen" w:cs="Merriweather"/>
          <w:sz w:val="22"/>
          <w:szCs w:val="22"/>
        </w:rPr>
        <w:t>Մրցույթի մասնակիցը պետք է ցույց տա, որ ունի անձնակազմ հիմնական պաշտոնների համար, որոնք բավարարում են հետևյալ նվազագույն չափանիշներին.</w:t>
      </w:r>
      <w:proofErr w:type="gramEnd"/>
    </w:p>
    <w:p w:rsidR="005C70D6" w:rsidRPr="00F85758" w:rsidRDefault="00B148AB">
      <w:pPr>
        <w:tabs>
          <w:tab w:val="right" w:pos="7254"/>
        </w:tabs>
        <w:spacing w:after="120" w:line="288" w:lineRule="auto"/>
        <w:ind w:left="567"/>
        <w:rPr>
          <w:rFonts w:ascii="Sylfaen" w:hAnsi="Sylfaen"/>
          <w:b/>
          <w:lang w:val="hy-AM"/>
        </w:rPr>
      </w:pPr>
      <w:r>
        <w:rPr>
          <w:rFonts w:ascii="Sylfaen" w:hAnsi="Sylfaen"/>
          <w:b/>
          <w:lang w:val="hy-AM"/>
        </w:rPr>
        <w:t>ՓԱԹԵԹ</w:t>
      </w:r>
      <w:r w:rsidR="00F85758" w:rsidRPr="00F85758">
        <w:rPr>
          <w:rFonts w:ascii="Sylfaen" w:hAnsi="Sylfaen"/>
          <w:b/>
          <w:lang w:val="hy-AM"/>
        </w:rPr>
        <w:t xml:space="preserve">-01 </w:t>
      </w:r>
    </w:p>
    <w:tbl>
      <w:tblPr>
        <w:tblStyle w:val="aff0"/>
        <w:tblW w:w="8554" w:type="dxa"/>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3768"/>
        <w:gridCol w:w="1938"/>
        <w:gridCol w:w="2128"/>
      </w:tblGrid>
      <w:tr w:rsidR="005C70D6" w:rsidRPr="00D90EE2">
        <w:tc>
          <w:tcPr>
            <w:tcW w:w="720" w:type="dxa"/>
            <w:tcBorders>
              <w:top w:val="single" w:sz="12" w:space="0" w:color="000000"/>
              <w:left w:val="single" w:sz="12" w:space="0" w:color="000000"/>
              <w:bottom w:val="single" w:sz="12" w:space="0" w:color="000000"/>
              <w:right w:val="single" w:sz="12"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No.</w:t>
            </w:r>
          </w:p>
        </w:tc>
        <w:tc>
          <w:tcPr>
            <w:tcW w:w="3768" w:type="dxa"/>
            <w:tcBorders>
              <w:top w:val="single" w:sz="12" w:space="0" w:color="000000"/>
              <w:left w:val="single" w:sz="12" w:space="0" w:color="000000"/>
              <w:bottom w:val="single" w:sz="12" w:space="0" w:color="000000"/>
              <w:right w:val="single" w:sz="12"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Պաշտոն</w:t>
            </w:r>
          </w:p>
        </w:tc>
        <w:tc>
          <w:tcPr>
            <w:tcW w:w="1938" w:type="dxa"/>
            <w:tcBorders>
              <w:top w:val="single" w:sz="12" w:space="0" w:color="000000"/>
              <w:left w:val="single" w:sz="12" w:space="0" w:color="000000"/>
              <w:bottom w:val="single" w:sz="12" w:space="0" w:color="000000"/>
              <w:right w:val="single" w:sz="12"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 xml:space="preserve">Շինարարական աշխատանքների փորձ </w:t>
            </w:r>
            <w:r w:rsidRPr="00D90EE2">
              <w:rPr>
                <w:rFonts w:ascii="Sylfaen" w:eastAsia="Merriweather" w:hAnsi="Sylfaen" w:cs="Merriweather"/>
                <w:b/>
                <w:sz w:val="22"/>
                <w:szCs w:val="22"/>
              </w:rPr>
              <w:br/>
              <w:t>(տարի)</w:t>
            </w:r>
          </w:p>
        </w:tc>
        <w:tc>
          <w:tcPr>
            <w:tcW w:w="2128" w:type="dxa"/>
            <w:tcBorders>
              <w:top w:val="single" w:sz="12" w:space="0" w:color="000000"/>
              <w:left w:val="single" w:sz="12" w:space="0" w:color="000000"/>
              <w:bottom w:val="single" w:sz="12" w:space="0" w:color="000000"/>
              <w:right w:val="single" w:sz="12"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Նմանատիպ  աշխատանքների փորձ</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(տարի)</w:t>
            </w:r>
          </w:p>
        </w:tc>
      </w:tr>
      <w:tr w:rsidR="005C70D6" w:rsidRPr="00901C74">
        <w:tc>
          <w:tcPr>
            <w:tcW w:w="720" w:type="dxa"/>
            <w:tcBorders>
              <w:top w:val="single" w:sz="12" w:space="0" w:color="000000"/>
            </w:tcBorders>
          </w:tcPr>
          <w:p w:rsidR="005C70D6" w:rsidRPr="00901C74" w:rsidRDefault="00971F1C">
            <w:pPr>
              <w:spacing w:after="120" w:line="288" w:lineRule="auto"/>
              <w:jc w:val="center"/>
              <w:rPr>
                <w:rFonts w:ascii="Sylfaen" w:hAnsi="Sylfaen"/>
              </w:rPr>
            </w:pPr>
            <w:r w:rsidRPr="00901C74">
              <w:rPr>
                <w:rFonts w:ascii="Sylfaen" w:eastAsia="Merriweather" w:hAnsi="Sylfaen" w:cs="Merriweather"/>
                <w:sz w:val="22"/>
                <w:szCs w:val="22"/>
              </w:rPr>
              <w:t>1</w:t>
            </w:r>
          </w:p>
        </w:tc>
        <w:tc>
          <w:tcPr>
            <w:tcW w:w="3768" w:type="dxa"/>
            <w:tcBorders>
              <w:top w:val="single" w:sz="12" w:space="0" w:color="000000"/>
            </w:tcBorders>
          </w:tcPr>
          <w:p w:rsidR="005C70D6" w:rsidRPr="00901C74" w:rsidRDefault="00971F1C">
            <w:pPr>
              <w:spacing w:after="120" w:line="288" w:lineRule="auto"/>
              <w:rPr>
                <w:rFonts w:ascii="Sylfaen" w:hAnsi="Sylfaen"/>
              </w:rPr>
            </w:pPr>
            <w:r w:rsidRPr="00901C74">
              <w:rPr>
                <w:rFonts w:ascii="Sylfaen" w:eastAsia="Merriweather" w:hAnsi="Sylfaen" w:cs="Merriweather"/>
                <w:sz w:val="22"/>
                <w:szCs w:val="22"/>
              </w:rPr>
              <w:t>Ծրագրի ղեկավար</w:t>
            </w:r>
          </w:p>
        </w:tc>
        <w:tc>
          <w:tcPr>
            <w:tcW w:w="1938" w:type="dxa"/>
            <w:tcBorders>
              <w:top w:val="single" w:sz="12" w:space="0" w:color="000000"/>
            </w:tcBorders>
          </w:tcPr>
          <w:p w:rsidR="005C70D6" w:rsidRPr="00901C74" w:rsidRDefault="00971F1C">
            <w:pPr>
              <w:spacing w:after="120" w:line="288" w:lineRule="auto"/>
              <w:jc w:val="center"/>
              <w:rPr>
                <w:rFonts w:ascii="Sylfaen" w:hAnsi="Sylfaen"/>
              </w:rPr>
            </w:pPr>
            <w:r w:rsidRPr="00901C74">
              <w:rPr>
                <w:rFonts w:ascii="Sylfaen" w:eastAsia="Merriweather" w:hAnsi="Sylfaen" w:cs="Merriweather"/>
                <w:sz w:val="22"/>
                <w:szCs w:val="22"/>
              </w:rPr>
              <w:t>7</w:t>
            </w:r>
          </w:p>
        </w:tc>
        <w:tc>
          <w:tcPr>
            <w:tcW w:w="2128" w:type="dxa"/>
            <w:tcBorders>
              <w:top w:val="single" w:sz="12" w:space="0" w:color="000000"/>
            </w:tcBorders>
          </w:tcPr>
          <w:p w:rsidR="005C70D6" w:rsidRPr="00901C74" w:rsidRDefault="00971F1C">
            <w:pPr>
              <w:spacing w:after="120" w:line="288" w:lineRule="auto"/>
              <w:jc w:val="center"/>
              <w:rPr>
                <w:rFonts w:ascii="Sylfaen" w:hAnsi="Sylfaen"/>
              </w:rPr>
            </w:pPr>
            <w:r w:rsidRPr="00901C74">
              <w:rPr>
                <w:rFonts w:ascii="Sylfaen" w:eastAsia="Merriweather" w:hAnsi="Sylfaen" w:cs="Merriweather"/>
                <w:sz w:val="22"/>
                <w:szCs w:val="22"/>
              </w:rPr>
              <w:t>5</w:t>
            </w:r>
          </w:p>
        </w:tc>
      </w:tr>
      <w:tr w:rsidR="005C70D6" w:rsidRPr="00901C74">
        <w:tc>
          <w:tcPr>
            <w:tcW w:w="720" w:type="dxa"/>
          </w:tcPr>
          <w:p w:rsidR="005C70D6" w:rsidRPr="00901C74" w:rsidRDefault="00971F1C">
            <w:pPr>
              <w:spacing w:after="120" w:line="288" w:lineRule="auto"/>
              <w:jc w:val="center"/>
              <w:rPr>
                <w:rFonts w:ascii="Sylfaen" w:hAnsi="Sylfaen"/>
              </w:rPr>
            </w:pPr>
            <w:r w:rsidRPr="00901C74">
              <w:rPr>
                <w:rFonts w:ascii="Sylfaen" w:eastAsia="Merriweather" w:hAnsi="Sylfaen" w:cs="Merriweather"/>
                <w:sz w:val="22"/>
                <w:szCs w:val="22"/>
              </w:rPr>
              <w:t>2</w:t>
            </w:r>
          </w:p>
        </w:tc>
        <w:tc>
          <w:tcPr>
            <w:tcW w:w="3768" w:type="dxa"/>
          </w:tcPr>
          <w:p w:rsidR="005C70D6" w:rsidRPr="00901C74" w:rsidRDefault="00971F1C">
            <w:pPr>
              <w:spacing w:after="120" w:line="288" w:lineRule="auto"/>
              <w:rPr>
                <w:rFonts w:ascii="Sylfaen" w:hAnsi="Sylfaen"/>
              </w:rPr>
            </w:pPr>
            <w:r w:rsidRPr="00901C74">
              <w:rPr>
                <w:rFonts w:ascii="Sylfaen" w:eastAsia="Merriweather" w:hAnsi="Sylfaen" w:cs="Merriweather"/>
                <w:sz w:val="22"/>
                <w:szCs w:val="22"/>
              </w:rPr>
              <w:t>Գլխավոր ինժեներ</w:t>
            </w:r>
          </w:p>
        </w:tc>
        <w:tc>
          <w:tcPr>
            <w:tcW w:w="1938" w:type="dxa"/>
          </w:tcPr>
          <w:p w:rsidR="005C70D6" w:rsidRPr="00901C74" w:rsidRDefault="00971F1C">
            <w:pPr>
              <w:spacing w:after="120" w:line="288" w:lineRule="auto"/>
              <w:jc w:val="center"/>
              <w:rPr>
                <w:rFonts w:ascii="Sylfaen" w:hAnsi="Sylfaen"/>
              </w:rPr>
            </w:pPr>
            <w:r w:rsidRPr="00901C74">
              <w:rPr>
                <w:rFonts w:ascii="Sylfaen" w:eastAsia="Merriweather" w:hAnsi="Sylfaen" w:cs="Merriweather"/>
                <w:sz w:val="22"/>
                <w:szCs w:val="22"/>
              </w:rPr>
              <w:t>7</w:t>
            </w:r>
          </w:p>
        </w:tc>
        <w:tc>
          <w:tcPr>
            <w:tcW w:w="2128" w:type="dxa"/>
          </w:tcPr>
          <w:p w:rsidR="005C70D6" w:rsidRPr="00901C74" w:rsidRDefault="00971F1C">
            <w:pPr>
              <w:spacing w:after="120" w:line="288" w:lineRule="auto"/>
              <w:jc w:val="center"/>
              <w:rPr>
                <w:rFonts w:ascii="Sylfaen" w:hAnsi="Sylfaen"/>
              </w:rPr>
            </w:pPr>
            <w:r w:rsidRPr="00901C74">
              <w:rPr>
                <w:rFonts w:ascii="Sylfaen" w:eastAsia="Merriweather" w:hAnsi="Sylfaen" w:cs="Merriweather"/>
                <w:sz w:val="22"/>
                <w:szCs w:val="22"/>
              </w:rPr>
              <w:t>5</w:t>
            </w:r>
          </w:p>
        </w:tc>
      </w:tr>
      <w:tr w:rsidR="005C70D6" w:rsidRPr="00901C74">
        <w:tc>
          <w:tcPr>
            <w:tcW w:w="720" w:type="dxa"/>
          </w:tcPr>
          <w:p w:rsidR="005C70D6" w:rsidRPr="00901C74" w:rsidRDefault="00971F1C">
            <w:pPr>
              <w:spacing w:after="120" w:line="288" w:lineRule="auto"/>
              <w:jc w:val="center"/>
              <w:rPr>
                <w:rFonts w:ascii="Sylfaen" w:hAnsi="Sylfaen"/>
              </w:rPr>
            </w:pPr>
            <w:r w:rsidRPr="00901C74">
              <w:rPr>
                <w:rFonts w:ascii="Sylfaen" w:eastAsia="Merriweather" w:hAnsi="Sylfaen" w:cs="Merriweather"/>
                <w:sz w:val="22"/>
                <w:szCs w:val="22"/>
              </w:rPr>
              <w:t>3</w:t>
            </w:r>
          </w:p>
        </w:tc>
        <w:tc>
          <w:tcPr>
            <w:tcW w:w="3768" w:type="dxa"/>
          </w:tcPr>
          <w:p w:rsidR="005C70D6" w:rsidRPr="00901C74" w:rsidRDefault="00971F1C">
            <w:pPr>
              <w:spacing w:after="120" w:line="288" w:lineRule="auto"/>
              <w:rPr>
                <w:rFonts w:ascii="Sylfaen" w:hAnsi="Sylfaen"/>
              </w:rPr>
            </w:pPr>
            <w:r w:rsidRPr="00901C74">
              <w:rPr>
                <w:rFonts w:ascii="Sylfaen" w:eastAsia="Merriweather" w:hAnsi="Sylfaen" w:cs="Merriweather"/>
                <w:sz w:val="22"/>
                <w:szCs w:val="22"/>
              </w:rPr>
              <w:t>Աշխղեկ</w:t>
            </w:r>
          </w:p>
        </w:tc>
        <w:tc>
          <w:tcPr>
            <w:tcW w:w="1938" w:type="dxa"/>
          </w:tcPr>
          <w:p w:rsidR="005C70D6" w:rsidRPr="00901C74" w:rsidRDefault="00971F1C">
            <w:pPr>
              <w:spacing w:after="120" w:line="288" w:lineRule="auto"/>
              <w:jc w:val="center"/>
              <w:rPr>
                <w:rFonts w:ascii="Sylfaen" w:hAnsi="Sylfaen"/>
              </w:rPr>
            </w:pPr>
            <w:r w:rsidRPr="00901C74">
              <w:rPr>
                <w:rFonts w:ascii="Sylfaen" w:eastAsia="Merriweather" w:hAnsi="Sylfaen" w:cs="Merriweather"/>
                <w:sz w:val="22"/>
                <w:szCs w:val="22"/>
              </w:rPr>
              <w:t>3</w:t>
            </w:r>
          </w:p>
        </w:tc>
        <w:tc>
          <w:tcPr>
            <w:tcW w:w="2128" w:type="dxa"/>
          </w:tcPr>
          <w:p w:rsidR="005C70D6" w:rsidRPr="00901C74" w:rsidRDefault="00971F1C">
            <w:pPr>
              <w:spacing w:after="120" w:line="288" w:lineRule="auto"/>
              <w:jc w:val="center"/>
              <w:rPr>
                <w:rFonts w:ascii="Sylfaen" w:hAnsi="Sylfaen"/>
              </w:rPr>
            </w:pPr>
            <w:r w:rsidRPr="00901C74">
              <w:rPr>
                <w:rFonts w:ascii="Sylfaen" w:eastAsia="Merriweather" w:hAnsi="Sylfaen" w:cs="Merriweather"/>
                <w:sz w:val="22"/>
                <w:szCs w:val="22"/>
              </w:rPr>
              <w:t>3</w:t>
            </w:r>
          </w:p>
        </w:tc>
      </w:tr>
    </w:tbl>
    <w:p w:rsidR="00F85758" w:rsidRPr="00901C74" w:rsidRDefault="00B148AB" w:rsidP="00F85758">
      <w:pPr>
        <w:tabs>
          <w:tab w:val="right" w:pos="7254"/>
        </w:tabs>
        <w:spacing w:before="100" w:beforeAutospacing="1" w:after="120" w:line="288" w:lineRule="auto"/>
        <w:ind w:left="567"/>
        <w:rPr>
          <w:rFonts w:ascii="Sylfaen" w:hAnsi="Sylfaen"/>
          <w:b/>
          <w:lang w:val="hy-AM"/>
        </w:rPr>
      </w:pPr>
      <w:r w:rsidRPr="00901C74">
        <w:rPr>
          <w:rFonts w:ascii="Sylfaen" w:hAnsi="Sylfaen"/>
          <w:b/>
          <w:lang w:val="hy-AM"/>
        </w:rPr>
        <w:t>ՓԱԹԵԹ</w:t>
      </w:r>
      <w:r w:rsidR="00F85758" w:rsidRPr="00901C74">
        <w:rPr>
          <w:rFonts w:ascii="Sylfaen" w:hAnsi="Sylfaen"/>
          <w:b/>
          <w:lang w:val="hy-AM"/>
        </w:rPr>
        <w:t xml:space="preserve">-02 </w:t>
      </w:r>
    </w:p>
    <w:tbl>
      <w:tblPr>
        <w:tblStyle w:val="aff0"/>
        <w:tblW w:w="8554" w:type="dxa"/>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3768"/>
        <w:gridCol w:w="1938"/>
        <w:gridCol w:w="2128"/>
      </w:tblGrid>
      <w:tr w:rsidR="00F85758" w:rsidRPr="00901C74" w:rsidTr="00DF33CB">
        <w:tc>
          <w:tcPr>
            <w:tcW w:w="720" w:type="dxa"/>
            <w:tcBorders>
              <w:top w:val="single" w:sz="12" w:space="0" w:color="000000"/>
              <w:left w:val="single" w:sz="12" w:space="0" w:color="000000"/>
              <w:bottom w:val="single" w:sz="12" w:space="0" w:color="000000"/>
              <w:right w:val="single" w:sz="12" w:space="0" w:color="000000"/>
            </w:tcBorders>
            <w:vAlign w:val="center"/>
          </w:tcPr>
          <w:p w:rsidR="00F85758" w:rsidRPr="00901C74" w:rsidRDefault="00F85758" w:rsidP="00DF33CB">
            <w:pPr>
              <w:spacing w:after="120" w:line="288" w:lineRule="auto"/>
              <w:jc w:val="center"/>
              <w:rPr>
                <w:rFonts w:ascii="Sylfaen" w:hAnsi="Sylfaen"/>
              </w:rPr>
            </w:pPr>
            <w:r w:rsidRPr="00901C74">
              <w:rPr>
                <w:rFonts w:ascii="Sylfaen" w:eastAsia="Merriweather" w:hAnsi="Sylfaen" w:cs="Merriweather"/>
                <w:b/>
                <w:sz w:val="22"/>
                <w:szCs w:val="22"/>
              </w:rPr>
              <w:t>No.</w:t>
            </w:r>
          </w:p>
        </w:tc>
        <w:tc>
          <w:tcPr>
            <w:tcW w:w="3768" w:type="dxa"/>
            <w:tcBorders>
              <w:top w:val="single" w:sz="12" w:space="0" w:color="000000"/>
              <w:left w:val="single" w:sz="12" w:space="0" w:color="000000"/>
              <w:bottom w:val="single" w:sz="12" w:space="0" w:color="000000"/>
              <w:right w:val="single" w:sz="12" w:space="0" w:color="000000"/>
            </w:tcBorders>
            <w:vAlign w:val="center"/>
          </w:tcPr>
          <w:p w:rsidR="00F85758" w:rsidRPr="00901C74" w:rsidRDefault="00F85758" w:rsidP="00DF33CB">
            <w:pPr>
              <w:spacing w:after="120" w:line="288" w:lineRule="auto"/>
              <w:jc w:val="center"/>
              <w:rPr>
                <w:rFonts w:ascii="Sylfaen" w:hAnsi="Sylfaen"/>
              </w:rPr>
            </w:pPr>
            <w:r w:rsidRPr="00901C74">
              <w:rPr>
                <w:rFonts w:ascii="Sylfaen" w:eastAsia="Merriweather" w:hAnsi="Sylfaen" w:cs="Merriweather"/>
                <w:b/>
                <w:sz w:val="22"/>
                <w:szCs w:val="22"/>
              </w:rPr>
              <w:t>Պաշտոն</w:t>
            </w:r>
          </w:p>
        </w:tc>
        <w:tc>
          <w:tcPr>
            <w:tcW w:w="1938" w:type="dxa"/>
            <w:tcBorders>
              <w:top w:val="single" w:sz="12" w:space="0" w:color="000000"/>
              <w:left w:val="single" w:sz="12" w:space="0" w:color="000000"/>
              <w:bottom w:val="single" w:sz="12" w:space="0" w:color="000000"/>
              <w:right w:val="single" w:sz="12" w:space="0" w:color="000000"/>
            </w:tcBorders>
            <w:vAlign w:val="center"/>
          </w:tcPr>
          <w:p w:rsidR="00F85758" w:rsidRPr="00901C74" w:rsidRDefault="00F85758" w:rsidP="00DF33CB">
            <w:pPr>
              <w:spacing w:after="120" w:line="288" w:lineRule="auto"/>
              <w:jc w:val="center"/>
              <w:rPr>
                <w:rFonts w:ascii="Sylfaen" w:hAnsi="Sylfaen"/>
              </w:rPr>
            </w:pPr>
            <w:r w:rsidRPr="00901C74">
              <w:rPr>
                <w:rFonts w:ascii="Sylfaen" w:eastAsia="Merriweather" w:hAnsi="Sylfaen" w:cs="Merriweather"/>
                <w:b/>
                <w:sz w:val="22"/>
                <w:szCs w:val="22"/>
              </w:rPr>
              <w:t xml:space="preserve">Շինարարական աշխատանքների փորձ </w:t>
            </w:r>
            <w:r w:rsidRPr="00901C74">
              <w:rPr>
                <w:rFonts w:ascii="Sylfaen" w:eastAsia="Merriweather" w:hAnsi="Sylfaen" w:cs="Merriweather"/>
                <w:b/>
                <w:sz w:val="22"/>
                <w:szCs w:val="22"/>
              </w:rPr>
              <w:br/>
              <w:t>(տարի)</w:t>
            </w:r>
          </w:p>
        </w:tc>
        <w:tc>
          <w:tcPr>
            <w:tcW w:w="2128" w:type="dxa"/>
            <w:tcBorders>
              <w:top w:val="single" w:sz="12" w:space="0" w:color="000000"/>
              <w:left w:val="single" w:sz="12" w:space="0" w:color="000000"/>
              <w:bottom w:val="single" w:sz="12" w:space="0" w:color="000000"/>
              <w:right w:val="single" w:sz="12" w:space="0" w:color="000000"/>
            </w:tcBorders>
            <w:vAlign w:val="center"/>
          </w:tcPr>
          <w:p w:rsidR="00F85758" w:rsidRPr="00901C74" w:rsidRDefault="00F85758" w:rsidP="00DF33CB">
            <w:pPr>
              <w:spacing w:after="120" w:line="288" w:lineRule="auto"/>
              <w:jc w:val="center"/>
              <w:rPr>
                <w:rFonts w:ascii="Sylfaen" w:hAnsi="Sylfaen"/>
              </w:rPr>
            </w:pPr>
            <w:r w:rsidRPr="00901C74">
              <w:rPr>
                <w:rFonts w:ascii="Sylfaen" w:eastAsia="Merriweather" w:hAnsi="Sylfaen" w:cs="Merriweather"/>
                <w:b/>
                <w:sz w:val="22"/>
                <w:szCs w:val="22"/>
              </w:rPr>
              <w:t>Նմանատիպ  աշխատանքների փորձ</w:t>
            </w:r>
          </w:p>
          <w:p w:rsidR="00F85758" w:rsidRPr="00901C74" w:rsidRDefault="00F85758" w:rsidP="00DF33CB">
            <w:pPr>
              <w:spacing w:after="120" w:line="288" w:lineRule="auto"/>
              <w:jc w:val="center"/>
              <w:rPr>
                <w:rFonts w:ascii="Sylfaen" w:hAnsi="Sylfaen"/>
              </w:rPr>
            </w:pPr>
            <w:r w:rsidRPr="00901C74">
              <w:rPr>
                <w:rFonts w:ascii="Sylfaen" w:eastAsia="Merriweather" w:hAnsi="Sylfaen" w:cs="Merriweather"/>
                <w:b/>
                <w:sz w:val="22"/>
                <w:szCs w:val="22"/>
              </w:rPr>
              <w:t>(տարի)</w:t>
            </w:r>
          </w:p>
        </w:tc>
      </w:tr>
      <w:tr w:rsidR="00F85758" w:rsidRPr="00901C74" w:rsidTr="00DF33CB">
        <w:tc>
          <w:tcPr>
            <w:tcW w:w="720" w:type="dxa"/>
            <w:tcBorders>
              <w:top w:val="single" w:sz="12" w:space="0" w:color="000000"/>
            </w:tcBorders>
          </w:tcPr>
          <w:p w:rsidR="00F85758" w:rsidRPr="00901C74" w:rsidRDefault="00F85758" w:rsidP="00DF33CB">
            <w:pPr>
              <w:spacing w:after="120" w:line="288" w:lineRule="auto"/>
              <w:jc w:val="center"/>
              <w:rPr>
                <w:rFonts w:ascii="Sylfaen" w:hAnsi="Sylfaen"/>
              </w:rPr>
            </w:pPr>
            <w:r w:rsidRPr="00901C74">
              <w:rPr>
                <w:rFonts w:ascii="Sylfaen" w:eastAsia="Merriweather" w:hAnsi="Sylfaen" w:cs="Merriweather"/>
                <w:sz w:val="22"/>
                <w:szCs w:val="22"/>
              </w:rPr>
              <w:t>1</w:t>
            </w:r>
          </w:p>
        </w:tc>
        <w:tc>
          <w:tcPr>
            <w:tcW w:w="3768" w:type="dxa"/>
            <w:tcBorders>
              <w:top w:val="single" w:sz="12" w:space="0" w:color="000000"/>
            </w:tcBorders>
          </w:tcPr>
          <w:p w:rsidR="00F85758" w:rsidRPr="00901C74" w:rsidRDefault="00F85758" w:rsidP="00DF33CB">
            <w:pPr>
              <w:spacing w:after="120" w:line="288" w:lineRule="auto"/>
              <w:rPr>
                <w:rFonts w:ascii="Sylfaen" w:hAnsi="Sylfaen"/>
              </w:rPr>
            </w:pPr>
            <w:r w:rsidRPr="00901C74">
              <w:rPr>
                <w:rFonts w:ascii="Sylfaen" w:eastAsia="Merriweather" w:hAnsi="Sylfaen" w:cs="Merriweather"/>
                <w:sz w:val="22"/>
                <w:szCs w:val="22"/>
              </w:rPr>
              <w:t>Ծրագրի ղեկավար</w:t>
            </w:r>
          </w:p>
        </w:tc>
        <w:tc>
          <w:tcPr>
            <w:tcW w:w="1938" w:type="dxa"/>
            <w:tcBorders>
              <w:top w:val="single" w:sz="12" w:space="0" w:color="000000"/>
            </w:tcBorders>
          </w:tcPr>
          <w:p w:rsidR="00F85758" w:rsidRPr="00901C74" w:rsidRDefault="00F85758" w:rsidP="00DF33CB">
            <w:pPr>
              <w:spacing w:after="120" w:line="288" w:lineRule="auto"/>
              <w:jc w:val="center"/>
              <w:rPr>
                <w:rFonts w:ascii="Sylfaen" w:hAnsi="Sylfaen"/>
              </w:rPr>
            </w:pPr>
            <w:r w:rsidRPr="00901C74">
              <w:rPr>
                <w:rFonts w:ascii="Sylfaen" w:eastAsia="Merriweather" w:hAnsi="Sylfaen" w:cs="Merriweather"/>
                <w:sz w:val="22"/>
                <w:szCs w:val="22"/>
              </w:rPr>
              <w:t>7</w:t>
            </w:r>
          </w:p>
        </w:tc>
        <w:tc>
          <w:tcPr>
            <w:tcW w:w="2128" w:type="dxa"/>
            <w:tcBorders>
              <w:top w:val="single" w:sz="12" w:space="0" w:color="000000"/>
            </w:tcBorders>
          </w:tcPr>
          <w:p w:rsidR="00F85758" w:rsidRPr="00901C74" w:rsidRDefault="00F85758" w:rsidP="00DF33CB">
            <w:pPr>
              <w:spacing w:after="120" w:line="288" w:lineRule="auto"/>
              <w:jc w:val="center"/>
              <w:rPr>
                <w:rFonts w:ascii="Sylfaen" w:hAnsi="Sylfaen"/>
              </w:rPr>
            </w:pPr>
            <w:r w:rsidRPr="00901C74">
              <w:rPr>
                <w:rFonts w:ascii="Sylfaen" w:eastAsia="Merriweather" w:hAnsi="Sylfaen" w:cs="Merriweather"/>
                <w:sz w:val="22"/>
                <w:szCs w:val="22"/>
              </w:rPr>
              <w:t>5</w:t>
            </w:r>
          </w:p>
        </w:tc>
      </w:tr>
      <w:tr w:rsidR="00F85758" w:rsidRPr="00901C74" w:rsidTr="00DF33CB">
        <w:tc>
          <w:tcPr>
            <w:tcW w:w="720" w:type="dxa"/>
          </w:tcPr>
          <w:p w:rsidR="00F85758" w:rsidRPr="00901C74" w:rsidRDefault="00F85758" w:rsidP="00DF33CB">
            <w:pPr>
              <w:spacing w:after="120" w:line="288" w:lineRule="auto"/>
              <w:jc w:val="center"/>
              <w:rPr>
                <w:rFonts w:ascii="Sylfaen" w:hAnsi="Sylfaen"/>
              </w:rPr>
            </w:pPr>
            <w:r w:rsidRPr="00901C74">
              <w:rPr>
                <w:rFonts w:ascii="Sylfaen" w:eastAsia="Merriweather" w:hAnsi="Sylfaen" w:cs="Merriweather"/>
                <w:sz w:val="22"/>
                <w:szCs w:val="22"/>
              </w:rPr>
              <w:t>2</w:t>
            </w:r>
          </w:p>
        </w:tc>
        <w:tc>
          <w:tcPr>
            <w:tcW w:w="3768" w:type="dxa"/>
          </w:tcPr>
          <w:p w:rsidR="00F85758" w:rsidRPr="00901C74" w:rsidRDefault="00F85758" w:rsidP="00DF33CB">
            <w:pPr>
              <w:spacing w:after="120" w:line="288" w:lineRule="auto"/>
              <w:rPr>
                <w:rFonts w:ascii="Sylfaen" w:hAnsi="Sylfaen"/>
              </w:rPr>
            </w:pPr>
            <w:r w:rsidRPr="00901C74">
              <w:rPr>
                <w:rFonts w:ascii="Sylfaen" w:eastAsia="Merriweather" w:hAnsi="Sylfaen" w:cs="Merriweather"/>
                <w:sz w:val="22"/>
                <w:szCs w:val="22"/>
              </w:rPr>
              <w:t>Գլխավոր ինժեներ</w:t>
            </w:r>
          </w:p>
        </w:tc>
        <w:tc>
          <w:tcPr>
            <w:tcW w:w="1938" w:type="dxa"/>
          </w:tcPr>
          <w:p w:rsidR="00F85758" w:rsidRPr="00901C74" w:rsidRDefault="00F85758" w:rsidP="00DF33CB">
            <w:pPr>
              <w:spacing w:after="120" w:line="288" w:lineRule="auto"/>
              <w:jc w:val="center"/>
              <w:rPr>
                <w:rFonts w:ascii="Sylfaen" w:hAnsi="Sylfaen"/>
              </w:rPr>
            </w:pPr>
            <w:r w:rsidRPr="00901C74">
              <w:rPr>
                <w:rFonts w:ascii="Sylfaen" w:eastAsia="Merriweather" w:hAnsi="Sylfaen" w:cs="Merriweather"/>
                <w:sz w:val="22"/>
                <w:szCs w:val="22"/>
              </w:rPr>
              <w:t>7</w:t>
            </w:r>
          </w:p>
        </w:tc>
        <w:tc>
          <w:tcPr>
            <w:tcW w:w="2128" w:type="dxa"/>
          </w:tcPr>
          <w:p w:rsidR="00F85758" w:rsidRPr="00901C74" w:rsidRDefault="00F85758" w:rsidP="00DF33CB">
            <w:pPr>
              <w:spacing w:after="120" w:line="288" w:lineRule="auto"/>
              <w:jc w:val="center"/>
              <w:rPr>
                <w:rFonts w:ascii="Sylfaen" w:hAnsi="Sylfaen"/>
              </w:rPr>
            </w:pPr>
            <w:r w:rsidRPr="00901C74">
              <w:rPr>
                <w:rFonts w:ascii="Sylfaen" w:eastAsia="Merriweather" w:hAnsi="Sylfaen" w:cs="Merriweather"/>
                <w:sz w:val="22"/>
                <w:szCs w:val="22"/>
              </w:rPr>
              <w:t>5</w:t>
            </w:r>
          </w:p>
        </w:tc>
      </w:tr>
      <w:tr w:rsidR="00F85758" w:rsidRPr="00D90EE2" w:rsidTr="00DF33CB">
        <w:tc>
          <w:tcPr>
            <w:tcW w:w="720" w:type="dxa"/>
          </w:tcPr>
          <w:p w:rsidR="00F85758" w:rsidRPr="00901C74" w:rsidRDefault="00F85758" w:rsidP="00DF33CB">
            <w:pPr>
              <w:spacing w:after="120" w:line="288" w:lineRule="auto"/>
              <w:jc w:val="center"/>
              <w:rPr>
                <w:rFonts w:ascii="Sylfaen" w:hAnsi="Sylfaen"/>
              </w:rPr>
            </w:pPr>
            <w:r w:rsidRPr="00901C74">
              <w:rPr>
                <w:rFonts w:ascii="Sylfaen" w:eastAsia="Merriweather" w:hAnsi="Sylfaen" w:cs="Merriweather"/>
                <w:sz w:val="22"/>
                <w:szCs w:val="22"/>
              </w:rPr>
              <w:t>3</w:t>
            </w:r>
          </w:p>
        </w:tc>
        <w:tc>
          <w:tcPr>
            <w:tcW w:w="3768" w:type="dxa"/>
          </w:tcPr>
          <w:p w:rsidR="00F85758" w:rsidRPr="00901C74" w:rsidRDefault="00F85758" w:rsidP="00DF33CB">
            <w:pPr>
              <w:spacing w:after="120" w:line="288" w:lineRule="auto"/>
              <w:rPr>
                <w:rFonts w:ascii="Sylfaen" w:hAnsi="Sylfaen"/>
              </w:rPr>
            </w:pPr>
            <w:r w:rsidRPr="00901C74">
              <w:rPr>
                <w:rFonts w:ascii="Sylfaen" w:eastAsia="Merriweather" w:hAnsi="Sylfaen" w:cs="Merriweather"/>
                <w:sz w:val="22"/>
                <w:szCs w:val="22"/>
              </w:rPr>
              <w:t>Աշխղեկ</w:t>
            </w:r>
          </w:p>
        </w:tc>
        <w:tc>
          <w:tcPr>
            <w:tcW w:w="1938" w:type="dxa"/>
          </w:tcPr>
          <w:p w:rsidR="00F85758" w:rsidRPr="00901C74" w:rsidRDefault="00F85758" w:rsidP="00DF33CB">
            <w:pPr>
              <w:spacing w:after="120" w:line="288" w:lineRule="auto"/>
              <w:jc w:val="center"/>
              <w:rPr>
                <w:rFonts w:ascii="Sylfaen" w:hAnsi="Sylfaen"/>
              </w:rPr>
            </w:pPr>
            <w:r w:rsidRPr="00901C74">
              <w:rPr>
                <w:rFonts w:ascii="Sylfaen" w:eastAsia="Merriweather" w:hAnsi="Sylfaen" w:cs="Merriweather"/>
                <w:sz w:val="22"/>
                <w:szCs w:val="22"/>
              </w:rPr>
              <w:t>3</w:t>
            </w:r>
          </w:p>
        </w:tc>
        <w:tc>
          <w:tcPr>
            <w:tcW w:w="2128" w:type="dxa"/>
          </w:tcPr>
          <w:p w:rsidR="00F85758" w:rsidRPr="00901C74" w:rsidRDefault="00F85758" w:rsidP="00DF33CB">
            <w:pPr>
              <w:spacing w:after="120" w:line="288" w:lineRule="auto"/>
              <w:jc w:val="center"/>
              <w:rPr>
                <w:rFonts w:ascii="Sylfaen" w:hAnsi="Sylfaen"/>
              </w:rPr>
            </w:pPr>
            <w:r w:rsidRPr="00901C74">
              <w:rPr>
                <w:rFonts w:ascii="Sylfaen" w:eastAsia="Merriweather" w:hAnsi="Sylfaen" w:cs="Merriweather"/>
                <w:sz w:val="22"/>
                <w:szCs w:val="22"/>
              </w:rPr>
              <w:t>3</w:t>
            </w:r>
          </w:p>
        </w:tc>
      </w:tr>
    </w:tbl>
    <w:p w:rsidR="00F85758" w:rsidRDefault="00F85758">
      <w:pPr>
        <w:tabs>
          <w:tab w:val="left" w:pos="432"/>
          <w:tab w:val="left" w:pos="2952"/>
          <w:tab w:val="left" w:pos="5832"/>
        </w:tabs>
        <w:spacing w:after="120" w:line="288" w:lineRule="auto"/>
        <w:rPr>
          <w:rFonts w:ascii="Sylfaen" w:hAnsi="Sylfaen"/>
          <w:lang w:val="hy-AM"/>
        </w:rPr>
      </w:pPr>
    </w:p>
    <w:p w:rsidR="00F85758" w:rsidRPr="00C55950" w:rsidRDefault="00F85758" w:rsidP="00F85758">
      <w:pPr>
        <w:spacing w:after="120" w:line="288" w:lineRule="auto"/>
        <w:jc w:val="both"/>
        <w:rPr>
          <w:rFonts w:ascii="Sylfaen" w:hAnsi="Sylfaen"/>
          <w:lang w:val="hy-AM"/>
        </w:rPr>
      </w:pPr>
      <w:bookmarkStart w:id="163" w:name="h.1xrdshw" w:colFirst="0" w:colLast="0"/>
      <w:bookmarkEnd w:id="163"/>
      <w:r w:rsidRPr="00C55950">
        <w:rPr>
          <w:rFonts w:ascii="Sylfaen" w:eastAsia="Merriweather" w:hAnsi="Sylfaen" w:cs="Merriweather"/>
          <w:sz w:val="22"/>
          <w:szCs w:val="22"/>
          <w:lang w:val="hy-AM"/>
        </w:rPr>
        <w:t>Մրցույթի մասնակիցը պետք</w:t>
      </w:r>
      <w:r w:rsidR="00C55950" w:rsidRPr="00C55950">
        <w:rPr>
          <w:rFonts w:ascii="Sylfaen" w:eastAsia="Merriweather" w:hAnsi="Sylfaen" w:cs="Merriweather"/>
          <w:sz w:val="22"/>
          <w:szCs w:val="22"/>
          <w:lang w:val="hy-AM"/>
        </w:rPr>
        <w:t xml:space="preserve"> բավարարի գումարային պահանջը երկու փաթեթներում (Պայմանագրերում), որպեսզի որակավորվի</w:t>
      </w:r>
      <w:r w:rsidR="00C55950">
        <w:rPr>
          <w:rFonts w:ascii="Sylfaen" w:eastAsia="Merriweather" w:hAnsi="Sylfaen" w:cs="Merriweather"/>
          <w:sz w:val="22"/>
          <w:szCs w:val="22"/>
          <w:lang w:val="hy-AM"/>
        </w:rPr>
        <w:t xml:space="preserve"> երկու փաթեթների </w:t>
      </w:r>
      <w:r w:rsidR="00C55950" w:rsidRPr="00C55950">
        <w:rPr>
          <w:rFonts w:ascii="Sylfaen" w:eastAsia="Merriweather" w:hAnsi="Sylfaen" w:cs="Merriweather"/>
          <w:sz w:val="22"/>
          <w:szCs w:val="22"/>
          <w:lang w:val="hy-AM"/>
        </w:rPr>
        <w:t>(</w:t>
      </w:r>
      <w:r w:rsidR="00C55950">
        <w:rPr>
          <w:rFonts w:ascii="Sylfaen" w:eastAsia="Merriweather" w:hAnsi="Sylfaen" w:cs="Merriweather"/>
          <w:sz w:val="22"/>
          <w:szCs w:val="22"/>
          <w:lang w:val="hy-AM"/>
        </w:rPr>
        <w:t>Պայմանագրերի</w:t>
      </w:r>
      <w:r w:rsidR="00C55950" w:rsidRPr="00C55950">
        <w:rPr>
          <w:rFonts w:ascii="Sylfaen" w:eastAsia="Merriweather" w:hAnsi="Sylfaen" w:cs="Merriweather"/>
          <w:sz w:val="22"/>
          <w:szCs w:val="22"/>
          <w:lang w:val="hy-AM"/>
        </w:rPr>
        <w:t>)</w:t>
      </w:r>
      <w:r w:rsidR="00C55950">
        <w:rPr>
          <w:rFonts w:ascii="Sylfaen" w:eastAsia="Merriweather" w:hAnsi="Sylfaen" w:cs="Merriweather"/>
          <w:sz w:val="22"/>
          <w:szCs w:val="22"/>
          <w:lang w:val="hy-AM"/>
        </w:rPr>
        <w:t xml:space="preserve"> համար:</w:t>
      </w:r>
    </w:p>
    <w:p w:rsidR="005C70D6" w:rsidRPr="00F85758" w:rsidRDefault="00971F1C" w:rsidP="00F85758">
      <w:pPr>
        <w:spacing w:after="120" w:line="288" w:lineRule="auto"/>
        <w:jc w:val="both"/>
        <w:rPr>
          <w:rFonts w:ascii="Sylfaen" w:hAnsi="Sylfaen"/>
          <w:lang w:val="hy-AM"/>
        </w:rPr>
      </w:pPr>
      <w:r w:rsidRPr="00F85758">
        <w:rPr>
          <w:rFonts w:ascii="Sylfaen" w:eastAsia="Merriweather" w:hAnsi="Sylfaen" w:cs="Merriweather"/>
          <w:sz w:val="22"/>
          <w:szCs w:val="22"/>
          <w:lang w:val="hy-AM"/>
        </w:rPr>
        <w:t>Մրցույթի մասնակիցը պետք է մանրամասներ տրամադրի իր կողմից առաջարկվող անձնակազմի և նրա փորձի մասին IV բաժնի (Մրցութային առաջարկի ձևաթղթեր) համապատասխան ձևաթղթերի վրա:</w:t>
      </w:r>
    </w:p>
    <w:p w:rsidR="00F85758" w:rsidRPr="00DF33CB" w:rsidRDefault="00F85758">
      <w:pPr>
        <w:rPr>
          <w:rFonts w:ascii="Sylfaen" w:eastAsia="Merriweather" w:hAnsi="Sylfaen" w:cs="Merriweather"/>
          <w:b/>
          <w:sz w:val="22"/>
          <w:szCs w:val="22"/>
          <w:lang w:val="hy-AM"/>
        </w:rPr>
      </w:pPr>
      <w:r w:rsidRPr="00DF33CB">
        <w:rPr>
          <w:rFonts w:ascii="Sylfaen" w:eastAsia="Merriweather" w:hAnsi="Sylfaen" w:cs="Merriweather"/>
          <w:b/>
          <w:sz w:val="22"/>
          <w:szCs w:val="22"/>
          <w:lang w:val="hy-AM"/>
        </w:rPr>
        <w:br w:type="page"/>
      </w:r>
    </w:p>
    <w:p w:rsidR="005C70D6" w:rsidRPr="00D90EE2" w:rsidRDefault="00971F1C">
      <w:pPr>
        <w:spacing w:after="120" w:line="288" w:lineRule="auto"/>
        <w:ind w:left="567" w:right="288" w:hanging="567"/>
        <w:jc w:val="both"/>
        <w:rPr>
          <w:rFonts w:ascii="Sylfaen" w:hAnsi="Sylfaen"/>
        </w:rPr>
      </w:pPr>
      <w:r w:rsidRPr="00D90EE2">
        <w:rPr>
          <w:rFonts w:ascii="Sylfaen" w:eastAsia="Merriweather" w:hAnsi="Sylfaen" w:cs="Merriweather"/>
          <w:b/>
          <w:sz w:val="22"/>
          <w:szCs w:val="22"/>
        </w:rPr>
        <w:lastRenderedPageBreak/>
        <w:t>6.</w:t>
      </w:r>
      <w:r w:rsidRPr="00D90EE2">
        <w:rPr>
          <w:rFonts w:ascii="Sylfaen" w:eastAsia="Merriweather" w:hAnsi="Sylfaen" w:cs="Merriweather"/>
          <w:b/>
          <w:sz w:val="22"/>
          <w:szCs w:val="22"/>
        </w:rPr>
        <w:tab/>
        <w:t>Սարքավորումներ</w:t>
      </w:r>
    </w:p>
    <w:p w:rsidR="005C70D6" w:rsidRPr="00D90EE2" w:rsidRDefault="00971F1C">
      <w:pPr>
        <w:spacing w:line="288" w:lineRule="auto"/>
        <w:jc w:val="both"/>
        <w:rPr>
          <w:rFonts w:ascii="Sylfaen" w:hAnsi="Sylfaen"/>
        </w:rPr>
      </w:pPr>
      <w:proofErr w:type="gramStart"/>
      <w:r w:rsidRPr="00D90EE2">
        <w:rPr>
          <w:rFonts w:ascii="Sylfaen" w:eastAsia="Merriweather" w:hAnsi="Sylfaen" w:cs="Merriweather"/>
          <w:sz w:val="22"/>
          <w:szCs w:val="22"/>
        </w:rPr>
        <w:t>Մրցույթի մասնակիցը պետք է ցույց տա, որ նրա համար մատչելի են Կապալառուի հիմնական սարքավորումները, ըստ ստորև թվարկածի.</w:t>
      </w:r>
      <w:proofErr w:type="gramEnd"/>
    </w:p>
    <w:p w:rsidR="005C70D6" w:rsidRDefault="00B148AB" w:rsidP="00F85758">
      <w:pPr>
        <w:tabs>
          <w:tab w:val="right" w:pos="7254"/>
        </w:tabs>
        <w:spacing w:before="120" w:after="120" w:line="288" w:lineRule="auto"/>
        <w:ind w:left="567"/>
        <w:rPr>
          <w:rFonts w:ascii="Sylfaen" w:hAnsi="Sylfaen"/>
          <w:b/>
          <w:lang w:val="hy-AM"/>
        </w:rPr>
      </w:pPr>
      <w:r>
        <w:rPr>
          <w:rFonts w:ascii="Sylfaen" w:hAnsi="Sylfaen"/>
          <w:b/>
          <w:lang w:val="hy-AM"/>
        </w:rPr>
        <w:t>ՓԱԹԵԹ</w:t>
      </w:r>
      <w:r w:rsidR="00F85758" w:rsidRPr="00F85758">
        <w:rPr>
          <w:rFonts w:ascii="Sylfaen" w:hAnsi="Sylfaen"/>
          <w:b/>
          <w:lang w:val="hy-AM"/>
        </w:rPr>
        <w:t>-01</w:t>
      </w:r>
    </w:p>
    <w:tbl>
      <w:tblPr>
        <w:tblW w:w="819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770"/>
        <w:gridCol w:w="2700"/>
      </w:tblGrid>
      <w:tr w:rsidR="00622ACD" w:rsidRPr="00622ACD" w:rsidTr="00622ACD">
        <w:tc>
          <w:tcPr>
            <w:tcW w:w="720" w:type="dxa"/>
            <w:tcBorders>
              <w:top w:val="single" w:sz="12" w:space="0" w:color="auto"/>
              <w:left w:val="single" w:sz="12" w:space="0" w:color="auto"/>
              <w:bottom w:val="single" w:sz="12" w:space="0" w:color="auto"/>
              <w:right w:val="single" w:sz="12" w:space="0" w:color="auto"/>
            </w:tcBorders>
            <w:vAlign w:val="center"/>
          </w:tcPr>
          <w:p w:rsidR="00622ACD" w:rsidRPr="00622ACD" w:rsidRDefault="00622ACD" w:rsidP="00622ACD">
            <w:pPr>
              <w:spacing w:after="120" w:line="288" w:lineRule="auto"/>
              <w:jc w:val="center"/>
              <w:rPr>
                <w:rFonts w:ascii="Sylfaen" w:hAnsi="Sylfaen" w:cs="Arial"/>
                <w:b/>
                <w:bCs/>
                <w:iCs/>
                <w:color w:val="auto"/>
                <w:sz w:val="22"/>
                <w:szCs w:val="22"/>
              </w:rPr>
            </w:pPr>
            <w:r w:rsidRPr="00622ACD">
              <w:rPr>
                <w:rFonts w:ascii="Sylfaen" w:hAnsi="Sylfaen" w:cs="Arial"/>
                <w:b/>
                <w:bCs/>
                <w:iCs/>
                <w:color w:val="auto"/>
                <w:sz w:val="22"/>
                <w:szCs w:val="22"/>
              </w:rPr>
              <w:t>No.</w:t>
            </w:r>
          </w:p>
        </w:tc>
        <w:tc>
          <w:tcPr>
            <w:tcW w:w="4770" w:type="dxa"/>
            <w:tcBorders>
              <w:top w:val="single" w:sz="12" w:space="0" w:color="auto"/>
              <w:left w:val="single" w:sz="12" w:space="0" w:color="auto"/>
              <w:bottom w:val="single" w:sz="12" w:space="0" w:color="auto"/>
              <w:right w:val="single" w:sz="12" w:space="0" w:color="auto"/>
            </w:tcBorders>
            <w:vAlign w:val="center"/>
          </w:tcPr>
          <w:p w:rsidR="00622ACD" w:rsidRPr="00622ACD" w:rsidRDefault="00622ACD" w:rsidP="00622ACD">
            <w:pPr>
              <w:spacing w:after="120" w:line="288" w:lineRule="auto"/>
              <w:jc w:val="center"/>
              <w:rPr>
                <w:rFonts w:ascii="Sylfaen" w:hAnsi="Sylfaen" w:cs="Arial"/>
                <w:b/>
                <w:bCs/>
                <w:iCs/>
                <w:color w:val="auto"/>
                <w:sz w:val="22"/>
                <w:szCs w:val="22"/>
              </w:rPr>
            </w:pPr>
            <w:r w:rsidRPr="00622ACD">
              <w:rPr>
                <w:rFonts w:ascii="Sylfaen" w:hAnsi="Sylfaen" w:cs="Arial"/>
                <w:b/>
                <w:bCs/>
                <w:iCs/>
                <w:color w:val="auto"/>
                <w:sz w:val="22"/>
                <w:szCs w:val="22"/>
              </w:rPr>
              <w:t>Սարքավորումի տեսակը և բնութագրերը</w:t>
            </w:r>
          </w:p>
        </w:tc>
        <w:tc>
          <w:tcPr>
            <w:tcW w:w="2700" w:type="dxa"/>
            <w:tcBorders>
              <w:top w:val="single" w:sz="12" w:space="0" w:color="auto"/>
              <w:left w:val="single" w:sz="12" w:space="0" w:color="auto"/>
              <w:bottom w:val="single" w:sz="12" w:space="0" w:color="auto"/>
              <w:right w:val="single" w:sz="12" w:space="0" w:color="auto"/>
            </w:tcBorders>
            <w:vAlign w:val="center"/>
          </w:tcPr>
          <w:p w:rsidR="00622ACD" w:rsidRPr="00622ACD" w:rsidRDefault="00622ACD" w:rsidP="00622ACD">
            <w:pPr>
              <w:spacing w:after="120" w:line="288" w:lineRule="auto"/>
              <w:jc w:val="center"/>
              <w:rPr>
                <w:rFonts w:ascii="Sylfaen" w:hAnsi="Sylfaen" w:cs="Arial"/>
                <w:b/>
                <w:bCs/>
                <w:iCs/>
                <w:color w:val="auto"/>
                <w:sz w:val="22"/>
                <w:szCs w:val="22"/>
              </w:rPr>
            </w:pPr>
            <w:r w:rsidRPr="00622ACD">
              <w:rPr>
                <w:rFonts w:ascii="Sylfaen" w:hAnsi="Sylfaen" w:cs="Arial"/>
                <w:b/>
                <w:bCs/>
                <w:iCs/>
                <w:color w:val="auto"/>
                <w:sz w:val="22"/>
                <w:szCs w:val="22"/>
              </w:rPr>
              <w:t>Պահանջվող նվազագուն քանակը</w:t>
            </w:r>
          </w:p>
        </w:tc>
      </w:tr>
      <w:tr w:rsidR="00622ACD" w:rsidRPr="00622ACD" w:rsidTr="00622ACD">
        <w:tc>
          <w:tcPr>
            <w:tcW w:w="720" w:type="dxa"/>
            <w:tcBorders>
              <w:top w:val="single" w:sz="12" w:space="0" w:color="auto"/>
              <w:bottom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rPr>
            </w:pPr>
            <w:r w:rsidRPr="00622ACD">
              <w:rPr>
                <w:rFonts w:ascii="Sylfaen" w:hAnsi="Sylfaen" w:cs="Arial"/>
                <w:iCs/>
                <w:color w:val="auto"/>
                <w:sz w:val="22"/>
                <w:szCs w:val="22"/>
              </w:rPr>
              <w:t>1</w:t>
            </w:r>
          </w:p>
        </w:tc>
        <w:tc>
          <w:tcPr>
            <w:tcW w:w="4770" w:type="dxa"/>
            <w:tcBorders>
              <w:top w:val="single" w:sz="12" w:space="0" w:color="auto"/>
              <w:bottom w:val="single" w:sz="4" w:space="0" w:color="auto"/>
            </w:tcBorders>
            <w:vAlign w:val="center"/>
          </w:tcPr>
          <w:p w:rsidR="00622ACD" w:rsidRPr="00622ACD" w:rsidRDefault="00622ACD" w:rsidP="00622ACD">
            <w:pPr>
              <w:spacing w:after="120" w:line="288" w:lineRule="auto"/>
              <w:rPr>
                <w:rFonts w:ascii="Sylfaen" w:hAnsi="Sylfaen" w:cs="Arial"/>
                <w:iCs/>
                <w:color w:val="auto"/>
                <w:sz w:val="22"/>
                <w:szCs w:val="22"/>
                <w:lang w:val="hy-AM"/>
              </w:rPr>
            </w:pPr>
            <w:r w:rsidRPr="00622ACD">
              <w:rPr>
                <w:rFonts w:ascii="Sylfaen" w:hAnsi="Sylfaen" w:cs="Arial"/>
                <w:iCs/>
                <w:color w:val="auto"/>
                <w:sz w:val="22"/>
                <w:szCs w:val="22"/>
              </w:rPr>
              <w:t>Ավտոինքնաթափ</w:t>
            </w:r>
            <w:r w:rsidRPr="00622ACD">
              <w:rPr>
                <w:rFonts w:ascii="Sylfaen" w:hAnsi="Sylfaen" w:cs="Arial"/>
                <w:iCs/>
                <w:color w:val="auto"/>
                <w:sz w:val="22"/>
                <w:szCs w:val="22"/>
                <w:lang w:val="hy-AM"/>
              </w:rPr>
              <w:t xml:space="preserve"> բեռնատվ., 10 տ</w:t>
            </w:r>
          </w:p>
        </w:tc>
        <w:tc>
          <w:tcPr>
            <w:tcW w:w="2700" w:type="dxa"/>
            <w:tcBorders>
              <w:top w:val="single" w:sz="12" w:space="0" w:color="auto"/>
              <w:bottom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hy-AM"/>
              </w:rPr>
            </w:pPr>
            <w:r w:rsidRPr="00622ACD">
              <w:rPr>
                <w:rFonts w:ascii="Sylfaen" w:hAnsi="Sylfaen" w:cs="Arial"/>
                <w:iCs/>
                <w:color w:val="auto"/>
                <w:sz w:val="22"/>
                <w:szCs w:val="22"/>
                <w:lang w:val="hy-AM"/>
              </w:rPr>
              <w:t>2</w:t>
            </w:r>
          </w:p>
        </w:tc>
      </w:tr>
      <w:tr w:rsidR="00622ACD" w:rsidRPr="00622ACD" w:rsidTr="00622ACD">
        <w:tc>
          <w:tcPr>
            <w:tcW w:w="72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rPr>
            </w:pPr>
            <w:r w:rsidRPr="00622ACD">
              <w:rPr>
                <w:rFonts w:ascii="Sylfaen" w:hAnsi="Sylfaen" w:cs="Arial"/>
                <w:iCs/>
                <w:color w:val="auto"/>
                <w:sz w:val="22"/>
                <w:szCs w:val="22"/>
              </w:rPr>
              <w:t>2</w:t>
            </w:r>
          </w:p>
        </w:tc>
        <w:tc>
          <w:tcPr>
            <w:tcW w:w="4770" w:type="dxa"/>
            <w:tcBorders>
              <w:top w:val="single" w:sz="4" w:space="0" w:color="auto"/>
            </w:tcBorders>
            <w:vAlign w:val="center"/>
          </w:tcPr>
          <w:p w:rsidR="00622ACD" w:rsidRPr="00622ACD" w:rsidRDefault="00622ACD" w:rsidP="00622ACD">
            <w:pPr>
              <w:spacing w:after="120" w:line="288" w:lineRule="auto"/>
              <w:rPr>
                <w:rFonts w:ascii="Sylfaen" w:hAnsi="Sylfaen" w:cs="Arial"/>
                <w:iCs/>
                <w:color w:val="auto"/>
                <w:sz w:val="22"/>
                <w:szCs w:val="22"/>
                <w:lang w:val="hy-AM"/>
              </w:rPr>
            </w:pPr>
            <w:r w:rsidRPr="00622ACD">
              <w:rPr>
                <w:rFonts w:ascii="Sylfaen" w:hAnsi="Sylfaen" w:cs="Arial"/>
                <w:iCs/>
                <w:color w:val="auto"/>
                <w:sz w:val="22"/>
                <w:szCs w:val="22"/>
                <w:lang w:val="hy-AM"/>
              </w:rPr>
              <w:t xml:space="preserve">Ավտոբետոնախառնիչ, 5 </w:t>
            </w:r>
            <w:r w:rsidRPr="00622ACD">
              <w:rPr>
                <w:rFonts w:ascii="Sylfaen" w:hAnsi="Sylfaen" w:cs="Arial"/>
                <w:iCs/>
                <w:color w:val="auto"/>
                <w:sz w:val="22"/>
                <w:szCs w:val="22"/>
              </w:rPr>
              <w:t>մ</w:t>
            </w:r>
            <w:r w:rsidRPr="00622ACD">
              <w:rPr>
                <w:rFonts w:ascii="Sylfaen" w:hAnsi="Sylfaen" w:cs="Arial"/>
                <w:iCs/>
                <w:color w:val="auto"/>
                <w:sz w:val="22"/>
                <w:szCs w:val="22"/>
                <w:vertAlign w:val="superscript"/>
                <w:lang w:val="hy-AM"/>
              </w:rPr>
              <w:t>3</w:t>
            </w:r>
            <w:r w:rsidRPr="00622ACD">
              <w:rPr>
                <w:rFonts w:ascii="Sylfaen" w:hAnsi="Sylfaen" w:cs="Arial"/>
                <w:iCs/>
                <w:color w:val="auto"/>
                <w:sz w:val="22"/>
                <w:szCs w:val="22"/>
                <w:lang w:val="hy-AM"/>
              </w:rPr>
              <w:t xml:space="preserve"> </w:t>
            </w:r>
          </w:p>
        </w:tc>
        <w:tc>
          <w:tcPr>
            <w:tcW w:w="270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hy-AM"/>
              </w:rPr>
            </w:pPr>
            <w:r w:rsidRPr="00622ACD">
              <w:rPr>
                <w:rFonts w:ascii="Sylfaen" w:hAnsi="Sylfaen" w:cs="Arial"/>
                <w:iCs/>
                <w:color w:val="auto"/>
                <w:sz w:val="22"/>
                <w:szCs w:val="22"/>
                <w:lang w:val="hy-AM"/>
              </w:rPr>
              <w:t>1</w:t>
            </w:r>
          </w:p>
        </w:tc>
      </w:tr>
      <w:tr w:rsidR="00622ACD" w:rsidRPr="00622ACD" w:rsidTr="00622ACD">
        <w:tc>
          <w:tcPr>
            <w:tcW w:w="72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rPr>
            </w:pPr>
            <w:r w:rsidRPr="00622ACD">
              <w:rPr>
                <w:rFonts w:ascii="Sylfaen" w:hAnsi="Sylfaen" w:cs="Arial"/>
                <w:iCs/>
                <w:color w:val="auto"/>
                <w:sz w:val="22"/>
                <w:szCs w:val="22"/>
              </w:rPr>
              <w:t>3</w:t>
            </w:r>
          </w:p>
        </w:tc>
        <w:tc>
          <w:tcPr>
            <w:tcW w:w="4770" w:type="dxa"/>
            <w:tcBorders>
              <w:top w:val="single" w:sz="4" w:space="0" w:color="auto"/>
            </w:tcBorders>
            <w:vAlign w:val="center"/>
          </w:tcPr>
          <w:p w:rsidR="00622ACD" w:rsidRPr="00622ACD" w:rsidRDefault="00622ACD" w:rsidP="00622ACD">
            <w:pPr>
              <w:spacing w:after="120" w:line="288" w:lineRule="auto"/>
              <w:rPr>
                <w:rFonts w:ascii="Sylfaen" w:hAnsi="Sylfaen" w:cs="Arial"/>
                <w:iCs/>
                <w:color w:val="auto"/>
                <w:sz w:val="22"/>
                <w:szCs w:val="22"/>
              </w:rPr>
            </w:pPr>
            <w:r w:rsidRPr="00622ACD">
              <w:rPr>
                <w:rFonts w:ascii="Sylfaen" w:hAnsi="Sylfaen" w:cs="Arial"/>
                <w:iCs/>
                <w:color w:val="auto"/>
                <w:sz w:val="22"/>
                <w:szCs w:val="22"/>
                <w:lang w:val="hy-AM"/>
              </w:rPr>
              <w:t xml:space="preserve">Բետոնախառնիչ, 0.25 </w:t>
            </w:r>
            <w:r w:rsidRPr="00622ACD">
              <w:rPr>
                <w:rFonts w:ascii="Sylfaen" w:hAnsi="Sylfaen" w:cs="Arial"/>
                <w:iCs/>
                <w:color w:val="auto"/>
                <w:sz w:val="22"/>
                <w:szCs w:val="22"/>
              </w:rPr>
              <w:t>մ</w:t>
            </w:r>
            <w:r w:rsidRPr="00622ACD">
              <w:rPr>
                <w:rFonts w:ascii="Sylfaen" w:hAnsi="Sylfaen" w:cs="Arial"/>
                <w:iCs/>
                <w:color w:val="auto"/>
                <w:sz w:val="22"/>
                <w:szCs w:val="22"/>
                <w:vertAlign w:val="superscript"/>
                <w:lang w:val="hy-AM"/>
              </w:rPr>
              <w:t>3</w:t>
            </w:r>
          </w:p>
        </w:tc>
        <w:tc>
          <w:tcPr>
            <w:tcW w:w="270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ru-RU"/>
              </w:rPr>
            </w:pPr>
            <w:r w:rsidRPr="00622ACD">
              <w:rPr>
                <w:rFonts w:ascii="Sylfaen" w:hAnsi="Sylfaen" w:cs="Arial"/>
                <w:iCs/>
                <w:color w:val="auto"/>
                <w:sz w:val="22"/>
                <w:szCs w:val="22"/>
                <w:lang w:val="ru-RU"/>
              </w:rPr>
              <w:t>1</w:t>
            </w:r>
          </w:p>
        </w:tc>
      </w:tr>
      <w:tr w:rsidR="00622ACD" w:rsidRPr="00622ACD" w:rsidTr="00622ACD">
        <w:tc>
          <w:tcPr>
            <w:tcW w:w="72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rPr>
            </w:pPr>
            <w:r w:rsidRPr="00622ACD">
              <w:rPr>
                <w:rFonts w:ascii="Sylfaen" w:hAnsi="Sylfaen" w:cs="Arial"/>
                <w:iCs/>
                <w:color w:val="auto"/>
                <w:sz w:val="22"/>
                <w:szCs w:val="22"/>
                <w:lang w:val="hy-AM"/>
              </w:rPr>
              <w:t>4</w:t>
            </w:r>
          </w:p>
        </w:tc>
        <w:tc>
          <w:tcPr>
            <w:tcW w:w="4770" w:type="dxa"/>
            <w:tcBorders>
              <w:top w:val="single" w:sz="4" w:space="0" w:color="auto"/>
            </w:tcBorders>
            <w:vAlign w:val="center"/>
          </w:tcPr>
          <w:p w:rsidR="00622ACD" w:rsidRPr="00622ACD" w:rsidRDefault="00622ACD" w:rsidP="00622ACD">
            <w:pPr>
              <w:spacing w:after="120" w:line="288" w:lineRule="auto"/>
              <w:rPr>
                <w:rFonts w:ascii="Sylfaen" w:hAnsi="Sylfaen" w:cs="Arial"/>
                <w:iCs/>
                <w:color w:val="auto"/>
                <w:sz w:val="22"/>
                <w:szCs w:val="22"/>
                <w:lang w:val="hy-AM"/>
              </w:rPr>
            </w:pPr>
            <w:r w:rsidRPr="00622ACD">
              <w:rPr>
                <w:rFonts w:ascii="Sylfaen" w:hAnsi="Sylfaen" w:cs="Arial"/>
                <w:iCs/>
                <w:color w:val="auto"/>
                <w:sz w:val="22"/>
                <w:szCs w:val="22"/>
                <w:lang w:val="hy-AM"/>
              </w:rPr>
              <w:t xml:space="preserve">Ավտոամբարձիչ 20 տ /սլաք. 20 </w:t>
            </w:r>
            <w:r w:rsidRPr="00622ACD">
              <w:rPr>
                <w:rFonts w:ascii="Sylfaen" w:hAnsi="Sylfaen" w:cs="Arial"/>
                <w:iCs/>
                <w:color w:val="auto"/>
                <w:sz w:val="22"/>
                <w:szCs w:val="22"/>
              </w:rPr>
              <w:t>մ</w:t>
            </w:r>
            <w:r w:rsidRPr="00622ACD">
              <w:rPr>
                <w:rFonts w:ascii="Sylfaen" w:hAnsi="Sylfaen" w:cs="Arial"/>
                <w:iCs/>
                <w:color w:val="auto"/>
                <w:sz w:val="22"/>
                <w:szCs w:val="22"/>
                <w:lang w:val="hy-AM"/>
              </w:rPr>
              <w:t>/</w:t>
            </w:r>
          </w:p>
        </w:tc>
        <w:tc>
          <w:tcPr>
            <w:tcW w:w="270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rPr>
            </w:pPr>
            <w:r w:rsidRPr="00622ACD">
              <w:rPr>
                <w:rFonts w:ascii="Sylfaen" w:hAnsi="Sylfaen" w:cs="Arial"/>
                <w:iCs/>
                <w:color w:val="auto"/>
                <w:sz w:val="22"/>
                <w:szCs w:val="22"/>
              </w:rPr>
              <w:t>1</w:t>
            </w:r>
          </w:p>
        </w:tc>
      </w:tr>
    </w:tbl>
    <w:p w:rsidR="00622ACD" w:rsidRPr="00F85758" w:rsidRDefault="00622ACD" w:rsidP="00F85758">
      <w:pPr>
        <w:tabs>
          <w:tab w:val="right" w:pos="7254"/>
        </w:tabs>
        <w:spacing w:before="120" w:after="120" w:line="288" w:lineRule="auto"/>
        <w:ind w:left="567"/>
        <w:rPr>
          <w:rFonts w:ascii="Sylfaen" w:hAnsi="Sylfaen"/>
          <w:b/>
          <w:lang w:val="hy-AM"/>
        </w:rPr>
      </w:pPr>
    </w:p>
    <w:p w:rsidR="00F85758" w:rsidRDefault="00B148AB" w:rsidP="00F85758">
      <w:pPr>
        <w:tabs>
          <w:tab w:val="right" w:pos="7254"/>
        </w:tabs>
        <w:spacing w:before="120" w:after="120" w:line="288" w:lineRule="auto"/>
        <w:ind w:left="567"/>
        <w:rPr>
          <w:rFonts w:ascii="Sylfaen" w:hAnsi="Sylfaen"/>
          <w:b/>
          <w:lang w:val="hy-AM"/>
        </w:rPr>
      </w:pPr>
      <w:r>
        <w:rPr>
          <w:rFonts w:ascii="Sylfaen" w:hAnsi="Sylfaen"/>
          <w:b/>
          <w:lang w:val="hy-AM"/>
        </w:rPr>
        <w:t>ՓԱԹԵԹ</w:t>
      </w:r>
      <w:r w:rsidR="00F85758">
        <w:rPr>
          <w:rFonts w:ascii="Sylfaen" w:hAnsi="Sylfaen"/>
          <w:b/>
          <w:lang w:val="hy-AM"/>
        </w:rPr>
        <w:t>-02</w:t>
      </w:r>
    </w:p>
    <w:tbl>
      <w:tblPr>
        <w:tblW w:w="819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770"/>
        <w:gridCol w:w="2700"/>
      </w:tblGrid>
      <w:tr w:rsidR="00622ACD" w:rsidRPr="00622ACD" w:rsidTr="00622ACD">
        <w:tc>
          <w:tcPr>
            <w:tcW w:w="720" w:type="dxa"/>
            <w:tcBorders>
              <w:top w:val="single" w:sz="12" w:space="0" w:color="auto"/>
              <w:left w:val="single" w:sz="12" w:space="0" w:color="auto"/>
              <w:bottom w:val="single" w:sz="12" w:space="0" w:color="auto"/>
              <w:right w:val="single" w:sz="12" w:space="0" w:color="auto"/>
            </w:tcBorders>
            <w:vAlign w:val="center"/>
          </w:tcPr>
          <w:p w:rsidR="00622ACD" w:rsidRPr="00622ACD" w:rsidRDefault="00622ACD" w:rsidP="00622ACD">
            <w:pPr>
              <w:spacing w:after="120" w:line="288" w:lineRule="auto"/>
              <w:jc w:val="center"/>
              <w:rPr>
                <w:rFonts w:ascii="Sylfaen" w:hAnsi="Sylfaen" w:cs="Arial"/>
                <w:b/>
                <w:bCs/>
                <w:iCs/>
                <w:color w:val="auto"/>
                <w:sz w:val="22"/>
                <w:szCs w:val="22"/>
              </w:rPr>
            </w:pPr>
            <w:r w:rsidRPr="00622ACD">
              <w:rPr>
                <w:rFonts w:ascii="Sylfaen" w:hAnsi="Sylfaen" w:cs="Arial"/>
                <w:b/>
                <w:bCs/>
                <w:iCs/>
                <w:color w:val="auto"/>
                <w:sz w:val="22"/>
                <w:szCs w:val="22"/>
              </w:rPr>
              <w:t>No.</w:t>
            </w:r>
          </w:p>
        </w:tc>
        <w:tc>
          <w:tcPr>
            <w:tcW w:w="4770" w:type="dxa"/>
            <w:tcBorders>
              <w:top w:val="single" w:sz="12" w:space="0" w:color="auto"/>
              <w:left w:val="single" w:sz="12" w:space="0" w:color="auto"/>
              <w:bottom w:val="single" w:sz="12" w:space="0" w:color="auto"/>
              <w:right w:val="single" w:sz="12" w:space="0" w:color="auto"/>
            </w:tcBorders>
            <w:vAlign w:val="center"/>
          </w:tcPr>
          <w:p w:rsidR="00622ACD" w:rsidRPr="00622ACD" w:rsidRDefault="00622ACD" w:rsidP="00622ACD">
            <w:pPr>
              <w:spacing w:after="120" w:line="288" w:lineRule="auto"/>
              <w:jc w:val="center"/>
              <w:rPr>
                <w:rFonts w:ascii="Sylfaen" w:hAnsi="Sylfaen" w:cs="Arial"/>
                <w:b/>
                <w:bCs/>
                <w:iCs/>
                <w:color w:val="auto"/>
                <w:sz w:val="22"/>
                <w:szCs w:val="22"/>
              </w:rPr>
            </w:pPr>
            <w:r w:rsidRPr="00622ACD">
              <w:rPr>
                <w:rFonts w:ascii="Sylfaen" w:hAnsi="Sylfaen" w:cs="Arial"/>
                <w:b/>
                <w:bCs/>
                <w:iCs/>
                <w:color w:val="auto"/>
                <w:sz w:val="22"/>
                <w:szCs w:val="22"/>
              </w:rPr>
              <w:t>Սարքավորումի տեսակը և բնութագրերը</w:t>
            </w:r>
          </w:p>
        </w:tc>
        <w:tc>
          <w:tcPr>
            <w:tcW w:w="2700" w:type="dxa"/>
            <w:tcBorders>
              <w:top w:val="single" w:sz="12" w:space="0" w:color="auto"/>
              <w:left w:val="single" w:sz="12" w:space="0" w:color="auto"/>
              <w:bottom w:val="single" w:sz="12" w:space="0" w:color="auto"/>
              <w:right w:val="single" w:sz="12" w:space="0" w:color="auto"/>
            </w:tcBorders>
            <w:vAlign w:val="center"/>
          </w:tcPr>
          <w:p w:rsidR="00622ACD" w:rsidRPr="00622ACD" w:rsidRDefault="00622ACD" w:rsidP="00622ACD">
            <w:pPr>
              <w:spacing w:after="120" w:line="288" w:lineRule="auto"/>
              <w:jc w:val="center"/>
              <w:rPr>
                <w:rFonts w:ascii="Sylfaen" w:hAnsi="Sylfaen" w:cs="Arial"/>
                <w:b/>
                <w:bCs/>
                <w:iCs/>
                <w:color w:val="auto"/>
                <w:sz w:val="22"/>
                <w:szCs w:val="22"/>
              </w:rPr>
            </w:pPr>
            <w:r w:rsidRPr="00622ACD">
              <w:rPr>
                <w:rFonts w:ascii="Sylfaen" w:hAnsi="Sylfaen" w:cs="Arial"/>
                <w:b/>
                <w:bCs/>
                <w:iCs/>
                <w:color w:val="auto"/>
                <w:sz w:val="22"/>
                <w:szCs w:val="22"/>
              </w:rPr>
              <w:t>Պահանջվող նվազագուն քանակը</w:t>
            </w:r>
          </w:p>
        </w:tc>
      </w:tr>
      <w:tr w:rsidR="00622ACD" w:rsidRPr="00622ACD" w:rsidTr="00622ACD">
        <w:tc>
          <w:tcPr>
            <w:tcW w:w="720" w:type="dxa"/>
            <w:tcBorders>
              <w:top w:val="single" w:sz="12" w:space="0" w:color="auto"/>
              <w:bottom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rPr>
            </w:pPr>
            <w:r w:rsidRPr="00622ACD">
              <w:rPr>
                <w:rFonts w:ascii="Sylfaen" w:hAnsi="Sylfaen" w:cs="Arial"/>
                <w:iCs/>
                <w:color w:val="auto"/>
                <w:sz w:val="22"/>
                <w:szCs w:val="22"/>
              </w:rPr>
              <w:t>1</w:t>
            </w:r>
          </w:p>
        </w:tc>
        <w:tc>
          <w:tcPr>
            <w:tcW w:w="4770" w:type="dxa"/>
            <w:tcBorders>
              <w:top w:val="single" w:sz="12" w:space="0" w:color="auto"/>
              <w:bottom w:val="single" w:sz="4" w:space="0" w:color="auto"/>
            </w:tcBorders>
            <w:vAlign w:val="center"/>
          </w:tcPr>
          <w:p w:rsidR="00622ACD" w:rsidRPr="00622ACD" w:rsidRDefault="00622ACD" w:rsidP="00622ACD">
            <w:pPr>
              <w:spacing w:after="120" w:line="288" w:lineRule="auto"/>
              <w:rPr>
                <w:rFonts w:ascii="Sylfaen" w:hAnsi="Sylfaen" w:cs="Arial"/>
                <w:iCs/>
                <w:color w:val="auto"/>
                <w:sz w:val="22"/>
                <w:szCs w:val="22"/>
                <w:lang w:val="hy-AM"/>
              </w:rPr>
            </w:pPr>
            <w:r w:rsidRPr="00622ACD">
              <w:rPr>
                <w:rFonts w:ascii="Sylfaen" w:hAnsi="Sylfaen" w:cs="Arial"/>
                <w:iCs/>
                <w:color w:val="auto"/>
                <w:sz w:val="22"/>
                <w:szCs w:val="22"/>
                <w:lang w:val="hy-AM"/>
              </w:rPr>
              <w:t>Ավտոինքնաթափ</w:t>
            </w:r>
            <w:r w:rsidRPr="00622ACD">
              <w:rPr>
                <w:rFonts w:ascii="Sylfaen" w:hAnsi="Sylfaen" w:cs="Arial"/>
                <w:iCs/>
                <w:color w:val="auto"/>
                <w:sz w:val="22"/>
                <w:szCs w:val="22"/>
              </w:rPr>
              <w:t xml:space="preserve">, </w:t>
            </w:r>
            <w:r w:rsidRPr="00622ACD">
              <w:rPr>
                <w:rFonts w:ascii="Sylfaen" w:hAnsi="Sylfaen" w:cs="Arial"/>
                <w:iCs/>
                <w:color w:val="auto"/>
                <w:sz w:val="22"/>
                <w:szCs w:val="22"/>
                <w:lang w:val="hy-AM"/>
              </w:rPr>
              <w:t>բեռնատվ., 3.5 տ</w:t>
            </w:r>
          </w:p>
        </w:tc>
        <w:tc>
          <w:tcPr>
            <w:tcW w:w="2700" w:type="dxa"/>
            <w:tcBorders>
              <w:top w:val="single" w:sz="12" w:space="0" w:color="auto"/>
              <w:bottom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ru-RU"/>
              </w:rPr>
            </w:pPr>
            <w:r w:rsidRPr="00622ACD">
              <w:rPr>
                <w:rFonts w:ascii="Sylfaen" w:hAnsi="Sylfaen" w:cs="Arial"/>
                <w:iCs/>
                <w:color w:val="auto"/>
                <w:sz w:val="22"/>
                <w:szCs w:val="22"/>
                <w:lang w:val="ru-RU"/>
              </w:rPr>
              <w:t>2</w:t>
            </w:r>
          </w:p>
        </w:tc>
      </w:tr>
      <w:tr w:rsidR="00622ACD" w:rsidRPr="00622ACD" w:rsidTr="00622ACD">
        <w:tc>
          <w:tcPr>
            <w:tcW w:w="72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rPr>
            </w:pPr>
            <w:r w:rsidRPr="00622ACD">
              <w:rPr>
                <w:rFonts w:ascii="Sylfaen" w:hAnsi="Sylfaen" w:cs="Arial"/>
                <w:iCs/>
                <w:color w:val="auto"/>
                <w:sz w:val="22"/>
                <w:szCs w:val="22"/>
              </w:rPr>
              <w:t>2</w:t>
            </w:r>
          </w:p>
        </w:tc>
        <w:tc>
          <w:tcPr>
            <w:tcW w:w="4770" w:type="dxa"/>
            <w:tcBorders>
              <w:top w:val="single" w:sz="4" w:space="0" w:color="auto"/>
            </w:tcBorders>
            <w:vAlign w:val="center"/>
          </w:tcPr>
          <w:p w:rsidR="00622ACD" w:rsidRPr="00622ACD" w:rsidRDefault="00622ACD" w:rsidP="00622ACD">
            <w:pPr>
              <w:spacing w:after="120" w:line="288" w:lineRule="auto"/>
              <w:rPr>
                <w:rFonts w:ascii="Sylfaen" w:hAnsi="Sylfaen" w:cs="Arial"/>
                <w:iCs/>
                <w:color w:val="auto"/>
                <w:sz w:val="22"/>
                <w:szCs w:val="22"/>
                <w:lang w:val="hy-AM"/>
              </w:rPr>
            </w:pPr>
            <w:r w:rsidRPr="00622ACD">
              <w:rPr>
                <w:rFonts w:ascii="Sylfaen" w:hAnsi="Sylfaen" w:cs="Arial"/>
                <w:iCs/>
                <w:color w:val="auto"/>
                <w:sz w:val="22"/>
                <w:szCs w:val="22"/>
                <w:lang w:val="hy-AM"/>
              </w:rPr>
              <w:t>Կողային ավտոմեքենա, բեռնատվ., 3.5 տ</w:t>
            </w:r>
          </w:p>
        </w:tc>
        <w:tc>
          <w:tcPr>
            <w:tcW w:w="270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hy-AM"/>
              </w:rPr>
            </w:pPr>
            <w:r w:rsidRPr="00622ACD">
              <w:rPr>
                <w:rFonts w:ascii="Sylfaen" w:hAnsi="Sylfaen" w:cs="Arial"/>
                <w:iCs/>
                <w:color w:val="auto"/>
                <w:sz w:val="22"/>
                <w:szCs w:val="22"/>
                <w:lang w:val="hy-AM"/>
              </w:rPr>
              <w:t>1</w:t>
            </w:r>
          </w:p>
        </w:tc>
      </w:tr>
      <w:tr w:rsidR="00622ACD" w:rsidRPr="00622ACD" w:rsidTr="00622ACD">
        <w:tc>
          <w:tcPr>
            <w:tcW w:w="72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rPr>
            </w:pPr>
            <w:r w:rsidRPr="00622ACD">
              <w:rPr>
                <w:rFonts w:ascii="Sylfaen" w:hAnsi="Sylfaen" w:cs="Arial"/>
                <w:iCs/>
                <w:color w:val="auto"/>
                <w:sz w:val="22"/>
                <w:szCs w:val="22"/>
              </w:rPr>
              <w:t>3</w:t>
            </w:r>
          </w:p>
        </w:tc>
        <w:tc>
          <w:tcPr>
            <w:tcW w:w="4770" w:type="dxa"/>
            <w:tcBorders>
              <w:top w:val="single" w:sz="4" w:space="0" w:color="auto"/>
            </w:tcBorders>
            <w:vAlign w:val="center"/>
          </w:tcPr>
          <w:p w:rsidR="00622ACD" w:rsidRPr="00622ACD" w:rsidRDefault="00622ACD" w:rsidP="00622ACD">
            <w:pPr>
              <w:spacing w:after="120" w:line="288" w:lineRule="auto"/>
              <w:rPr>
                <w:rFonts w:ascii="Sylfaen" w:hAnsi="Sylfaen" w:cs="Arial"/>
                <w:iCs/>
                <w:color w:val="auto"/>
                <w:sz w:val="22"/>
                <w:szCs w:val="22"/>
              </w:rPr>
            </w:pPr>
            <w:r w:rsidRPr="00622ACD">
              <w:rPr>
                <w:rFonts w:ascii="Sylfaen" w:hAnsi="Sylfaen" w:cs="Arial"/>
                <w:iCs/>
                <w:color w:val="auto"/>
                <w:sz w:val="22"/>
                <w:szCs w:val="22"/>
                <w:lang w:val="hy-AM"/>
              </w:rPr>
              <w:t xml:space="preserve">Ավտոբետոնախառնիչ, 6 </w:t>
            </w:r>
            <w:r w:rsidRPr="00622ACD">
              <w:rPr>
                <w:rFonts w:ascii="Sylfaen" w:hAnsi="Sylfaen" w:cs="Arial"/>
                <w:iCs/>
                <w:color w:val="auto"/>
                <w:sz w:val="22"/>
                <w:szCs w:val="22"/>
              </w:rPr>
              <w:t>մ</w:t>
            </w:r>
            <w:r w:rsidRPr="00622ACD">
              <w:rPr>
                <w:rFonts w:ascii="Sylfaen" w:hAnsi="Sylfaen" w:cs="Arial"/>
                <w:iCs/>
                <w:color w:val="auto"/>
                <w:sz w:val="22"/>
                <w:szCs w:val="22"/>
                <w:vertAlign w:val="superscript"/>
                <w:lang w:val="hy-AM"/>
              </w:rPr>
              <w:t>3</w:t>
            </w:r>
          </w:p>
        </w:tc>
        <w:tc>
          <w:tcPr>
            <w:tcW w:w="270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ru-RU"/>
              </w:rPr>
            </w:pPr>
            <w:r w:rsidRPr="00622ACD">
              <w:rPr>
                <w:rFonts w:ascii="Sylfaen" w:hAnsi="Sylfaen" w:cs="Arial"/>
                <w:iCs/>
                <w:color w:val="auto"/>
                <w:sz w:val="22"/>
                <w:szCs w:val="22"/>
                <w:lang w:val="ru-RU"/>
              </w:rPr>
              <w:t>1</w:t>
            </w:r>
          </w:p>
        </w:tc>
      </w:tr>
      <w:tr w:rsidR="00622ACD" w:rsidRPr="00622ACD" w:rsidTr="00622ACD">
        <w:tc>
          <w:tcPr>
            <w:tcW w:w="72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hy-AM"/>
              </w:rPr>
            </w:pPr>
            <w:r w:rsidRPr="00622ACD">
              <w:rPr>
                <w:rFonts w:ascii="Sylfaen" w:hAnsi="Sylfaen" w:cs="Arial"/>
                <w:iCs/>
                <w:color w:val="auto"/>
                <w:sz w:val="22"/>
                <w:szCs w:val="22"/>
                <w:lang w:val="hy-AM"/>
              </w:rPr>
              <w:t>4</w:t>
            </w:r>
          </w:p>
        </w:tc>
        <w:tc>
          <w:tcPr>
            <w:tcW w:w="4770" w:type="dxa"/>
            <w:tcBorders>
              <w:top w:val="single" w:sz="4" w:space="0" w:color="auto"/>
            </w:tcBorders>
            <w:vAlign w:val="center"/>
          </w:tcPr>
          <w:p w:rsidR="00622ACD" w:rsidRPr="00622ACD" w:rsidRDefault="00622ACD" w:rsidP="00622ACD">
            <w:pPr>
              <w:spacing w:after="120" w:line="288" w:lineRule="auto"/>
              <w:rPr>
                <w:rFonts w:ascii="Sylfaen" w:hAnsi="Sylfaen" w:cs="Arial"/>
                <w:iCs/>
                <w:color w:val="auto"/>
                <w:sz w:val="22"/>
                <w:szCs w:val="22"/>
                <w:lang w:val="ru-RU"/>
              </w:rPr>
            </w:pPr>
            <w:r w:rsidRPr="00622ACD">
              <w:rPr>
                <w:rFonts w:ascii="Sylfaen" w:hAnsi="Sylfaen" w:cs="Arial"/>
                <w:iCs/>
                <w:color w:val="auto"/>
                <w:sz w:val="22"/>
                <w:szCs w:val="22"/>
                <w:lang w:val="hy-AM"/>
              </w:rPr>
              <w:t xml:space="preserve">Ավտոբետոնապոմպ, </w:t>
            </w:r>
            <w:r w:rsidRPr="00622ACD">
              <w:rPr>
                <w:rFonts w:ascii="Sylfaen" w:hAnsi="Sylfaen" w:cs="Arial"/>
                <w:iCs/>
                <w:color w:val="auto"/>
                <w:sz w:val="22"/>
                <w:szCs w:val="22"/>
                <w:lang w:val="ru-RU"/>
              </w:rPr>
              <w:t>АБС-6ДА</w:t>
            </w:r>
          </w:p>
        </w:tc>
        <w:tc>
          <w:tcPr>
            <w:tcW w:w="270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hy-AM"/>
              </w:rPr>
            </w:pPr>
            <w:r w:rsidRPr="00622ACD">
              <w:rPr>
                <w:rFonts w:ascii="Sylfaen" w:hAnsi="Sylfaen" w:cs="Arial"/>
                <w:iCs/>
                <w:color w:val="auto"/>
                <w:sz w:val="22"/>
                <w:szCs w:val="22"/>
                <w:lang w:val="hy-AM"/>
              </w:rPr>
              <w:t>1</w:t>
            </w:r>
          </w:p>
        </w:tc>
      </w:tr>
      <w:tr w:rsidR="00622ACD" w:rsidRPr="00622ACD" w:rsidTr="00622ACD">
        <w:tc>
          <w:tcPr>
            <w:tcW w:w="72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rPr>
            </w:pPr>
            <w:r w:rsidRPr="00622ACD">
              <w:rPr>
                <w:rFonts w:ascii="Sylfaen" w:hAnsi="Sylfaen" w:cs="Arial"/>
                <w:iCs/>
                <w:color w:val="auto"/>
                <w:sz w:val="22"/>
                <w:szCs w:val="22"/>
                <w:lang w:val="hy-AM"/>
              </w:rPr>
              <w:t>5</w:t>
            </w:r>
          </w:p>
        </w:tc>
        <w:tc>
          <w:tcPr>
            <w:tcW w:w="4770" w:type="dxa"/>
            <w:tcBorders>
              <w:top w:val="single" w:sz="4" w:space="0" w:color="auto"/>
            </w:tcBorders>
            <w:vAlign w:val="center"/>
          </w:tcPr>
          <w:p w:rsidR="00622ACD" w:rsidRPr="00622ACD" w:rsidRDefault="00622ACD" w:rsidP="00622ACD">
            <w:pPr>
              <w:spacing w:after="120" w:line="288" w:lineRule="auto"/>
              <w:rPr>
                <w:rFonts w:ascii="Sylfaen" w:hAnsi="Sylfaen" w:cs="Arial"/>
                <w:iCs/>
                <w:color w:val="auto"/>
                <w:sz w:val="22"/>
                <w:szCs w:val="22"/>
                <w:lang w:val="hy-AM"/>
              </w:rPr>
            </w:pPr>
            <w:r w:rsidRPr="00622ACD">
              <w:rPr>
                <w:rFonts w:ascii="Sylfaen" w:hAnsi="Sylfaen" w:cs="Arial"/>
                <w:iCs/>
                <w:color w:val="auto"/>
                <w:sz w:val="22"/>
                <w:szCs w:val="22"/>
                <w:lang w:val="hy-AM"/>
              </w:rPr>
              <w:t xml:space="preserve">Կոմպրեսոր, 10 </w:t>
            </w:r>
            <w:r w:rsidRPr="00622ACD">
              <w:rPr>
                <w:rFonts w:ascii="Sylfaen" w:hAnsi="Sylfaen" w:cs="Arial"/>
                <w:iCs/>
                <w:color w:val="auto"/>
                <w:sz w:val="22"/>
                <w:szCs w:val="22"/>
              </w:rPr>
              <w:t>մ</w:t>
            </w:r>
            <w:r w:rsidRPr="00622ACD">
              <w:rPr>
                <w:rFonts w:ascii="Sylfaen" w:hAnsi="Sylfaen" w:cs="Arial"/>
                <w:iCs/>
                <w:color w:val="auto"/>
                <w:sz w:val="22"/>
                <w:szCs w:val="22"/>
                <w:vertAlign w:val="superscript"/>
                <w:lang w:val="hy-AM"/>
              </w:rPr>
              <w:t>3</w:t>
            </w:r>
            <w:r w:rsidRPr="00622ACD">
              <w:rPr>
                <w:rFonts w:ascii="Sylfaen" w:hAnsi="Sylfaen" w:cs="Arial"/>
                <w:iCs/>
                <w:color w:val="auto"/>
                <w:sz w:val="22"/>
                <w:szCs w:val="22"/>
                <w:lang w:val="hy-AM"/>
              </w:rPr>
              <w:t>/ր</w:t>
            </w:r>
          </w:p>
        </w:tc>
        <w:tc>
          <w:tcPr>
            <w:tcW w:w="270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rPr>
            </w:pPr>
            <w:r w:rsidRPr="00622ACD">
              <w:rPr>
                <w:rFonts w:ascii="Sylfaen" w:hAnsi="Sylfaen" w:cs="Arial"/>
                <w:iCs/>
                <w:color w:val="auto"/>
                <w:sz w:val="22"/>
                <w:szCs w:val="22"/>
              </w:rPr>
              <w:t>1</w:t>
            </w:r>
          </w:p>
        </w:tc>
      </w:tr>
      <w:tr w:rsidR="00622ACD" w:rsidRPr="00622ACD" w:rsidTr="00622ACD">
        <w:tc>
          <w:tcPr>
            <w:tcW w:w="72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hy-AM"/>
              </w:rPr>
            </w:pPr>
            <w:r w:rsidRPr="00622ACD">
              <w:rPr>
                <w:rFonts w:ascii="Sylfaen" w:hAnsi="Sylfaen" w:cs="Arial"/>
                <w:iCs/>
                <w:color w:val="auto"/>
                <w:sz w:val="22"/>
                <w:szCs w:val="22"/>
                <w:lang w:val="hy-AM"/>
              </w:rPr>
              <w:t>6</w:t>
            </w:r>
          </w:p>
        </w:tc>
        <w:tc>
          <w:tcPr>
            <w:tcW w:w="4770" w:type="dxa"/>
            <w:tcBorders>
              <w:top w:val="single" w:sz="4" w:space="0" w:color="auto"/>
            </w:tcBorders>
            <w:vAlign w:val="center"/>
          </w:tcPr>
          <w:p w:rsidR="00622ACD" w:rsidRPr="00622ACD" w:rsidRDefault="00622ACD" w:rsidP="00622ACD">
            <w:pPr>
              <w:spacing w:after="120" w:line="288" w:lineRule="auto"/>
              <w:rPr>
                <w:rFonts w:ascii="Sylfaen" w:hAnsi="Sylfaen" w:cs="Arial"/>
                <w:iCs/>
                <w:color w:val="auto"/>
                <w:sz w:val="22"/>
                <w:szCs w:val="22"/>
                <w:lang w:val="hy-AM"/>
              </w:rPr>
            </w:pPr>
            <w:r w:rsidRPr="00622ACD">
              <w:rPr>
                <w:rFonts w:ascii="Sylfaen" w:hAnsi="Sylfaen" w:cs="Arial"/>
                <w:iCs/>
                <w:color w:val="auto"/>
                <w:sz w:val="22"/>
                <w:szCs w:val="22"/>
                <w:lang w:val="hy-AM"/>
              </w:rPr>
              <w:t>Ավտոամբարձիչ, 14 տ</w:t>
            </w:r>
          </w:p>
        </w:tc>
        <w:tc>
          <w:tcPr>
            <w:tcW w:w="270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hy-AM"/>
              </w:rPr>
            </w:pPr>
            <w:r w:rsidRPr="00622ACD">
              <w:rPr>
                <w:rFonts w:ascii="Sylfaen" w:hAnsi="Sylfaen" w:cs="Arial"/>
                <w:iCs/>
                <w:color w:val="auto"/>
                <w:sz w:val="22"/>
                <w:szCs w:val="22"/>
                <w:lang w:val="hy-AM"/>
              </w:rPr>
              <w:t>1</w:t>
            </w:r>
          </w:p>
        </w:tc>
      </w:tr>
      <w:tr w:rsidR="00622ACD" w:rsidRPr="00622ACD" w:rsidTr="00622ACD">
        <w:tc>
          <w:tcPr>
            <w:tcW w:w="72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hy-AM"/>
              </w:rPr>
            </w:pPr>
            <w:r w:rsidRPr="00622ACD">
              <w:rPr>
                <w:rFonts w:ascii="Sylfaen" w:hAnsi="Sylfaen" w:cs="Arial"/>
                <w:iCs/>
                <w:color w:val="auto"/>
                <w:sz w:val="22"/>
                <w:szCs w:val="22"/>
                <w:lang w:val="hy-AM"/>
              </w:rPr>
              <w:t>7</w:t>
            </w:r>
          </w:p>
        </w:tc>
        <w:tc>
          <w:tcPr>
            <w:tcW w:w="4770" w:type="dxa"/>
            <w:tcBorders>
              <w:top w:val="single" w:sz="4" w:space="0" w:color="auto"/>
            </w:tcBorders>
            <w:vAlign w:val="center"/>
          </w:tcPr>
          <w:p w:rsidR="00622ACD" w:rsidRPr="00622ACD" w:rsidRDefault="00622ACD" w:rsidP="00622ACD">
            <w:pPr>
              <w:spacing w:after="120" w:line="288" w:lineRule="auto"/>
              <w:rPr>
                <w:rFonts w:ascii="Sylfaen" w:hAnsi="Sylfaen" w:cs="Arial"/>
                <w:iCs/>
                <w:color w:val="auto"/>
                <w:sz w:val="22"/>
                <w:szCs w:val="22"/>
              </w:rPr>
            </w:pPr>
            <w:r w:rsidRPr="00622ACD">
              <w:rPr>
                <w:rFonts w:ascii="Sylfaen" w:hAnsi="Sylfaen" w:cs="Arial"/>
                <w:iCs/>
                <w:color w:val="auto"/>
                <w:sz w:val="22"/>
                <w:szCs w:val="22"/>
                <w:lang w:val="hy-AM"/>
              </w:rPr>
              <w:t>Էքսկավատոր, /0.25, 0.40 մ</w:t>
            </w:r>
            <w:r w:rsidRPr="00622ACD">
              <w:rPr>
                <w:rFonts w:ascii="Sylfaen" w:hAnsi="Sylfaen" w:cs="Arial"/>
                <w:iCs/>
                <w:color w:val="auto"/>
                <w:sz w:val="22"/>
                <w:szCs w:val="22"/>
                <w:vertAlign w:val="superscript"/>
                <w:lang w:val="hy-AM"/>
              </w:rPr>
              <w:t>3</w:t>
            </w:r>
            <w:r w:rsidRPr="00622ACD">
              <w:rPr>
                <w:rFonts w:ascii="Sylfaen" w:hAnsi="Sylfaen" w:cs="Arial"/>
                <w:iCs/>
                <w:color w:val="auto"/>
                <w:sz w:val="22"/>
                <w:szCs w:val="22"/>
                <w:lang w:val="hy-AM"/>
              </w:rPr>
              <w:t xml:space="preserve"> շ.տ.</w:t>
            </w:r>
          </w:p>
        </w:tc>
        <w:tc>
          <w:tcPr>
            <w:tcW w:w="270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hy-AM"/>
              </w:rPr>
            </w:pPr>
            <w:r w:rsidRPr="00622ACD">
              <w:rPr>
                <w:rFonts w:ascii="Sylfaen" w:hAnsi="Sylfaen" w:cs="Arial"/>
                <w:iCs/>
                <w:color w:val="auto"/>
                <w:sz w:val="22"/>
                <w:szCs w:val="22"/>
                <w:lang w:val="hy-AM"/>
              </w:rPr>
              <w:t>1</w:t>
            </w:r>
          </w:p>
        </w:tc>
      </w:tr>
      <w:tr w:rsidR="00622ACD" w:rsidRPr="00622ACD" w:rsidTr="00622ACD">
        <w:tc>
          <w:tcPr>
            <w:tcW w:w="720" w:type="dxa"/>
            <w:tcBorders>
              <w:top w:val="single" w:sz="4" w:space="0" w:color="auto"/>
              <w:bottom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hy-AM"/>
              </w:rPr>
            </w:pPr>
            <w:r w:rsidRPr="00622ACD">
              <w:rPr>
                <w:rFonts w:ascii="Sylfaen" w:hAnsi="Sylfaen" w:cs="Arial"/>
                <w:iCs/>
                <w:color w:val="auto"/>
                <w:sz w:val="22"/>
                <w:szCs w:val="22"/>
                <w:lang w:val="hy-AM"/>
              </w:rPr>
              <w:t>8</w:t>
            </w:r>
          </w:p>
        </w:tc>
        <w:tc>
          <w:tcPr>
            <w:tcW w:w="4770" w:type="dxa"/>
            <w:tcBorders>
              <w:top w:val="single" w:sz="4" w:space="0" w:color="auto"/>
              <w:bottom w:val="single" w:sz="4" w:space="0" w:color="auto"/>
            </w:tcBorders>
            <w:vAlign w:val="center"/>
          </w:tcPr>
          <w:p w:rsidR="00622ACD" w:rsidRPr="00622ACD" w:rsidRDefault="00622ACD" w:rsidP="00622ACD">
            <w:pPr>
              <w:spacing w:after="120" w:line="288" w:lineRule="auto"/>
              <w:rPr>
                <w:rFonts w:ascii="Sylfaen" w:hAnsi="Sylfaen" w:cs="Arial"/>
                <w:iCs/>
                <w:color w:val="auto"/>
                <w:sz w:val="22"/>
                <w:szCs w:val="22"/>
                <w:lang w:val="ru-RU"/>
              </w:rPr>
            </w:pPr>
            <w:r w:rsidRPr="00622ACD">
              <w:rPr>
                <w:rFonts w:ascii="Sylfaen" w:hAnsi="Sylfaen" w:cs="Arial"/>
                <w:iCs/>
                <w:color w:val="auto"/>
                <w:sz w:val="22"/>
                <w:szCs w:val="22"/>
                <w:lang w:val="hy-AM"/>
              </w:rPr>
              <w:t xml:space="preserve">Եռակցման ագրեգատ, </w:t>
            </w:r>
            <w:r w:rsidRPr="00622ACD">
              <w:rPr>
                <w:rFonts w:ascii="Sylfaen" w:hAnsi="Sylfaen" w:cs="Arial"/>
                <w:iCs/>
                <w:color w:val="auto"/>
                <w:sz w:val="22"/>
                <w:szCs w:val="22"/>
                <w:lang w:val="ru-RU"/>
              </w:rPr>
              <w:t>ТДС-256У</w:t>
            </w:r>
          </w:p>
        </w:tc>
        <w:tc>
          <w:tcPr>
            <w:tcW w:w="2700" w:type="dxa"/>
            <w:tcBorders>
              <w:top w:val="single" w:sz="4" w:space="0" w:color="auto"/>
              <w:bottom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hy-AM"/>
              </w:rPr>
            </w:pPr>
            <w:r w:rsidRPr="00622ACD">
              <w:rPr>
                <w:rFonts w:ascii="Sylfaen" w:hAnsi="Sylfaen" w:cs="Arial"/>
                <w:iCs/>
                <w:color w:val="auto"/>
                <w:sz w:val="22"/>
                <w:szCs w:val="22"/>
                <w:lang w:val="ru-RU"/>
              </w:rPr>
              <w:t>2</w:t>
            </w:r>
          </w:p>
        </w:tc>
      </w:tr>
      <w:tr w:rsidR="00622ACD" w:rsidRPr="00622ACD" w:rsidTr="00622ACD">
        <w:tc>
          <w:tcPr>
            <w:tcW w:w="72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hy-AM"/>
              </w:rPr>
            </w:pPr>
            <w:r w:rsidRPr="00622ACD">
              <w:rPr>
                <w:rFonts w:ascii="Sylfaen" w:hAnsi="Sylfaen" w:cs="Arial"/>
                <w:iCs/>
                <w:color w:val="auto"/>
                <w:sz w:val="22"/>
                <w:szCs w:val="22"/>
                <w:lang w:val="hy-AM"/>
              </w:rPr>
              <w:t>9</w:t>
            </w:r>
          </w:p>
        </w:tc>
        <w:tc>
          <w:tcPr>
            <w:tcW w:w="4770" w:type="dxa"/>
            <w:tcBorders>
              <w:top w:val="single" w:sz="4" w:space="0" w:color="auto"/>
            </w:tcBorders>
            <w:vAlign w:val="center"/>
          </w:tcPr>
          <w:p w:rsidR="00622ACD" w:rsidRPr="00622ACD" w:rsidRDefault="00622ACD" w:rsidP="00622ACD">
            <w:pPr>
              <w:spacing w:after="120" w:line="288" w:lineRule="auto"/>
              <w:rPr>
                <w:rFonts w:ascii="Sylfaen" w:hAnsi="Sylfaen" w:cs="Arial"/>
                <w:iCs/>
                <w:color w:val="auto"/>
                <w:sz w:val="22"/>
                <w:szCs w:val="22"/>
                <w:lang w:val="hy-AM"/>
              </w:rPr>
            </w:pPr>
            <w:r w:rsidRPr="00622ACD">
              <w:rPr>
                <w:rFonts w:ascii="Sylfaen" w:hAnsi="Sylfaen" w:cs="Arial"/>
                <w:iCs/>
                <w:color w:val="auto"/>
                <w:sz w:val="22"/>
                <w:szCs w:val="22"/>
                <w:lang w:val="hy-AM"/>
              </w:rPr>
              <w:t>Բուլդոզեր,</w:t>
            </w:r>
            <w:r w:rsidRPr="00622ACD">
              <w:rPr>
                <w:rFonts w:ascii="Sylfaen" w:hAnsi="Sylfaen" w:cs="Arial"/>
                <w:iCs/>
                <w:color w:val="auto"/>
                <w:sz w:val="22"/>
                <w:szCs w:val="22"/>
                <w:lang w:val="ru-RU"/>
              </w:rPr>
              <w:t>Т-50АП</w:t>
            </w:r>
          </w:p>
        </w:tc>
        <w:tc>
          <w:tcPr>
            <w:tcW w:w="2700" w:type="dxa"/>
            <w:tcBorders>
              <w:top w:val="single" w:sz="4" w:space="0" w:color="auto"/>
            </w:tcBorders>
            <w:vAlign w:val="center"/>
          </w:tcPr>
          <w:p w:rsidR="00622ACD" w:rsidRPr="00622ACD" w:rsidRDefault="00622ACD" w:rsidP="00622ACD">
            <w:pPr>
              <w:spacing w:after="120" w:line="288" w:lineRule="auto"/>
              <w:jc w:val="center"/>
              <w:rPr>
                <w:rFonts w:ascii="Sylfaen" w:hAnsi="Sylfaen" w:cs="Arial"/>
                <w:iCs/>
                <w:color w:val="auto"/>
                <w:sz w:val="22"/>
                <w:szCs w:val="22"/>
                <w:lang w:val="hy-AM"/>
              </w:rPr>
            </w:pPr>
            <w:r w:rsidRPr="00622ACD">
              <w:rPr>
                <w:rFonts w:ascii="Sylfaen" w:hAnsi="Sylfaen" w:cs="Arial"/>
                <w:iCs/>
                <w:color w:val="auto"/>
                <w:sz w:val="22"/>
                <w:szCs w:val="22"/>
                <w:lang w:val="hy-AM"/>
              </w:rPr>
              <w:t>1</w:t>
            </w:r>
          </w:p>
        </w:tc>
      </w:tr>
    </w:tbl>
    <w:p w:rsidR="00622ACD" w:rsidRPr="00F85758" w:rsidRDefault="00622ACD" w:rsidP="00F85758">
      <w:pPr>
        <w:tabs>
          <w:tab w:val="right" w:pos="7254"/>
        </w:tabs>
        <w:spacing w:before="120" w:after="120" w:line="288" w:lineRule="auto"/>
        <w:ind w:left="567"/>
        <w:rPr>
          <w:rFonts w:ascii="Sylfaen" w:hAnsi="Sylfaen"/>
          <w:b/>
          <w:lang w:val="hy-AM"/>
        </w:rPr>
      </w:pPr>
    </w:p>
    <w:p w:rsidR="00F85758" w:rsidRDefault="00971F1C" w:rsidP="00F85758">
      <w:pPr>
        <w:spacing w:before="120"/>
        <w:rPr>
          <w:rFonts w:ascii="Sylfaen" w:eastAsia="Merriweather" w:hAnsi="Sylfaen" w:cs="Merriweather"/>
          <w:sz w:val="22"/>
          <w:szCs w:val="22"/>
          <w:lang w:val="hy-AM"/>
        </w:rPr>
      </w:pPr>
      <w:r w:rsidRPr="00F85758">
        <w:rPr>
          <w:rFonts w:ascii="Sylfaen" w:eastAsia="Merriweather" w:hAnsi="Sylfaen" w:cs="Merriweather"/>
          <w:sz w:val="22"/>
          <w:szCs w:val="22"/>
          <w:lang w:val="hy-AM"/>
        </w:rPr>
        <w:t xml:space="preserve">Մրցույթի մասնակիցը պետք է ներկայացնի առաջարկվող սարքավորումների լրացուցիչ մանրամասներ՝ օգտագործելով IV բաժնում նշված համապատասխան ձևաթուղթը: </w:t>
      </w:r>
    </w:p>
    <w:p w:rsidR="003B3AD8" w:rsidRDefault="003B3AD8" w:rsidP="003B3AD8">
      <w:pPr>
        <w:spacing w:after="120" w:line="288" w:lineRule="auto"/>
        <w:jc w:val="both"/>
        <w:rPr>
          <w:rFonts w:ascii="Sylfaen" w:eastAsia="Merriweather" w:hAnsi="Sylfaen" w:cs="Merriweather"/>
          <w:sz w:val="22"/>
          <w:szCs w:val="22"/>
          <w:lang w:val="hy-AM"/>
        </w:rPr>
      </w:pPr>
    </w:p>
    <w:p w:rsidR="003B3AD8" w:rsidRPr="00C55950" w:rsidRDefault="003B3AD8" w:rsidP="003B3AD8">
      <w:pPr>
        <w:spacing w:after="120" w:line="288" w:lineRule="auto"/>
        <w:jc w:val="both"/>
        <w:rPr>
          <w:rFonts w:ascii="Sylfaen" w:hAnsi="Sylfaen"/>
          <w:lang w:val="hy-AM"/>
        </w:rPr>
      </w:pPr>
      <w:r w:rsidRPr="00C55950">
        <w:rPr>
          <w:rFonts w:ascii="Sylfaen" w:eastAsia="Merriweather" w:hAnsi="Sylfaen" w:cs="Merriweather"/>
          <w:sz w:val="22"/>
          <w:szCs w:val="22"/>
          <w:lang w:val="hy-AM"/>
        </w:rPr>
        <w:t>Մրցույթի մասնակիցը պետք բավարարի գումարային պահանջը երկու փաթեթներում (Պայմանագրերում), որպեսզի որակավորվի</w:t>
      </w:r>
      <w:r>
        <w:rPr>
          <w:rFonts w:ascii="Sylfaen" w:eastAsia="Merriweather" w:hAnsi="Sylfaen" w:cs="Merriweather"/>
          <w:sz w:val="22"/>
          <w:szCs w:val="22"/>
          <w:lang w:val="hy-AM"/>
        </w:rPr>
        <w:t xml:space="preserve"> երկու փաթեթների </w:t>
      </w:r>
      <w:r w:rsidRPr="00C55950">
        <w:rPr>
          <w:rFonts w:ascii="Sylfaen" w:eastAsia="Merriweather" w:hAnsi="Sylfaen" w:cs="Merriweather"/>
          <w:sz w:val="22"/>
          <w:szCs w:val="22"/>
          <w:lang w:val="hy-AM"/>
        </w:rPr>
        <w:t>(</w:t>
      </w:r>
      <w:r>
        <w:rPr>
          <w:rFonts w:ascii="Sylfaen" w:eastAsia="Merriweather" w:hAnsi="Sylfaen" w:cs="Merriweather"/>
          <w:sz w:val="22"/>
          <w:szCs w:val="22"/>
          <w:lang w:val="hy-AM"/>
        </w:rPr>
        <w:t>Պայմանագրերի</w:t>
      </w:r>
      <w:r w:rsidRPr="00C55950">
        <w:rPr>
          <w:rFonts w:ascii="Sylfaen" w:eastAsia="Merriweather" w:hAnsi="Sylfaen" w:cs="Merriweather"/>
          <w:sz w:val="22"/>
          <w:szCs w:val="22"/>
          <w:lang w:val="hy-AM"/>
        </w:rPr>
        <w:t>)</w:t>
      </w:r>
      <w:r>
        <w:rPr>
          <w:rFonts w:ascii="Sylfaen" w:eastAsia="Merriweather" w:hAnsi="Sylfaen" w:cs="Merriweather"/>
          <w:sz w:val="22"/>
          <w:szCs w:val="22"/>
          <w:lang w:val="hy-AM"/>
        </w:rPr>
        <w:t xml:space="preserve"> համար:</w:t>
      </w:r>
    </w:p>
    <w:p w:rsidR="005C70D6" w:rsidRPr="00F85758" w:rsidRDefault="005C70D6" w:rsidP="00F85758">
      <w:pPr>
        <w:spacing w:before="120"/>
        <w:rPr>
          <w:rFonts w:ascii="Sylfaen" w:hAnsi="Sylfaen"/>
          <w:lang w:val="hy-AM"/>
        </w:rPr>
      </w:pPr>
    </w:p>
    <w:p w:rsidR="00622ACD" w:rsidRDefault="00622ACD">
      <w:pPr>
        <w:spacing w:after="120" w:line="288" w:lineRule="auto"/>
        <w:ind w:left="180" w:right="288"/>
        <w:jc w:val="center"/>
        <w:rPr>
          <w:rFonts w:ascii="Sylfaen" w:eastAsia="Merriweather" w:hAnsi="Sylfaen" w:cs="Merriweather"/>
          <w:b/>
          <w:sz w:val="26"/>
          <w:szCs w:val="26"/>
          <w:lang w:val="hy-AM"/>
        </w:rPr>
      </w:pPr>
      <w:bookmarkStart w:id="164" w:name="h.4hr1b5p" w:colFirst="0" w:colLast="0"/>
      <w:bookmarkStart w:id="165" w:name="h.2wwbldi" w:colFirst="0" w:colLast="0"/>
      <w:bookmarkEnd w:id="164"/>
      <w:bookmarkEnd w:id="165"/>
    </w:p>
    <w:p w:rsidR="005C70D6" w:rsidRPr="00DF33CB" w:rsidRDefault="00971F1C">
      <w:pPr>
        <w:spacing w:after="120" w:line="288" w:lineRule="auto"/>
        <w:ind w:left="180" w:right="288"/>
        <w:jc w:val="center"/>
        <w:rPr>
          <w:rFonts w:ascii="Sylfaen" w:hAnsi="Sylfaen"/>
          <w:lang w:val="hy-AM"/>
        </w:rPr>
      </w:pPr>
      <w:r w:rsidRPr="00DF33CB">
        <w:rPr>
          <w:rFonts w:ascii="Sylfaen" w:eastAsia="Merriweather" w:hAnsi="Sylfaen" w:cs="Merriweather"/>
          <w:b/>
          <w:sz w:val="26"/>
          <w:szCs w:val="26"/>
          <w:lang w:val="hy-AM"/>
        </w:rPr>
        <w:lastRenderedPageBreak/>
        <w:t>VII բաժին Աշխատանքին ներկայցվող պահանջներ</w:t>
      </w:r>
    </w:p>
    <w:p w:rsidR="005C70D6" w:rsidRDefault="005C70D6">
      <w:pPr>
        <w:spacing w:after="120" w:line="288" w:lineRule="auto"/>
        <w:jc w:val="center"/>
        <w:rPr>
          <w:rFonts w:ascii="Sylfaen" w:hAnsi="Sylfaen"/>
          <w:lang w:val="hy-AM"/>
        </w:rPr>
      </w:pPr>
    </w:p>
    <w:p w:rsidR="00622ACD" w:rsidRPr="00DF33CB" w:rsidRDefault="00622ACD">
      <w:pPr>
        <w:spacing w:after="120" w:line="288" w:lineRule="auto"/>
        <w:jc w:val="center"/>
        <w:rPr>
          <w:rFonts w:ascii="Sylfaen" w:hAnsi="Sylfaen"/>
          <w:lang w:val="hy-AM"/>
        </w:rPr>
      </w:pPr>
    </w:p>
    <w:p w:rsidR="005C70D6" w:rsidRPr="00DF33CB" w:rsidRDefault="00971F1C">
      <w:pPr>
        <w:spacing w:after="120" w:line="288" w:lineRule="auto"/>
        <w:jc w:val="center"/>
        <w:rPr>
          <w:rFonts w:ascii="Sylfaen" w:hAnsi="Sylfaen"/>
          <w:lang w:val="hy-AM"/>
        </w:rPr>
      </w:pPr>
      <w:r w:rsidRPr="00DF33CB">
        <w:rPr>
          <w:rFonts w:ascii="Sylfaen" w:eastAsia="Merriweather" w:hAnsi="Sylfaen" w:cs="Merriweather"/>
          <w:b/>
          <w:sz w:val="22"/>
          <w:szCs w:val="22"/>
          <w:lang w:val="hy-AM"/>
        </w:rPr>
        <w:t>Մասնագրեր</w:t>
      </w:r>
    </w:p>
    <w:p w:rsidR="005C70D6" w:rsidRPr="00DF33CB" w:rsidRDefault="00971F1C">
      <w:pPr>
        <w:spacing w:after="120" w:line="288" w:lineRule="auto"/>
        <w:jc w:val="center"/>
        <w:rPr>
          <w:rFonts w:ascii="Sylfaen" w:hAnsi="Sylfaen"/>
          <w:lang w:val="hy-AM"/>
        </w:rPr>
      </w:pPr>
      <w:bookmarkStart w:id="166" w:name="h.1c1lvlb" w:colFirst="0" w:colLast="0"/>
      <w:bookmarkEnd w:id="166"/>
      <w:r w:rsidRPr="00DF33CB">
        <w:rPr>
          <w:rFonts w:ascii="Sylfaen" w:eastAsia="Merriweather" w:hAnsi="Sylfaen" w:cs="Merriweather"/>
          <w:i/>
          <w:sz w:val="22"/>
          <w:szCs w:val="22"/>
          <w:lang w:val="hy-AM"/>
        </w:rPr>
        <w:t>Տվյալ մասնագրերը ներկայացված են գծագրերում:</w:t>
      </w:r>
    </w:p>
    <w:p w:rsidR="005C70D6" w:rsidRPr="00DF33CB" w:rsidRDefault="005C70D6">
      <w:pPr>
        <w:spacing w:after="120" w:line="288" w:lineRule="auto"/>
        <w:jc w:val="center"/>
        <w:rPr>
          <w:rFonts w:ascii="Sylfaen" w:hAnsi="Sylfaen"/>
          <w:lang w:val="hy-AM"/>
        </w:rPr>
      </w:pPr>
    </w:p>
    <w:p w:rsidR="005C70D6" w:rsidRPr="00DF33CB" w:rsidRDefault="00971F1C">
      <w:pPr>
        <w:spacing w:after="120" w:line="288" w:lineRule="auto"/>
        <w:jc w:val="center"/>
        <w:rPr>
          <w:rFonts w:ascii="Sylfaen" w:hAnsi="Sylfaen"/>
          <w:lang w:val="hy-AM"/>
        </w:rPr>
      </w:pPr>
      <w:bookmarkStart w:id="167" w:name="h.3w19e94" w:colFirst="0" w:colLast="0"/>
      <w:bookmarkEnd w:id="167"/>
      <w:r w:rsidRPr="00DF33CB">
        <w:rPr>
          <w:rFonts w:ascii="Sylfaen" w:eastAsia="Merriweather" w:hAnsi="Sylfaen" w:cs="Merriweather"/>
          <w:b/>
          <w:sz w:val="22"/>
          <w:szCs w:val="22"/>
          <w:lang w:val="hy-AM"/>
        </w:rPr>
        <w:t>Գծագրեր</w:t>
      </w:r>
    </w:p>
    <w:p w:rsidR="005C70D6" w:rsidRPr="00DF33CB" w:rsidRDefault="00971F1C">
      <w:pPr>
        <w:spacing w:after="120" w:line="288" w:lineRule="auto"/>
        <w:jc w:val="center"/>
        <w:rPr>
          <w:rFonts w:ascii="Sylfaen" w:hAnsi="Sylfaen"/>
          <w:lang w:val="hy-AM"/>
        </w:rPr>
      </w:pPr>
      <w:r w:rsidRPr="00DF33CB">
        <w:rPr>
          <w:rFonts w:ascii="Sylfaen" w:eastAsia="Merriweather" w:hAnsi="Sylfaen" w:cs="Merriweather"/>
          <w:i/>
          <w:sz w:val="22"/>
          <w:szCs w:val="22"/>
          <w:lang w:val="hy-AM"/>
        </w:rPr>
        <w:t>Ներկայացվում է առանձին կցված:</w:t>
      </w:r>
    </w:p>
    <w:p w:rsidR="005C70D6" w:rsidRPr="00DF33CB" w:rsidRDefault="005C70D6">
      <w:pPr>
        <w:spacing w:after="120" w:line="288" w:lineRule="auto"/>
        <w:ind w:right="288"/>
        <w:jc w:val="both"/>
        <w:rPr>
          <w:rFonts w:ascii="Sylfaen" w:hAnsi="Sylfaen"/>
          <w:lang w:val="hy-AM"/>
        </w:rPr>
      </w:pPr>
      <w:bookmarkStart w:id="168" w:name="h.2b6jogx" w:colFirst="0" w:colLast="0"/>
      <w:bookmarkEnd w:id="168"/>
    </w:p>
    <w:p w:rsidR="005C70D6" w:rsidRPr="00DF33CB" w:rsidRDefault="00971F1C">
      <w:pPr>
        <w:rPr>
          <w:rFonts w:ascii="Sylfaen" w:hAnsi="Sylfaen"/>
          <w:lang w:val="hy-AM"/>
        </w:rPr>
      </w:pPr>
      <w:r w:rsidRPr="00DF33CB">
        <w:rPr>
          <w:rFonts w:ascii="Sylfaen" w:hAnsi="Sylfaen"/>
          <w:lang w:val="hy-AM"/>
        </w:rPr>
        <w:br w:type="page"/>
      </w:r>
    </w:p>
    <w:p w:rsidR="005C70D6" w:rsidRPr="00DF33CB" w:rsidRDefault="005C70D6">
      <w:pPr>
        <w:rPr>
          <w:rFonts w:ascii="Sylfaen" w:hAnsi="Sylfaen"/>
          <w:lang w:val="hy-AM"/>
        </w:rPr>
      </w:pPr>
    </w:p>
    <w:p w:rsidR="005C70D6" w:rsidRPr="00DF33CB" w:rsidRDefault="00971F1C">
      <w:pPr>
        <w:spacing w:after="120" w:line="288" w:lineRule="auto"/>
        <w:jc w:val="center"/>
        <w:rPr>
          <w:rFonts w:ascii="Sylfaen" w:hAnsi="Sylfaen"/>
          <w:lang w:val="hy-AM"/>
        </w:rPr>
      </w:pPr>
      <w:r w:rsidRPr="00DF33CB">
        <w:rPr>
          <w:rFonts w:ascii="Sylfaen" w:eastAsia="Merriweather" w:hAnsi="Sylfaen" w:cs="Merriweather"/>
          <w:b/>
          <w:sz w:val="22"/>
          <w:szCs w:val="22"/>
          <w:u w:val="single"/>
          <w:lang w:val="hy-AM"/>
        </w:rPr>
        <w:t>Ծավալաթերթ</w:t>
      </w:r>
    </w:p>
    <w:p w:rsidR="005C70D6" w:rsidRPr="00DF33CB" w:rsidRDefault="005C70D6">
      <w:pPr>
        <w:spacing w:after="120" w:line="288" w:lineRule="auto"/>
        <w:jc w:val="center"/>
        <w:rPr>
          <w:rFonts w:ascii="Sylfaen" w:hAnsi="Sylfaen"/>
          <w:lang w:val="hy-AM"/>
        </w:rPr>
      </w:pPr>
    </w:p>
    <w:p w:rsidR="005C70D6" w:rsidRPr="00DF33CB" w:rsidRDefault="00971F1C">
      <w:pPr>
        <w:spacing w:after="120" w:line="288" w:lineRule="auto"/>
        <w:jc w:val="both"/>
        <w:rPr>
          <w:rFonts w:ascii="Sylfaen" w:hAnsi="Sylfaen"/>
          <w:lang w:val="hy-AM"/>
        </w:rPr>
      </w:pPr>
      <w:r w:rsidRPr="00DF33CB">
        <w:rPr>
          <w:rFonts w:ascii="Sylfaen" w:eastAsia="Merriweather" w:hAnsi="Sylfaen" w:cs="Merriweather"/>
          <w:b/>
          <w:sz w:val="22"/>
          <w:szCs w:val="22"/>
          <w:lang w:val="hy-AM"/>
        </w:rPr>
        <w:t>Ա. Նախաբան</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1.</w:t>
      </w:r>
      <w:r w:rsidRPr="00DF33CB">
        <w:rPr>
          <w:rFonts w:ascii="Sylfaen" w:eastAsia="Merriweather" w:hAnsi="Sylfaen" w:cs="Merriweather"/>
          <w:sz w:val="22"/>
          <w:szCs w:val="22"/>
          <w:lang w:val="hy-AM"/>
        </w:rPr>
        <w:tab/>
        <w:t>Աշխատանքների ծավալաթերթը պետք է դիտարկվի «Հրահանգեր մրցույթի մասնակիցներին», «Պայմանագրի ընդհանուր դրույթների», «Պայմանագրի հատուկ դրույթների», «Տեխնիկական մասնագրերի» և «Գծագրերի» հետ փոխկապակցված:</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2.</w:t>
      </w:r>
      <w:r w:rsidRPr="00DF33CB">
        <w:rPr>
          <w:rFonts w:ascii="Sylfaen" w:eastAsia="Merriweather" w:hAnsi="Sylfaen" w:cs="Merriweather"/>
          <w:sz w:val="22"/>
          <w:szCs w:val="22"/>
          <w:lang w:val="hy-AM"/>
        </w:rPr>
        <w:tab/>
        <w:t xml:space="preserve">Ծավալաթերթում բերված ծավալները մոտավոր ու պայմանական են և բերված են մրցույթի ընդհանուր հիմքն ապահովելու համար: Վճարման հիմքը կարգադրված և կատարված փաստացի աշխատանքի ծավալներն են՝ չափված Կապալառուի կողմից և հաստատված Ճարտարագետի կողմից: Դրանց արժեքը, կանխված հանգամանքներից, կորոշվի գնանշված Աշխատանքների ծավալների ցուցակով առաջարկված դրույքներով և գներով, կամ այն դրույքներով և գներով, որոնք Ծրագրի ղեկավարը կարող է ամրագրել Պայմանագրի պայմանների շրջանակներում: </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3.</w:t>
      </w:r>
      <w:r w:rsidRPr="00DF33CB">
        <w:rPr>
          <w:rFonts w:ascii="Sylfaen" w:eastAsia="Merriweather" w:hAnsi="Sylfaen" w:cs="Merriweather"/>
          <w:sz w:val="22"/>
          <w:szCs w:val="22"/>
          <w:lang w:val="hy-AM"/>
        </w:rPr>
        <w:tab/>
        <w:t>Գնանշված Աշխատանքների ծավալների ցուցակով առաջարկված դրույքները և գները՝ բացառությամբ Պայմանագրով ալ կերպ նախատեսված դեպքերի, ընդգրկում են շինարարական արտադրամասերը, աշխատուժը, վերահսկողությունը, նյութերը, մոնտաժը, պահպանումը, ապահովագրությունը, շահույթը, հարկերը, բոլոր տուրքերը՝ բոլոր այլ ընդհանուր ռիսկերի, պարտավորությունների և պարտականությունների հետ միասին, որոնք սահմանվում են կամ ենթադրվում են Պայմանագրով:</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4.</w:t>
      </w:r>
      <w:r w:rsidRPr="00DF33CB">
        <w:rPr>
          <w:rFonts w:ascii="Sylfaen" w:eastAsia="Merriweather" w:hAnsi="Sylfaen" w:cs="Merriweather"/>
          <w:sz w:val="22"/>
          <w:szCs w:val="22"/>
          <w:lang w:val="hy-AM"/>
        </w:rPr>
        <w:tab/>
        <w:t xml:space="preserve">Գնանշված Աշխատանքների ծավալների ցուցակի յուրաքանչյուր կետի դիմաց պետք է նշվի դրույքը կամ գինը՝ անկախ նրանից, նշված է քանակությունը, թե ոչ: Կհամարվի, որ այն կետի արժեքը, որի դիմաց Կապալառուն չի մտցրել դրույք կամ գին ներառված են Աշխատանքների ծավալների ցուցակում մուտքագրված այլ դրույքների և գների մեջ: </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5.</w:t>
      </w:r>
      <w:r w:rsidRPr="00DF33CB">
        <w:rPr>
          <w:rFonts w:ascii="Sylfaen" w:eastAsia="Merriweather" w:hAnsi="Sylfaen" w:cs="Merriweather"/>
          <w:sz w:val="22"/>
          <w:szCs w:val="22"/>
          <w:lang w:val="hy-AM"/>
        </w:rPr>
        <w:tab/>
        <w:t xml:space="preserve">Պայմանագրի դրույթներին համապատասխանող ողջ արժեքը պետք է ներառված լինի Գնանշված Աշխատանքների ծավալների ցուցակում բերված կետերի մեջ: </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6.</w:t>
      </w:r>
      <w:r w:rsidRPr="00DF33CB">
        <w:rPr>
          <w:rFonts w:ascii="Sylfaen" w:eastAsia="Merriweather" w:hAnsi="Sylfaen" w:cs="Merriweather"/>
          <w:sz w:val="22"/>
          <w:szCs w:val="22"/>
          <w:lang w:val="hy-AM"/>
        </w:rPr>
        <w:tab/>
        <w:t>Աշխատանքների ծավալների ցուցակում կարիք չկա կրկնել կամ ամփոփել աշխատանքի և նյութերի ընդհանուր ուղղությունները և նկարագրությունները: Գնանշված Աշխատանքների ծավալների ցուցակի յուրաքանչյուր կետի դիմաց գները մուտքագրելուց առաջ անհրաժեշտ է հղում անել Պայմանագրի փաստաթղթերի համապատասխան բաժիններին:</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7.</w:t>
      </w:r>
      <w:r w:rsidRPr="00DF33CB">
        <w:rPr>
          <w:rFonts w:ascii="Sylfaen" w:eastAsia="Merriweather" w:hAnsi="Sylfaen" w:cs="Merriweather"/>
          <w:sz w:val="22"/>
          <w:szCs w:val="22"/>
          <w:lang w:val="hy-AM"/>
        </w:rPr>
        <w:tab/>
        <w:t>Վճարման նպատակներով ավարտված աշխատանքի չափումն իրականացվելու է համաձայն հետևյալ մեթոդի “Շինարարության որակի հսկողություն СНИП 12.01.2004”</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8.</w:t>
      </w:r>
      <w:r w:rsidRPr="00DF33CB">
        <w:rPr>
          <w:rFonts w:ascii="Sylfaen" w:eastAsia="Merriweather" w:hAnsi="Sylfaen" w:cs="Merriweather"/>
          <w:sz w:val="22"/>
          <w:szCs w:val="22"/>
          <w:lang w:val="hy-AM"/>
        </w:rPr>
        <w:tab/>
        <w:t>Պատվիրատուն կուղղի հաշվարկներում և գումարումներում տեղ գտած բոլոր թվաբանական սխալները հետևյալ կերպ.</w:t>
      </w:r>
    </w:p>
    <w:p w:rsidR="005C70D6" w:rsidRPr="00DE3BB4" w:rsidRDefault="00971F1C">
      <w:pPr>
        <w:tabs>
          <w:tab w:val="left" w:pos="567"/>
        </w:tabs>
        <w:spacing w:after="120" w:line="288" w:lineRule="auto"/>
        <w:ind w:left="567" w:hanging="567"/>
        <w:jc w:val="both"/>
        <w:rPr>
          <w:rFonts w:ascii="Sylfaen" w:hAnsi="Sylfaen"/>
          <w:lang w:val="hy-AM"/>
        </w:rPr>
      </w:pPr>
      <w:r w:rsidRPr="00DE3BB4">
        <w:rPr>
          <w:rFonts w:ascii="Sylfaen" w:eastAsia="Merriweather" w:hAnsi="Sylfaen" w:cs="Merriweather"/>
          <w:sz w:val="22"/>
          <w:szCs w:val="22"/>
          <w:lang w:val="hy-AM"/>
        </w:rPr>
        <w:t>(ա)</w:t>
      </w:r>
      <w:r w:rsidRPr="00DE3BB4">
        <w:rPr>
          <w:rFonts w:ascii="Sylfaen" w:eastAsia="Merriweather" w:hAnsi="Sylfaen" w:cs="Merriweather"/>
          <w:sz w:val="22"/>
          <w:szCs w:val="22"/>
          <w:lang w:val="hy-AM"/>
        </w:rPr>
        <w:tab/>
        <w:t xml:space="preserve">եթե առկա է անհամապատասխանություն բառերի և թվերի միջև, ապա գերակայում է բառերով արտահայտված գումարը, և </w:t>
      </w:r>
    </w:p>
    <w:p w:rsidR="005C70D6" w:rsidRPr="00DE3BB4" w:rsidRDefault="00971F1C">
      <w:pPr>
        <w:tabs>
          <w:tab w:val="left" w:pos="567"/>
        </w:tabs>
        <w:spacing w:after="120" w:line="288" w:lineRule="auto"/>
        <w:ind w:left="567" w:hanging="567"/>
        <w:jc w:val="both"/>
        <w:rPr>
          <w:rFonts w:ascii="Sylfaen" w:hAnsi="Sylfaen"/>
          <w:lang w:val="hy-AM"/>
        </w:rPr>
      </w:pPr>
      <w:r w:rsidRPr="00DE3BB4">
        <w:rPr>
          <w:rFonts w:ascii="Sylfaen" w:eastAsia="Merriweather" w:hAnsi="Sylfaen" w:cs="Merriweather"/>
          <w:sz w:val="22"/>
          <w:szCs w:val="22"/>
          <w:lang w:val="hy-AM"/>
        </w:rPr>
        <w:lastRenderedPageBreak/>
        <w:t>(բ)</w:t>
      </w:r>
      <w:r w:rsidRPr="00DE3BB4">
        <w:rPr>
          <w:rFonts w:ascii="Sylfaen" w:eastAsia="Merriweather" w:hAnsi="Sylfaen" w:cs="Merriweather"/>
          <w:sz w:val="22"/>
          <w:szCs w:val="22"/>
          <w:lang w:val="hy-AM"/>
        </w:rPr>
        <w:tab/>
        <w:t>եթե առկա է անհամապատասխանություն միավոր գնի և այդ միավոր գնի ու քանակի բազմապատկումից ստացված ընդհանուր գումարի միջև, ապա գերակայում է միավոր գինը և ուղղվում ընդհանուր գումարը՝ եթե միայն, Պատվիրատուի կարծիքով, տեղի չի ունեցել ակնհայտ սխալ միավոր գնում տասնորդական կետը կամ ստորակետը սխալ տեղ դնելուց, որի դեպքում գերակայում է ընդհանուր գումարը և համապատասխանաբար ուղղվում է միավոր գինը:</w:t>
      </w:r>
    </w:p>
    <w:p w:rsidR="005C70D6" w:rsidRPr="00DE3BB4" w:rsidRDefault="00BE2A77">
      <w:pPr>
        <w:tabs>
          <w:tab w:val="left" w:pos="540"/>
        </w:tabs>
        <w:spacing w:after="120" w:line="288" w:lineRule="auto"/>
        <w:jc w:val="both"/>
        <w:rPr>
          <w:rFonts w:ascii="Sylfaen" w:hAnsi="Sylfaen"/>
          <w:lang w:val="hy-AM"/>
        </w:rPr>
      </w:pPr>
      <w:r w:rsidRPr="00BE2A77">
        <w:rPr>
          <w:rFonts w:ascii="Sylfaen" w:eastAsia="Merriweather" w:hAnsi="Sylfaen" w:cs="Merriweather"/>
          <w:sz w:val="22"/>
          <w:szCs w:val="22"/>
          <w:lang w:val="hy-AM"/>
        </w:rPr>
        <w:t>9</w:t>
      </w:r>
      <w:r w:rsidR="00971F1C" w:rsidRPr="00DE3BB4">
        <w:rPr>
          <w:rFonts w:ascii="Sylfaen" w:eastAsia="Merriweather" w:hAnsi="Sylfaen" w:cs="Merriweather"/>
          <w:sz w:val="22"/>
          <w:szCs w:val="22"/>
          <w:lang w:val="hy-AM"/>
        </w:rPr>
        <w:t>.</w:t>
      </w:r>
      <w:r w:rsidR="00971F1C" w:rsidRPr="00DE3BB4">
        <w:rPr>
          <w:rFonts w:ascii="Sylfaen" w:eastAsia="Merriweather" w:hAnsi="Sylfaen" w:cs="Merriweather"/>
          <w:sz w:val="22"/>
          <w:szCs w:val="22"/>
          <w:lang w:val="hy-AM"/>
        </w:rPr>
        <w:tab/>
        <w:t>Որպես ժայռային ապար սահմանվում են այն նյութերը, որոնց հեռացումը Ծրագրի ղեկավարի կարծիքով, պահանջում են պայթեցում կամ մետաղական սեպերի և ծանր մուրճի կամ սեղմված օդի կիրառում և չի կարող հանվել առնվազն 150 ձու ունեցող տրակտորով, կահավորված, առանձին ամրացված, ծանրացված փխրացուցիչով:</w:t>
      </w:r>
    </w:p>
    <w:p w:rsidR="005C70D6" w:rsidRPr="00DE3BB4" w:rsidRDefault="00971F1C">
      <w:pPr>
        <w:spacing w:after="120" w:line="288" w:lineRule="auto"/>
        <w:jc w:val="both"/>
        <w:rPr>
          <w:rFonts w:ascii="Sylfaen" w:hAnsi="Sylfaen"/>
          <w:lang w:val="hy-AM"/>
        </w:rPr>
      </w:pPr>
      <w:r w:rsidRPr="00DE3BB4">
        <w:rPr>
          <w:rFonts w:ascii="Sylfaen" w:eastAsia="Merriweather" w:hAnsi="Sylfaen" w:cs="Merriweather"/>
          <w:sz w:val="22"/>
          <w:szCs w:val="22"/>
          <w:lang w:val="hy-AM"/>
        </w:rPr>
        <w:t>Բ. Աշխատանքի տեսակներ</w:t>
      </w:r>
    </w:p>
    <w:p w:rsidR="005C70D6" w:rsidRPr="00DE3BB4" w:rsidRDefault="00971F1C">
      <w:pPr>
        <w:tabs>
          <w:tab w:val="left" w:pos="540"/>
        </w:tabs>
        <w:spacing w:after="120" w:line="288" w:lineRule="auto"/>
        <w:jc w:val="both"/>
        <w:rPr>
          <w:rFonts w:ascii="Sylfaen" w:hAnsi="Sylfaen"/>
          <w:lang w:val="hy-AM"/>
        </w:rPr>
      </w:pPr>
      <w:r w:rsidRPr="00DE3BB4">
        <w:rPr>
          <w:rFonts w:ascii="Sylfaen" w:eastAsia="Merriweather" w:hAnsi="Sylfaen" w:cs="Merriweather"/>
          <w:sz w:val="22"/>
          <w:szCs w:val="22"/>
          <w:lang w:val="hy-AM"/>
        </w:rPr>
        <w:t>1.</w:t>
      </w:r>
      <w:r w:rsidRPr="00DE3BB4">
        <w:rPr>
          <w:rFonts w:ascii="Sylfaen" w:eastAsia="Merriweather" w:hAnsi="Sylfaen" w:cs="Merriweather"/>
          <w:sz w:val="22"/>
          <w:szCs w:val="22"/>
          <w:lang w:val="hy-AM"/>
        </w:rPr>
        <w:tab/>
        <w:t xml:space="preserve">Աշխատանքների ծավալների ցուցակը սովորաբար պարունակում է հետևյալ ծավալաները, որոնք խմբավորված են ըստ աշխատանքների ժամանակի և բնույթի: </w:t>
      </w:r>
    </w:p>
    <w:p w:rsidR="005C70D6" w:rsidRPr="00DE3BB4" w:rsidRDefault="00971F1C">
      <w:pPr>
        <w:tabs>
          <w:tab w:val="left" w:pos="540"/>
        </w:tabs>
        <w:spacing w:after="120" w:line="288" w:lineRule="auto"/>
        <w:jc w:val="both"/>
        <w:rPr>
          <w:rFonts w:ascii="Sylfaen" w:hAnsi="Sylfaen"/>
          <w:lang w:val="hy-AM"/>
        </w:rPr>
      </w:pPr>
      <w:r w:rsidRPr="00DE3BB4">
        <w:rPr>
          <w:rFonts w:ascii="Sylfaen" w:eastAsia="Merriweather" w:hAnsi="Sylfaen" w:cs="Merriweather"/>
          <w:sz w:val="22"/>
          <w:szCs w:val="22"/>
          <w:lang w:val="hy-AM"/>
        </w:rPr>
        <w:tab/>
      </w:r>
      <w:r w:rsidRPr="00DE3BB4">
        <w:rPr>
          <w:rFonts w:ascii="Sylfaen" w:eastAsia="Merriweather" w:hAnsi="Sylfaen" w:cs="Merriweather"/>
          <w:b/>
          <w:sz w:val="22"/>
          <w:szCs w:val="22"/>
          <w:lang w:val="hy-AM"/>
        </w:rPr>
        <w:t>Ներկայացված է կից ծավալաթերթում:</w:t>
      </w:r>
    </w:p>
    <w:p w:rsidR="005C70D6" w:rsidRPr="00DE3BB4" w:rsidRDefault="00971F1C">
      <w:pPr>
        <w:tabs>
          <w:tab w:val="left" w:pos="540"/>
        </w:tabs>
        <w:spacing w:after="120" w:line="288" w:lineRule="auto"/>
        <w:jc w:val="both"/>
        <w:rPr>
          <w:rFonts w:ascii="Sylfaen" w:hAnsi="Sylfaen"/>
          <w:lang w:val="hy-AM"/>
        </w:rPr>
      </w:pPr>
      <w:r w:rsidRPr="00DE3BB4">
        <w:rPr>
          <w:rFonts w:ascii="Sylfaen" w:eastAsia="Merriweather" w:hAnsi="Sylfaen" w:cs="Merriweather"/>
          <w:sz w:val="22"/>
          <w:szCs w:val="22"/>
          <w:lang w:val="hy-AM"/>
        </w:rPr>
        <w:t>2.</w:t>
      </w:r>
      <w:r w:rsidRPr="00DE3BB4">
        <w:rPr>
          <w:rFonts w:ascii="Sylfaen" w:eastAsia="Merriweather" w:hAnsi="Sylfaen" w:cs="Merriweather"/>
          <w:sz w:val="22"/>
          <w:szCs w:val="22"/>
          <w:lang w:val="hy-AM"/>
        </w:rPr>
        <w:tab/>
        <w:t>Մրցույթի մասնակիցները պետք է գնանշեն Ծավալաթերթը միայն տեղական արժույթով:</w:t>
      </w:r>
    </w:p>
    <w:p w:rsidR="005C70D6" w:rsidRPr="00DE3BB4" w:rsidRDefault="005C70D6">
      <w:pPr>
        <w:spacing w:after="120" w:line="288" w:lineRule="auto"/>
        <w:ind w:left="720" w:hanging="720"/>
        <w:rPr>
          <w:rFonts w:ascii="Sylfaen" w:hAnsi="Sylfaen"/>
          <w:lang w:val="hy-AM"/>
        </w:rPr>
      </w:pPr>
    </w:p>
    <w:p w:rsidR="005C70D6" w:rsidRPr="00DE3BB4" w:rsidRDefault="00971F1C">
      <w:pPr>
        <w:rPr>
          <w:rFonts w:ascii="Sylfaen" w:hAnsi="Sylfaen"/>
          <w:lang w:val="hy-AM"/>
        </w:rPr>
      </w:pPr>
      <w:r w:rsidRPr="00DE3BB4">
        <w:rPr>
          <w:rFonts w:ascii="Sylfaen" w:hAnsi="Sylfaen"/>
          <w:lang w:val="hy-AM"/>
        </w:rPr>
        <w:br w:type="page"/>
      </w:r>
    </w:p>
    <w:p w:rsidR="005C70D6" w:rsidRPr="00D90EE2" w:rsidRDefault="00971F1C">
      <w:pPr>
        <w:spacing w:after="100"/>
        <w:jc w:val="center"/>
        <w:rPr>
          <w:rFonts w:ascii="Sylfaen" w:hAnsi="Sylfaen"/>
        </w:rPr>
      </w:pPr>
      <w:bookmarkStart w:id="169" w:name="h.qbtyoq" w:colFirst="0" w:colLast="0"/>
      <w:bookmarkEnd w:id="169"/>
      <w:proofErr w:type="gramStart"/>
      <w:r w:rsidRPr="00D90EE2">
        <w:rPr>
          <w:rFonts w:ascii="Sylfaen" w:eastAsia="Merriweather" w:hAnsi="Sylfaen" w:cs="Merriweather"/>
          <w:b/>
          <w:sz w:val="22"/>
          <w:szCs w:val="22"/>
        </w:rPr>
        <w:lastRenderedPageBreak/>
        <w:t>VIII բաժին.</w:t>
      </w:r>
      <w:proofErr w:type="gramEnd"/>
      <w:r w:rsidRPr="00D90EE2">
        <w:rPr>
          <w:rFonts w:ascii="Sylfaen" w:eastAsia="Merriweather" w:hAnsi="Sylfaen" w:cs="Merriweather"/>
          <w:b/>
          <w:sz w:val="22"/>
          <w:szCs w:val="22"/>
        </w:rPr>
        <w:t xml:space="preserve"> Պայմանագրի հատուկ պայմաններ</w:t>
      </w:r>
    </w:p>
    <w:tbl>
      <w:tblPr>
        <w:tblStyle w:val="aff2"/>
        <w:tblW w:w="921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04"/>
        <w:gridCol w:w="7614"/>
      </w:tblGrid>
      <w:tr w:rsidR="005C70D6" w:rsidRPr="00D90EE2">
        <w:trPr>
          <w:trHeight w:val="740"/>
        </w:trPr>
        <w:tc>
          <w:tcPr>
            <w:tcW w:w="9218" w:type="dxa"/>
            <w:gridSpan w:val="2"/>
            <w:tcBorders>
              <w:top w:val="single" w:sz="6" w:space="0" w:color="000000"/>
              <w:left w:val="single" w:sz="6" w:space="0" w:color="000000"/>
              <w:bottom w:val="single" w:sz="6" w:space="0" w:color="000000"/>
              <w:right w:val="single" w:sz="6" w:space="0" w:color="000000"/>
            </w:tcBorders>
            <w:vAlign w:val="center"/>
          </w:tcPr>
          <w:p w:rsidR="005C70D6" w:rsidRPr="00D90EE2" w:rsidRDefault="00971F1C">
            <w:pPr>
              <w:tabs>
                <w:tab w:val="left" w:pos="556"/>
              </w:tabs>
              <w:spacing w:line="288" w:lineRule="auto"/>
              <w:ind w:left="562" w:hanging="562"/>
              <w:jc w:val="center"/>
              <w:rPr>
                <w:rFonts w:ascii="Sylfaen" w:hAnsi="Sylfaen"/>
              </w:rPr>
            </w:pPr>
            <w:r w:rsidRPr="00D90EE2">
              <w:rPr>
                <w:rFonts w:ascii="Sylfaen" w:eastAsia="Merriweather" w:hAnsi="Sylfaen" w:cs="Merriweather"/>
                <w:b/>
                <w:sz w:val="22"/>
                <w:szCs w:val="22"/>
              </w:rPr>
              <w:t>Ա. Ընդհանուր հարցեր</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1.1 (դ)</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tabs>
                <w:tab w:val="left" w:pos="556"/>
              </w:tabs>
              <w:spacing w:after="120" w:line="288" w:lineRule="auto"/>
              <w:ind w:left="556" w:right="2" w:hanging="556"/>
              <w:rPr>
                <w:rFonts w:ascii="Sylfaen" w:hAnsi="Sylfaen"/>
              </w:rPr>
            </w:pPr>
            <w:r w:rsidRPr="00D90EE2">
              <w:rPr>
                <w:rFonts w:ascii="Sylfaen" w:eastAsia="Merriweather" w:hAnsi="Sylfaen" w:cs="Merriweather"/>
                <w:sz w:val="22"/>
                <w:szCs w:val="22"/>
              </w:rPr>
              <w:t xml:space="preserve">Ֆինանսական հաստատությունը՝ ՄԶՎԲ </w:t>
            </w:r>
          </w:p>
        </w:tc>
      </w:tr>
      <w:tr w:rsidR="005C70D6" w:rsidRPr="00D20B10">
        <w:trPr>
          <w:trHeight w:val="680"/>
        </w:trPr>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1.1 (ժը)</w:t>
            </w:r>
          </w:p>
        </w:tc>
        <w:tc>
          <w:tcPr>
            <w:tcW w:w="7614" w:type="dxa"/>
            <w:tcBorders>
              <w:top w:val="single" w:sz="6" w:space="0" w:color="000000"/>
              <w:left w:val="single" w:sz="6" w:space="0" w:color="000000"/>
              <w:bottom w:val="single" w:sz="6" w:space="0" w:color="000000"/>
              <w:right w:val="single" w:sz="6" w:space="0" w:color="000000"/>
            </w:tcBorders>
          </w:tcPr>
          <w:p w:rsidR="00E9164B" w:rsidRPr="00FE49E8" w:rsidRDefault="00971F1C" w:rsidP="00E9164B">
            <w:pPr>
              <w:spacing w:after="120" w:line="288" w:lineRule="auto"/>
              <w:rPr>
                <w:rFonts w:ascii="Sylfaen" w:eastAsia="Merriweather" w:hAnsi="Sylfaen" w:cs="Merriweather"/>
                <w:sz w:val="22"/>
                <w:szCs w:val="22"/>
                <w:lang w:val="hy-AM"/>
              </w:rPr>
            </w:pPr>
            <w:r w:rsidRPr="00D90EE2">
              <w:rPr>
                <w:rFonts w:ascii="Sylfaen" w:eastAsia="Merriweather" w:hAnsi="Sylfaen" w:cs="Merriweather"/>
                <w:sz w:val="22"/>
                <w:szCs w:val="22"/>
              </w:rPr>
              <w:t xml:space="preserve">Պատվիրատու՝ </w:t>
            </w:r>
          </w:p>
          <w:p w:rsidR="00622ACD" w:rsidRDefault="00622ACD" w:rsidP="00622ACD">
            <w:pPr>
              <w:tabs>
                <w:tab w:val="left" w:pos="1546"/>
              </w:tabs>
              <w:spacing w:after="120" w:line="288" w:lineRule="auto"/>
              <w:ind w:left="1546" w:right="2" w:hanging="1546"/>
              <w:rPr>
                <w:rFonts w:ascii="Sylfaen" w:hAnsi="Sylfaen" w:cs="Arial"/>
                <w:b/>
                <w:iCs/>
                <w:sz w:val="22"/>
                <w:szCs w:val="22"/>
                <w:lang w:val="hy-AM"/>
              </w:rPr>
            </w:pPr>
            <w:r>
              <w:rPr>
                <w:rFonts w:ascii="Sylfaen" w:eastAsia="Merriweather" w:hAnsi="Sylfaen" w:cs="Merriweather"/>
                <w:b/>
                <w:sz w:val="22"/>
                <w:szCs w:val="22"/>
                <w:lang w:val="hy-AM"/>
              </w:rPr>
              <w:t>ՓԱԹԵԹ</w:t>
            </w:r>
            <w:r w:rsidRPr="00B30DD9">
              <w:rPr>
                <w:rFonts w:ascii="Sylfaen" w:eastAsia="Merriweather" w:hAnsi="Sylfaen" w:cs="Merriweather"/>
                <w:b/>
                <w:sz w:val="22"/>
                <w:szCs w:val="22"/>
                <w:lang w:val="hy-AM"/>
              </w:rPr>
              <w:t>-1</w:t>
            </w:r>
            <w:r>
              <w:rPr>
                <w:rFonts w:ascii="Sylfaen" w:eastAsia="Merriweather" w:hAnsi="Sylfaen" w:cs="Merriweather"/>
                <w:b/>
                <w:sz w:val="22"/>
                <w:szCs w:val="22"/>
                <w:lang w:val="hy-AM"/>
              </w:rPr>
              <w:t xml:space="preserve">՝ </w:t>
            </w:r>
            <w:r>
              <w:rPr>
                <w:rFonts w:ascii="Sylfaen" w:eastAsia="Merriweather" w:hAnsi="Sylfaen" w:cs="Merriweather"/>
                <w:b/>
                <w:sz w:val="22"/>
                <w:szCs w:val="22"/>
                <w:lang w:val="hy-AM"/>
              </w:rPr>
              <w:tab/>
            </w:r>
            <w:r>
              <w:rPr>
                <w:rFonts w:ascii="Sylfaen" w:hAnsi="Sylfaen" w:cs="Arial"/>
                <w:b/>
                <w:iCs/>
                <w:sz w:val="22"/>
                <w:szCs w:val="22"/>
                <w:lang w:val="hy-AM"/>
              </w:rPr>
              <w:t>Լոռու</w:t>
            </w:r>
            <w:r w:rsidRPr="00955F53">
              <w:rPr>
                <w:rFonts w:ascii="Sylfaen" w:hAnsi="Sylfaen" w:cs="Arial"/>
                <w:b/>
                <w:iCs/>
                <w:sz w:val="22"/>
                <w:szCs w:val="22"/>
                <w:lang w:val="hy-AM"/>
              </w:rPr>
              <w:t xml:space="preserve"> մարզի </w:t>
            </w:r>
            <w:r>
              <w:rPr>
                <w:rFonts w:ascii="Sylfaen" w:hAnsi="Sylfaen" w:cs="Arial"/>
                <w:b/>
                <w:iCs/>
                <w:sz w:val="22"/>
                <w:szCs w:val="22"/>
                <w:lang w:val="hy-AM"/>
              </w:rPr>
              <w:t>Ախթալա</w:t>
            </w:r>
            <w:r w:rsidRPr="00955F53">
              <w:rPr>
                <w:rFonts w:ascii="Sylfaen" w:hAnsi="Sylfaen" w:cs="Arial"/>
                <w:b/>
                <w:iCs/>
                <w:sz w:val="22"/>
                <w:szCs w:val="22"/>
                <w:lang w:val="hy-AM"/>
              </w:rPr>
              <w:t xml:space="preserve"> </w:t>
            </w:r>
            <w:r>
              <w:rPr>
                <w:rFonts w:ascii="Sylfaen" w:hAnsi="Sylfaen" w:cs="Arial"/>
                <w:b/>
                <w:iCs/>
                <w:sz w:val="22"/>
                <w:szCs w:val="22"/>
                <w:lang w:val="hy-AM"/>
              </w:rPr>
              <w:t>քաղաքի</w:t>
            </w:r>
            <w:r w:rsidRPr="00955F53">
              <w:rPr>
                <w:rFonts w:ascii="Sylfaen" w:hAnsi="Sylfaen" w:cs="Arial"/>
                <w:b/>
                <w:iCs/>
                <w:sz w:val="22"/>
                <w:szCs w:val="22"/>
                <w:lang w:val="hy-AM"/>
              </w:rPr>
              <w:t xml:space="preserve"> Ծրագրի </w:t>
            </w:r>
            <w:r>
              <w:rPr>
                <w:rFonts w:ascii="Sylfaen" w:hAnsi="Sylfaen" w:cs="Arial"/>
                <w:b/>
                <w:iCs/>
                <w:sz w:val="22"/>
                <w:szCs w:val="22"/>
                <w:lang w:val="hy-AM"/>
              </w:rPr>
              <w:t xml:space="preserve">իրականացման </w:t>
            </w:r>
            <w:r w:rsidRPr="00955F53">
              <w:rPr>
                <w:rFonts w:ascii="Sylfaen" w:hAnsi="Sylfaen" w:cs="Arial"/>
                <w:b/>
                <w:iCs/>
                <w:sz w:val="22"/>
                <w:szCs w:val="22"/>
                <w:lang w:val="hy-AM"/>
              </w:rPr>
              <w:t>կոմիտե</w:t>
            </w:r>
          </w:p>
          <w:p w:rsidR="005C70D6" w:rsidRPr="00E9164B" w:rsidRDefault="00622ACD" w:rsidP="00622ACD">
            <w:pPr>
              <w:spacing w:after="120" w:line="288" w:lineRule="auto"/>
              <w:ind w:right="2"/>
              <w:rPr>
                <w:rFonts w:ascii="Sylfaen" w:hAnsi="Sylfaen"/>
                <w:lang w:val="hy-AM"/>
              </w:rPr>
            </w:pPr>
            <w:r>
              <w:rPr>
                <w:rFonts w:ascii="Sylfaen" w:eastAsia="Merriweather" w:hAnsi="Sylfaen" w:cs="Merriweather"/>
                <w:b/>
                <w:sz w:val="22"/>
                <w:szCs w:val="22"/>
                <w:lang w:val="hy-AM"/>
              </w:rPr>
              <w:t>ՓԱԹԵԹ-2՝</w:t>
            </w:r>
            <w:r>
              <w:rPr>
                <w:rFonts w:ascii="Sylfaen" w:hAnsi="Sylfaen" w:cs="Arial"/>
                <w:sz w:val="22"/>
                <w:szCs w:val="22"/>
                <w:lang w:val="hy-AM"/>
              </w:rPr>
              <w:tab/>
            </w:r>
            <w:r w:rsidR="00E81423">
              <w:rPr>
                <w:rFonts w:ascii="Sylfaen" w:hAnsi="Sylfaen" w:cs="Arial"/>
                <w:sz w:val="22"/>
                <w:szCs w:val="22"/>
                <w:lang w:val="hy-AM"/>
              </w:rPr>
              <w:t xml:space="preserve"> </w:t>
            </w:r>
            <w:r>
              <w:rPr>
                <w:rFonts w:ascii="Sylfaen" w:eastAsia="Merriweather" w:hAnsi="Sylfaen" w:cs="Merriweather"/>
                <w:b/>
                <w:sz w:val="22"/>
                <w:szCs w:val="22"/>
                <w:lang w:val="hy-AM"/>
              </w:rPr>
              <w:t>Լոռու</w:t>
            </w:r>
            <w:r w:rsidRPr="00BC35AA">
              <w:rPr>
                <w:rFonts w:ascii="Sylfaen" w:eastAsia="Merriweather" w:hAnsi="Sylfaen" w:cs="Merriweather"/>
                <w:b/>
                <w:sz w:val="22"/>
                <w:szCs w:val="22"/>
                <w:lang w:val="hy-AM"/>
              </w:rPr>
              <w:t xml:space="preserve"> մարզի </w:t>
            </w:r>
            <w:r>
              <w:rPr>
                <w:rFonts w:ascii="Sylfaen" w:eastAsia="Merriweather" w:hAnsi="Sylfaen" w:cs="Merriweather"/>
                <w:b/>
                <w:sz w:val="22"/>
                <w:szCs w:val="22"/>
                <w:lang w:val="hy-AM"/>
              </w:rPr>
              <w:t>Ստեփանավան</w:t>
            </w:r>
            <w:r w:rsidRPr="00BC35AA">
              <w:rPr>
                <w:rFonts w:ascii="Sylfaen" w:eastAsia="Merriweather" w:hAnsi="Sylfaen" w:cs="Merriweather"/>
                <w:b/>
                <w:sz w:val="22"/>
                <w:szCs w:val="22"/>
                <w:lang w:val="hy-AM"/>
              </w:rPr>
              <w:t xml:space="preserve"> քաղաքի Ծրագրի </w:t>
            </w:r>
            <w:r w:rsidR="00E81423">
              <w:rPr>
                <w:rFonts w:ascii="Sylfaen" w:eastAsia="Merriweather" w:hAnsi="Sylfaen" w:cs="Merriweather"/>
                <w:b/>
                <w:sz w:val="22"/>
                <w:szCs w:val="22"/>
                <w:lang w:val="hy-AM"/>
              </w:rPr>
              <w:t xml:space="preserve">  </w:t>
            </w:r>
            <w:r w:rsidR="00E81423">
              <w:rPr>
                <w:rFonts w:ascii="Sylfaen" w:eastAsia="Merriweather" w:hAnsi="Sylfaen" w:cs="Merriweather"/>
                <w:b/>
                <w:sz w:val="22"/>
                <w:szCs w:val="22"/>
                <w:lang w:val="hy-AM"/>
              </w:rPr>
              <w:tab/>
            </w:r>
            <w:r w:rsidR="00E81423">
              <w:rPr>
                <w:rFonts w:ascii="Sylfaen" w:eastAsia="Merriweather" w:hAnsi="Sylfaen" w:cs="Merriweather"/>
                <w:b/>
                <w:sz w:val="22"/>
                <w:szCs w:val="22"/>
                <w:lang w:val="hy-AM"/>
              </w:rPr>
              <w:tab/>
            </w:r>
            <w:r w:rsidR="00E81423">
              <w:rPr>
                <w:rFonts w:ascii="Sylfaen" w:eastAsia="Merriweather" w:hAnsi="Sylfaen" w:cs="Merriweather"/>
                <w:b/>
                <w:sz w:val="22"/>
                <w:szCs w:val="22"/>
                <w:lang w:val="hy-AM"/>
              </w:rPr>
              <w:tab/>
              <w:t xml:space="preserve">              </w:t>
            </w:r>
            <w:r w:rsidRPr="00BC35AA">
              <w:rPr>
                <w:rFonts w:ascii="Sylfaen" w:eastAsia="Merriweather" w:hAnsi="Sylfaen" w:cs="Merriweather"/>
                <w:b/>
                <w:sz w:val="22"/>
                <w:szCs w:val="22"/>
                <w:lang w:val="hy-AM"/>
              </w:rPr>
              <w:t>իրականացման կոմիտե</w:t>
            </w:r>
          </w:p>
        </w:tc>
      </w:tr>
      <w:tr w:rsidR="005C70D6" w:rsidRPr="00D20B10">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1.1 (իգ)</w:t>
            </w:r>
          </w:p>
        </w:tc>
        <w:tc>
          <w:tcPr>
            <w:tcW w:w="7614" w:type="dxa"/>
            <w:tcBorders>
              <w:top w:val="single" w:sz="6" w:space="0" w:color="000000"/>
              <w:left w:val="single" w:sz="6" w:space="0" w:color="000000"/>
              <w:bottom w:val="single" w:sz="6" w:space="0" w:color="000000"/>
              <w:right w:val="single" w:sz="6" w:space="0" w:color="000000"/>
            </w:tcBorders>
          </w:tcPr>
          <w:p w:rsidR="00373D6C" w:rsidRDefault="00971F1C">
            <w:pPr>
              <w:spacing w:after="120" w:line="288" w:lineRule="auto"/>
              <w:ind w:right="2"/>
              <w:rPr>
                <w:rFonts w:ascii="Sylfaen" w:eastAsia="Merriweather" w:hAnsi="Sylfaen" w:cs="Merriweather"/>
                <w:sz w:val="22"/>
                <w:szCs w:val="22"/>
              </w:rPr>
            </w:pPr>
            <w:r w:rsidRPr="00D90EE2">
              <w:rPr>
                <w:rFonts w:ascii="Sylfaen" w:eastAsia="Merriweather" w:hAnsi="Sylfaen" w:cs="Merriweather"/>
                <w:sz w:val="22"/>
                <w:szCs w:val="22"/>
              </w:rPr>
              <w:t xml:space="preserve">Բոլոր աշխատանքների նախատեսված ավարտման ժամկետ՝ </w:t>
            </w:r>
          </w:p>
          <w:p w:rsidR="005C70D6" w:rsidRDefault="00B148AB">
            <w:pPr>
              <w:spacing w:after="120" w:line="288" w:lineRule="auto"/>
              <w:ind w:right="2"/>
              <w:rPr>
                <w:rFonts w:ascii="Sylfaen" w:eastAsia="Merriweather" w:hAnsi="Sylfaen" w:cs="Merriweather"/>
                <w:sz w:val="22"/>
                <w:szCs w:val="22"/>
                <w:lang w:val="hy-AM"/>
              </w:rPr>
            </w:pPr>
            <w:r>
              <w:rPr>
                <w:rFonts w:ascii="Sylfaen" w:eastAsia="Merriweather" w:hAnsi="Sylfaen" w:cs="Merriweather"/>
                <w:b/>
                <w:sz w:val="22"/>
                <w:szCs w:val="22"/>
                <w:lang w:val="hy-AM"/>
              </w:rPr>
              <w:t>ՓԱԹԵԹ</w:t>
            </w:r>
            <w:r w:rsidR="00FE49E8">
              <w:rPr>
                <w:rFonts w:ascii="Sylfaen" w:eastAsia="Merriweather" w:hAnsi="Sylfaen" w:cs="Merriweather"/>
                <w:b/>
                <w:sz w:val="22"/>
                <w:szCs w:val="22"/>
                <w:lang w:val="hy-AM"/>
              </w:rPr>
              <w:t>-</w:t>
            </w:r>
            <w:r w:rsidR="00FE49E8" w:rsidRPr="002D4C03">
              <w:rPr>
                <w:rFonts w:ascii="Sylfaen" w:eastAsia="Merriweather" w:hAnsi="Sylfaen" w:cs="Merriweather"/>
                <w:b/>
                <w:sz w:val="22"/>
                <w:szCs w:val="22"/>
                <w:lang w:val="hy-AM"/>
              </w:rPr>
              <w:t>1՝</w:t>
            </w:r>
            <w:r w:rsidR="00373D6C" w:rsidRPr="002D4C03">
              <w:rPr>
                <w:rFonts w:ascii="Sylfaen" w:eastAsia="Merriweather" w:hAnsi="Sylfaen" w:cs="Merriweather"/>
                <w:b/>
                <w:sz w:val="22"/>
                <w:szCs w:val="22"/>
                <w:lang w:val="hy-AM"/>
              </w:rPr>
              <w:t xml:space="preserve"> </w:t>
            </w:r>
            <w:r w:rsidR="00E81423">
              <w:rPr>
                <w:rFonts w:ascii="Sylfaen" w:eastAsia="Merriweather" w:hAnsi="Sylfaen" w:cs="Merriweather"/>
                <w:b/>
                <w:sz w:val="22"/>
                <w:szCs w:val="22"/>
                <w:lang w:val="hy-AM"/>
              </w:rPr>
              <w:t xml:space="preserve"> </w:t>
            </w:r>
            <w:r w:rsidR="00D20B10">
              <w:rPr>
                <w:rFonts w:ascii="Sylfaen" w:eastAsia="Merriweather" w:hAnsi="Sylfaen" w:cs="Merriweather"/>
                <w:b/>
                <w:sz w:val="22"/>
                <w:szCs w:val="22"/>
              </w:rPr>
              <w:t>400</w:t>
            </w:r>
            <w:r w:rsidR="00971F1C" w:rsidRPr="00D90EE2">
              <w:rPr>
                <w:rFonts w:ascii="Sylfaen" w:eastAsia="Merriweather" w:hAnsi="Sylfaen" w:cs="Merriweather"/>
                <w:b/>
                <w:sz w:val="22"/>
                <w:szCs w:val="22"/>
              </w:rPr>
              <w:t xml:space="preserve"> օր</w:t>
            </w:r>
            <w:r w:rsidR="00373D6C">
              <w:rPr>
                <w:rFonts w:ascii="Sylfaen" w:eastAsia="Merriweather" w:hAnsi="Sylfaen" w:cs="Merriweather"/>
                <w:b/>
                <w:sz w:val="22"/>
                <w:szCs w:val="22"/>
                <w:lang w:val="hy-AM"/>
              </w:rPr>
              <w:t>՝</w:t>
            </w:r>
            <w:r w:rsidR="00971F1C" w:rsidRPr="00D90EE2">
              <w:rPr>
                <w:rFonts w:ascii="Sylfaen" w:eastAsia="Merriweather" w:hAnsi="Sylfaen" w:cs="Merriweather"/>
                <w:sz w:val="22"/>
                <w:szCs w:val="22"/>
              </w:rPr>
              <w:t xml:space="preserve"> սկսած Աշխատանքների մեկնարկից</w:t>
            </w:r>
          </w:p>
          <w:p w:rsidR="00373D6C" w:rsidRPr="00373D6C" w:rsidRDefault="00B148AB" w:rsidP="002D4C03">
            <w:pPr>
              <w:spacing w:after="120" w:line="288" w:lineRule="auto"/>
              <w:ind w:right="2"/>
              <w:rPr>
                <w:rFonts w:ascii="Sylfaen" w:hAnsi="Sylfaen"/>
                <w:lang w:val="hy-AM"/>
              </w:rPr>
            </w:pPr>
            <w:r>
              <w:rPr>
                <w:rFonts w:ascii="Sylfaen" w:eastAsia="Merriweather" w:hAnsi="Sylfaen" w:cs="Merriweather"/>
                <w:b/>
                <w:sz w:val="22"/>
                <w:szCs w:val="22"/>
                <w:lang w:val="hy-AM"/>
              </w:rPr>
              <w:t>ՓԱԹԵԹ</w:t>
            </w:r>
            <w:r w:rsidR="002D4C03">
              <w:rPr>
                <w:rFonts w:ascii="Sylfaen" w:eastAsia="Merriweather" w:hAnsi="Sylfaen" w:cs="Merriweather"/>
                <w:b/>
                <w:sz w:val="22"/>
                <w:szCs w:val="22"/>
                <w:lang w:val="hy-AM"/>
              </w:rPr>
              <w:t>-</w:t>
            </w:r>
            <w:r w:rsidR="002D079F">
              <w:rPr>
                <w:rFonts w:ascii="Sylfaen" w:eastAsia="Merriweather" w:hAnsi="Sylfaen" w:cs="Merriweather"/>
                <w:b/>
                <w:sz w:val="22"/>
                <w:szCs w:val="22"/>
                <w:lang w:val="hy-AM"/>
              </w:rPr>
              <w:t>2</w:t>
            </w:r>
            <w:r w:rsidR="00FE49E8">
              <w:rPr>
                <w:rFonts w:ascii="Sylfaen" w:eastAsia="Merriweather" w:hAnsi="Sylfaen" w:cs="Merriweather"/>
                <w:b/>
                <w:sz w:val="22"/>
                <w:szCs w:val="22"/>
                <w:lang w:val="hy-AM"/>
              </w:rPr>
              <w:t>՝</w:t>
            </w:r>
            <w:r w:rsidR="00373D6C" w:rsidRPr="00373D6C">
              <w:rPr>
                <w:rFonts w:ascii="Sylfaen" w:eastAsia="Merriweather" w:hAnsi="Sylfaen" w:cs="Merriweather"/>
                <w:b/>
                <w:sz w:val="22"/>
                <w:szCs w:val="22"/>
                <w:lang w:val="hy-AM"/>
              </w:rPr>
              <w:t xml:space="preserve"> </w:t>
            </w:r>
            <w:r w:rsidR="00D20B10">
              <w:rPr>
                <w:rFonts w:ascii="Sylfaen" w:eastAsia="Merriweather" w:hAnsi="Sylfaen" w:cs="Merriweather"/>
                <w:b/>
                <w:sz w:val="22"/>
                <w:szCs w:val="22"/>
                <w:lang w:val="hy-AM"/>
              </w:rPr>
              <w:t xml:space="preserve"> 39</w:t>
            </w:r>
            <w:r w:rsidR="00D20B10">
              <w:rPr>
                <w:rFonts w:ascii="Sylfaen" w:eastAsia="Merriweather" w:hAnsi="Sylfaen" w:cs="Merriweather"/>
                <w:b/>
                <w:sz w:val="22"/>
                <w:szCs w:val="22"/>
              </w:rPr>
              <w:t>5</w:t>
            </w:r>
            <w:r w:rsidR="00E81423">
              <w:rPr>
                <w:rFonts w:ascii="Sylfaen" w:eastAsia="Merriweather" w:hAnsi="Sylfaen" w:cs="Merriweather"/>
                <w:b/>
                <w:sz w:val="22"/>
                <w:szCs w:val="22"/>
                <w:lang w:val="hy-AM"/>
              </w:rPr>
              <w:t xml:space="preserve"> </w:t>
            </w:r>
            <w:r w:rsidR="00373D6C" w:rsidRPr="00373D6C">
              <w:rPr>
                <w:rFonts w:ascii="Sylfaen" w:eastAsia="Merriweather" w:hAnsi="Sylfaen" w:cs="Merriweather"/>
                <w:b/>
                <w:sz w:val="22"/>
                <w:szCs w:val="22"/>
                <w:lang w:val="hy-AM"/>
              </w:rPr>
              <w:t>օր</w:t>
            </w:r>
            <w:r w:rsidR="00373D6C">
              <w:rPr>
                <w:rFonts w:ascii="Sylfaen" w:eastAsia="Merriweather" w:hAnsi="Sylfaen" w:cs="Merriweather"/>
                <w:b/>
                <w:sz w:val="22"/>
                <w:szCs w:val="22"/>
                <w:lang w:val="hy-AM"/>
              </w:rPr>
              <w:t>՝</w:t>
            </w:r>
            <w:r w:rsidR="00373D6C" w:rsidRPr="00373D6C">
              <w:rPr>
                <w:rFonts w:ascii="Sylfaen" w:eastAsia="Merriweather" w:hAnsi="Sylfaen" w:cs="Merriweather"/>
                <w:sz w:val="22"/>
                <w:szCs w:val="22"/>
                <w:lang w:val="hy-AM"/>
              </w:rPr>
              <w:t xml:space="preserve"> սկսած Աշխատանքների մեկնարկից</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1.1 (իզ)</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tabs>
                <w:tab w:val="left" w:pos="556"/>
              </w:tabs>
              <w:spacing w:line="288" w:lineRule="auto"/>
              <w:ind w:right="2"/>
              <w:rPr>
                <w:rFonts w:ascii="Sylfaen" w:hAnsi="Sylfaen"/>
              </w:rPr>
            </w:pPr>
            <w:r w:rsidRPr="00D90EE2">
              <w:rPr>
                <w:rFonts w:ascii="Sylfaen" w:eastAsia="Merriweather" w:hAnsi="Sylfaen" w:cs="Merriweather"/>
                <w:sz w:val="22"/>
                <w:szCs w:val="22"/>
              </w:rPr>
              <w:t xml:space="preserve">Ծրագրի ղեկավար՝ </w:t>
            </w:r>
            <w:r w:rsidRPr="00D90EE2">
              <w:rPr>
                <w:rFonts w:ascii="Sylfaen" w:eastAsia="Merriweather" w:hAnsi="Sylfaen" w:cs="Merriweather"/>
                <w:b/>
                <w:sz w:val="22"/>
                <w:szCs w:val="22"/>
              </w:rPr>
              <w:t>Սամվել Առաքելյան</w:t>
            </w:r>
          </w:p>
          <w:p w:rsidR="005C70D6" w:rsidRPr="00D90EE2" w:rsidRDefault="00971F1C">
            <w:pPr>
              <w:tabs>
                <w:tab w:val="left" w:pos="556"/>
              </w:tabs>
              <w:spacing w:after="120" w:line="288" w:lineRule="auto"/>
              <w:ind w:right="2"/>
              <w:rPr>
                <w:rFonts w:ascii="Sylfaen" w:hAnsi="Sylfaen"/>
              </w:rPr>
            </w:pPr>
            <w:r w:rsidRPr="00D90EE2">
              <w:rPr>
                <w:rFonts w:ascii="Sylfaen" w:eastAsia="Merriweather" w:hAnsi="Sylfaen" w:cs="Merriweather"/>
                <w:b/>
                <w:sz w:val="22"/>
                <w:szCs w:val="22"/>
              </w:rPr>
              <w:t>ՀՀ. ք. Երևան, Կ.Ուլնեցու 31</w:t>
            </w:r>
          </w:p>
        </w:tc>
      </w:tr>
      <w:tr w:rsidR="005C70D6" w:rsidRPr="00D20B10">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1.1 (իը)</w:t>
            </w:r>
          </w:p>
        </w:tc>
        <w:tc>
          <w:tcPr>
            <w:tcW w:w="7614" w:type="dxa"/>
            <w:tcBorders>
              <w:top w:val="single" w:sz="6" w:space="0" w:color="000000"/>
              <w:left w:val="single" w:sz="6" w:space="0" w:color="000000"/>
              <w:bottom w:val="single" w:sz="6" w:space="0" w:color="000000"/>
              <w:right w:val="single" w:sz="6" w:space="0" w:color="000000"/>
            </w:tcBorders>
          </w:tcPr>
          <w:p w:rsidR="00373D6C" w:rsidRDefault="00971F1C">
            <w:pPr>
              <w:spacing w:after="120" w:line="288" w:lineRule="auto"/>
              <w:ind w:right="2"/>
              <w:rPr>
                <w:rFonts w:ascii="Sylfaen" w:eastAsia="Merriweather" w:hAnsi="Sylfaen" w:cs="Merriweather"/>
                <w:sz w:val="22"/>
                <w:szCs w:val="22"/>
                <w:lang w:val="hy-AM"/>
              </w:rPr>
            </w:pPr>
            <w:r w:rsidRPr="00D90EE2">
              <w:rPr>
                <w:rFonts w:ascii="Sylfaen" w:eastAsia="Merriweather" w:hAnsi="Sylfaen" w:cs="Merriweather"/>
                <w:sz w:val="22"/>
                <w:szCs w:val="22"/>
              </w:rPr>
              <w:t xml:space="preserve">Շինհրապարակը գտնվում է </w:t>
            </w:r>
          </w:p>
          <w:p w:rsidR="00373D6C" w:rsidRDefault="00B148AB" w:rsidP="00373D6C">
            <w:pPr>
              <w:spacing w:after="120" w:line="288" w:lineRule="auto"/>
              <w:rPr>
                <w:rFonts w:ascii="Sylfaen" w:eastAsia="Merriweather" w:hAnsi="Sylfaen" w:cs="Merriweather"/>
                <w:b/>
                <w:sz w:val="22"/>
                <w:szCs w:val="22"/>
                <w:lang w:val="hy-AM"/>
              </w:rPr>
            </w:pPr>
            <w:r>
              <w:rPr>
                <w:rFonts w:ascii="Sylfaen" w:eastAsia="Merriweather" w:hAnsi="Sylfaen" w:cs="Merriweather"/>
                <w:b/>
                <w:sz w:val="22"/>
                <w:szCs w:val="22"/>
                <w:lang w:val="hy-AM"/>
              </w:rPr>
              <w:t>ՓԱԹԵԹ</w:t>
            </w:r>
            <w:r w:rsidR="00373D6C" w:rsidRPr="00B30DD9">
              <w:rPr>
                <w:rFonts w:ascii="Sylfaen" w:eastAsia="Merriweather" w:hAnsi="Sylfaen" w:cs="Merriweather"/>
                <w:b/>
                <w:sz w:val="22"/>
                <w:szCs w:val="22"/>
                <w:lang w:val="hy-AM"/>
              </w:rPr>
              <w:t xml:space="preserve">-1, </w:t>
            </w:r>
            <w:r w:rsidR="00E81423">
              <w:rPr>
                <w:rFonts w:ascii="Sylfaen" w:hAnsi="Sylfaen" w:cs="Arial"/>
                <w:b/>
                <w:iCs/>
                <w:sz w:val="22"/>
                <w:szCs w:val="22"/>
                <w:lang w:val="hy-AM"/>
              </w:rPr>
              <w:t>Լոռու մարզի Ախթալա քաղաքում</w:t>
            </w:r>
          </w:p>
          <w:p w:rsidR="005C70D6" w:rsidRPr="00373D6C" w:rsidRDefault="00B148AB" w:rsidP="00F17994">
            <w:pPr>
              <w:spacing w:after="120" w:line="288" w:lineRule="auto"/>
              <w:ind w:right="2"/>
              <w:rPr>
                <w:rFonts w:ascii="Sylfaen" w:hAnsi="Sylfaen"/>
                <w:lang w:val="hy-AM"/>
              </w:rPr>
            </w:pPr>
            <w:r>
              <w:rPr>
                <w:rFonts w:ascii="Sylfaen" w:eastAsia="Merriweather" w:hAnsi="Sylfaen" w:cs="Merriweather"/>
                <w:b/>
                <w:sz w:val="22"/>
                <w:szCs w:val="22"/>
                <w:lang w:val="hy-AM"/>
              </w:rPr>
              <w:t>ՓԱԹԵԹ</w:t>
            </w:r>
            <w:r w:rsidR="00373D6C">
              <w:rPr>
                <w:rFonts w:ascii="Sylfaen" w:eastAsia="Merriweather" w:hAnsi="Sylfaen" w:cs="Merriweather"/>
                <w:b/>
                <w:sz w:val="22"/>
                <w:szCs w:val="22"/>
                <w:lang w:val="hy-AM"/>
              </w:rPr>
              <w:t>-2,</w:t>
            </w:r>
            <w:r w:rsidR="00373D6C" w:rsidRPr="00B30DD9">
              <w:rPr>
                <w:rFonts w:ascii="Sylfaen" w:eastAsia="Merriweather" w:hAnsi="Sylfaen" w:cs="Merriweather"/>
                <w:b/>
                <w:sz w:val="22"/>
                <w:szCs w:val="22"/>
                <w:lang w:val="hy-AM"/>
              </w:rPr>
              <w:t xml:space="preserve"> </w:t>
            </w:r>
            <w:r w:rsidR="00E81423">
              <w:rPr>
                <w:rFonts w:ascii="Sylfaen" w:eastAsia="Merriweather" w:hAnsi="Sylfaen" w:cs="Merriweather"/>
                <w:b/>
                <w:sz w:val="22"/>
                <w:szCs w:val="22"/>
                <w:lang w:val="hy-AM"/>
              </w:rPr>
              <w:t>Լոռու</w:t>
            </w:r>
            <w:r w:rsidR="00E81423" w:rsidRPr="00BC35AA">
              <w:rPr>
                <w:rFonts w:ascii="Sylfaen" w:eastAsia="Merriweather" w:hAnsi="Sylfaen" w:cs="Merriweather"/>
                <w:b/>
                <w:sz w:val="22"/>
                <w:szCs w:val="22"/>
                <w:lang w:val="hy-AM"/>
              </w:rPr>
              <w:t xml:space="preserve"> մարզի </w:t>
            </w:r>
            <w:r w:rsidR="00E81423">
              <w:rPr>
                <w:rFonts w:ascii="Sylfaen" w:eastAsia="Merriweather" w:hAnsi="Sylfaen" w:cs="Merriweather"/>
                <w:b/>
                <w:sz w:val="22"/>
                <w:szCs w:val="22"/>
                <w:lang w:val="hy-AM"/>
              </w:rPr>
              <w:t>Ստեփանավան</w:t>
            </w:r>
            <w:r w:rsidR="00E81423" w:rsidRPr="00BC35AA">
              <w:rPr>
                <w:rFonts w:ascii="Sylfaen" w:eastAsia="Merriweather" w:hAnsi="Sylfaen" w:cs="Merriweather"/>
                <w:b/>
                <w:sz w:val="22"/>
                <w:szCs w:val="22"/>
                <w:lang w:val="hy-AM"/>
              </w:rPr>
              <w:t xml:space="preserve"> քաղաք</w:t>
            </w:r>
            <w:r w:rsidR="00E81423">
              <w:rPr>
                <w:rFonts w:ascii="Sylfaen" w:eastAsia="Merriweather" w:hAnsi="Sylfaen" w:cs="Merriweather"/>
                <w:b/>
                <w:sz w:val="22"/>
                <w:szCs w:val="22"/>
                <w:lang w:val="hy-AM"/>
              </w:rPr>
              <w:t>ում</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1.1 (լա)</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tabs>
                <w:tab w:val="left" w:pos="556"/>
              </w:tabs>
              <w:spacing w:after="120" w:line="288" w:lineRule="auto"/>
              <w:ind w:right="2"/>
              <w:rPr>
                <w:rFonts w:ascii="Sylfaen" w:hAnsi="Sylfaen"/>
              </w:rPr>
            </w:pPr>
            <w:r w:rsidRPr="00D90EE2">
              <w:rPr>
                <w:rFonts w:ascii="Sylfaen" w:eastAsia="Merriweather" w:hAnsi="Sylfaen" w:cs="Merriweather"/>
                <w:sz w:val="22"/>
                <w:szCs w:val="22"/>
              </w:rPr>
              <w:t xml:space="preserve">Մեկնարկի օր՝ </w:t>
            </w:r>
            <w:r w:rsidRPr="00D90EE2">
              <w:rPr>
                <w:rFonts w:ascii="Sylfaen" w:eastAsia="Merriweather" w:hAnsi="Sylfaen" w:cs="Merriweather"/>
                <w:b/>
                <w:sz w:val="22"/>
                <w:szCs w:val="22"/>
              </w:rPr>
              <w:t>կլինի նշված մեկնարկի նամակում</w:t>
            </w:r>
          </w:p>
        </w:tc>
      </w:tr>
      <w:tr w:rsidR="005C70D6" w:rsidRPr="00D20B10">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1.1 (լե)</w:t>
            </w:r>
          </w:p>
        </w:tc>
        <w:tc>
          <w:tcPr>
            <w:tcW w:w="7614" w:type="dxa"/>
            <w:tcBorders>
              <w:top w:val="single" w:sz="6" w:space="0" w:color="000000"/>
              <w:left w:val="single" w:sz="6" w:space="0" w:color="000000"/>
              <w:bottom w:val="single" w:sz="6" w:space="0" w:color="000000"/>
              <w:right w:val="single" w:sz="6" w:space="0" w:color="000000"/>
            </w:tcBorders>
          </w:tcPr>
          <w:p w:rsidR="005C70D6" w:rsidRPr="002D079F" w:rsidRDefault="00971F1C" w:rsidP="00373D6C">
            <w:pPr>
              <w:tabs>
                <w:tab w:val="right" w:pos="7272"/>
              </w:tabs>
              <w:spacing w:after="120" w:line="288" w:lineRule="auto"/>
              <w:rPr>
                <w:rFonts w:ascii="Sylfaen" w:eastAsia="Merriweather" w:hAnsi="Sylfaen" w:cs="Merriweather"/>
                <w:b/>
                <w:sz w:val="22"/>
                <w:szCs w:val="22"/>
                <w:lang w:val="hy-AM"/>
              </w:rPr>
            </w:pPr>
            <w:r w:rsidRPr="00D90EE2">
              <w:rPr>
                <w:rFonts w:ascii="Sylfaen" w:eastAsia="Merriweather" w:hAnsi="Sylfaen" w:cs="Merriweather"/>
                <w:sz w:val="22"/>
                <w:szCs w:val="22"/>
              </w:rPr>
              <w:t>Աշխատանքներն իրանցից ներկայացնում են</w:t>
            </w:r>
            <w:r w:rsidR="002D079F">
              <w:rPr>
                <w:rFonts w:ascii="Sylfaen" w:eastAsia="Merriweather" w:hAnsi="Sylfaen" w:cs="Merriweather"/>
                <w:sz w:val="22"/>
                <w:szCs w:val="22"/>
                <w:lang w:val="hy-AM"/>
              </w:rPr>
              <w:t>՝</w:t>
            </w:r>
          </w:p>
          <w:p w:rsidR="00373D6C" w:rsidRPr="0010626C" w:rsidRDefault="00B148AB" w:rsidP="00373D6C">
            <w:pPr>
              <w:spacing w:after="120" w:line="288" w:lineRule="auto"/>
              <w:rPr>
                <w:rFonts w:ascii="Sylfaen" w:eastAsia="Merriweather" w:hAnsi="Sylfaen" w:cs="Merriweather"/>
                <w:b/>
                <w:sz w:val="22"/>
                <w:szCs w:val="22"/>
                <w:highlight w:val="yellow"/>
                <w:lang w:val="hy-AM"/>
              </w:rPr>
            </w:pPr>
            <w:r w:rsidRPr="00F05B5C">
              <w:rPr>
                <w:rFonts w:ascii="Sylfaen" w:eastAsia="Merriweather" w:hAnsi="Sylfaen" w:cs="Merriweather"/>
                <w:b/>
                <w:sz w:val="22"/>
                <w:szCs w:val="22"/>
                <w:lang w:val="hy-AM"/>
              </w:rPr>
              <w:t>ՓԱԹԵԹ</w:t>
            </w:r>
            <w:r w:rsidR="00F05B5C">
              <w:rPr>
                <w:rFonts w:ascii="Sylfaen" w:eastAsia="Merriweather" w:hAnsi="Sylfaen" w:cs="Merriweather"/>
                <w:b/>
                <w:sz w:val="22"/>
                <w:szCs w:val="22"/>
                <w:lang w:val="hy-AM"/>
              </w:rPr>
              <w:t>-1՝</w:t>
            </w:r>
            <w:r w:rsidR="00373D6C" w:rsidRPr="00F05B5C">
              <w:rPr>
                <w:rFonts w:ascii="Sylfaen" w:eastAsia="Merriweather" w:hAnsi="Sylfaen" w:cs="Merriweather"/>
                <w:b/>
                <w:sz w:val="22"/>
                <w:szCs w:val="22"/>
                <w:lang w:val="hy-AM"/>
              </w:rPr>
              <w:t xml:space="preserve"> </w:t>
            </w:r>
            <w:r w:rsidR="00E81423">
              <w:rPr>
                <w:rFonts w:ascii="Sylfaen" w:eastAsia="Merriweather" w:hAnsi="Sylfaen" w:cs="Merriweather"/>
                <w:b/>
                <w:sz w:val="22"/>
                <w:szCs w:val="22"/>
                <w:lang w:val="hy-AM"/>
              </w:rPr>
              <w:t xml:space="preserve"> </w:t>
            </w:r>
            <w:r w:rsidR="00E81423" w:rsidRPr="00E81423">
              <w:rPr>
                <w:rFonts w:ascii="Sylfaen" w:eastAsia="Merriweather" w:hAnsi="Sylfaen" w:cs="Merriweather"/>
                <w:sz w:val="22"/>
                <w:szCs w:val="22"/>
                <w:lang w:val="hy-AM"/>
              </w:rPr>
              <w:t>Կառույցը իրենից ներկայացնում է 40*16մ առանցքային չափերով երկհարկանի, նկուղով /ոչ ամբողջ շենքի տակ/ քարե կրող պատերով, հիմնականում փայտե ծածկերով /բացի աստիճանավանդակից և առաջին հարկից/: Արտաքին 3 ճակատները երեսապատված են սրբատաշ տուֆով, իսկ չորրորդ ճակատը սվաղով: Նախատեսվում է կառույցի ուժեղացում, փայտե ծածկերի փոխարինում ե/բ սալով, վերահատակագծում, տանիքի վերակառուցում, ներքին եվ արտաքին ինժ. ցանցերի վերակառուցում, այդ թվում ջեռուցում /գազով/, որի համար նախատեսվում է 4 տուրբո տիպի կաթսա 140 կվտ/ժամ ընդհանուր հզորությամբ: ներքին և արտաքին հարդարում, տարածքի բարեկարգում, մուտքի և արտաքին ջրահեռացման կազմակերպում:</w:t>
            </w:r>
          </w:p>
          <w:p w:rsidR="00373D6C" w:rsidRPr="00373D6C" w:rsidRDefault="00B148AB" w:rsidP="00373D6C">
            <w:pPr>
              <w:tabs>
                <w:tab w:val="right" w:pos="7272"/>
              </w:tabs>
              <w:spacing w:after="120" w:line="288" w:lineRule="auto"/>
              <w:rPr>
                <w:rFonts w:ascii="Sylfaen" w:hAnsi="Sylfaen"/>
                <w:lang w:val="hy-AM"/>
              </w:rPr>
            </w:pPr>
            <w:r w:rsidRPr="00C655E7">
              <w:rPr>
                <w:rFonts w:ascii="Sylfaen" w:eastAsia="Merriweather" w:hAnsi="Sylfaen" w:cs="Merriweather"/>
                <w:b/>
                <w:sz w:val="22"/>
                <w:szCs w:val="22"/>
                <w:lang w:val="hy-AM"/>
              </w:rPr>
              <w:t>ՓԱԹԵԹ</w:t>
            </w:r>
            <w:r w:rsidR="00C655E7">
              <w:rPr>
                <w:rFonts w:ascii="Sylfaen" w:eastAsia="Merriweather" w:hAnsi="Sylfaen" w:cs="Merriweather"/>
                <w:b/>
                <w:sz w:val="22"/>
                <w:szCs w:val="22"/>
                <w:lang w:val="hy-AM"/>
              </w:rPr>
              <w:t>-2՝</w:t>
            </w:r>
            <w:r w:rsidR="00373D6C" w:rsidRPr="00C655E7">
              <w:rPr>
                <w:rFonts w:ascii="Sylfaen" w:eastAsia="Merriweather" w:hAnsi="Sylfaen" w:cs="Merriweather"/>
                <w:b/>
                <w:sz w:val="22"/>
                <w:szCs w:val="22"/>
                <w:lang w:val="hy-AM"/>
              </w:rPr>
              <w:t xml:space="preserve"> </w:t>
            </w:r>
            <w:r w:rsidR="00E81423" w:rsidRPr="00E81423">
              <w:rPr>
                <w:rFonts w:ascii="Sylfaen" w:eastAsia="Merriweather" w:hAnsi="Sylfaen" w:cs="Merriweather"/>
                <w:sz w:val="22"/>
                <w:szCs w:val="22"/>
                <w:lang w:val="hy-AM"/>
              </w:rPr>
              <w:t xml:space="preserve">Ծրագրով նախատեսվում է կառույցի ուժեղացման աշխատանքների իրականացում, նոր տանիքի կառուցում, պատուհանների և դռների փոխարինում, ընդհանուր հարդարում, հատակների վերակառուցում, ներքին ինժեներական ցանցերի կառուցում: Բարեկարգվում է կառույցի տարածքը և վերականգնվում </w:t>
            </w:r>
            <w:r w:rsidR="00E81423" w:rsidRPr="00E81423">
              <w:rPr>
                <w:rFonts w:ascii="Sylfaen" w:eastAsia="Merriweather" w:hAnsi="Sylfaen" w:cs="Merriweather"/>
                <w:sz w:val="22"/>
                <w:szCs w:val="22"/>
                <w:lang w:val="hy-AM"/>
              </w:rPr>
              <w:lastRenderedPageBreak/>
              <w:t>սալվածքը: Կառույցում գտնվող /մեկ մասնաշենքի 2-րդ հարկ/ Այլ նպատակով օգտագործվող տարածքի վերանորոգման աշխատանքները ստորև բերվող նախահաշվում հաշվի չեն առնվել: Ներկայիս սեյսմակայուն շինարարությանը ներկայացվող պահանջներն ապահովելու համար իրականացվում են անհրաժեշտ միջոցառումները:</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lastRenderedPageBreak/>
              <w:t>ՊԸՊ 2.2</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Աշխատանքների ավարտ ըստ բաժինների </w:t>
            </w:r>
            <w:r w:rsidRPr="00D90EE2">
              <w:rPr>
                <w:rFonts w:ascii="Sylfaen" w:eastAsia="Merriweather" w:hAnsi="Sylfaen" w:cs="Merriweather"/>
                <w:b/>
                <w:sz w:val="22"/>
                <w:szCs w:val="22"/>
              </w:rPr>
              <w:t>Չ/Կ</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2.3(թ)</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Հետևյալ փաստաթղթերը նույնպես կազմում են Պայմանագրի մասը՝ </w:t>
            </w:r>
            <w:r w:rsidRPr="00D90EE2">
              <w:rPr>
                <w:rFonts w:ascii="Sylfaen" w:eastAsia="Merriweather" w:hAnsi="Sylfaen" w:cs="Merriweather"/>
                <w:b/>
                <w:sz w:val="22"/>
                <w:szCs w:val="22"/>
              </w:rPr>
              <w:t>Պայմանագրի իրականացման ընթացքում կնքված բոլոր լրացումները</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 xml:space="preserve">ՊԸՊ 3.1 </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Պայմանագրի լեզուն՝ Հայերեն</w:t>
            </w:r>
          </w:p>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Պայմանագրի նկատմամբ կիրառվում են </w:t>
            </w:r>
            <w:r w:rsidRPr="00D90EE2">
              <w:rPr>
                <w:rFonts w:ascii="Sylfaen" w:eastAsia="Merriweather" w:hAnsi="Sylfaen" w:cs="Merriweather"/>
                <w:b/>
                <w:sz w:val="22"/>
                <w:szCs w:val="22"/>
              </w:rPr>
              <w:t>ՀՀ</w:t>
            </w:r>
            <w:r w:rsidRPr="00D90EE2">
              <w:rPr>
                <w:rFonts w:ascii="Sylfaen" w:eastAsia="Merriweather" w:hAnsi="Sylfaen" w:cs="Merriweather"/>
                <w:i/>
                <w:sz w:val="22"/>
                <w:szCs w:val="22"/>
              </w:rPr>
              <w:t xml:space="preserve"> </w:t>
            </w:r>
            <w:r w:rsidRPr="00D90EE2">
              <w:rPr>
                <w:rFonts w:ascii="Sylfaen" w:eastAsia="Merriweather" w:hAnsi="Sylfaen" w:cs="Merriweather"/>
                <w:sz w:val="22"/>
                <w:szCs w:val="22"/>
              </w:rPr>
              <w:t>օրենքները:</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5.1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Ծրագրի ղեկավարը </w:t>
            </w:r>
            <w:r w:rsidRPr="00D90EE2">
              <w:rPr>
                <w:rFonts w:ascii="Sylfaen" w:eastAsia="Merriweather" w:hAnsi="Sylfaen" w:cs="Merriweather"/>
                <w:i/>
                <w:sz w:val="22"/>
                <w:szCs w:val="22"/>
              </w:rPr>
              <w:t>չի կարող</w:t>
            </w:r>
            <w:r w:rsidRPr="00D90EE2">
              <w:rPr>
                <w:rFonts w:ascii="Sylfaen" w:eastAsia="Merriweather" w:hAnsi="Sylfaen" w:cs="Merriweather"/>
                <w:sz w:val="22"/>
                <w:szCs w:val="22"/>
              </w:rPr>
              <w:t xml:space="preserve"> փոխանցել իր ցանկացած պարտականություն և պատասխանատվություն:</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8.1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Այլ կապալառուների ժամանակացույցեր </w:t>
            </w:r>
            <w:r w:rsidRPr="00D90EE2">
              <w:rPr>
                <w:rFonts w:ascii="Sylfaen" w:eastAsia="Merriweather" w:hAnsi="Sylfaen" w:cs="Merriweather"/>
                <w:b/>
                <w:sz w:val="22"/>
                <w:szCs w:val="22"/>
              </w:rPr>
              <w:t>Չ/Կ</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13.1</w:t>
            </w:r>
          </w:p>
        </w:tc>
        <w:tc>
          <w:tcPr>
            <w:tcW w:w="7614" w:type="dxa"/>
            <w:tcBorders>
              <w:top w:val="single" w:sz="6" w:space="0" w:color="000000"/>
              <w:left w:val="single" w:sz="6" w:space="0" w:color="000000"/>
              <w:bottom w:val="single" w:sz="6" w:space="0" w:color="000000"/>
              <w:right w:val="single" w:sz="6" w:space="0" w:color="000000"/>
            </w:tcBorders>
          </w:tcPr>
          <w:p w:rsidR="005C70D6" w:rsidRPr="00373D6C" w:rsidRDefault="00971F1C">
            <w:pPr>
              <w:spacing w:after="120" w:line="288" w:lineRule="auto"/>
              <w:ind w:right="-72"/>
              <w:rPr>
                <w:rFonts w:ascii="Sylfaen" w:hAnsi="Sylfaen"/>
                <w:lang w:val="hy-AM"/>
              </w:rPr>
            </w:pPr>
            <w:r w:rsidRPr="00D90EE2">
              <w:rPr>
                <w:rFonts w:ascii="Sylfaen" w:eastAsia="Merriweather" w:hAnsi="Sylfaen" w:cs="Merriweather"/>
                <w:sz w:val="22"/>
                <w:szCs w:val="22"/>
              </w:rPr>
              <w:t xml:space="preserve">Ապահովագրության և չհատուցվող նվազագույն </w:t>
            </w:r>
            <w:r w:rsidR="00373D6C">
              <w:rPr>
                <w:rFonts w:ascii="Sylfaen" w:eastAsia="Merriweather" w:hAnsi="Sylfaen" w:cs="Merriweather"/>
                <w:sz w:val="22"/>
                <w:szCs w:val="22"/>
              </w:rPr>
              <w:t>գումարներ</w:t>
            </w:r>
            <w:r w:rsidR="00373D6C">
              <w:rPr>
                <w:rFonts w:ascii="Sylfaen" w:eastAsia="Merriweather" w:hAnsi="Sylfaen" w:cs="Merriweather"/>
                <w:sz w:val="22"/>
                <w:szCs w:val="22"/>
                <w:lang w:val="hy-AM"/>
              </w:rPr>
              <w:t xml:space="preserve">ը </w:t>
            </w:r>
            <w:r w:rsidR="00BE2A77">
              <w:rPr>
                <w:rFonts w:ascii="Sylfaen" w:eastAsia="Merriweather" w:hAnsi="Sylfaen" w:cs="Merriweather"/>
                <w:sz w:val="22"/>
                <w:szCs w:val="22"/>
                <w:lang w:val="hy-AM"/>
              </w:rPr>
              <w:t>յուրաքանչյուր Փաթեթի հ</w:t>
            </w:r>
            <w:r w:rsidR="00373D6C">
              <w:rPr>
                <w:rFonts w:ascii="Sylfaen" w:eastAsia="Merriweather" w:hAnsi="Sylfaen" w:cs="Merriweather"/>
                <w:sz w:val="22"/>
                <w:szCs w:val="22"/>
                <w:lang w:val="hy-AM"/>
              </w:rPr>
              <w:t>ամար</w:t>
            </w:r>
            <w:r w:rsidRPr="00D90EE2">
              <w:rPr>
                <w:rFonts w:ascii="Sylfaen" w:eastAsia="Merriweather" w:hAnsi="Sylfaen" w:cs="Merriweather"/>
                <w:sz w:val="22"/>
                <w:szCs w:val="22"/>
              </w:rPr>
              <w:t>.</w:t>
            </w:r>
          </w:p>
          <w:p w:rsidR="005C70D6" w:rsidRPr="00DF33CB" w:rsidRDefault="00971F1C">
            <w:pPr>
              <w:tabs>
                <w:tab w:val="left" w:pos="556"/>
              </w:tabs>
              <w:spacing w:line="288" w:lineRule="auto"/>
              <w:ind w:left="556" w:right="-72" w:hanging="547"/>
              <w:rPr>
                <w:rFonts w:ascii="Sylfaen" w:hAnsi="Sylfaen"/>
                <w:lang w:val="hy-AM"/>
              </w:rPr>
            </w:pPr>
            <w:r w:rsidRPr="00DF33CB">
              <w:rPr>
                <w:rFonts w:ascii="Sylfaen" w:eastAsia="Merriweather" w:hAnsi="Sylfaen" w:cs="Merriweather"/>
                <w:sz w:val="22"/>
                <w:szCs w:val="22"/>
                <w:lang w:val="hy-AM"/>
              </w:rPr>
              <w:t>(ա)</w:t>
            </w:r>
            <w:r w:rsidRPr="00DF33CB">
              <w:rPr>
                <w:rFonts w:ascii="Sylfaen" w:eastAsia="Merriweather" w:hAnsi="Sylfaen" w:cs="Merriweather"/>
                <w:sz w:val="22"/>
                <w:szCs w:val="22"/>
                <w:lang w:val="hy-AM"/>
              </w:rPr>
              <w:tab/>
              <w:t xml:space="preserve">Աշխատանքների, Արտադրամասերի և Նյութերի կորուստ կամ վնաս՝ </w:t>
            </w:r>
            <w:r w:rsidRPr="00DF33CB">
              <w:rPr>
                <w:rFonts w:ascii="Sylfaen" w:eastAsia="Merriweather" w:hAnsi="Sylfaen" w:cs="Merriweather"/>
                <w:b/>
                <w:sz w:val="22"/>
                <w:szCs w:val="22"/>
                <w:lang w:val="hy-AM"/>
              </w:rPr>
              <w:t>110 տոկոս Պայմանագրի գումարի (առավելագույն չհատուցվող գումարը Պայմանագրի գումարի 0,3 տոկոս)</w:t>
            </w:r>
          </w:p>
          <w:p w:rsidR="005C70D6" w:rsidRPr="00DF33CB" w:rsidRDefault="00971F1C">
            <w:pPr>
              <w:tabs>
                <w:tab w:val="left" w:pos="556"/>
              </w:tabs>
              <w:spacing w:line="288" w:lineRule="auto"/>
              <w:ind w:left="523" w:hanging="523"/>
              <w:rPr>
                <w:rFonts w:ascii="Sylfaen" w:hAnsi="Sylfaen"/>
                <w:lang w:val="hy-AM"/>
              </w:rPr>
            </w:pPr>
            <w:r w:rsidRPr="00DF33CB">
              <w:rPr>
                <w:rFonts w:ascii="Sylfaen" w:eastAsia="Merriweather" w:hAnsi="Sylfaen" w:cs="Merriweather"/>
                <w:sz w:val="22"/>
                <w:szCs w:val="22"/>
                <w:lang w:val="hy-AM"/>
              </w:rPr>
              <w:t>(բ)</w:t>
            </w:r>
            <w:r w:rsidRPr="00DF33CB">
              <w:rPr>
                <w:rFonts w:ascii="Sylfaen" w:eastAsia="Merriweather" w:hAnsi="Sylfaen" w:cs="Merriweather"/>
                <w:sz w:val="22"/>
                <w:szCs w:val="22"/>
                <w:lang w:val="hy-AM"/>
              </w:rPr>
              <w:tab/>
              <w:t xml:space="preserve">Սարքավորումների կորուստ կամ վնաս՝ </w:t>
            </w:r>
            <w:r w:rsidRPr="00DF33CB">
              <w:rPr>
                <w:rFonts w:ascii="Sylfaen" w:eastAsia="Merriweather" w:hAnsi="Sylfaen" w:cs="Merriweather"/>
                <w:b/>
                <w:sz w:val="22"/>
                <w:szCs w:val="22"/>
                <w:lang w:val="hy-AM"/>
              </w:rPr>
              <w:t>2.000.000 դրամ (առավելագույն չհատուցվող գումարը 100.000 դրամ)</w:t>
            </w:r>
          </w:p>
          <w:p w:rsidR="005C70D6" w:rsidRPr="00DF33CB" w:rsidRDefault="00971F1C">
            <w:pPr>
              <w:tabs>
                <w:tab w:val="left" w:pos="556"/>
              </w:tabs>
              <w:spacing w:line="288" w:lineRule="auto"/>
              <w:ind w:left="523" w:hanging="523"/>
              <w:rPr>
                <w:rFonts w:ascii="Sylfaen" w:hAnsi="Sylfaen"/>
                <w:lang w:val="hy-AM"/>
              </w:rPr>
            </w:pPr>
            <w:r w:rsidRPr="00DF33CB">
              <w:rPr>
                <w:rFonts w:ascii="Sylfaen" w:eastAsia="Merriweather" w:hAnsi="Sylfaen" w:cs="Merriweather"/>
                <w:sz w:val="22"/>
                <w:szCs w:val="22"/>
                <w:lang w:val="hy-AM"/>
              </w:rPr>
              <w:t>(գ)</w:t>
            </w:r>
            <w:r w:rsidRPr="00DF33CB">
              <w:rPr>
                <w:rFonts w:ascii="Sylfaen" w:eastAsia="Merriweather" w:hAnsi="Sylfaen" w:cs="Merriweather"/>
                <w:sz w:val="22"/>
                <w:szCs w:val="22"/>
                <w:lang w:val="hy-AM"/>
              </w:rPr>
              <w:tab/>
              <w:t xml:space="preserve">Պայմանագրի հետ կապված Գույքի կորուստ կամ վնաս (բացառությամբ Աշխատանքների, Նյութերի, Արտադրամասերի ու Սարքավորումների)՝ </w:t>
            </w:r>
            <w:r w:rsidRPr="00DF33CB">
              <w:rPr>
                <w:rFonts w:ascii="Sylfaen" w:eastAsia="Merriweather" w:hAnsi="Sylfaen" w:cs="Merriweather"/>
                <w:b/>
                <w:sz w:val="22"/>
                <w:szCs w:val="22"/>
                <w:lang w:val="hy-AM"/>
              </w:rPr>
              <w:t>2.000.000 դրամ (առավելագույն չհատուցվող գումարը 100.000 դրամ)</w:t>
            </w:r>
          </w:p>
          <w:p w:rsidR="005C70D6" w:rsidRPr="00DF33CB" w:rsidRDefault="00971F1C">
            <w:pPr>
              <w:tabs>
                <w:tab w:val="left" w:pos="556"/>
              </w:tabs>
              <w:spacing w:line="288" w:lineRule="auto"/>
              <w:ind w:left="556" w:right="-72" w:hanging="547"/>
              <w:rPr>
                <w:rFonts w:ascii="Sylfaen" w:hAnsi="Sylfaen"/>
                <w:lang w:val="hy-AM"/>
              </w:rPr>
            </w:pPr>
            <w:r w:rsidRPr="00DF33CB">
              <w:rPr>
                <w:rFonts w:ascii="Sylfaen" w:eastAsia="Merriweather" w:hAnsi="Sylfaen" w:cs="Merriweather"/>
                <w:sz w:val="22"/>
                <w:szCs w:val="22"/>
                <w:lang w:val="hy-AM"/>
              </w:rPr>
              <w:t>(դ)</w:t>
            </w:r>
            <w:r w:rsidRPr="00DF33CB">
              <w:rPr>
                <w:rFonts w:ascii="Sylfaen" w:eastAsia="Merriweather" w:hAnsi="Sylfaen" w:cs="Merriweather"/>
                <w:sz w:val="22"/>
                <w:szCs w:val="22"/>
                <w:lang w:val="hy-AM"/>
              </w:rPr>
              <w:tab/>
              <w:t xml:space="preserve">անձնական վնաս կամ մահ՝ </w:t>
            </w:r>
          </w:p>
          <w:p w:rsidR="005C70D6" w:rsidRPr="00F94E1F" w:rsidRDefault="00F94E1F" w:rsidP="00F94E1F">
            <w:pPr>
              <w:pStyle w:val="ListParagraph"/>
              <w:numPr>
                <w:ilvl w:val="0"/>
                <w:numId w:val="13"/>
              </w:numPr>
              <w:tabs>
                <w:tab w:val="left" w:pos="1096"/>
                <w:tab w:val="right" w:pos="7254"/>
              </w:tabs>
              <w:spacing w:line="288" w:lineRule="auto"/>
              <w:jc w:val="both"/>
              <w:rPr>
                <w:rFonts w:ascii="Sylfaen" w:eastAsia="Merriweather" w:hAnsi="Sylfaen" w:cs="Merriweather"/>
                <w:sz w:val="22"/>
                <w:szCs w:val="22"/>
              </w:rPr>
            </w:pPr>
            <w:r w:rsidRPr="005547F6">
              <w:rPr>
                <w:rFonts w:ascii="Sylfaen" w:eastAsia="Merriweather" w:hAnsi="Sylfaen" w:cs="Merriweather"/>
                <w:sz w:val="22"/>
                <w:szCs w:val="22"/>
                <w:lang w:val="hy-AM"/>
              </w:rPr>
              <w:t xml:space="preserve"> </w:t>
            </w:r>
            <w:r w:rsidR="00971F1C" w:rsidRPr="00F94E1F">
              <w:rPr>
                <w:rFonts w:ascii="Sylfaen" w:eastAsia="Merriweather" w:hAnsi="Sylfaen" w:cs="Merriweather"/>
                <w:sz w:val="22"/>
                <w:szCs w:val="22"/>
              </w:rPr>
              <w:t xml:space="preserve">կապալառի աշխատողներ՝ </w:t>
            </w:r>
            <w:r w:rsidR="00971F1C" w:rsidRPr="00F94E1F">
              <w:rPr>
                <w:rFonts w:ascii="Sylfaen" w:eastAsia="Merriweather" w:hAnsi="Sylfaen" w:cs="Merriweather"/>
                <w:b/>
                <w:sz w:val="22"/>
                <w:szCs w:val="22"/>
              </w:rPr>
              <w:t>1.000.000 դրամ/անձ</w:t>
            </w:r>
          </w:p>
          <w:p w:rsidR="005C70D6" w:rsidRPr="00F94E1F" w:rsidRDefault="00F94E1F" w:rsidP="00F94E1F">
            <w:pPr>
              <w:pStyle w:val="ListParagraph"/>
              <w:numPr>
                <w:ilvl w:val="0"/>
                <w:numId w:val="13"/>
              </w:numPr>
              <w:tabs>
                <w:tab w:val="left" w:pos="1096"/>
                <w:tab w:val="right" w:pos="7254"/>
              </w:tabs>
              <w:spacing w:after="120" w:line="288" w:lineRule="auto"/>
              <w:jc w:val="both"/>
              <w:rPr>
                <w:rFonts w:ascii="Sylfaen" w:eastAsia="Merriweather" w:hAnsi="Sylfaen" w:cs="Merriweather"/>
                <w:sz w:val="22"/>
                <w:szCs w:val="22"/>
              </w:rPr>
            </w:pPr>
            <w:r>
              <w:rPr>
                <w:rFonts w:ascii="Sylfaen" w:eastAsia="Merriweather" w:hAnsi="Sylfaen" w:cs="Merriweather"/>
                <w:sz w:val="22"/>
                <w:szCs w:val="22"/>
              </w:rPr>
              <w:t xml:space="preserve"> </w:t>
            </w:r>
            <w:r w:rsidR="00971F1C" w:rsidRPr="00F94E1F">
              <w:rPr>
                <w:rFonts w:ascii="Sylfaen" w:eastAsia="Merriweather" w:hAnsi="Sylfaen" w:cs="Merriweather"/>
                <w:sz w:val="22"/>
                <w:szCs w:val="22"/>
              </w:rPr>
              <w:t xml:space="preserve">այլ մարդիկ՝ </w:t>
            </w:r>
            <w:r w:rsidR="00971F1C" w:rsidRPr="00F94E1F">
              <w:rPr>
                <w:rFonts w:ascii="Sylfaen" w:eastAsia="Merriweather" w:hAnsi="Sylfaen" w:cs="Merriweather"/>
                <w:b/>
                <w:sz w:val="22"/>
                <w:szCs w:val="22"/>
              </w:rPr>
              <w:t>1.000.000 դրամ</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14.1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Տվյալներ Շինհրապարակի մասին </w:t>
            </w:r>
            <w:r w:rsidRPr="00D90EE2">
              <w:rPr>
                <w:rFonts w:ascii="Sylfaen" w:eastAsia="Merriweather" w:hAnsi="Sylfaen" w:cs="Merriweather"/>
                <w:b/>
                <w:sz w:val="22"/>
                <w:szCs w:val="22"/>
              </w:rPr>
              <w:t>կլինի նշված մեկնարկի նամակում</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20.1</w:t>
            </w:r>
          </w:p>
        </w:tc>
        <w:tc>
          <w:tcPr>
            <w:tcW w:w="7614" w:type="dxa"/>
            <w:tcBorders>
              <w:top w:val="single" w:sz="6" w:space="0" w:color="000000"/>
              <w:left w:val="single" w:sz="6" w:space="0" w:color="000000"/>
              <w:bottom w:val="single" w:sz="4"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Շինհրապարակի տնօրինման ամսաթվերն են՝ </w:t>
            </w:r>
            <w:r w:rsidRPr="00D90EE2">
              <w:rPr>
                <w:rFonts w:ascii="Sylfaen" w:eastAsia="Merriweather" w:hAnsi="Sylfaen" w:cs="Merriweather"/>
                <w:b/>
                <w:sz w:val="22"/>
                <w:szCs w:val="22"/>
              </w:rPr>
              <w:t>կլինի նշված մեկնարկի նամակում</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23.1 և</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23.2</w:t>
            </w:r>
          </w:p>
        </w:tc>
        <w:tc>
          <w:tcPr>
            <w:tcW w:w="7614" w:type="dxa"/>
            <w:tcBorders>
              <w:top w:val="single" w:sz="4"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Վեճի դատավոր նշանակող լիազոր մարմին՝ </w:t>
            </w:r>
            <w:r w:rsidRPr="00D90EE2">
              <w:rPr>
                <w:rFonts w:ascii="Sylfaen" w:eastAsia="Merriweather" w:hAnsi="Sylfaen" w:cs="Merriweather"/>
                <w:b/>
                <w:sz w:val="22"/>
                <w:szCs w:val="22"/>
              </w:rPr>
              <w:t>Հայաստանի Հանրապետության առևտրաարդյունաբերական պալատ</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24.3</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Վեճի դատավորի ժամային դրույքը և փոխհատուցվող ծախսերը՝ այն հասանելի է հետևյալ կայքէջում </w:t>
            </w:r>
            <w:r w:rsidRPr="00D90EE2">
              <w:rPr>
                <w:rFonts w:ascii="Sylfaen" w:eastAsia="Merriweather" w:hAnsi="Sylfaen" w:cs="Merriweather"/>
                <w:i/>
                <w:sz w:val="22"/>
                <w:szCs w:val="22"/>
              </w:rPr>
              <w:t>http://www.arbitrage.am/karg/</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24.4</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92"/>
              <w:rPr>
                <w:rFonts w:ascii="Sylfaen" w:hAnsi="Sylfaen"/>
              </w:rPr>
            </w:pPr>
            <w:r w:rsidRPr="00D90EE2">
              <w:rPr>
                <w:rFonts w:ascii="Sylfaen" w:eastAsia="Merriweather" w:hAnsi="Sylfaen" w:cs="Merriweather"/>
                <w:sz w:val="22"/>
                <w:szCs w:val="22"/>
              </w:rPr>
              <w:t xml:space="preserve">Հաստատություն, որի ընթացակարգերը կիրառվելու են արբիտրաժի </w:t>
            </w:r>
            <w:r w:rsidRPr="00D90EE2">
              <w:rPr>
                <w:rFonts w:ascii="Sylfaen" w:eastAsia="Merriweather" w:hAnsi="Sylfaen" w:cs="Merriweather"/>
                <w:sz w:val="22"/>
                <w:szCs w:val="22"/>
              </w:rPr>
              <w:lastRenderedPageBreak/>
              <w:t xml:space="preserve">ժամանակ՝ </w:t>
            </w:r>
            <w:r w:rsidRPr="00D90EE2">
              <w:rPr>
                <w:rFonts w:ascii="Sylfaen" w:eastAsia="Merriweather" w:hAnsi="Sylfaen" w:cs="Merriweather"/>
                <w:b/>
                <w:sz w:val="22"/>
                <w:szCs w:val="22"/>
              </w:rPr>
              <w:t xml:space="preserve">Տարածքային </w:t>
            </w:r>
            <w:r w:rsidR="006C3535">
              <w:rPr>
                <w:rFonts w:ascii="Sylfaen" w:eastAsia="Merriweather" w:hAnsi="Sylfaen" w:cs="Merriweather"/>
                <w:b/>
                <w:sz w:val="22"/>
                <w:szCs w:val="22"/>
                <w:lang w:val="hy-AM"/>
              </w:rPr>
              <w:t>ա</w:t>
            </w:r>
            <w:r w:rsidRPr="00D90EE2">
              <w:rPr>
                <w:rFonts w:ascii="Sylfaen" w:eastAsia="Merriweather" w:hAnsi="Sylfaen" w:cs="Merriweather"/>
                <w:b/>
                <w:sz w:val="22"/>
                <w:szCs w:val="22"/>
              </w:rPr>
              <w:t>ռաջին ատյանի դատարան</w:t>
            </w:r>
            <w:r w:rsidRPr="00D90EE2">
              <w:rPr>
                <w:rFonts w:ascii="Sylfaen" w:eastAsia="Merriweather" w:hAnsi="Sylfaen" w:cs="Merriweather"/>
                <w:sz w:val="22"/>
                <w:szCs w:val="22"/>
              </w:rPr>
              <w:t>:</w:t>
            </w:r>
            <w:r w:rsidRPr="00D90EE2">
              <w:rPr>
                <w:rFonts w:ascii="Sylfaen" w:eastAsia="Merriweather" w:hAnsi="Sylfaen" w:cs="Merriweather"/>
                <w:b/>
                <w:sz w:val="22"/>
                <w:szCs w:val="22"/>
              </w:rPr>
              <w:t xml:space="preserve"> </w:t>
            </w:r>
          </w:p>
          <w:p w:rsidR="005C70D6" w:rsidRPr="00D90EE2" w:rsidRDefault="00971F1C">
            <w:pPr>
              <w:spacing w:after="120" w:line="288" w:lineRule="auto"/>
              <w:ind w:right="86"/>
              <w:rPr>
                <w:rFonts w:ascii="Sylfaen" w:hAnsi="Sylfaen"/>
              </w:rPr>
            </w:pPr>
            <w:r w:rsidRPr="00D90EE2">
              <w:rPr>
                <w:rFonts w:ascii="Sylfaen" w:eastAsia="Merriweather" w:hAnsi="Sylfaen" w:cs="Merriweather"/>
                <w:sz w:val="22"/>
                <w:szCs w:val="22"/>
              </w:rPr>
              <w:t xml:space="preserve">Արբիտրաժի վայրը՝ </w:t>
            </w:r>
            <w:r w:rsidRPr="00D90EE2">
              <w:rPr>
                <w:rFonts w:ascii="Sylfaen" w:eastAsia="Merriweather" w:hAnsi="Sylfaen" w:cs="Merriweather"/>
                <w:b/>
                <w:sz w:val="22"/>
                <w:szCs w:val="22"/>
              </w:rPr>
              <w:t>Երևան, Հայաստան</w:t>
            </w:r>
          </w:p>
        </w:tc>
      </w:tr>
      <w:tr w:rsidR="005C70D6" w:rsidRPr="00D90EE2">
        <w:trPr>
          <w:trHeight w:val="800"/>
        </w:trPr>
        <w:tc>
          <w:tcPr>
            <w:tcW w:w="9218" w:type="dxa"/>
            <w:gridSpan w:val="2"/>
            <w:tcBorders>
              <w:top w:val="single" w:sz="6" w:space="0" w:color="000000"/>
              <w:left w:val="single" w:sz="6" w:space="0" w:color="000000"/>
              <w:bottom w:val="single" w:sz="6" w:space="0" w:color="000000"/>
              <w:right w:val="single" w:sz="6" w:space="0" w:color="000000"/>
            </w:tcBorders>
            <w:vAlign w:val="center"/>
          </w:tcPr>
          <w:p w:rsidR="005C70D6" w:rsidRPr="00D90EE2" w:rsidRDefault="00971F1C">
            <w:pPr>
              <w:spacing w:line="288" w:lineRule="auto"/>
              <w:jc w:val="center"/>
              <w:rPr>
                <w:rFonts w:ascii="Sylfaen" w:hAnsi="Sylfaen"/>
              </w:rPr>
            </w:pPr>
            <w:r w:rsidRPr="00D90EE2">
              <w:rPr>
                <w:rFonts w:ascii="Sylfaen" w:eastAsia="Merriweather" w:hAnsi="Sylfaen" w:cs="Merriweather"/>
                <w:b/>
                <w:sz w:val="22"/>
                <w:szCs w:val="22"/>
              </w:rPr>
              <w:lastRenderedPageBreak/>
              <w:t>Բ. Ժամանակի վերահսկողություն</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26.1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92"/>
              <w:rPr>
                <w:rFonts w:ascii="Sylfaen" w:hAnsi="Sylfaen"/>
              </w:rPr>
            </w:pPr>
            <w:r w:rsidRPr="00D90EE2">
              <w:rPr>
                <w:rFonts w:ascii="Sylfaen" w:eastAsia="Merriweather" w:hAnsi="Sylfaen" w:cs="Merriweather"/>
                <w:sz w:val="22"/>
                <w:szCs w:val="22"/>
              </w:rPr>
              <w:t>Կապալառուն պարտավոր է Աշխատանքների ծրագիրը ներկայացնել հաստատմանը Ընդունման նամակը ստանալուց հետո 21 օրվա ընթացքում:</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26.3</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92"/>
              <w:rPr>
                <w:rFonts w:ascii="Sylfaen" w:hAnsi="Sylfaen"/>
              </w:rPr>
            </w:pPr>
            <w:r w:rsidRPr="00D90EE2">
              <w:rPr>
                <w:rFonts w:ascii="Sylfaen" w:eastAsia="Merriweather" w:hAnsi="Sylfaen" w:cs="Merriweather"/>
                <w:sz w:val="22"/>
                <w:szCs w:val="22"/>
              </w:rPr>
              <w:t>Ծրագրի թարմացման հաճախականությունը 90 օր է:</w:t>
            </w:r>
          </w:p>
          <w:p w:rsidR="005C70D6" w:rsidRPr="00D90EE2" w:rsidRDefault="00971F1C">
            <w:pPr>
              <w:spacing w:after="120" w:line="288" w:lineRule="auto"/>
              <w:ind w:right="92"/>
              <w:rPr>
                <w:rFonts w:ascii="Sylfaen" w:hAnsi="Sylfaen"/>
              </w:rPr>
            </w:pPr>
            <w:r w:rsidRPr="00D90EE2">
              <w:rPr>
                <w:rFonts w:ascii="Sylfaen" w:eastAsia="Merriweather" w:hAnsi="Sylfaen" w:cs="Merriweather"/>
                <w:sz w:val="22"/>
                <w:szCs w:val="22"/>
              </w:rPr>
              <w:t xml:space="preserve">Թարմացված ծրագրի ուշացման դեպքում պահվում է` </w:t>
            </w:r>
            <w:r w:rsidRPr="00D90EE2">
              <w:rPr>
                <w:rFonts w:ascii="Sylfaen" w:eastAsia="Merriweather" w:hAnsi="Sylfaen" w:cs="Merriweather"/>
                <w:b/>
                <w:sz w:val="22"/>
                <w:szCs w:val="22"/>
              </w:rPr>
              <w:t>Չ/Կ</w:t>
            </w:r>
          </w:p>
        </w:tc>
      </w:tr>
      <w:tr w:rsidR="005C70D6" w:rsidRPr="00D90EE2">
        <w:trPr>
          <w:trHeight w:val="720"/>
        </w:trPr>
        <w:tc>
          <w:tcPr>
            <w:tcW w:w="9218" w:type="dxa"/>
            <w:gridSpan w:val="2"/>
            <w:tcBorders>
              <w:top w:val="single" w:sz="6" w:space="0" w:color="000000"/>
              <w:left w:val="single" w:sz="6" w:space="0" w:color="000000"/>
              <w:bottom w:val="single" w:sz="6" w:space="0" w:color="000000"/>
              <w:right w:val="single" w:sz="6" w:space="0" w:color="000000"/>
            </w:tcBorders>
            <w:vAlign w:val="center"/>
          </w:tcPr>
          <w:p w:rsidR="005C70D6" w:rsidRPr="00D90EE2" w:rsidRDefault="00971F1C">
            <w:pPr>
              <w:spacing w:line="288" w:lineRule="auto"/>
              <w:jc w:val="center"/>
              <w:rPr>
                <w:rFonts w:ascii="Sylfaen" w:hAnsi="Sylfaen"/>
              </w:rPr>
            </w:pPr>
            <w:r w:rsidRPr="00D90EE2">
              <w:rPr>
                <w:rFonts w:ascii="Sylfaen" w:eastAsia="Merriweather" w:hAnsi="Sylfaen" w:cs="Merriweather"/>
                <w:b/>
                <w:sz w:val="22"/>
                <w:szCs w:val="22"/>
              </w:rPr>
              <w:t>Գ. Որակի վերահսկողություն</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34.1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92"/>
              <w:rPr>
                <w:rFonts w:ascii="Sylfaen" w:hAnsi="Sylfaen"/>
              </w:rPr>
            </w:pPr>
            <w:r w:rsidRPr="00D90EE2">
              <w:rPr>
                <w:rFonts w:ascii="Sylfaen" w:eastAsia="Merriweather" w:hAnsi="Sylfaen" w:cs="Merriweather"/>
                <w:sz w:val="22"/>
                <w:szCs w:val="22"/>
              </w:rPr>
              <w:t xml:space="preserve">Թերությունների վերացման ժամանակաշրջանը </w:t>
            </w:r>
            <w:r w:rsidRPr="002D4C03">
              <w:rPr>
                <w:rFonts w:ascii="Sylfaen" w:eastAsia="Merriweather" w:hAnsi="Sylfaen" w:cs="Merriweather"/>
                <w:sz w:val="22"/>
                <w:szCs w:val="22"/>
              </w:rPr>
              <w:t>365</w:t>
            </w:r>
            <w:r w:rsidRPr="00D90EE2">
              <w:rPr>
                <w:rFonts w:ascii="Sylfaen" w:eastAsia="Merriweather" w:hAnsi="Sylfaen" w:cs="Merriweather"/>
                <w:sz w:val="22"/>
                <w:szCs w:val="22"/>
              </w:rPr>
              <w:t xml:space="preserve"> օր է:</w:t>
            </w:r>
          </w:p>
        </w:tc>
      </w:tr>
      <w:tr w:rsidR="005C70D6" w:rsidRPr="00D90EE2">
        <w:trPr>
          <w:trHeight w:val="760"/>
        </w:trPr>
        <w:tc>
          <w:tcPr>
            <w:tcW w:w="9218" w:type="dxa"/>
            <w:gridSpan w:val="2"/>
            <w:tcBorders>
              <w:top w:val="single" w:sz="6" w:space="0" w:color="000000"/>
              <w:left w:val="single" w:sz="6" w:space="0" w:color="000000"/>
              <w:bottom w:val="single" w:sz="6" w:space="0" w:color="000000"/>
              <w:right w:val="single" w:sz="6" w:space="0" w:color="000000"/>
            </w:tcBorders>
            <w:vAlign w:val="center"/>
          </w:tcPr>
          <w:p w:rsidR="005C70D6" w:rsidRPr="00D90EE2" w:rsidRDefault="00971F1C">
            <w:pPr>
              <w:spacing w:line="288" w:lineRule="auto"/>
              <w:jc w:val="center"/>
              <w:rPr>
                <w:rFonts w:ascii="Sylfaen" w:hAnsi="Sylfaen"/>
              </w:rPr>
            </w:pPr>
            <w:r w:rsidRPr="00D90EE2">
              <w:rPr>
                <w:rFonts w:ascii="Sylfaen" w:eastAsia="Merriweather" w:hAnsi="Sylfaen" w:cs="Merriweather"/>
                <w:b/>
                <w:sz w:val="22"/>
                <w:szCs w:val="22"/>
              </w:rPr>
              <w:t>Դ. Ծախսերի վերահսկում</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44.1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ՉԻ ԿԻՐԱՌՎՈՒՄ </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45.1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Պայմանագրի գինը </w:t>
            </w:r>
            <w:r w:rsidRPr="00D90EE2">
              <w:rPr>
                <w:rFonts w:ascii="Sylfaen" w:eastAsia="Merriweather" w:hAnsi="Sylfaen" w:cs="Merriweather"/>
                <w:i/>
                <w:sz w:val="22"/>
                <w:szCs w:val="22"/>
              </w:rPr>
              <w:t>ենթակա չէ</w:t>
            </w:r>
            <w:r w:rsidRPr="00D90EE2">
              <w:rPr>
                <w:rFonts w:ascii="Sylfaen" w:eastAsia="Merriweather" w:hAnsi="Sylfaen" w:cs="Merriweather"/>
                <w:sz w:val="22"/>
                <w:szCs w:val="22"/>
              </w:rPr>
              <w:t xml:space="preserve"> ճշգրտման ՊԸՊ 45 կետի համաձայն: </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46.1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Վճարումներից պահվող համամասնությունը՝ </w:t>
            </w:r>
            <w:r w:rsidRPr="00D90EE2">
              <w:rPr>
                <w:rFonts w:ascii="Sylfaen" w:eastAsia="Merriweather" w:hAnsi="Sylfaen" w:cs="Merriweather"/>
                <w:i/>
                <w:sz w:val="22"/>
                <w:szCs w:val="22"/>
              </w:rPr>
              <w:t>5 տոկոս</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47.1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Վնասների փոխհատուցումը ողջ Աշխատանքների համար՝ </w:t>
            </w:r>
            <w:r w:rsidRPr="00D90EE2">
              <w:rPr>
                <w:rFonts w:ascii="Sylfaen" w:eastAsia="Merriweather" w:hAnsi="Sylfaen" w:cs="Merriweather"/>
                <w:b/>
                <w:sz w:val="22"/>
                <w:szCs w:val="22"/>
              </w:rPr>
              <w:t>0,05 տոկոս</w:t>
            </w:r>
            <w:r w:rsidRPr="00D90EE2">
              <w:rPr>
                <w:rFonts w:ascii="Sylfaen" w:eastAsia="Merriweather" w:hAnsi="Sylfaen" w:cs="Merriweather"/>
                <w:sz w:val="22"/>
                <w:szCs w:val="22"/>
              </w:rPr>
              <w:t xml:space="preserve"> յուրաքանչյուր օրվա դիմաց: </w:t>
            </w:r>
          </w:p>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Վնասների փոխհատուցման առավելագույն գումարը ողջ Աշխատանքների համար՝ Պայմանագրի վերջնական գնի </w:t>
            </w:r>
            <w:r w:rsidRPr="00D90EE2">
              <w:rPr>
                <w:rFonts w:ascii="Sylfaen" w:eastAsia="Merriweather" w:hAnsi="Sylfaen" w:cs="Merriweather"/>
                <w:b/>
                <w:sz w:val="22"/>
                <w:szCs w:val="22"/>
              </w:rPr>
              <w:t>5 տոկոսն է:</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48.1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Պարգևավճարը ողջ Աշխատանքների համար՝ </w:t>
            </w:r>
            <w:r w:rsidRPr="00D90EE2">
              <w:rPr>
                <w:rFonts w:ascii="Sylfaen" w:eastAsia="Merriweather" w:hAnsi="Sylfaen" w:cs="Merriweather"/>
                <w:i/>
                <w:sz w:val="22"/>
                <w:szCs w:val="22"/>
              </w:rPr>
              <w:t>[Պայմանագրի վերջնական գնի տոկոս]</w:t>
            </w:r>
            <w:r w:rsidRPr="00D90EE2">
              <w:rPr>
                <w:rFonts w:ascii="Sylfaen" w:eastAsia="Merriweather" w:hAnsi="Sylfaen" w:cs="Merriweather"/>
                <w:sz w:val="22"/>
                <w:szCs w:val="22"/>
              </w:rPr>
              <w:t xml:space="preserve"> յուրաքանչյուր օրվա դիմաց: </w:t>
            </w:r>
            <w:r w:rsidRPr="00D90EE2">
              <w:rPr>
                <w:rFonts w:ascii="Sylfaen" w:eastAsia="Merriweather" w:hAnsi="Sylfaen" w:cs="Merriweather"/>
                <w:b/>
                <w:sz w:val="22"/>
                <w:szCs w:val="22"/>
              </w:rPr>
              <w:t>Չ/Կ</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49.1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Կանխավճարի գումարը կլինի՝ </w:t>
            </w:r>
            <w:r w:rsidRPr="00D90EE2">
              <w:rPr>
                <w:rFonts w:ascii="Sylfaen" w:eastAsia="Merriweather" w:hAnsi="Sylfaen" w:cs="Merriweather"/>
                <w:b/>
                <w:sz w:val="22"/>
                <w:szCs w:val="22"/>
              </w:rPr>
              <w:t>20 տոկոս,</w:t>
            </w:r>
            <w:r w:rsidRPr="00D90EE2">
              <w:rPr>
                <w:rFonts w:ascii="Sylfaen" w:eastAsia="Merriweather" w:hAnsi="Sylfaen" w:cs="Merriweather"/>
                <w:sz w:val="22"/>
                <w:szCs w:val="22"/>
              </w:rPr>
              <w:t xml:space="preserve"> որը կվճարվի Կապալառուին  ոչ ուշ քան 28 օր Կանխավճարի վերադարձման բանկային երաշխիքի ներկայացման օրվանից:</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50.1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Կատարման երաշխիքի գումարը պետք է լինի Պայմանագրի գնի հետևյալ նվազագույն տոկոսի չափով`</w:t>
            </w:r>
          </w:p>
          <w:p w:rsidR="005C70D6" w:rsidRPr="00D90EE2" w:rsidRDefault="00971F1C">
            <w:pPr>
              <w:tabs>
                <w:tab w:val="left" w:pos="556"/>
              </w:tabs>
              <w:spacing w:after="120" w:line="288" w:lineRule="auto"/>
              <w:ind w:left="540" w:right="2" w:hanging="540"/>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 xml:space="preserve">ցպահանջ երաշխիք՝ </w:t>
            </w:r>
            <w:r w:rsidRPr="00D90EE2">
              <w:rPr>
                <w:rFonts w:ascii="Sylfaen" w:eastAsia="Merriweather" w:hAnsi="Sylfaen" w:cs="Merriweather"/>
                <w:b/>
                <w:sz w:val="22"/>
                <w:szCs w:val="22"/>
              </w:rPr>
              <w:t>10 տոկոս</w:t>
            </w:r>
            <w:r w:rsidRPr="00D90EE2">
              <w:rPr>
                <w:rFonts w:ascii="Sylfaen" w:eastAsia="Merriweather" w:hAnsi="Sylfaen" w:cs="Merriweather"/>
                <w:sz w:val="22"/>
                <w:szCs w:val="22"/>
              </w:rPr>
              <w:t>:</w:t>
            </w:r>
          </w:p>
        </w:tc>
      </w:tr>
      <w:tr w:rsidR="005C70D6" w:rsidRPr="00D90EE2">
        <w:tc>
          <w:tcPr>
            <w:tcW w:w="9218" w:type="dxa"/>
            <w:gridSpan w:val="2"/>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jc w:val="center"/>
              <w:rPr>
                <w:rFonts w:ascii="Sylfaen" w:hAnsi="Sylfaen"/>
              </w:rPr>
            </w:pPr>
            <w:r w:rsidRPr="00D90EE2">
              <w:rPr>
                <w:rFonts w:ascii="Sylfaen" w:eastAsia="Merriweather" w:hAnsi="Sylfaen" w:cs="Merriweather"/>
                <w:b/>
                <w:sz w:val="22"/>
                <w:szCs w:val="22"/>
              </w:rPr>
              <w:t>Ե. Պայմանագրի ավարտում</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56.1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Շահագործման ու պահպանման ձեռնարկները պահանջվում է ներկայացնել մինչև` </w:t>
            </w:r>
            <w:r w:rsidRPr="00D90EE2">
              <w:rPr>
                <w:rFonts w:ascii="Sylfaen" w:eastAsia="Merriweather" w:hAnsi="Sylfaen" w:cs="Merriweather"/>
                <w:b/>
                <w:sz w:val="22"/>
                <w:szCs w:val="22"/>
              </w:rPr>
              <w:t>Չ/Կ</w:t>
            </w:r>
          </w:p>
          <w:p w:rsidR="005C70D6" w:rsidRPr="00D90EE2" w:rsidRDefault="00971F1C" w:rsidP="00BE2A77">
            <w:pPr>
              <w:spacing w:after="120" w:line="288" w:lineRule="auto"/>
              <w:ind w:right="2"/>
              <w:rPr>
                <w:rFonts w:ascii="Sylfaen" w:hAnsi="Sylfaen"/>
              </w:rPr>
            </w:pPr>
            <w:r w:rsidRPr="00D90EE2">
              <w:rPr>
                <w:rFonts w:ascii="Sylfaen" w:eastAsia="Merriweather" w:hAnsi="Sylfaen" w:cs="Merriweather"/>
                <w:sz w:val="22"/>
                <w:szCs w:val="22"/>
              </w:rPr>
              <w:t xml:space="preserve">Կատարողական գծագրերը պահանջվում է ներկայացնել մինչև. </w:t>
            </w:r>
            <w:r w:rsidR="00BE2A77" w:rsidRPr="00D90EE2">
              <w:rPr>
                <w:rFonts w:ascii="Sylfaen" w:eastAsia="Merriweather" w:hAnsi="Sylfaen" w:cs="Merriweather"/>
                <w:sz w:val="22"/>
                <w:szCs w:val="22"/>
              </w:rPr>
              <w:lastRenderedPageBreak/>
              <w:t>Շ</w:t>
            </w:r>
            <w:r w:rsidRPr="00D90EE2">
              <w:rPr>
                <w:rFonts w:ascii="Sylfaen" w:eastAsia="Merriweather" w:hAnsi="Sylfaen" w:cs="Merriweather"/>
                <w:sz w:val="22"/>
                <w:szCs w:val="22"/>
              </w:rPr>
              <w:t>ինարարության</w:t>
            </w:r>
            <w:r w:rsidR="00BE2A77">
              <w:rPr>
                <w:rFonts w:ascii="Sylfaen" w:eastAsia="Merriweather" w:hAnsi="Sylfaen" w:cs="Merriweather"/>
                <w:sz w:val="22"/>
                <w:szCs w:val="22"/>
                <w:lang w:val="hy-AM"/>
              </w:rPr>
              <w:t xml:space="preserve"> ավարտական ակտի ստորագրումը</w:t>
            </w:r>
            <w:r w:rsidRPr="00D90EE2">
              <w:rPr>
                <w:rFonts w:ascii="Sylfaen" w:eastAsia="Merriweather" w:hAnsi="Sylfaen" w:cs="Merriweather"/>
                <w:sz w:val="22"/>
                <w:szCs w:val="22"/>
              </w:rPr>
              <w:t>:</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lastRenderedPageBreak/>
              <w:t>ՊԸՊ 56.2</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Կատարողական գծագրերը և/կամ շահագործման ու պահպանման ձեռնարկները մինչև ՊԸՊ 58.1 ենթակետում նշված ամսաթիվը չներկայացնելու դեպքում պահվում է </w:t>
            </w:r>
            <w:r w:rsidRPr="00D90EE2">
              <w:rPr>
                <w:rFonts w:ascii="Sylfaen" w:eastAsia="Merriweather" w:hAnsi="Sylfaen" w:cs="Merriweather"/>
                <w:b/>
                <w:sz w:val="22"/>
                <w:szCs w:val="22"/>
              </w:rPr>
              <w:t>Չ/Կ</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57.2 (է)</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Օրերի առավելագույն թիվը՝ </w:t>
            </w:r>
            <w:r w:rsidRPr="00D90EE2">
              <w:rPr>
                <w:rFonts w:ascii="Sylfaen" w:eastAsia="Merriweather" w:hAnsi="Sylfaen" w:cs="Merriweather"/>
                <w:b/>
                <w:sz w:val="22"/>
                <w:szCs w:val="22"/>
              </w:rPr>
              <w:t>100 օր</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58.1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Տոկոսադրույք, որը կիրառվում է չավարտված աշխատանքների արժեքի նկատմամբ և ներկայացնում Պատվիրատուի լրացուցիչ ծախսն Աշխատանքներն ավարտելու համար՝ </w:t>
            </w:r>
            <w:r w:rsidRPr="00D90EE2">
              <w:rPr>
                <w:rFonts w:ascii="Sylfaen" w:eastAsia="Merriweather" w:hAnsi="Sylfaen" w:cs="Merriweather"/>
                <w:b/>
                <w:sz w:val="22"/>
                <w:szCs w:val="22"/>
              </w:rPr>
              <w:t>10 տոկոս:</w:t>
            </w:r>
          </w:p>
        </w:tc>
      </w:tr>
    </w:tbl>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5C70D6">
      <w:pPr>
        <w:rPr>
          <w:rFonts w:ascii="Sylfaen" w:hAnsi="Sylfaen"/>
        </w:rPr>
      </w:pPr>
      <w:bookmarkStart w:id="170" w:name="h.3abhhcj" w:colFirst="0" w:colLast="0"/>
      <w:bookmarkEnd w:id="170"/>
    </w:p>
    <w:p w:rsidR="004164BD" w:rsidRPr="00495EDC" w:rsidRDefault="00971F1C" w:rsidP="004164BD">
      <w:pPr>
        <w:tabs>
          <w:tab w:val="left" w:pos="-720"/>
        </w:tabs>
        <w:spacing w:after="120" w:line="288" w:lineRule="auto"/>
        <w:jc w:val="center"/>
        <w:rPr>
          <w:rFonts w:ascii="Sylfaen" w:hAnsi="Sylfaen"/>
        </w:rPr>
      </w:pPr>
      <w:r w:rsidRPr="00D90EE2">
        <w:rPr>
          <w:rFonts w:ascii="Sylfaen" w:eastAsia="Merriweather" w:hAnsi="Sylfaen" w:cs="Merriweather"/>
          <w:b/>
          <w:sz w:val="22"/>
          <w:szCs w:val="22"/>
        </w:rPr>
        <w:t xml:space="preserve"> </w:t>
      </w:r>
      <w:r w:rsidR="004164BD" w:rsidRPr="00495EDC">
        <w:rPr>
          <w:rFonts w:ascii="Sylfaen" w:eastAsia="Merriweather" w:hAnsi="Sylfaen" w:cs="Merriweather"/>
          <w:b/>
          <w:sz w:val="28"/>
          <w:szCs w:val="28"/>
        </w:rPr>
        <w:t>Հայտերի ներկայացման հրավեր</w:t>
      </w:r>
      <w:r w:rsidR="004164BD" w:rsidRPr="00495EDC">
        <w:rPr>
          <w:rFonts w:ascii="Sylfaen" w:hAnsi="Sylfaen"/>
          <w:noProof/>
        </w:rPr>
        <w:drawing>
          <wp:anchor distT="0" distB="0" distL="114300" distR="114300" simplePos="0" relativeHeight="251659264" behindDoc="0" locked="0" layoutInCell="0" hidden="0" allowOverlap="0" wp14:anchorId="69363E0C" wp14:editId="60F73929">
            <wp:simplePos x="0" y="0"/>
            <wp:positionH relativeFrom="margin">
              <wp:posOffset>187325</wp:posOffset>
            </wp:positionH>
            <wp:positionV relativeFrom="paragraph">
              <wp:posOffset>-144779</wp:posOffset>
            </wp:positionV>
            <wp:extent cx="534670" cy="690245"/>
            <wp:effectExtent l="0" t="0" r="0" b="0"/>
            <wp:wrapNone/>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3"/>
                    <a:srcRect/>
                    <a:stretch>
                      <a:fillRect/>
                    </a:stretch>
                  </pic:blipFill>
                  <pic:spPr>
                    <a:xfrm>
                      <a:off x="0" y="0"/>
                      <a:ext cx="534670" cy="690245"/>
                    </a:xfrm>
                    <a:prstGeom prst="rect">
                      <a:avLst/>
                    </a:prstGeom>
                    <a:ln/>
                  </pic:spPr>
                </pic:pic>
              </a:graphicData>
            </a:graphic>
          </wp:anchor>
        </w:drawing>
      </w:r>
    </w:p>
    <w:p w:rsidR="004164BD" w:rsidRPr="00495EDC" w:rsidRDefault="004164BD" w:rsidP="004164BD">
      <w:pPr>
        <w:keepNext/>
        <w:keepLines/>
        <w:tabs>
          <w:tab w:val="left" w:pos="-720"/>
        </w:tabs>
        <w:spacing w:after="120"/>
        <w:jc w:val="right"/>
        <w:rPr>
          <w:rFonts w:ascii="Sylfaen" w:hAnsi="Sylfaen"/>
        </w:rPr>
      </w:pPr>
      <w:r w:rsidRPr="00495EDC">
        <w:rPr>
          <w:rFonts w:ascii="Sylfaen" w:eastAsia="Merriweather" w:hAnsi="Sylfaen" w:cs="Merriweather"/>
          <w:b/>
          <w:sz w:val="22"/>
          <w:szCs w:val="22"/>
        </w:rPr>
        <w:t>Հայաստանի Հանրապետություն</w:t>
      </w:r>
    </w:p>
    <w:p w:rsidR="004164BD" w:rsidRPr="00495EDC" w:rsidRDefault="004164BD" w:rsidP="004164BD">
      <w:pPr>
        <w:keepNext/>
        <w:keepLines/>
        <w:tabs>
          <w:tab w:val="left" w:pos="-720"/>
        </w:tabs>
        <w:spacing w:after="120"/>
        <w:jc w:val="right"/>
        <w:rPr>
          <w:rFonts w:ascii="Sylfaen" w:hAnsi="Sylfaen"/>
        </w:rPr>
      </w:pPr>
      <w:proofErr w:type="gramStart"/>
      <w:r w:rsidRPr="00D27075">
        <w:rPr>
          <w:rFonts w:ascii="Sylfaen" w:eastAsia="Merriweather" w:hAnsi="Sylfaen" w:cs="Merriweather"/>
          <w:b/>
          <w:sz w:val="22"/>
          <w:szCs w:val="22"/>
        </w:rPr>
        <w:t>28</w:t>
      </w:r>
      <w:r w:rsidRPr="00D27075">
        <w:rPr>
          <w:rFonts w:ascii="Sylfaen" w:eastAsia="Merriweather" w:hAnsi="Sylfaen" w:cs="Merriweather"/>
          <w:b/>
          <w:sz w:val="22"/>
          <w:szCs w:val="22"/>
          <w:lang w:val="hy-AM"/>
        </w:rPr>
        <w:t xml:space="preserve"> ս</w:t>
      </w:r>
      <w:r w:rsidRPr="002E7D18">
        <w:rPr>
          <w:rFonts w:ascii="Sylfaen" w:eastAsia="Merriweather" w:hAnsi="Sylfaen" w:cs="Merriweather"/>
          <w:b/>
          <w:sz w:val="22"/>
          <w:szCs w:val="22"/>
          <w:lang w:val="hy-AM"/>
        </w:rPr>
        <w:t xml:space="preserve">եպտեմբերի </w:t>
      </w:r>
      <w:r w:rsidRPr="00495EDC">
        <w:rPr>
          <w:rFonts w:ascii="Sylfaen" w:eastAsia="Merriweather" w:hAnsi="Sylfaen" w:cs="Merriweather"/>
          <w:b/>
          <w:sz w:val="22"/>
          <w:szCs w:val="22"/>
        </w:rPr>
        <w:t>2016 թ.</w:t>
      </w:r>
      <w:proofErr w:type="gramEnd"/>
    </w:p>
    <w:p w:rsidR="004164BD" w:rsidRPr="00495EDC" w:rsidRDefault="004164BD" w:rsidP="004164BD">
      <w:pPr>
        <w:keepNext/>
        <w:keepLines/>
        <w:tabs>
          <w:tab w:val="left" w:pos="-720"/>
        </w:tabs>
        <w:spacing w:after="120"/>
        <w:jc w:val="right"/>
        <w:rPr>
          <w:rFonts w:ascii="Sylfaen" w:hAnsi="Sylfaen"/>
        </w:rPr>
      </w:pPr>
      <w:r w:rsidRPr="00495EDC">
        <w:rPr>
          <w:rFonts w:ascii="Sylfaen" w:eastAsia="Merriweather" w:hAnsi="Sylfaen" w:cs="Merriweather"/>
          <w:b/>
          <w:sz w:val="22"/>
          <w:szCs w:val="22"/>
        </w:rPr>
        <w:t>Սոցիալակ</w:t>
      </w:r>
      <w:bookmarkStart w:id="171" w:name="_GoBack"/>
      <w:bookmarkEnd w:id="171"/>
      <w:r w:rsidRPr="00495EDC">
        <w:rPr>
          <w:rFonts w:ascii="Sylfaen" w:eastAsia="Merriweather" w:hAnsi="Sylfaen" w:cs="Merriweather"/>
          <w:b/>
          <w:sz w:val="22"/>
          <w:szCs w:val="22"/>
        </w:rPr>
        <w:t xml:space="preserve">ան </w:t>
      </w:r>
      <w:r w:rsidRPr="00495EDC">
        <w:rPr>
          <w:rFonts w:ascii="Sylfaen" w:eastAsia="Merriweather" w:hAnsi="Sylfaen" w:cs="Merriweather"/>
          <w:b/>
          <w:sz w:val="22"/>
          <w:szCs w:val="22"/>
          <w:lang w:val="hy-AM"/>
        </w:rPr>
        <w:t>ն</w:t>
      </w:r>
      <w:r w:rsidRPr="00495EDC">
        <w:rPr>
          <w:rFonts w:ascii="Sylfaen" w:eastAsia="Merriweather" w:hAnsi="Sylfaen" w:cs="Merriweather"/>
          <w:b/>
          <w:sz w:val="22"/>
          <w:szCs w:val="22"/>
        </w:rPr>
        <w:t xml:space="preserve">երդրումների և </w:t>
      </w:r>
      <w:r w:rsidRPr="00495EDC">
        <w:rPr>
          <w:rFonts w:ascii="Sylfaen" w:eastAsia="Merriweather" w:hAnsi="Sylfaen" w:cs="Merriweather"/>
          <w:b/>
          <w:sz w:val="22"/>
          <w:szCs w:val="22"/>
          <w:lang w:val="hy-AM"/>
        </w:rPr>
        <w:t>տ</w:t>
      </w:r>
      <w:r w:rsidRPr="00495EDC">
        <w:rPr>
          <w:rFonts w:ascii="Sylfaen" w:eastAsia="Merriweather" w:hAnsi="Sylfaen" w:cs="Merriweather"/>
          <w:b/>
          <w:sz w:val="22"/>
          <w:szCs w:val="22"/>
        </w:rPr>
        <w:t xml:space="preserve">եղական </w:t>
      </w:r>
      <w:r w:rsidRPr="00495EDC">
        <w:rPr>
          <w:rFonts w:ascii="Sylfaen" w:eastAsia="Merriweather" w:hAnsi="Sylfaen" w:cs="Merriweather"/>
          <w:b/>
          <w:sz w:val="22"/>
          <w:szCs w:val="22"/>
          <w:lang w:val="hy-AM"/>
        </w:rPr>
        <w:t>զ</w:t>
      </w:r>
      <w:r w:rsidRPr="00495EDC">
        <w:rPr>
          <w:rFonts w:ascii="Sylfaen" w:eastAsia="Merriweather" w:hAnsi="Sylfaen" w:cs="Merriweather"/>
          <w:b/>
          <w:sz w:val="22"/>
          <w:szCs w:val="22"/>
        </w:rPr>
        <w:t xml:space="preserve">արգացման </w:t>
      </w:r>
      <w:r w:rsidRPr="00495EDC">
        <w:rPr>
          <w:rFonts w:ascii="Sylfaen" w:eastAsia="Merriweather" w:hAnsi="Sylfaen" w:cs="Merriweather"/>
          <w:b/>
          <w:sz w:val="22"/>
          <w:szCs w:val="22"/>
          <w:lang w:val="hy-AM"/>
        </w:rPr>
        <w:t>ծ</w:t>
      </w:r>
      <w:r w:rsidRPr="00495EDC">
        <w:rPr>
          <w:rFonts w:ascii="Sylfaen" w:eastAsia="Merriweather" w:hAnsi="Sylfaen" w:cs="Merriweather"/>
          <w:b/>
          <w:sz w:val="22"/>
          <w:szCs w:val="22"/>
        </w:rPr>
        <w:t>րագիր</w:t>
      </w:r>
    </w:p>
    <w:p w:rsidR="004164BD" w:rsidRPr="00495EDC" w:rsidRDefault="004164BD" w:rsidP="004164BD">
      <w:pPr>
        <w:tabs>
          <w:tab w:val="left" w:pos="-720"/>
        </w:tabs>
        <w:spacing w:after="120"/>
        <w:jc w:val="right"/>
        <w:rPr>
          <w:rFonts w:ascii="Sylfaen" w:hAnsi="Sylfaen"/>
        </w:rPr>
      </w:pPr>
      <w:r w:rsidRPr="00495EDC">
        <w:rPr>
          <w:rFonts w:ascii="Sylfaen" w:eastAsia="Merriweather" w:hAnsi="Sylfaen" w:cs="Merriweather"/>
          <w:b/>
          <w:sz w:val="22"/>
          <w:szCs w:val="22"/>
        </w:rPr>
        <w:t>Վարկ No P148836</w:t>
      </w:r>
    </w:p>
    <w:p w:rsidR="004164BD" w:rsidRPr="00495EDC" w:rsidRDefault="004164BD" w:rsidP="004164BD">
      <w:pPr>
        <w:tabs>
          <w:tab w:val="left" w:pos="-720"/>
        </w:tabs>
        <w:spacing w:after="120" w:line="288" w:lineRule="auto"/>
        <w:jc w:val="right"/>
        <w:rPr>
          <w:rFonts w:ascii="Sylfaen" w:hAnsi="Sylfaen"/>
        </w:rPr>
      </w:pPr>
      <w:r w:rsidRPr="00495EDC">
        <w:rPr>
          <w:rFonts w:ascii="Sylfaen" w:eastAsia="Merriweather" w:hAnsi="Sylfaen" w:cs="Merriweather"/>
          <w:b/>
          <w:sz w:val="22"/>
          <w:szCs w:val="22"/>
        </w:rPr>
        <w:t>Պայմանագիր</w:t>
      </w:r>
      <w:r>
        <w:rPr>
          <w:rFonts w:ascii="Sylfaen" w:eastAsia="Merriweather" w:hAnsi="Sylfaen" w:cs="Merriweather"/>
          <w:b/>
          <w:sz w:val="22"/>
          <w:szCs w:val="22"/>
        </w:rPr>
        <w:t xml:space="preserve"> # TLR</w:t>
      </w:r>
      <w:r w:rsidRPr="00495EDC">
        <w:rPr>
          <w:rFonts w:ascii="Sylfaen" w:eastAsia="Merriweather" w:hAnsi="Sylfaen" w:cs="Merriweather"/>
          <w:b/>
          <w:sz w:val="22"/>
          <w:szCs w:val="22"/>
        </w:rPr>
        <w:t>-0</w:t>
      </w:r>
      <w:r>
        <w:rPr>
          <w:rFonts w:ascii="Sylfaen" w:eastAsia="Merriweather" w:hAnsi="Sylfaen" w:cs="Merriweather"/>
          <w:b/>
          <w:sz w:val="22"/>
          <w:szCs w:val="22"/>
        </w:rPr>
        <w:t>5</w:t>
      </w:r>
      <w:r w:rsidRPr="00495EDC">
        <w:rPr>
          <w:rFonts w:ascii="Sylfaen" w:eastAsia="Merriweather" w:hAnsi="Sylfaen" w:cs="Merriweather"/>
          <w:b/>
          <w:sz w:val="22"/>
          <w:szCs w:val="22"/>
        </w:rPr>
        <w:t>/0</w:t>
      </w:r>
      <w:r>
        <w:rPr>
          <w:rFonts w:ascii="Sylfaen" w:eastAsia="Merriweather" w:hAnsi="Sylfaen" w:cs="Merriweather"/>
          <w:b/>
          <w:sz w:val="22"/>
          <w:szCs w:val="22"/>
        </w:rPr>
        <w:t>7</w:t>
      </w:r>
    </w:p>
    <w:p w:rsidR="004164BD" w:rsidRPr="00DE0EEB" w:rsidRDefault="004164BD" w:rsidP="00D20B10">
      <w:pPr>
        <w:pStyle w:val="ListParagraph"/>
        <w:keepNext/>
        <w:keepLines/>
        <w:tabs>
          <w:tab w:val="left" w:pos="-720"/>
        </w:tabs>
        <w:spacing w:after="120"/>
        <w:ind w:left="0"/>
        <w:jc w:val="center"/>
        <w:rPr>
          <w:rFonts w:ascii="Sylfaen" w:eastAsia="Merriweather" w:hAnsi="Sylfaen" w:cs="Merriweather"/>
          <w:b/>
          <w:sz w:val="22"/>
          <w:szCs w:val="22"/>
          <w:lang w:val="hy-AM"/>
        </w:rPr>
      </w:pPr>
      <w:r w:rsidRPr="00DE0EEB">
        <w:rPr>
          <w:rFonts w:ascii="Sylfaen" w:eastAsia="Merriweather" w:hAnsi="Sylfaen" w:cs="Merriweather"/>
          <w:b/>
          <w:sz w:val="22"/>
          <w:szCs w:val="22"/>
          <w:lang w:val="hy-AM"/>
        </w:rPr>
        <w:t>ՓԱԹԵԹ</w:t>
      </w:r>
      <w:r w:rsidRPr="00917506">
        <w:rPr>
          <w:rFonts w:ascii="Sylfaen" w:eastAsia="Merriweather" w:hAnsi="Sylfaen" w:cs="Merriweather"/>
          <w:b/>
          <w:sz w:val="22"/>
          <w:szCs w:val="22"/>
          <w:lang w:val="hy-AM"/>
        </w:rPr>
        <w:t xml:space="preserve">-1, TLR-05, </w:t>
      </w:r>
      <w:r w:rsidRPr="00DE0EEB">
        <w:rPr>
          <w:rFonts w:ascii="Sylfaen" w:eastAsia="Merriweather" w:hAnsi="Sylfaen" w:cs="Merriweather"/>
          <w:b/>
          <w:sz w:val="22"/>
          <w:szCs w:val="22"/>
          <w:lang w:val="hy-AM"/>
        </w:rPr>
        <w:t>Ախթալայի թիվ 2</w:t>
      </w:r>
      <w:r w:rsidRPr="00917506">
        <w:rPr>
          <w:rFonts w:ascii="Sylfaen" w:eastAsia="Merriweather" w:hAnsi="Sylfaen" w:cs="Merriweather"/>
          <w:b/>
          <w:sz w:val="22"/>
          <w:szCs w:val="22"/>
          <w:lang w:val="hy-AM"/>
        </w:rPr>
        <w:t xml:space="preserve"> </w:t>
      </w:r>
      <w:r w:rsidRPr="00DE0EEB">
        <w:rPr>
          <w:rFonts w:ascii="Sylfaen" w:eastAsia="Merriweather" w:hAnsi="Sylfaen" w:cs="Merriweather"/>
          <w:b/>
          <w:sz w:val="22"/>
          <w:szCs w:val="22"/>
          <w:lang w:val="hy-AM"/>
        </w:rPr>
        <w:t>դպրոցի վերակառուցում</w:t>
      </w:r>
    </w:p>
    <w:p w:rsidR="00081170" w:rsidRPr="00081170" w:rsidRDefault="004164BD" w:rsidP="00D20B10">
      <w:pPr>
        <w:pStyle w:val="ListParagraph"/>
        <w:keepNext/>
        <w:keepLines/>
        <w:tabs>
          <w:tab w:val="left" w:pos="-720"/>
        </w:tabs>
        <w:spacing w:after="120"/>
        <w:ind w:left="0"/>
        <w:jc w:val="center"/>
        <w:rPr>
          <w:rFonts w:ascii="Sylfaen" w:eastAsia="Merriweather" w:hAnsi="Sylfaen" w:cs="Merriweather"/>
          <w:b/>
          <w:sz w:val="22"/>
          <w:szCs w:val="22"/>
          <w:lang w:val="hy-AM"/>
        </w:rPr>
      </w:pPr>
      <w:r w:rsidRPr="00DE0EEB">
        <w:rPr>
          <w:rFonts w:ascii="Sylfaen" w:eastAsia="Merriweather" w:hAnsi="Sylfaen" w:cs="Merriweather"/>
          <w:b/>
          <w:sz w:val="22"/>
          <w:szCs w:val="22"/>
          <w:lang w:val="hy-AM"/>
        </w:rPr>
        <w:t>ՓԱԹԵԹ-2, TLR-07, Ստեփանավանի համաբուժարանի վերակառուցում</w:t>
      </w:r>
    </w:p>
    <w:p w:rsidR="004164BD" w:rsidRPr="00DE0EEB" w:rsidRDefault="004164BD" w:rsidP="004164BD">
      <w:pPr>
        <w:pStyle w:val="ListParagraph"/>
        <w:numPr>
          <w:ilvl w:val="0"/>
          <w:numId w:val="14"/>
        </w:numPr>
        <w:tabs>
          <w:tab w:val="left" w:pos="360"/>
        </w:tabs>
        <w:spacing w:after="120" w:line="288" w:lineRule="auto"/>
        <w:jc w:val="both"/>
        <w:rPr>
          <w:rFonts w:ascii="Sylfaen" w:hAnsi="Sylfaen"/>
          <w:lang w:val="hy-AM"/>
        </w:rPr>
      </w:pPr>
      <w:r w:rsidRPr="00DE0EEB">
        <w:rPr>
          <w:rFonts w:ascii="Sylfaen" w:eastAsia="Merriweather" w:hAnsi="Sylfaen" w:cs="Merriweather"/>
          <w:sz w:val="22"/>
          <w:szCs w:val="22"/>
          <w:lang w:val="hy-AM"/>
        </w:rPr>
        <w:t>Հայաստանի Հանրապետությունը</w:t>
      </w:r>
      <w:r w:rsidRPr="00DE0EEB">
        <w:rPr>
          <w:rFonts w:ascii="Sylfaen" w:eastAsia="Merriweather" w:hAnsi="Sylfaen" w:cs="Merriweather"/>
          <w:i/>
          <w:sz w:val="22"/>
          <w:szCs w:val="22"/>
          <w:lang w:val="hy-AM"/>
        </w:rPr>
        <w:t xml:space="preserve"> </w:t>
      </w:r>
      <w:r w:rsidRPr="00DE0EEB">
        <w:rPr>
          <w:rFonts w:ascii="Sylfaen" w:eastAsia="Merriweather" w:hAnsi="Sylfaen" w:cs="Merriweather"/>
          <w:sz w:val="22"/>
          <w:szCs w:val="22"/>
          <w:lang w:val="hy-AM"/>
        </w:rPr>
        <w:t>Համաշխարհային բանկից ստացել է</w:t>
      </w:r>
      <w:r w:rsidRPr="00DE0EEB">
        <w:rPr>
          <w:rFonts w:ascii="Sylfaen" w:eastAsia="Merriweather" w:hAnsi="Sylfaen" w:cs="Merriweather"/>
          <w:i/>
          <w:sz w:val="22"/>
          <w:szCs w:val="22"/>
          <w:lang w:val="hy-AM"/>
        </w:rPr>
        <w:t xml:space="preserve"> </w:t>
      </w:r>
      <w:r w:rsidRPr="00DE0EEB">
        <w:rPr>
          <w:rFonts w:ascii="Sylfaen" w:eastAsia="Merriweather" w:hAnsi="Sylfaen" w:cs="Merriweather"/>
          <w:sz w:val="22"/>
          <w:szCs w:val="22"/>
          <w:lang w:val="hy-AM"/>
        </w:rPr>
        <w:t>ֆինանսավո</w:t>
      </w:r>
      <w:r w:rsidRPr="00495EDC">
        <w:rPr>
          <w:rFonts w:ascii="Sylfaen" w:eastAsia="Merriweather" w:hAnsi="Sylfaen" w:cs="Merriweather"/>
          <w:sz w:val="22"/>
          <w:szCs w:val="22"/>
          <w:lang w:val="hy-AM"/>
        </w:rPr>
        <w:softHyphen/>
      </w:r>
      <w:r w:rsidRPr="00DE0EEB">
        <w:rPr>
          <w:rFonts w:ascii="Sylfaen" w:eastAsia="Merriweather" w:hAnsi="Sylfaen" w:cs="Merriweather"/>
          <w:sz w:val="22"/>
          <w:szCs w:val="22"/>
          <w:lang w:val="hy-AM"/>
        </w:rPr>
        <w:t>րում</w:t>
      </w:r>
      <w:r w:rsidRPr="00DE0EEB">
        <w:rPr>
          <w:rFonts w:ascii="Sylfaen" w:eastAsia="Merriweather" w:hAnsi="Sylfaen" w:cs="Merriweather"/>
          <w:i/>
          <w:sz w:val="22"/>
          <w:szCs w:val="22"/>
          <w:lang w:val="hy-AM"/>
        </w:rPr>
        <w:t xml:space="preserve"> </w:t>
      </w:r>
      <w:r w:rsidRPr="00DE0EEB">
        <w:rPr>
          <w:rFonts w:ascii="Sylfaen" w:eastAsia="Merriweather" w:hAnsi="Sylfaen" w:cs="Merriweather"/>
          <w:sz w:val="22"/>
          <w:szCs w:val="22"/>
          <w:lang w:val="hy-AM"/>
        </w:rPr>
        <w:t xml:space="preserve">Սոցիալական </w:t>
      </w:r>
      <w:r w:rsidRPr="00495EDC">
        <w:rPr>
          <w:rFonts w:ascii="Sylfaen" w:eastAsia="Merriweather" w:hAnsi="Sylfaen" w:cs="Merriweather"/>
          <w:sz w:val="22"/>
          <w:szCs w:val="22"/>
          <w:lang w:val="hy-AM"/>
        </w:rPr>
        <w:t>ն</w:t>
      </w:r>
      <w:r w:rsidRPr="00DE0EEB">
        <w:rPr>
          <w:rFonts w:ascii="Sylfaen" w:eastAsia="Merriweather" w:hAnsi="Sylfaen" w:cs="Merriweather"/>
          <w:sz w:val="22"/>
          <w:szCs w:val="22"/>
          <w:lang w:val="hy-AM"/>
        </w:rPr>
        <w:t xml:space="preserve">երդրումների և </w:t>
      </w:r>
      <w:r w:rsidRPr="00495EDC">
        <w:rPr>
          <w:rFonts w:ascii="Sylfaen" w:eastAsia="Merriweather" w:hAnsi="Sylfaen" w:cs="Merriweather"/>
          <w:sz w:val="22"/>
          <w:szCs w:val="22"/>
          <w:lang w:val="hy-AM"/>
        </w:rPr>
        <w:t>տ</w:t>
      </w:r>
      <w:r w:rsidRPr="00DE0EEB">
        <w:rPr>
          <w:rFonts w:ascii="Sylfaen" w:eastAsia="Merriweather" w:hAnsi="Sylfaen" w:cs="Merriweather"/>
          <w:sz w:val="22"/>
          <w:szCs w:val="22"/>
          <w:lang w:val="hy-AM"/>
        </w:rPr>
        <w:t xml:space="preserve">եղական </w:t>
      </w:r>
      <w:r w:rsidRPr="00495EDC">
        <w:rPr>
          <w:rFonts w:ascii="Sylfaen" w:eastAsia="Merriweather" w:hAnsi="Sylfaen" w:cs="Merriweather"/>
          <w:sz w:val="22"/>
          <w:szCs w:val="22"/>
          <w:lang w:val="hy-AM"/>
        </w:rPr>
        <w:t>զ</w:t>
      </w:r>
      <w:r w:rsidRPr="00DE0EEB">
        <w:rPr>
          <w:rFonts w:ascii="Sylfaen" w:eastAsia="Merriweather" w:hAnsi="Sylfaen" w:cs="Merriweather"/>
          <w:sz w:val="22"/>
          <w:szCs w:val="22"/>
          <w:lang w:val="hy-AM"/>
        </w:rPr>
        <w:t xml:space="preserve">արգացման </w:t>
      </w:r>
      <w:r w:rsidRPr="00495EDC">
        <w:rPr>
          <w:rFonts w:ascii="Sylfaen" w:eastAsia="Merriweather" w:hAnsi="Sylfaen" w:cs="Merriweather"/>
          <w:sz w:val="22"/>
          <w:szCs w:val="22"/>
          <w:lang w:val="hy-AM"/>
        </w:rPr>
        <w:t>ծ</w:t>
      </w:r>
      <w:r w:rsidRPr="00DE0EEB">
        <w:rPr>
          <w:rFonts w:ascii="Sylfaen" w:eastAsia="Merriweather" w:hAnsi="Sylfaen" w:cs="Merriweather"/>
          <w:sz w:val="22"/>
          <w:szCs w:val="22"/>
          <w:lang w:val="hy-AM"/>
        </w:rPr>
        <w:t xml:space="preserve">րագրի համար և մտադիր է միջոցների մի մասն օգտագործել </w:t>
      </w:r>
      <w:r w:rsidRPr="00495EDC">
        <w:rPr>
          <w:rFonts w:ascii="Sylfaen" w:eastAsia="Merriweather" w:hAnsi="Sylfaen" w:cs="Merriweather"/>
          <w:b/>
          <w:sz w:val="22"/>
          <w:szCs w:val="22"/>
          <w:lang w:val="hy-AM"/>
        </w:rPr>
        <w:t>«ՓԱԹԵԹ</w:t>
      </w:r>
      <w:r w:rsidRPr="00C82F0A">
        <w:rPr>
          <w:rFonts w:ascii="Sylfaen" w:eastAsia="Merriweather" w:hAnsi="Sylfaen" w:cs="Merriweather"/>
          <w:b/>
          <w:sz w:val="22"/>
          <w:szCs w:val="22"/>
          <w:lang w:val="hy-AM"/>
        </w:rPr>
        <w:t xml:space="preserve">-1, TLR-05,  </w:t>
      </w:r>
      <w:r>
        <w:rPr>
          <w:rFonts w:ascii="Sylfaen" w:eastAsia="Merriweather" w:hAnsi="Sylfaen" w:cs="Merriweather"/>
          <w:b/>
          <w:sz w:val="22"/>
          <w:szCs w:val="22"/>
          <w:lang w:val="hy-AM"/>
        </w:rPr>
        <w:t>Ախթալայի թիվ 2</w:t>
      </w:r>
      <w:r w:rsidRPr="00C82F0A">
        <w:rPr>
          <w:rFonts w:ascii="Sylfaen" w:eastAsia="Merriweather" w:hAnsi="Sylfaen" w:cs="Merriweather"/>
          <w:b/>
          <w:sz w:val="22"/>
          <w:szCs w:val="22"/>
          <w:lang w:val="hy-AM"/>
        </w:rPr>
        <w:t xml:space="preserve"> </w:t>
      </w:r>
      <w:r>
        <w:rPr>
          <w:rFonts w:ascii="Sylfaen" w:eastAsia="Merriweather" w:hAnsi="Sylfaen" w:cs="Merriweather"/>
          <w:b/>
          <w:sz w:val="22"/>
          <w:szCs w:val="22"/>
          <w:lang w:val="hy-AM"/>
        </w:rPr>
        <w:t>դպրոցի վերակառուցում</w:t>
      </w:r>
      <w:r w:rsidRPr="00495EDC">
        <w:rPr>
          <w:rFonts w:ascii="Sylfaen" w:eastAsia="Merriweather" w:hAnsi="Sylfaen" w:cs="Merriweather"/>
          <w:b/>
          <w:sz w:val="22"/>
          <w:szCs w:val="22"/>
          <w:lang w:val="hy-AM"/>
        </w:rPr>
        <w:t>» և «ՓԱԹԵԹ</w:t>
      </w:r>
      <w:r w:rsidRPr="00C82F0A">
        <w:rPr>
          <w:rFonts w:ascii="Sylfaen" w:eastAsia="Merriweather" w:hAnsi="Sylfaen" w:cs="Merriweather"/>
          <w:b/>
          <w:sz w:val="22"/>
          <w:szCs w:val="22"/>
          <w:lang w:val="hy-AM"/>
        </w:rPr>
        <w:t xml:space="preserve">-2, TLR-07, </w:t>
      </w:r>
      <w:r>
        <w:rPr>
          <w:rFonts w:ascii="Sylfaen" w:eastAsia="Merriweather" w:hAnsi="Sylfaen" w:cs="Merriweather"/>
          <w:b/>
          <w:sz w:val="22"/>
          <w:szCs w:val="22"/>
          <w:lang w:val="hy-AM"/>
        </w:rPr>
        <w:t>Ստեփանավանի</w:t>
      </w:r>
      <w:r w:rsidRPr="00C82F0A">
        <w:rPr>
          <w:rFonts w:ascii="Sylfaen" w:eastAsia="Merriweather" w:hAnsi="Sylfaen" w:cs="Merriweather"/>
          <w:b/>
          <w:sz w:val="22"/>
          <w:szCs w:val="22"/>
          <w:lang w:val="hy-AM"/>
        </w:rPr>
        <w:t xml:space="preserve"> </w:t>
      </w:r>
      <w:r>
        <w:rPr>
          <w:rFonts w:ascii="Sylfaen" w:eastAsia="Merriweather" w:hAnsi="Sylfaen" w:cs="Merriweather"/>
          <w:b/>
          <w:sz w:val="22"/>
          <w:szCs w:val="22"/>
          <w:lang w:val="hy-AM"/>
        </w:rPr>
        <w:t>համաբուժարանի</w:t>
      </w:r>
      <w:r w:rsidRPr="00C82F0A">
        <w:rPr>
          <w:rFonts w:ascii="Sylfaen" w:eastAsia="Merriweather" w:hAnsi="Sylfaen" w:cs="Merriweather"/>
          <w:b/>
          <w:sz w:val="22"/>
          <w:szCs w:val="22"/>
          <w:lang w:val="hy-AM"/>
        </w:rPr>
        <w:t xml:space="preserve"> վերակառուցում</w:t>
      </w:r>
      <w:r w:rsidRPr="00495EDC">
        <w:rPr>
          <w:rFonts w:ascii="Sylfaen" w:eastAsia="Merriweather" w:hAnsi="Sylfaen" w:cs="Merriweather"/>
          <w:b/>
          <w:sz w:val="22"/>
          <w:szCs w:val="22"/>
          <w:lang w:val="hy-AM"/>
        </w:rPr>
        <w:t>»</w:t>
      </w:r>
      <w:r w:rsidRPr="00C82F0A">
        <w:rPr>
          <w:rFonts w:ascii="Sylfaen" w:eastAsia="Merriweather" w:hAnsi="Sylfaen" w:cs="Merriweather"/>
          <w:sz w:val="22"/>
          <w:szCs w:val="22"/>
          <w:lang w:val="hy-AM"/>
        </w:rPr>
        <w:t xml:space="preserve"> </w:t>
      </w:r>
      <w:r w:rsidRPr="00DE0EEB">
        <w:rPr>
          <w:rFonts w:ascii="Sylfaen" w:eastAsia="Merriweather" w:hAnsi="Sylfaen" w:cs="Merriweather"/>
          <w:sz w:val="22"/>
          <w:szCs w:val="22"/>
          <w:lang w:val="hy-AM"/>
        </w:rPr>
        <w:t xml:space="preserve"> պայմանագր</w:t>
      </w:r>
      <w:r w:rsidRPr="00495EDC">
        <w:rPr>
          <w:rFonts w:ascii="Sylfaen" w:eastAsia="Merriweather" w:hAnsi="Sylfaen" w:cs="Merriweather"/>
          <w:sz w:val="22"/>
          <w:szCs w:val="22"/>
          <w:lang w:val="hy-AM"/>
        </w:rPr>
        <w:t>եր</w:t>
      </w:r>
      <w:r w:rsidRPr="00DE0EEB">
        <w:rPr>
          <w:rFonts w:ascii="Sylfaen" w:eastAsia="Merriweather" w:hAnsi="Sylfaen" w:cs="Merriweather"/>
          <w:sz w:val="22"/>
          <w:szCs w:val="22"/>
          <w:lang w:val="hy-AM"/>
        </w:rPr>
        <w:t>ի շրջանակներում վճարումներ իրականացնելու համար:</w:t>
      </w:r>
    </w:p>
    <w:p w:rsidR="004164BD" w:rsidRPr="00DE0EEB" w:rsidRDefault="004164BD" w:rsidP="004164BD">
      <w:pPr>
        <w:pStyle w:val="ListParagraph"/>
        <w:numPr>
          <w:ilvl w:val="0"/>
          <w:numId w:val="14"/>
        </w:numPr>
        <w:tabs>
          <w:tab w:val="left" w:pos="360"/>
        </w:tabs>
        <w:spacing w:after="120" w:line="288" w:lineRule="auto"/>
        <w:jc w:val="both"/>
        <w:rPr>
          <w:rFonts w:ascii="Sylfaen" w:eastAsia="Merriweather" w:hAnsi="Sylfaen" w:cs="Merriweather"/>
          <w:sz w:val="22"/>
          <w:szCs w:val="22"/>
          <w:lang w:val="hy-AM"/>
        </w:rPr>
      </w:pPr>
      <w:r w:rsidRPr="00DE0EEB">
        <w:rPr>
          <w:rFonts w:ascii="Sylfaen" w:eastAsia="Merriweather" w:hAnsi="Sylfaen" w:cs="Merriweather"/>
          <w:sz w:val="22"/>
          <w:szCs w:val="22"/>
          <w:lang w:val="hy-AM"/>
        </w:rPr>
        <w:t xml:space="preserve">Սույնով </w:t>
      </w:r>
      <w:r w:rsidRPr="00DE0EEB">
        <w:rPr>
          <w:rFonts w:ascii="Sylfaen" w:eastAsia="Merriweather" w:hAnsi="Sylfaen" w:cs="Merriweather"/>
          <w:b/>
          <w:sz w:val="22"/>
          <w:szCs w:val="22"/>
          <w:lang w:val="hy-AM"/>
        </w:rPr>
        <w:t>Լոռու մարզի Ախթալա  քաղաքի  Ծրագրի իրականացման կոմիտեն և Ստեփանավան քաղաքի Ծրագրի իրականացման կոմիտեն</w:t>
      </w:r>
      <w:r w:rsidRPr="00DE0EEB">
        <w:rPr>
          <w:rFonts w:ascii="Sylfaen" w:eastAsia="Merriweather" w:hAnsi="Sylfaen" w:cs="Merriweather"/>
          <w:sz w:val="22"/>
          <w:szCs w:val="22"/>
          <w:lang w:val="hy-AM"/>
        </w:rPr>
        <w:t xml:space="preserve"> հրավիրում են ներկայացնել կնքված փաթեթներ իրավասու մասնակիցներից` </w:t>
      </w:r>
      <w:r w:rsidRPr="00DE0EEB">
        <w:rPr>
          <w:rFonts w:ascii="Sylfaen" w:eastAsia="Merriweather" w:hAnsi="Sylfaen" w:cs="Merriweather"/>
          <w:b/>
          <w:sz w:val="22"/>
          <w:szCs w:val="22"/>
          <w:lang w:val="hy-AM"/>
        </w:rPr>
        <w:t xml:space="preserve">«ՓԱԹԵԹ-1, TLR-05,  Ախթալայի թիվ 2 դպրոցի </w:t>
      </w:r>
      <w:r>
        <w:rPr>
          <w:rFonts w:ascii="Sylfaen" w:eastAsia="Merriweather" w:hAnsi="Sylfaen" w:cs="Merriweather"/>
          <w:b/>
          <w:sz w:val="22"/>
          <w:szCs w:val="22"/>
          <w:lang w:val="hy-AM"/>
        </w:rPr>
        <w:t>վերակառուց</w:t>
      </w:r>
      <w:r w:rsidRPr="00DE0EEB">
        <w:rPr>
          <w:rFonts w:ascii="Sylfaen" w:eastAsia="Merriweather" w:hAnsi="Sylfaen" w:cs="Merriweather"/>
          <w:b/>
          <w:sz w:val="22"/>
          <w:szCs w:val="22"/>
          <w:lang w:val="hy-AM"/>
        </w:rPr>
        <w:t>մ</w:t>
      </w:r>
      <w:r>
        <w:rPr>
          <w:rFonts w:ascii="Sylfaen" w:eastAsia="Merriweather" w:hAnsi="Sylfaen" w:cs="Merriweather"/>
          <w:b/>
          <w:sz w:val="22"/>
          <w:szCs w:val="22"/>
          <w:lang w:val="hy-AM"/>
        </w:rPr>
        <w:t>ան</w:t>
      </w:r>
      <w:r w:rsidRPr="00DE0EEB">
        <w:rPr>
          <w:rFonts w:ascii="Sylfaen" w:eastAsia="Merriweather" w:hAnsi="Sylfaen" w:cs="Merriweather"/>
          <w:b/>
          <w:sz w:val="22"/>
          <w:szCs w:val="22"/>
          <w:lang w:val="hy-AM"/>
        </w:rPr>
        <w:t xml:space="preserve">» և «TLR-07, Ստեփանավանի համաբուժարանի </w:t>
      </w:r>
      <w:r>
        <w:rPr>
          <w:rFonts w:ascii="Sylfaen" w:eastAsia="Merriweather" w:hAnsi="Sylfaen" w:cs="Merriweather"/>
          <w:b/>
          <w:sz w:val="22"/>
          <w:szCs w:val="22"/>
          <w:lang w:val="hy-AM"/>
        </w:rPr>
        <w:t>վերակառուց</w:t>
      </w:r>
      <w:r w:rsidRPr="00DE0EEB">
        <w:rPr>
          <w:rFonts w:ascii="Sylfaen" w:eastAsia="Merriweather" w:hAnsi="Sylfaen" w:cs="Merriweather"/>
          <w:b/>
          <w:sz w:val="22"/>
          <w:szCs w:val="22"/>
          <w:lang w:val="hy-AM"/>
        </w:rPr>
        <w:t>մ</w:t>
      </w:r>
      <w:r>
        <w:rPr>
          <w:rFonts w:ascii="Sylfaen" w:eastAsia="Merriweather" w:hAnsi="Sylfaen" w:cs="Merriweather"/>
          <w:b/>
          <w:sz w:val="22"/>
          <w:szCs w:val="22"/>
          <w:lang w:val="hy-AM"/>
        </w:rPr>
        <w:t>ան</w:t>
      </w:r>
      <w:r w:rsidRPr="00495EDC">
        <w:rPr>
          <w:rFonts w:ascii="Sylfaen" w:eastAsia="Merriweather" w:hAnsi="Sylfaen" w:cs="Merriweather"/>
          <w:b/>
          <w:sz w:val="22"/>
          <w:szCs w:val="22"/>
          <w:lang w:val="hy-AM"/>
        </w:rPr>
        <w:t>»</w:t>
      </w:r>
      <w:r>
        <w:rPr>
          <w:rFonts w:ascii="Sylfaen" w:eastAsia="Merriweather" w:hAnsi="Sylfaen" w:cs="Merriweather"/>
          <w:b/>
          <w:sz w:val="22"/>
          <w:szCs w:val="22"/>
          <w:lang w:val="hy-AM"/>
        </w:rPr>
        <w:t xml:space="preserve"> համար</w:t>
      </w:r>
      <w:r w:rsidRPr="00DE0EEB">
        <w:rPr>
          <w:rFonts w:ascii="Sylfaen" w:eastAsia="Merriweather" w:hAnsi="Sylfaen" w:cs="Merriweather"/>
          <w:sz w:val="22"/>
          <w:szCs w:val="22"/>
          <w:lang w:val="hy-AM"/>
        </w:rPr>
        <w:t xml:space="preserve">: </w:t>
      </w:r>
    </w:p>
    <w:p w:rsidR="004164BD" w:rsidRPr="00753F3F" w:rsidRDefault="004164BD" w:rsidP="004164BD">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eastAsia="Merriweather" w:hAnsi="Sylfaen" w:cs="Merriweather"/>
          <w:sz w:val="22"/>
          <w:szCs w:val="22"/>
          <w:lang w:val="hy-AM"/>
        </w:rPr>
      </w:pPr>
      <w:r w:rsidRPr="00753F3F">
        <w:rPr>
          <w:rFonts w:ascii="Sylfaen" w:eastAsia="Merriweather" w:hAnsi="Sylfaen" w:cs="Merriweather"/>
          <w:b/>
          <w:sz w:val="22"/>
          <w:szCs w:val="22"/>
          <w:lang w:val="hy-AM"/>
        </w:rPr>
        <w:tab/>
        <w:t>Որակավորման պահանջները ներառում են.</w:t>
      </w:r>
      <w:r w:rsidRPr="00753F3F">
        <w:rPr>
          <w:rFonts w:ascii="Sylfaen" w:eastAsia="Merriweather" w:hAnsi="Sylfaen" w:cs="Merriweather"/>
          <w:sz w:val="22"/>
          <w:szCs w:val="22"/>
          <w:lang w:val="hy-AM"/>
        </w:rPr>
        <w:t xml:space="preserve"> </w:t>
      </w:r>
    </w:p>
    <w:p w:rsidR="004164BD" w:rsidRPr="00495EDC" w:rsidRDefault="004164BD" w:rsidP="00D20B10">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left="426"/>
        <w:jc w:val="both"/>
        <w:rPr>
          <w:rFonts w:ascii="Sylfaen" w:eastAsia="Merriweather" w:hAnsi="Sylfaen" w:cs="Merriweather"/>
          <w:sz w:val="22"/>
          <w:szCs w:val="22"/>
          <w:lang w:val="hy-AM"/>
        </w:rPr>
      </w:pPr>
      <w:r w:rsidRPr="00495EDC">
        <w:rPr>
          <w:rFonts w:ascii="Sylfaen" w:eastAsia="Merriweather" w:hAnsi="Sylfaen" w:cs="Merriweather"/>
          <w:b/>
          <w:sz w:val="22"/>
          <w:szCs w:val="22"/>
          <w:lang w:val="hy-AM"/>
        </w:rPr>
        <w:t xml:space="preserve">ՓԱԹԵԹ-01, </w:t>
      </w:r>
      <w:r w:rsidRPr="00B72FEC">
        <w:rPr>
          <w:rFonts w:ascii="Sylfaen" w:eastAsia="Merriweather" w:hAnsi="Sylfaen" w:cs="Merriweather"/>
          <w:b/>
          <w:sz w:val="22"/>
          <w:szCs w:val="22"/>
          <w:lang w:val="hy-AM"/>
        </w:rPr>
        <w:t xml:space="preserve">TLR-05, </w:t>
      </w:r>
      <w:r>
        <w:rPr>
          <w:rFonts w:ascii="Sylfaen" w:eastAsia="Merriweather" w:hAnsi="Sylfaen" w:cs="Merriweather"/>
          <w:b/>
          <w:sz w:val="22"/>
          <w:szCs w:val="22"/>
          <w:lang w:val="hy-AM"/>
        </w:rPr>
        <w:t>Ախթալայի թիվ 2</w:t>
      </w:r>
      <w:r w:rsidRPr="00B72FEC">
        <w:rPr>
          <w:rFonts w:ascii="Sylfaen" w:eastAsia="Merriweather" w:hAnsi="Sylfaen" w:cs="Merriweather"/>
          <w:b/>
          <w:sz w:val="22"/>
          <w:szCs w:val="22"/>
          <w:lang w:val="hy-AM"/>
        </w:rPr>
        <w:t xml:space="preserve"> </w:t>
      </w:r>
      <w:r>
        <w:rPr>
          <w:rFonts w:ascii="Sylfaen" w:eastAsia="Merriweather" w:hAnsi="Sylfaen" w:cs="Merriweather"/>
          <w:b/>
          <w:sz w:val="22"/>
          <w:szCs w:val="22"/>
          <w:lang w:val="hy-AM"/>
        </w:rPr>
        <w:t>դպրոցի վերակառուցում</w:t>
      </w:r>
      <w:r w:rsidRPr="00495EDC">
        <w:rPr>
          <w:rFonts w:ascii="Sylfaen" w:eastAsia="Merriweather" w:hAnsi="Sylfaen" w:cs="Merriweather"/>
          <w:sz w:val="22"/>
          <w:szCs w:val="22"/>
          <w:lang w:val="hy-AM"/>
        </w:rPr>
        <w:t xml:space="preserve"> ա/ վերջին երեք տարիներից որևէ մեկ տարում հաջողությամբ կատարված </w:t>
      </w:r>
      <w:r>
        <w:rPr>
          <w:rFonts w:ascii="Sylfaen" w:eastAsia="Merriweather" w:hAnsi="Sylfaen" w:cs="Merriweather"/>
          <w:b/>
          <w:sz w:val="22"/>
          <w:szCs w:val="22"/>
          <w:lang w:val="hy-AM"/>
        </w:rPr>
        <w:t>246,</w:t>
      </w:r>
      <w:r w:rsidRPr="00680CDA">
        <w:rPr>
          <w:rFonts w:ascii="Sylfaen" w:eastAsia="Merriweather" w:hAnsi="Sylfaen" w:cs="Merriweather"/>
          <w:b/>
          <w:sz w:val="22"/>
          <w:szCs w:val="22"/>
          <w:lang w:val="hy-AM"/>
        </w:rPr>
        <w:t>000</w:t>
      </w:r>
      <w:r w:rsidRPr="00B72FEC">
        <w:rPr>
          <w:rFonts w:ascii="Sylfaen" w:eastAsia="Merriweather" w:hAnsi="Sylfaen" w:cs="Merriweather"/>
          <w:b/>
          <w:sz w:val="22"/>
          <w:szCs w:val="22"/>
          <w:lang w:val="hy-AM"/>
        </w:rPr>
        <w:t xml:space="preserve">,000 դր. </w:t>
      </w:r>
      <w:r w:rsidRPr="00495EDC">
        <w:rPr>
          <w:rFonts w:ascii="Sylfaen" w:eastAsia="Merriweather" w:hAnsi="Sylfaen" w:cs="Merriweather"/>
          <w:sz w:val="22"/>
          <w:szCs w:val="22"/>
          <w:lang w:val="hy-AM"/>
        </w:rPr>
        <w:t xml:space="preserve">դրամի շին. աշխատանքների ծավալ, բ/ վերջին հինգը տարվա ընթացքում որպես գլխավոր կապալառու կատարած առնվազն երկու պայմանագրեր` քաղաքացիական շենքերի կառուցման կամ վերակառուցման: Ներկայացվող աշխատանքներից յուրաքանչյուրի արժեքը չպետք է պակաս լինի </w:t>
      </w:r>
      <w:r>
        <w:rPr>
          <w:rFonts w:ascii="Sylfaen" w:eastAsia="Merriweather" w:hAnsi="Sylfaen" w:cs="Merriweather"/>
          <w:b/>
          <w:sz w:val="22"/>
          <w:szCs w:val="22"/>
          <w:lang w:val="hy-AM"/>
        </w:rPr>
        <w:t>14</w:t>
      </w:r>
      <w:r w:rsidRPr="00680CDA">
        <w:rPr>
          <w:rFonts w:ascii="Sylfaen" w:eastAsia="Merriweather" w:hAnsi="Sylfaen" w:cs="Merriweather"/>
          <w:b/>
          <w:sz w:val="22"/>
          <w:szCs w:val="22"/>
          <w:lang w:val="hy-AM"/>
        </w:rPr>
        <w:t>3</w:t>
      </w:r>
      <w:r>
        <w:rPr>
          <w:rFonts w:ascii="Sylfaen" w:eastAsia="Merriweather" w:hAnsi="Sylfaen" w:cs="Merriweather"/>
          <w:b/>
          <w:sz w:val="22"/>
          <w:szCs w:val="22"/>
          <w:lang w:val="hy-AM"/>
        </w:rPr>
        <w:t>,</w:t>
      </w:r>
      <w:r w:rsidRPr="00680CDA">
        <w:rPr>
          <w:rFonts w:ascii="Sylfaen" w:eastAsia="Merriweather" w:hAnsi="Sylfaen" w:cs="Merriweather"/>
          <w:b/>
          <w:sz w:val="22"/>
          <w:szCs w:val="22"/>
          <w:lang w:val="hy-AM"/>
        </w:rPr>
        <w:t>000</w:t>
      </w:r>
      <w:r>
        <w:rPr>
          <w:rFonts w:ascii="Sylfaen" w:eastAsia="Merriweather" w:hAnsi="Sylfaen" w:cs="Merriweather"/>
          <w:b/>
          <w:sz w:val="22"/>
          <w:szCs w:val="22"/>
          <w:lang w:val="hy-AM"/>
        </w:rPr>
        <w:t>,</w:t>
      </w:r>
      <w:r w:rsidRPr="00680CDA">
        <w:rPr>
          <w:rFonts w:ascii="Sylfaen" w:eastAsia="Merriweather" w:hAnsi="Sylfaen" w:cs="Merriweather"/>
          <w:b/>
          <w:sz w:val="22"/>
          <w:szCs w:val="22"/>
          <w:lang w:val="hy-AM"/>
        </w:rPr>
        <w:t>000</w:t>
      </w:r>
      <w:r w:rsidRPr="00B72FEC">
        <w:rPr>
          <w:rFonts w:ascii="Sylfaen" w:eastAsia="Merriweather" w:hAnsi="Sylfaen" w:cs="Merriweather"/>
          <w:b/>
          <w:sz w:val="22"/>
          <w:szCs w:val="22"/>
          <w:lang w:val="hy-AM"/>
        </w:rPr>
        <w:t xml:space="preserve"> դր. </w:t>
      </w:r>
      <w:r w:rsidRPr="00495EDC">
        <w:rPr>
          <w:rFonts w:ascii="Sylfaen" w:eastAsia="Merriweather" w:hAnsi="Sylfaen" w:cs="Merriweather"/>
          <w:sz w:val="22"/>
          <w:szCs w:val="22"/>
          <w:lang w:val="hy-AM"/>
        </w:rPr>
        <w:t xml:space="preserve">ՀՀ դրամից, կամ մեկ պայմանագիր առնվազն </w:t>
      </w:r>
      <w:r>
        <w:rPr>
          <w:rFonts w:ascii="Sylfaen" w:eastAsia="Merriweather" w:hAnsi="Sylfaen" w:cs="Merriweather"/>
          <w:b/>
          <w:sz w:val="22"/>
          <w:szCs w:val="22"/>
          <w:lang w:val="hy-AM"/>
        </w:rPr>
        <w:t>28</w:t>
      </w:r>
      <w:r w:rsidRPr="00FF3BA1">
        <w:rPr>
          <w:rFonts w:ascii="Sylfaen" w:eastAsia="Merriweather" w:hAnsi="Sylfaen" w:cs="Merriweather"/>
          <w:b/>
          <w:sz w:val="22"/>
          <w:szCs w:val="22"/>
          <w:lang w:val="hy-AM"/>
        </w:rPr>
        <w:t>6</w:t>
      </w:r>
      <w:r>
        <w:rPr>
          <w:rFonts w:ascii="Sylfaen" w:eastAsia="Merriweather" w:hAnsi="Sylfaen" w:cs="Merriweather"/>
          <w:b/>
          <w:sz w:val="22"/>
          <w:szCs w:val="22"/>
          <w:lang w:val="hy-AM"/>
        </w:rPr>
        <w:t>,</w:t>
      </w:r>
      <w:r w:rsidRPr="00FF3BA1">
        <w:rPr>
          <w:rFonts w:ascii="Sylfaen" w:eastAsia="Merriweather" w:hAnsi="Sylfaen" w:cs="Merriweather"/>
          <w:b/>
          <w:sz w:val="22"/>
          <w:szCs w:val="22"/>
          <w:lang w:val="hy-AM"/>
        </w:rPr>
        <w:t>000</w:t>
      </w:r>
      <w:r>
        <w:rPr>
          <w:rFonts w:ascii="Sylfaen" w:eastAsia="Merriweather" w:hAnsi="Sylfaen" w:cs="Merriweather"/>
          <w:b/>
          <w:sz w:val="22"/>
          <w:szCs w:val="22"/>
          <w:lang w:val="hy-AM"/>
        </w:rPr>
        <w:t>,</w:t>
      </w:r>
      <w:r w:rsidRPr="00FF3BA1">
        <w:rPr>
          <w:rFonts w:ascii="Sylfaen" w:eastAsia="Merriweather" w:hAnsi="Sylfaen" w:cs="Merriweather"/>
          <w:b/>
          <w:sz w:val="22"/>
          <w:szCs w:val="22"/>
          <w:lang w:val="hy-AM"/>
        </w:rPr>
        <w:t>000</w:t>
      </w:r>
      <w:r w:rsidRPr="00B72FEC">
        <w:rPr>
          <w:rFonts w:ascii="Sylfaen" w:eastAsia="Merriweather" w:hAnsi="Sylfaen" w:cs="Merriweather"/>
          <w:b/>
          <w:sz w:val="22"/>
          <w:szCs w:val="22"/>
          <w:lang w:val="hy-AM"/>
        </w:rPr>
        <w:t xml:space="preserve"> դր. </w:t>
      </w:r>
      <w:r w:rsidRPr="00495EDC">
        <w:rPr>
          <w:rFonts w:ascii="Sylfaen" w:eastAsia="Merriweather" w:hAnsi="Sylfaen" w:cs="Merriweather"/>
          <w:sz w:val="22"/>
          <w:szCs w:val="22"/>
          <w:lang w:val="hy-AM"/>
        </w:rPr>
        <w:t xml:space="preserve">ՀՀ դրամ,  գ/ նվազագույնը  </w:t>
      </w:r>
      <w:r w:rsidRPr="00495EDC">
        <w:rPr>
          <w:rFonts w:ascii="Sylfaen" w:eastAsia="Merriweather" w:hAnsi="Sylfaen" w:cs="Merriweather"/>
          <w:b/>
          <w:sz w:val="22"/>
          <w:szCs w:val="22"/>
          <w:lang w:val="hy-AM"/>
        </w:rPr>
        <w:t>27.000.000</w:t>
      </w:r>
      <w:r w:rsidRPr="00495EDC">
        <w:rPr>
          <w:rFonts w:ascii="Sylfaen" w:eastAsia="Merriweather" w:hAnsi="Sylfaen" w:cs="Merriweather"/>
          <w:sz w:val="22"/>
          <w:szCs w:val="22"/>
          <w:lang w:val="hy-AM"/>
        </w:rPr>
        <w:t xml:space="preserve"> դրամի իրացվելի միջոցներ և/կամ վարկային գիծ, դ/ որպես պայմանագրի շնորհման նախապայման, հայտատուն պետք է ներկայացնի ՀՀ Քաղաքաշինության նախարարության կողմից հաստատված «</w:t>
      </w:r>
      <w:r w:rsidRPr="00495EDC">
        <w:rPr>
          <w:rFonts w:ascii="Sylfaen" w:eastAsia="Merriweather" w:hAnsi="Sylfaen" w:cs="Merriweather"/>
          <w:b/>
          <w:sz w:val="22"/>
          <w:szCs w:val="22"/>
          <w:lang w:val="hy-AM"/>
        </w:rPr>
        <w:t>Քաղաքացիական</w:t>
      </w:r>
      <w:r w:rsidRPr="00495EDC">
        <w:rPr>
          <w:rFonts w:ascii="Sylfaen" w:eastAsia="Merriweather" w:hAnsi="Sylfaen" w:cs="Merriweather"/>
          <w:sz w:val="22"/>
          <w:szCs w:val="22"/>
          <w:lang w:val="hy-AM"/>
        </w:rPr>
        <w:t>» և «</w:t>
      </w:r>
      <w:r w:rsidRPr="00495EDC">
        <w:rPr>
          <w:rFonts w:ascii="Sylfaen" w:eastAsia="Merriweather" w:hAnsi="Sylfaen" w:cs="Merriweather"/>
          <w:b/>
          <w:sz w:val="22"/>
          <w:szCs w:val="22"/>
          <w:lang w:val="hy-AM"/>
        </w:rPr>
        <w:t>Էներգետիկական</w:t>
      </w:r>
      <w:r w:rsidRPr="00495EDC">
        <w:rPr>
          <w:rFonts w:ascii="Sylfaen" w:eastAsia="Merriweather" w:hAnsi="Sylfaen" w:cs="Merriweather"/>
          <w:sz w:val="22"/>
          <w:szCs w:val="22"/>
          <w:lang w:val="hy-AM"/>
        </w:rPr>
        <w:t>» լիցենզիաներ:</w:t>
      </w:r>
    </w:p>
    <w:p w:rsidR="004164BD" w:rsidRPr="002E7D18" w:rsidRDefault="004164BD" w:rsidP="004164BD">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eastAsia="Merriweather" w:hAnsi="Sylfaen" w:cs="Merriweather"/>
          <w:b/>
          <w:sz w:val="22"/>
          <w:szCs w:val="22"/>
          <w:lang w:val="hy-AM"/>
        </w:rPr>
      </w:pPr>
      <w:r w:rsidRPr="00495EDC">
        <w:rPr>
          <w:rFonts w:ascii="Sylfaen" w:eastAsia="Merriweather" w:hAnsi="Sylfaen" w:cs="Merriweather"/>
          <w:b/>
          <w:sz w:val="22"/>
          <w:szCs w:val="22"/>
          <w:lang w:val="hy-AM"/>
        </w:rPr>
        <w:t xml:space="preserve">ՓԱԹԵԹ-02, </w:t>
      </w:r>
      <w:r w:rsidRPr="00C82F0A">
        <w:rPr>
          <w:rFonts w:ascii="Sylfaen" w:eastAsia="Merriweather" w:hAnsi="Sylfaen" w:cs="Merriweather"/>
          <w:b/>
          <w:sz w:val="22"/>
          <w:szCs w:val="22"/>
          <w:lang w:val="hy-AM"/>
        </w:rPr>
        <w:t>TLR-07</w:t>
      </w:r>
      <w:r w:rsidRPr="00495EDC">
        <w:rPr>
          <w:rFonts w:ascii="Sylfaen" w:eastAsia="Merriweather" w:hAnsi="Sylfaen" w:cs="Merriweather"/>
          <w:b/>
          <w:sz w:val="22"/>
          <w:szCs w:val="22"/>
          <w:lang w:val="hy-AM"/>
        </w:rPr>
        <w:t xml:space="preserve">, </w:t>
      </w:r>
      <w:r>
        <w:rPr>
          <w:rFonts w:ascii="Sylfaen" w:eastAsia="Merriweather" w:hAnsi="Sylfaen" w:cs="Merriweather"/>
          <w:b/>
          <w:sz w:val="22"/>
          <w:szCs w:val="22"/>
          <w:lang w:val="hy-AM"/>
        </w:rPr>
        <w:t>Ստեփանավանի</w:t>
      </w:r>
      <w:r w:rsidRPr="00C82F0A">
        <w:rPr>
          <w:rFonts w:ascii="Sylfaen" w:eastAsia="Merriweather" w:hAnsi="Sylfaen" w:cs="Merriweather"/>
          <w:b/>
          <w:sz w:val="22"/>
          <w:szCs w:val="22"/>
          <w:lang w:val="hy-AM"/>
        </w:rPr>
        <w:t xml:space="preserve"> </w:t>
      </w:r>
      <w:r>
        <w:rPr>
          <w:rFonts w:ascii="Sylfaen" w:eastAsia="Merriweather" w:hAnsi="Sylfaen" w:cs="Merriweather"/>
          <w:b/>
          <w:sz w:val="22"/>
          <w:szCs w:val="22"/>
          <w:lang w:val="hy-AM"/>
        </w:rPr>
        <w:t>համաբուժարանի</w:t>
      </w:r>
      <w:r w:rsidRPr="00C82F0A">
        <w:rPr>
          <w:rFonts w:ascii="Sylfaen" w:eastAsia="Merriweather" w:hAnsi="Sylfaen" w:cs="Merriweather"/>
          <w:b/>
          <w:sz w:val="22"/>
          <w:szCs w:val="22"/>
          <w:lang w:val="hy-AM"/>
        </w:rPr>
        <w:t xml:space="preserve"> վերակառուցում</w:t>
      </w:r>
    </w:p>
    <w:p w:rsidR="004164BD" w:rsidRPr="00495EDC" w:rsidRDefault="004164BD" w:rsidP="004164BD">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left="360"/>
        <w:jc w:val="both"/>
        <w:rPr>
          <w:rFonts w:ascii="Sylfaen" w:hAnsi="Sylfaen"/>
          <w:lang w:val="hy-AM"/>
        </w:rPr>
      </w:pPr>
      <w:r w:rsidRPr="00495EDC">
        <w:rPr>
          <w:rFonts w:ascii="Sylfaen" w:eastAsia="Merriweather" w:hAnsi="Sylfaen" w:cs="Merriweather"/>
          <w:sz w:val="22"/>
          <w:szCs w:val="22"/>
          <w:lang w:val="hy-AM"/>
        </w:rPr>
        <w:t xml:space="preserve">ա/ վերջին երեք տարիներից որևէ մեկ տարում հաջողությամբ կատարված </w:t>
      </w:r>
      <w:r w:rsidRPr="00495EDC">
        <w:rPr>
          <w:rFonts w:ascii="Sylfaen" w:eastAsia="Merriweather" w:hAnsi="Sylfaen" w:cs="Merriweather"/>
          <w:b/>
          <w:sz w:val="22"/>
          <w:szCs w:val="22"/>
          <w:lang w:val="hy-AM"/>
        </w:rPr>
        <w:t>2</w:t>
      </w:r>
      <w:r>
        <w:rPr>
          <w:rFonts w:ascii="Sylfaen" w:eastAsia="Merriweather" w:hAnsi="Sylfaen" w:cs="Merriweather"/>
          <w:b/>
          <w:sz w:val="22"/>
          <w:szCs w:val="22"/>
          <w:lang w:val="hy-AM"/>
        </w:rPr>
        <w:t>46.</w:t>
      </w:r>
      <w:r w:rsidRPr="00CC1E0D">
        <w:rPr>
          <w:rFonts w:ascii="Sylfaen" w:eastAsia="Merriweather" w:hAnsi="Sylfaen" w:cs="Merriweather"/>
          <w:b/>
          <w:sz w:val="22"/>
          <w:szCs w:val="22"/>
          <w:lang w:val="hy-AM"/>
        </w:rPr>
        <w:t>000</w:t>
      </w:r>
      <w:r w:rsidRPr="00495EDC">
        <w:rPr>
          <w:rFonts w:ascii="Sylfaen" w:eastAsia="Merriweather" w:hAnsi="Sylfaen" w:cs="Merriweather"/>
          <w:b/>
          <w:sz w:val="22"/>
          <w:szCs w:val="22"/>
          <w:lang w:val="hy-AM"/>
        </w:rPr>
        <w:t>.000</w:t>
      </w:r>
      <w:r w:rsidRPr="00495EDC">
        <w:rPr>
          <w:rFonts w:ascii="Sylfaen" w:eastAsia="Merriweather" w:hAnsi="Sylfaen" w:cs="Merriweather"/>
          <w:sz w:val="22"/>
          <w:szCs w:val="22"/>
          <w:lang w:val="hy-AM"/>
        </w:rPr>
        <w:t xml:space="preserve">  դրամի շին. աշխատանքների ծավալ, բ/ վերջին հինգը տարվա ընթացքում որպես գլխավոր կապալառու կատարած առնվազն երկու պայմանագրեր` քաղաքացիական շենքերի կառուցման կամ վերակառուցման: Ներկայացվող աշխատանքներից յուրաքանչյուրի արժեքը չպետք է պակաս լինի </w:t>
      </w:r>
      <w:r>
        <w:rPr>
          <w:rFonts w:ascii="Sylfaen" w:eastAsia="Merriweather" w:hAnsi="Sylfaen" w:cs="Merriweather"/>
          <w:b/>
          <w:sz w:val="22"/>
          <w:szCs w:val="22"/>
          <w:lang w:val="hy-AM"/>
        </w:rPr>
        <w:t>14</w:t>
      </w:r>
      <w:r w:rsidRPr="00CC1E0D">
        <w:rPr>
          <w:rFonts w:ascii="Sylfaen" w:eastAsia="Merriweather" w:hAnsi="Sylfaen" w:cs="Merriweather"/>
          <w:b/>
          <w:sz w:val="22"/>
          <w:szCs w:val="22"/>
          <w:lang w:val="hy-AM"/>
        </w:rPr>
        <w:t>2</w:t>
      </w:r>
      <w:r>
        <w:rPr>
          <w:rFonts w:ascii="Sylfaen" w:eastAsia="Merriweather" w:hAnsi="Sylfaen" w:cs="Merriweather"/>
          <w:b/>
          <w:sz w:val="22"/>
          <w:szCs w:val="22"/>
          <w:lang w:val="hy-AM"/>
        </w:rPr>
        <w:t>,</w:t>
      </w:r>
      <w:r w:rsidRPr="00CC1E0D">
        <w:rPr>
          <w:rFonts w:ascii="Sylfaen" w:eastAsia="Merriweather" w:hAnsi="Sylfaen" w:cs="Merriweather"/>
          <w:b/>
          <w:sz w:val="22"/>
          <w:szCs w:val="22"/>
          <w:lang w:val="hy-AM"/>
        </w:rPr>
        <w:t>000</w:t>
      </w:r>
      <w:r>
        <w:rPr>
          <w:rFonts w:ascii="Sylfaen" w:eastAsia="Merriweather" w:hAnsi="Sylfaen" w:cs="Merriweather"/>
          <w:b/>
          <w:sz w:val="22"/>
          <w:szCs w:val="22"/>
          <w:lang w:val="hy-AM"/>
        </w:rPr>
        <w:t>,</w:t>
      </w:r>
      <w:r w:rsidRPr="00CC1E0D">
        <w:rPr>
          <w:rFonts w:ascii="Sylfaen" w:eastAsia="Merriweather" w:hAnsi="Sylfaen" w:cs="Merriweather"/>
          <w:b/>
          <w:sz w:val="22"/>
          <w:szCs w:val="22"/>
          <w:lang w:val="hy-AM"/>
        </w:rPr>
        <w:t>000</w:t>
      </w:r>
      <w:r w:rsidRPr="00E942DF">
        <w:rPr>
          <w:rFonts w:ascii="Sylfaen" w:eastAsia="Merriweather" w:hAnsi="Sylfaen" w:cs="Merriweather"/>
          <w:b/>
          <w:sz w:val="22"/>
          <w:szCs w:val="22"/>
          <w:lang w:val="hy-AM"/>
        </w:rPr>
        <w:t xml:space="preserve"> դր. </w:t>
      </w:r>
      <w:r w:rsidRPr="00495EDC">
        <w:rPr>
          <w:rFonts w:ascii="Sylfaen" w:eastAsia="Merriweather" w:hAnsi="Sylfaen" w:cs="Merriweather"/>
          <w:sz w:val="22"/>
          <w:szCs w:val="22"/>
          <w:lang w:val="hy-AM"/>
        </w:rPr>
        <w:t xml:space="preserve">ՀՀ դրամից, կամ մեկ պայմանագիր առնվազն </w:t>
      </w:r>
      <w:r>
        <w:rPr>
          <w:rFonts w:ascii="Sylfaen" w:eastAsia="Merriweather" w:hAnsi="Sylfaen" w:cs="Merriweather"/>
          <w:b/>
          <w:sz w:val="22"/>
          <w:szCs w:val="22"/>
          <w:lang w:val="hy-AM"/>
        </w:rPr>
        <w:t>28</w:t>
      </w:r>
      <w:r w:rsidRPr="00FF3BA1">
        <w:rPr>
          <w:rFonts w:ascii="Sylfaen" w:eastAsia="Merriweather" w:hAnsi="Sylfaen" w:cs="Merriweather"/>
          <w:b/>
          <w:sz w:val="22"/>
          <w:szCs w:val="22"/>
          <w:lang w:val="hy-AM"/>
        </w:rPr>
        <w:t>4</w:t>
      </w:r>
      <w:r>
        <w:rPr>
          <w:rFonts w:ascii="Sylfaen" w:eastAsia="Merriweather" w:hAnsi="Sylfaen" w:cs="Merriweather"/>
          <w:b/>
          <w:sz w:val="22"/>
          <w:szCs w:val="22"/>
          <w:lang w:val="hy-AM"/>
        </w:rPr>
        <w:t>,</w:t>
      </w:r>
      <w:r w:rsidRPr="00FF3BA1">
        <w:rPr>
          <w:rFonts w:ascii="Sylfaen" w:eastAsia="Merriweather" w:hAnsi="Sylfaen" w:cs="Merriweather"/>
          <w:b/>
          <w:sz w:val="22"/>
          <w:szCs w:val="22"/>
          <w:lang w:val="hy-AM"/>
        </w:rPr>
        <w:t>000</w:t>
      </w:r>
      <w:r>
        <w:rPr>
          <w:rFonts w:ascii="Sylfaen" w:eastAsia="Merriweather" w:hAnsi="Sylfaen" w:cs="Merriweather"/>
          <w:b/>
          <w:sz w:val="22"/>
          <w:szCs w:val="22"/>
          <w:lang w:val="hy-AM"/>
        </w:rPr>
        <w:t>,</w:t>
      </w:r>
      <w:r w:rsidRPr="00FF3BA1">
        <w:rPr>
          <w:rFonts w:ascii="Sylfaen" w:eastAsia="Merriweather" w:hAnsi="Sylfaen" w:cs="Merriweather"/>
          <w:b/>
          <w:sz w:val="22"/>
          <w:szCs w:val="22"/>
          <w:lang w:val="hy-AM"/>
        </w:rPr>
        <w:t>000</w:t>
      </w:r>
      <w:r w:rsidRPr="00E942DF">
        <w:rPr>
          <w:rFonts w:ascii="Sylfaen" w:eastAsia="Merriweather" w:hAnsi="Sylfaen" w:cs="Merriweather"/>
          <w:b/>
          <w:sz w:val="22"/>
          <w:szCs w:val="22"/>
          <w:lang w:val="hy-AM"/>
        </w:rPr>
        <w:t xml:space="preserve"> դր. </w:t>
      </w:r>
      <w:r w:rsidRPr="00495EDC">
        <w:rPr>
          <w:rFonts w:ascii="Sylfaen" w:eastAsia="Merriweather" w:hAnsi="Sylfaen" w:cs="Merriweather"/>
          <w:sz w:val="22"/>
          <w:szCs w:val="22"/>
          <w:lang w:val="hy-AM"/>
        </w:rPr>
        <w:t xml:space="preserve">ՀՀ դրամ,  գ/ նվազագույնը  </w:t>
      </w:r>
      <w:r w:rsidRPr="00495EDC">
        <w:rPr>
          <w:rFonts w:ascii="Sylfaen" w:eastAsia="Merriweather" w:hAnsi="Sylfaen" w:cs="Merriweather"/>
          <w:b/>
          <w:sz w:val="22"/>
          <w:szCs w:val="22"/>
          <w:lang w:val="hy-AM"/>
        </w:rPr>
        <w:t>27.000.000</w:t>
      </w:r>
      <w:r w:rsidRPr="00495EDC">
        <w:rPr>
          <w:rFonts w:ascii="Sylfaen" w:eastAsia="Merriweather" w:hAnsi="Sylfaen" w:cs="Merriweather"/>
          <w:sz w:val="22"/>
          <w:szCs w:val="22"/>
          <w:lang w:val="hy-AM"/>
        </w:rPr>
        <w:t xml:space="preserve"> դրամի իրացվելի միջոցներ և/կամ վարկային գիծ, դ/ որպես պայմանագրի շնորհման նախապայման, հայտատուն պետք է </w:t>
      </w:r>
      <w:r w:rsidRPr="00495EDC">
        <w:rPr>
          <w:rFonts w:ascii="Sylfaen" w:eastAsia="Merriweather" w:hAnsi="Sylfaen" w:cs="Merriweather"/>
          <w:sz w:val="22"/>
          <w:szCs w:val="22"/>
          <w:lang w:val="hy-AM"/>
        </w:rPr>
        <w:lastRenderedPageBreak/>
        <w:t>ներկայացնի ՀՀ Քաղաքաշինության նախարարության կողմից հաստատված «</w:t>
      </w:r>
      <w:r w:rsidRPr="00495EDC">
        <w:rPr>
          <w:rFonts w:ascii="Sylfaen" w:eastAsia="Merriweather" w:hAnsi="Sylfaen" w:cs="Merriweather"/>
          <w:b/>
          <w:sz w:val="22"/>
          <w:szCs w:val="22"/>
          <w:lang w:val="hy-AM"/>
        </w:rPr>
        <w:t>Քաղաքացիական</w:t>
      </w:r>
      <w:r w:rsidRPr="00495EDC">
        <w:rPr>
          <w:rFonts w:ascii="Sylfaen" w:eastAsia="Merriweather" w:hAnsi="Sylfaen" w:cs="Merriweather"/>
          <w:sz w:val="22"/>
          <w:szCs w:val="22"/>
          <w:lang w:val="hy-AM"/>
        </w:rPr>
        <w:t xml:space="preserve">» </w:t>
      </w:r>
      <w:r>
        <w:rPr>
          <w:rFonts w:ascii="Sylfaen" w:eastAsia="Merriweather" w:hAnsi="Sylfaen" w:cs="Merriweather"/>
          <w:sz w:val="22"/>
          <w:szCs w:val="22"/>
          <w:lang w:val="hy-AM"/>
        </w:rPr>
        <w:t>լիցենզիա</w:t>
      </w:r>
      <w:r w:rsidRPr="00495EDC">
        <w:rPr>
          <w:rFonts w:ascii="Sylfaen" w:eastAsia="Merriweather" w:hAnsi="Sylfaen" w:cs="Merriweather"/>
          <w:sz w:val="22"/>
          <w:szCs w:val="22"/>
          <w:lang w:val="hy-AM"/>
        </w:rPr>
        <w:t>:</w:t>
      </w:r>
    </w:p>
    <w:p w:rsidR="004164BD" w:rsidRPr="00495EDC" w:rsidRDefault="004164BD" w:rsidP="004164BD">
      <w:pPr>
        <w:pStyle w:val="ListParagraph"/>
        <w:numPr>
          <w:ilvl w:val="0"/>
          <w:numId w:val="14"/>
        </w:numPr>
        <w:tabs>
          <w:tab w:val="left" w:pos="360"/>
        </w:tabs>
        <w:spacing w:after="120" w:line="288" w:lineRule="auto"/>
        <w:jc w:val="both"/>
        <w:rPr>
          <w:rFonts w:ascii="Sylfaen" w:hAnsi="Sylfaen"/>
          <w:lang w:val="hy-AM"/>
        </w:rPr>
      </w:pPr>
      <w:r w:rsidRPr="00495EDC">
        <w:rPr>
          <w:rFonts w:ascii="Sylfaen" w:eastAsia="Merriweather" w:hAnsi="Sylfaen" w:cs="Merriweather"/>
          <w:sz w:val="22"/>
          <w:szCs w:val="22"/>
          <w:lang w:val="hy-AM"/>
        </w:rPr>
        <w:t>Մրցույթն իրականացվելու է Ազգային մրցակցային մրցույթի միջոցով, համաձայն Համաշխարհային բանկի ուղեցույցների` «</w:t>
      </w:r>
      <w:r w:rsidRPr="00495EDC">
        <w:rPr>
          <w:rFonts w:ascii="Sylfaen" w:eastAsia="Merriweather" w:hAnsi="Sylfaen" w:cs="Merriweather"/>
          <w:i/>
          <w:sz w:val="22"/>
          <w:szCs w:val="22"/>
          <w:u w:val="single"/>
          <w:lang w:val="hy-AM"/>
        </w:rPr>
        <w:t>Ապրանքների, աշխատանքների և ոչ-խորհրդատվական ծառայությունների գնում ՄԶՎԲ փոխառությունների և Համաշխարհային բանկի վարկերի ու դրամաշնորհների փոխառուների կողմից</w:t>
      </w:r>
      <w:r w:rsidRPr="00495EDC">
        <w:rPr>
          <w:rFonts w:ascii="Sylfaen" w:eastAsia="Merriweather" w:hAnsi="Sylfaen" w:cs="Merriweather"/>
          <w:sz w:val="22"/>
          <w:szCs w:val="22"/>
          <w:lang w:val="hy-AM"/>
        </w:rPr>
        <w:t>» Հունվար 2011 թ. վերանայված Հուլիս 2014 թ.</w:t>
      </w:r>
      <w:r w:rsidRPr="00495EDC">
        <w:rPr>
          <w:rFonts w:ascii="Sylfaen" w:eastAsia="Merriweather" w:hAnsi="Sylfaen" w:cs="Merriweather"/>
          <w:i/>
          <w:sz w:val="22"/>
          <w:szCs w:val="22"/>
          <w:lang w:val="hy-AM"/>
        </w:rPr>
        <w:t xml:space="preserve"> </w:t>
      </w:r>
      <w:r w:rsidRPr="00495EDC">
        <w:rPr>
          <w:rFonts w:ascii="Sylfaen" w:eastAsia="Merriweather" w:hAnsi="Sylfaen" w:cs="Merriweather"/>
          <w:sz w:val="22"/>
          <w:szCs w:val="22"/>
          <w:lang w:val="hy-AM"/>
        </w:rPr>
        <w:t>«Գնումների ուղեցույցներ»: Բացի այդ, խնդրում ենք ծանոթանալ նաև 1.6 և 1.7 ենթակետերի հետ, որոնք սահմանում են Համաշխարհային բանկի քաղաքականությունը շահերի բախման մասով:</w:t>
      </w:r>
    </w:p>
    <w:p w:rsidR="004164BD" w:rsidRPr="00495EDC" w:rsidRDefault="004164BD" w:rsidP="004164BD">
      <w:pPr>
        <w:pStyle w:val="ListParagraph"/>
        <w:numPr>
          <w:ilvl w:val="0"/>
          <w:numId w:val="14"/>
        </w:numPr>
        <w:tabs>
          <w:tab w:val="left" w:pos="360"/>
        </w:tabs>
        <w:spacing w:after="120" w:line="288" w:lineRule="auto"/>
        <w:jc w:val="both"/>
        <w:rPr>
          <w:rFonts w:ascii="Sylfaen" w:hAnsi="Sylfaen"/>
          <w:lang w:val="hy-AM"/>
        </w:rPr>
      </w:pPr>
      <w:r w:rsidRPr="00495EDC">
        <w:rPr>
          <w:rFonts w:ascii="Sylfaen" w:eastAsia="Merriweather" w:hAnsi="Sylfaen" w:cs="Merriweather"/>
          <w:sz w:val="22"/>
          <w:szCs w:val="22"/>
          <w:lang w:val="hy-AM"/>
        </w:rPr>
        <w:t>Շահագարգռված իրավասու մասնակիցները կարող են լրացուցիչ տեղեկություններ ստանալ Հայաստանի Տարածքային Զարգացման Հիմնադրամից և ուսումնասիրել Մրցութային փաստաթղթերը աշխատանքային ժամերին</w:t>
      </w:r>
      <w:r>
        <w:rPr>
          <w:rFonts w:ascii="Sylfaen" w:eastAsia="Merriweather" w:hAnsi="Sylfaen" w:cs="Merriweather"/>
          <w:sz w:val="22"/>
          <w:szCs w:val="22"/>
          <w:lang w:val="hy-AM"/>
        </w:rPr>
        <w:t xml:space="preserve"> 10.00</w:t>
      </w:r>
      <w:r w:rsidRPr="00495EDC">
        <w:rPr>
          <w:rFonts w:ascii="Sylfaen" w:eastAsia="Merriweather" w:hAnsi="Sylfaen" w:cs="Merriweather"/>
          <w:sz w:val="22"/>
          <w:szCs w:val="22"/>
          <w:lang w:val="hy-AM"/>
        </w:rPr>
        <w:t xml:space="preserve">–17.00 հետևյալ հասցեով ք. Երևան, Կ.Ուլնեցու 31, 4-րդ հարկ, 407 սենյակ: </w:t>
      </w:r>
    </w:p>
    <w:p w:rsidR="004164BD" w:rsidRPr="00495EDC" w:rsidRDefault="004164BD" w:rsidP="004164BD">
      <w:pPr>
        <w:pStyle w:val="ListParagraph"/>
        <w:numPr>
          <w:ilvl w:val="0"/>
          <w:numId w:val="14"/>
        </w:numPr>
        <w:tabs>
          <w:tab w:val="left" w:pos="360"/>
        </w:tabs>
        <w:spacing w:after="120" w:line="288" w:lineRule="auto"/>
        <w:jc w:val="both"/>
        <w:rPr>
          <w:rFonts w:ascii="Sylfaen" w:hAnsi="Sylfaen"/>
          <w:lang w:val="hy-AM"/>
        </w:rPr>
      </w:pPr>
      <w:r w:rsidRPr="00495EDC">
        <w:rPr>
          <w:rFonts w:ascii="Sylfaen" w:eastAsia="Merriweather" w:hAnsi="Sylfaen" w:cs="Merriweather"/>
          <w:sz w:val="22"/>
          <w:szCs w:val="22"/>
          <w:lang w:val="hy-AM"/>
        </w:rPr>
        <w:t>Շահագրգիռ իրավասու մասնակիցները Մրցութային փաստաթղթերն ամբողջությամբ Հայերեն լեզվով կարող են ստանալ վերոնշյալ հասցեով` վճարելով 3000 ՀՀ դրամ չվերադարձվող գումար: Վճարումն իրականացվում է բանկային փոխանցումով: Փաստաթղթերը տեղադրված են նաև www.gnumner.am կայքէջում:</w:t>
      </w:r>
    </w:p>
    <w:p w:rsidR="004164BD" w:rsidRPr="00495EDC" w:rsidRDefault="004164BD" w:rsidP="004164BD">
      <w:pPr>
        <w:pStyle w:val="ListParagraph"/>
        <w:numPr>
          <w:ilvl w:val="0"/>
          <w:numId w:val="14"/>
        </w:numPr>
        <w:tabs>
          <w:tab w:val="left" w:pos="360"/>
        </w:tabs>
        <w:spacing w:after="120" w:line="288" w:lineRule="auto"/>
        <w:jc w:val="both"/>
        <w:rPr>
          <w:rFonts w:ascii="Sylfaen" w:hAnsi="Sylfaen"/>
          <w:lang w:val="hy-AM"/>
        </w:rPr>
      </w:pPr>
      <w:r w:rsidRPr="00495EDC">
        <w:rPr>
          <w:rFonts w:ascii="Sylfaen" w:eastAsia="Merriweather" w:hAnsi="Sylfaen" w:cs="Merriweather"/>
          <w:sz w:val="22"/>
          <w:szCs w:val="22"/>
          <w:lang w:val="hy-AM"/>
        </w:rPr>
        <w:t xml:space="preserve">Հայտերը պետք է ներկայացվեն ստորև </w:t>
      </w:r>
      <w:r w:rsidRPr="00D27075">
        <w:rPr>
          <w:rFonts w:ascii="Sylfaen" w:eastAsia="Merriweather" w:hAnsi="Sylfaen" w:cs="Merriweather"/>
          <w:sz w:val="22"/>
          <w:szCs w:val="22"/>
          <w:lang w:val="hy-AM"/>
        </w:rPr>
        <w:t xml:space="preserve">նշված հասցեով ամենաուշը </w:t>
      </w:r>
      <w:r w:rsidRPr="00D27075">
        <w:rPr>
          <w:rFonts w:ascii="Sylfaen" w:eastAsia="Merriweather" w:hAnsi="Sylfaen" w:cs="Merriweather"/>
          <w:b/>
          <w:sz w:val="22"/>
          <w:szCs w:val="22"/>
          <w:lang w:val="hy-AM"/>
        </w:rPr>
        <w:t>2016 թ-ի հոկտեմբերի 27-ին, ժամը 12:00-ին</w:t>
      </w:r>
      <w:r w:rsidRPr="00D27075">
        <w:rPr>
          <w:rFonts w:ascii="Sylfaen" w:eastAsia="Merriweather" w:hAnsi="Sylfaen" w:cs="Merriweather"/>
          <w:sz w:val="22"/>
          <w:szCs w:val="22"/>
          <w:lang w:val="hy-AM"/>
        </w:rPr>
        <w:t xml:space="preserve">: Առաջարկները </w:t>
      </w:r>
      <w:r w:rsidRPr="00D27075">
        <w:rPr>
          <w:rFonts w:ascii="Sylfaen" w:eastAsia="Merriweather" w:hAnsi="Sylfaen" w:cs="Merriweather"/>
          <w:b/>
          <w:i/>
          <w:sz w:val="22"/>
          <w:szCs w:val="22"/>
          <w:lang w:val="hy-AM"/>
        </w:rPr>
        <w:t>չեն կարող</w:t>
      </w:r>
      <w:r w:rsidRPr="00D27075">
        <w:rPr>
          <w:rFonts w:ascii="Sylfaen" w:eastAsia="Merriweather" w:hAnsi="Sylfaen" w:cs="Merriweather"/>
          <w:sz w:val="22"/>
          <w:szCs w:val="22"/>
          <w:lang w:val="hy-AM"/>
        </w:rPr>
        <w:t xml:space="preserve"> ներկայացվել էլեկտրոնային եղանակով: Ուշացված առաջարկները</w:t>
      </w:r>
      <w:r w:rsidRPr="00495EDC">
        <w:rPr>
          <w:rFonts w:ascii="Sylfaen" w:eastAsia="Merriweather" w:hAnsi="Sylfaen" w:cs="Merriweather"/>
          <w:sz w:val="22"/>
          <w:szCs w:val="22"/>
          <w:lang w:val="hy-AM"/>
        </w:rPr>
        <w:t xml:space="preserve"> կմերժվեն: Մրցութային առաջարկները հրապարակայնորեն կբացվեն մրցույթի մասնակիցների նշանակված ներկայացուցիչների, ինչպես նաև բացմանը ներկա գտնվելու բոլոր ցանկացողների ներկայությամբ ստորև նշված հասցեով:</w:t>
      </w:r>
    </w:p>
    <w:p w:rsidR="004164BD" w:rsidRPr="00495EDC" w:rsidRDefault="004164BD" w:rsidP="004164BD">
      <w:pPr>
        <w:pStyle w:val="ListParagraph"/>
        <w:numPr>
          <w:ilvl w:val="0"/>
          <w:numId w:val="14"/>
        </w:numPr>
        <w:tabs>
          <w:tab w:val="left" w:pos="360"/>
        </w:tabs>
        <w:spacing w:after="120" w:line="288" w:lineRule="auto"/>
        <w:jc w:val="both"/>
        <w:rPr>
          <w:rFonts w:ascii="Sylfaen" w:hAnsi="Sylfaen"/>
          <w:lang w:val="hy-AM"/>
        </w:rPr>
      </w:pPr>
      <w:r w:rsidRPr="00495EDC">
        <w:rPr>
          <w:rFonts w:ascii="Sylfaen" w:eastAsia="Merriweather" w:hAnsi="Sylfaen" w:cs="Merriweather"/>
          <w:sz w:val="22"/>
          <w:szCs w:val="22"/>
          <w:lang w:val="hy-AM"/>
        </w:rPr>
        <w:t xml:space="preserve">Բոլոր առաջարկները պետք է ուղեկցվեն մրցույթի ապահովման հայտարարագրով: </w:t>
      </w:r>
      <w:r w:rsidRPr="00495EDC">
        <w:rPr>
          <w:rFonts w:ascii="Sylfaen" w:hAnsi="Sylfaen"/>
          <w:bCs/>
          <w:sz w:val="22"/>
          <w:szCs w:val="22"/>
          <w:lang w:val="hy-AM"/>
        </w:rPr>
        <w:t>Յուրաքանչյուր Փաթեթի հայտը պետք է ուղեկցվի առանձին Հայտի ապահովման հայտարարագրով:</w:t>
      </w:r>
    </w:p>
    <w:p w:rsidR="004164BD" w:rsidRPr="00495EDC" w:rsidRDefault="004164BD" w:rsidP="004164BD">
      <w:pPr>
        <w:pStyle w:val="ListParagraph"/>
        <w:numPr>
          <w:ilvl w:val="0"/>
          <w:numId w:val="14"/>
        </w:numPr>
        <w:tabs>
          <w:tab w:val="left" w:pos="360"/>
        </w:tabs>
        <w:spacing w:after="120" w:line="288" w:lineRule="auto"/>
        <w:jc w:val="both"/>
        <w:rPr>
          <w:rFonts w:ascii="Sylfaen" w:hAnsi="Sylfaen"/>
          <w:lang w:val="hy-AM"/>
        </w:rPr>
      </w:pPr>
      <w:r w:rsidRPr="00495EDC">
        <w:rPr>
          <w:rFonts w:ascii="Sylfaen" w:eastAsia="Merriweather" w:hAnsi="Sylfaen" w:cs="Merriweather"/>
          <w:sz w:val="22"/>
          <w:szCs w:val="22"/>
          <w:lang w:val="hy-AM"/>
        </w:rPr>
        <w:t>Վերոնշյալ հասցեն է`</w:t>
      </w:r>
    </w:p>
    <w:p w:rsidR="004164BD" w:rsidRDefault="004164BD" w:rsidP="004164BD">
      <w:pPr>
        <w:tabs>
          <w:tab w:val="left" w:pos="360"/>
        </w:tabs>
        <w:spacing w:after="120"/>
        <w:rPr>
          <w:rFonts w:ascii="Sylfaen" w:eastAsia="Merriweather" w:hAnsi="Sylfaen" w:cs="Merriweather"/>
          <w:b/>
          <w:sz w:val="22"/>
          <w:szCs w:val="22"/>
          <w:lang w:val="hy-AM"/>
        </w:rPr>
      </w:pPr>
      <w:r w:rsidRPr="00495EDC">
        <w:rPr>
          <w:rFonts w:ascii="Sylfaen" w:eastAsia="Merriweather" w:hAnsi="Sylfaen" w:cs="Merriweather"/>
          <w:b/>
          <w:sz w:val="22"/>
          <w:szCs w:val="22"/>
          <w:lang w:val="hy-AM"/>
        </w:rPr>
        <w:t>ՓԱԹԵԹ-01,</w:t>
      </w:r>
      <w:r>
        <w:rPr>
          <w:rFonts w:ascii="Sylfaen" w:eastAsia="Merriweather" w:hAnsi="Sylfaen" w:cs="Merriweather"/>
          <w:b/>
          <w:sz w:val="22"/>
          <w:szCs w:val="22"/>
          <w:lang w:val="hy-AM"/>
        </w:rPr>
        <w:t xml:space="preserve"> </w:t>
      </w:r>
      <w:r w:rsidRPr="00B72FEC">
        <w:rPr>
          <w:rFonts w:ascii="Sylfaen" w:eastAsia="Merriweather" w:hAnsi="Sylfaen" w:cs="Merriweather"/>
          <w:b/>
          <w:sz w:val="22"/>
          <w:szCs w:val="22"/>
          <w:lang w:val="hy-AM"/>
        </w:rPr>
        <w:t>TLR-05</w:t>
      </w:r>
    </w:p>
    <w:p w:rsidR="004164BD" w:rsidRPr="00495EDC" w:rsidRDefault="004164BD" w:rsidP="004164BD">
      <w:pPr>
        <w:tabs>
          <w:tab w:val="left" w:pos="360"/>
        </w:tabs>
        <w:spacing w:after="120"/>
        <w:rPr>
          <w:rFonts w:ascii="Sylfaen" w:hAnsi="Sylfaen"/>
          <w:lang w:val="hy-AM"/>
        </w:rPr>
      </w:pPr>
      <w:r w:rsidRPr="00495EDC">
        <w:rPr>
          <w:rFonts w:ascii="Sylfaen" w:eastAsia="Merriweather" w:hAnsi="Sylfaen" w:cs="Merriweather"/>
          <w:b/>
          <w:sz w:val="22"/>
          <w:szCs w:val="22"/>
          <w:lang w:val="hy-AM"/>
        </w:rPr>
        <w:t>Ում.</w:t>
      </w:r>
      <w:r w:rsidRPr="00495EDC">
        <w:rPr>
          <w:rFonts w:ascii="Sylfaen" w:eastAsia="Merriweather" w:hAnsi="Sylfaen" w:cs="Merriweather"/>
          <w:sz w:val="22"/>
          <w:szCs w:val="22"/>
          <w:lang w:val="hy-AM"/>
        </w:rPr>
        <w:t xml:space="preserve"> </w:t>
      </w:r>
      <w:r>
        <w:rPr>
          <w:rFonts w:ascii="Sylfaen" w:eastAsia="Merriweather" w:hAnsi="Sylfaen" w:cs="Merriweather"/>
          <w:b/>
          <w:sz w:val="22"/>
          <w:szCs w:val="22"/>
          <w:lang w:val="hy-AM"/>
        </w:rPr>
        <w:t>Հայկազ Խաչիկյան</w:t>
      </w:r>
      <w:r w:rsidRPr="00495EDC">
        <w:rPr>
          <w:rFonts w:ascii="Sylfaen" w:eastAsia="Merriweather" w:hAnsi="Sylfaen" w:cs="Merriweather"/>
          <w:b/>
          <w:sz w:val="22"/>
          <w:szCs w:val="22"/>
          <w:lang w:val="hy-AM"/>
        </w:rPr>
        <w:t xml:space="preserve"> </w:t>
      </w:r>
    </w:p>
    <w:p w:rsidR="004164BD" w:rsidRDefault="004164BD" w:rsidP="004164BD">
      <w:pPr>
        <w:tabs>
          <w:tab w:val="left" w:pos="360"/>
        </w:tabs>
        <w:spacing w:after="120"/>
        <w:rPr>
          <w:rFonts w:ascii="Sylfaen" w:eastAsia="Merriweather" w:hAnsi="Sylfaen" w:cs="Merriweather"/>
          <w:b/>
          <w:sz w:val="22"/>
          <w:szCs w:val="22"/>
          <w:lang w:val="hy-AM"/>
        </w:rPr>
      </w:pPr>
      <w:r>
        <w:rPr>
          <w:rFonts w:ascii="Sylfaen" w:eastAsia="Merriweather" w:hAnsi="Sylfaen" w:cs="Merriweather"/>
          <w:b/>
          <w:sz w:val="22"/>
          <w:szCs w:val="22"/>
          <w:lang w:val="hy-AM"/>
        </w:rPr>
        <w:t>Լոռու</w:t>
      </w:r>
      <w:r w:rsidRPr="00495EDC">
        <w:rPr>
          <w:rFonts w:ascii="Sylfaen" w:eastAsia="Merriweather" w:hAnsi="Sylfaen" w:cs="Merriweather"/>
          <w:b/>
          <w:sz w:val="22"/>
          <w:szCs w:val="22"/>
          <w:lang w:val="hy-AM"/>
        </w:rPr>
        <w:t xml:space="preserve"> մարզի</w:t>
      </w:r>
      <w:r>
        <w:rPr>
          <w:rFonts w:ascii="Sylfaen" w:eastAsia="Merriweather" w:hAnsi="Sylfaen" w:cs="Merriweather"/>
          <w:b/>
          <w:sz w:val="22"/>
          <w:szCs w:val="22"/>
          <w:lang w:val="hy-AM"/>
        </w:rPr>
        <w:t>,</w:t>
      </w:r>
      <w:r w:rsidRPr="00495EDC">
        <w:rPr>
          <w:rFonts w:ascii="Sylfaen" w:eastAsia="Merriweather" w:hAnsi="Sylfaen" w:cs="Merriweather"/>
          <w:b/>
          <w:sz w:val="22"/>
          <w:szCs w:val="22"/>
          <w:lang w:val="hy-AM"/>
        </w:rPr>
        <w:t xml:space="preserve">  </w:t>
      </w:r>
      <w:r>
        <w:rPr>
          <w:rFonts w:ascii="Sylfaen" w:eastAsia="Merriweather" w:hAnsi="Sylfaen" w:cs="Merriweather"/>
          <w:b/>
          <w:sz w:val="22"/>
          <w:szCs w:val="22"/>
          <w:lang w:val="hy-AM"/>
        </w:rPr>
        <w:t xml:space="preserve">Ախթալա  քաղաքի </w:t>
      </w:r>
      <w:r w:rsidRPr="00495EDC">
        <w:rPr>
          <w:rFonts w:ascii="Sylfaen" w:eastAsia="Merriweather" w:hAnsi="Sylfaen" w:cs="Merriweather"/>
          <w:b/>
          <w:sz w:val="22"/>
          <w:szCs w:val="22"/>
          <w:lang w:val="hy-AM"/>
        </w:rPr>
        <w:t xml:space="preserve"> </w:t>
      </w:r>
      <w:r w:rsidRPr="00C82F0A">
        <w:rPr>
          <w:rFonts w:ascii="Sylfaen" w:eastAsia="Merriweather" w:hAnsi="Sylfaen" w:cs="Merriweather"/>
          <w:b/>
          <w:sz w:val="22"/>
          <w:szCs w:val="22"/>
          <w:lang w:val="hy-AM"/>
        </w:rPr>
        <w:t xml:space="preserve">Ծրագրի </w:t>
      </w:r>
      <w:r w:rsidRPr="00495EDC">
        <w:rPr>
          <w:rFonts w:ascii="Sylfaen" w:eastAsia="Merriweather" w:hAnsi="Sylfaen" w:cs="Merriweather"/>
          <w:b/>
          <w:sz w:val="22"/>
          <w:szCs w:val="22"/>
          <w:lang w:val="hy-AM"/>
        </w:rPr>
        <w:t>ի</w:t>
      </w:r>
      <w:r w:rsidRPr="00C82F0A">
        <w:rPr>
          <w:rFonts w:ascii="Sylfaen" w:eastAsia="Merriweather" w:hAnsi="Sylfaen" w:cs="Merriweather"/>
          <w:b/>
          <w:sz w:val="22"/>
          <w:szCs w:val="22"/>
          <w:lang w:val="hy-AM"/>
        </w:rPr>
        <w:t xml:space="preserve">րականացման </w:t>
      </w:r>
      <w:r w:rsidRPr="00495EDC">
        <w:rPr>
          <w:rFonts w:ascii="Sylfaen" w:eastAsia="Merriweather" w:hAnsi="Sylfaen" w:cs="Merriweather"/>
          <w:b/>
          <w:sz w:val="22"/>
          <w:szCs w:val="22"/>
          <w:lang w:val="hy-AM"/>
        </w:rPr>
        <w:t>կ</w:t>
      </w:r>
      <w:r w:rsidRPr="00C82F0A">
        <w:rPr>
          <w:rFonts w:ascii="Sylfaen" w:eastAsia="Merriweather" w:hAnsi="Sylfaen" w:cs="Merriweather"/>
          <w:b/>
          <w:sz w:val="22"/>
          <w:szCs w:val="22"/>
          <w:lang w:val="hy-AM"/>
        </w:rPr>
        <w:t>ոմիտե</w:t>
      </w:r>
      <w:r>
        <w:rPr>
          <w:rFonts w:ascii="Sylfaen" w:eastAsia="Merriweather" w:hAnsi="Sylfaen" w:cs="Merriweather"/>
          <w:b/>
          <w:sz w:val="22"/>
          <w:szCs w:val="22"/>
          <w:lang w:val="hy-AM"/>
        </w:rPr>
        <w:t>ի</w:t>
      </w:r>
      <w:r w:rsidRPr="00495EDC">
        <w:rPr>
          <w:rFonts w:ascii="Sylfaen" w:eastAsia="Merriweather" w:hAnsi="Sylfaen" w:cs="Merriweather"/>
          <w:b/>
          <w:sz w:val="22"/>
          <w:szCs w:val="22"/>
          <w:lang w:val="hy-AM"/>
        </w:rPr>
        <w:t xml:space="preserve"> նախագահ</w:t>
      </w:r>
      <w:r w:rsidRPr="006B1631">
        <w:rPr>
          <w:rFonts w:ascii="Sylfaen" w:eastAsia="Merriweather" w:hAnsi="Sylfaen" w:cs="Merriweather"/>
          <w:b/>
          <w:sz w:val="22"/>
          <w:szCs w:val="22"/>
          <w:lang w:val="hy-AM"/>
        </w:rPr>
        <w:t xml:space="preserve"> </w:t>
      </w:r>
    </w:p>
    <w:p w:rsidR="004164BD" w:rsidRDefault="004164BD" w:rsidP="004164BD">
      <w:pPr>
        <w:tabs>
          <w:tab w:val="left" w:pos="360"/>
        </w:tabs>
        <w:spacing w:after="120"/>
        <w:rPr>
          <w:rFonts w:ascii="Sylfaen" w:eastAsia="Merriweather" w:hAnsi="Sylfaen" w:cs="Merriweather"/>
          <w:b/>
          <w:sz w:val="22"/>
          <w:szCs w:val="22"/>
          <w:lang w:val="hy-AM"/>
        </w:rPr>
      </w:pPr>
      <w:r w:rsidRPr="00495EDC">
        <w:rPr>
          <w:rFonts w:ascii="Sylfaen" w:eastAsia="Merriweather" w:hAnsi="Sylfaen" w:cs="Merriweather"/>
          <w:b/>
          <w:sz w:val="22"/>
          <w:szCs w:val="22"/>
          <w:lang w:val="hy-AM"/>
        </w:rPr>
        <w:t xml:space="preserve">ՓԱԹԵԹ-02, </w:t>
      </w:r>
      <w:r>
        <w:rPr>
          <w:rFonts w:ascii="Sylfaen" w:eastAsia="Merriweather" w:hAnsi="Sylfaen" w:cs="Merriweather"/>
          <w:b/>
          <w:sz w:val="22"/>
          <w:szCs w:val="22"/>
          <w:lang w:val="hy-AM"/>
        </w:rPr>
        <w:t>TLR-07</w:t>
      </w:r>
    </w:p>
    <w:p w:rsidR="004164BD" w:rsidRPr="00495EDC" w:rsidRDefault="004164BD" w:rsidP="004164BD">
      <w:pPr>
        <w:tabs>
          <w:tab w:val="left" w:pos="360"/>
        </w:tabs>
        <w:spacing w:after="120"/>
        <w:rPr>
          <w:rFonts w:ascii="Sylfaen" w:eastAsia="Merriweather" w:hAnsi="Sylfaen" w:cs="Merriweather"/>
          <w:b/>
          <w:sz w:val="22"/>
          <w:szCs w:val="22"/>
          <w:lang w:val="hy-AM"/>
        </w:rPr>
      </w:pPr>
      <w:r w:rsidRPr="00495EDC">
        <w:rPr>
          <w:rFonts w:ascii="Sylfaen" w:eastAsia="Merriweather" w:hAnsi="Sylfaen" w:cs="Merriweather"/>
          <w:b/>
          <w:sz w:val="22"/>
          <w:szCs w:val="22"/>
          <w:lang w:val="hy-AM"/>
        </w:rPr>
        <w:t xml:space="preserve">Ում. </w:t>
      </w:r>
      <w:r w:rsidRPr="0018341D">
        <w:rPr>
          <w:rFonts w:ascii="Sylfaen" w:eastAsia="Merriweather" w:hAnsi="Sylfaen" w:cs="Merriweather"/>
          <w:b/>
          <w:sz w:val="22"/>
          <w:szCs w:val="22"/>
          <w:lang w:val="hy-AM"/>
        </w:rPr>
        <w:t>Միքայել Ղարաքեշիշյան</w:t>
      </w:r>
    </w:p>
    <w:p w:rsidR="004164BD" w:rsidRPr="00495EDC" w:rsidRDefault="004164BD" w:rsidP="004164BD">
      <w:pPr>
        <w:tabs>
          <w:tab w:val="left" w:pos="360"/>
        </w:tabs>
        <w:spacing w:after="120"/>
        <w:rPr>
          <w:rFonts w:ascii="Sylfaen" w:eastAsia="Merriweather" w:hAnsi="Sylfaen" w:cs="Merriweather"/>
          <w:b/>
          <w:sz w:val="22"/>
          <w:szCs w:val="22"/>
          <w:lang w:val="hy-AM"/>
        </w:rPr>
      </w:pPr>
      <w:r>
        <w:rPr>
          <w:rFonts w:ascii="Sylfaen" w:eastAsia="Merriweather" w:hAnsi="Sylfaen" w:cs="Merriweather"/>
          <w:b/>
          <w:sz w:val="22"/>
          <w:szCs w:val="22"/>
          <w:lang w:val="hy-AM"/>
        </w:rPr>
        <w:t>Լոռու</w:t>
      </w:r>
      <w:r w:rsidRPr="00495EDC">
        <w:rPr>
          <w:rFonts w:ascii="Sylfaen" w:eastAsia="Merriweather" w:hAnsi="Sylfaen" w:cs="Merriweather"/>
          <w:b/>
          <w:sz w:val="22"/>
          <w:szCs w:val="22"/>
          <w:lang w:val="hy-AM"/>
        </w:rPr>
        <w:t xml:space="preserve"> մարզի </w:t>
      </w:r>
      <w:r>
        <w:rPr>
          <w:rFonts w:ascii="Sylfaen" w:eastAsia="Merriweather" w:hAnsi="Sylfaen" w:cs="Merriweather"/>
          <w:b/>
          <w:sz w:val="22"/>
          <w:szCs w:val="22"/>
          <w:lang w:val="hy-AM"/>
        </w:rPr>
        <w:t>,</w:t>
      </w:r>
      <w:r w:rsidRPr="00495EDC">
        <w:rPr>
          <w:rFonts w:ascii="Sylfaen" w:eastAsia="Merriweather" w:hAnsi="Sylfaen" w:cs="Merriweather"/>
          <w:b/>
          <w:sz w:val="22"/>
          <w:szCs w:val="22"/>
          <w:lang w:val="hy-AM"/>
        </w:rPr>
        <w:t xml:space="preserve"> </w:t>
      </w:r>
      <w:r>
        <w:rPr>
          <w:rFonts w:ascii="Sylfaen" w:eastAsia="Merriweather" w:hAnsi="Sylfaen" w:cs="Merriweather"/>
          <w:b/>
          <w:sz w:val="22"/>
          <w:szCs w:val="22"/>
          <w:lang w:val="hy-AM"/>
        </w:rPr>
        <w:t xml:space="preserve">Ստեփանավան </w:t>
      </w:r>
      <w:r w:rsidRPr="00495EDC">
        <w:rPr>
          <w:rFonts w:ascii="Sylfaen" w:eastAsia="Merriweather" w:hAnsi="Sylfaen" w:cs="Merriweather"/>
          <w:b/>
          <w:sz w:val="22"/>
          <w:szCs w:val="22"/>
          <w:lang w:val="hy-AM"/>
        </w:rPr>
        <w:t>քաղաքի</w:t>
      </w:r>
      <w:r w:rsidRPr="00C82F0A">
        <w:rPr>
          <w:rFonts w:ascii="Sylfaen" w:eastAsia="Merriweather" w:hAnsi="Sylfaen" w:cs="Merriweather"/>
          <w:b/>
          <w:sz w:val="22"/>
          <w:szCs w:val="22"/>
          <w:lang w:val="hy-AM"/>
        </w:rPr>
        <w:t xml:space="preserve"> Ծրագրի </w:t>
      </w:r>
      <w:r w:rsidRPr="00495EDC">
        <w:rPr>
          <w:rFonts w:ascii="Sylfaen" w:eastAsia="Merriweather" w:hAnsi="Sylfaen" w:cs="Merriweather"/>
          <w:b/>
          <w:sz w:val="22"/>
          <w:szCs w:val="22"/>
          <w:lang w:val="hy-AM"/>
        </w:rPr>
        <w:t>ի</w:t>
      </w:r>
      <w:r w:rsidRPr="00C82F0A">
        <w:rPr>
          <w:rFonts w:ascii="Sylfaen" w:eastAsia="Merriweather" w:hAnsi="Sylfaen" w:cs="Merriweather"/>
          <w:b/>
          <w:sz w:val="22"/>
          <w:szCs w:val="22"/>
          <w:lang w:val="hy-AM"/>
        </w:rPr>
        <w:t xml:space="preserve">րականացման </w:t>
      </w:r>
      <w:r w:rsidRPr="00495EDC">
        <w:rPr>
          <w:rFonts w:ascii="Sylfaen" w:eastAsia="Merriweather" w:hAnsi="Sylfaen" w:cs="Merriweather"/>
          <w:b/>
          <w:sz w:val="22"/>
          <w:szCs w:val="22"/>
          <w:lang w:val="hy-AM"/>
        </w:rPr>
        <w:t>կ</w:t>
      </w:r>
      <w:r w:rsidRPr="00C82F0A">
        <w:rPr>
          <w:rFonts w:ascii="Sylfaen" w:eastAsia="Merriweather" w:hAnsi="Sylfaen" w:cs="Merriweather"/>
          <w:b/>
          <w:sz w:val="22"/>
          <w:szCs w:val="22"/>
          <w:lang w:val="hy-AM"/>
        </w:rPr>
        <w:t>ոմիտե</w:t>
      </w:r>
      <w:r>
        <w:rPr>
          <w:rFonts w:ascii="Sylfaen" w:eastAsia="Merriweather" w:hAnsi="Sylfaen" w:cs="Merriweather"/>
          <w:b/>
          <w:sz w:val="22"/>
          <w:szCs w:val="22"/>
          <w:lang w:val="hy-AM"/>
        </w:rPr>
        <w:t xml:space="preserve">ի </w:t>
      </w:r>
      <w:r w:rsidRPr="00495EDC">
        <w:rPr>
          <w:rFonts w:ascii="Sylfaen" w:eastAsia="Merriweather" w:hAnsi="Sylfaen" w:cs="Merriweather"/>
          <w:b/>
          <w:sz w:val="22"/>
          <w:szCs w:val="22"/>
          <w:lang w:val="hy-AM"/>
        </w:rPr>
        <w:t>նախագահ</w:t>
      </w:r>
    </w:p>
    <w:p w:rsidR="004164BD" w:rsidRDefault="004164BD" w:rsidP="004164BD">
      <w:pPr>
        <w:tabs>
          <w:tab w:val="left" w:pos="360"/>
        </w:tabs>
        <w:spacing w:after="120"/>
        <w:rPr>
          <w:rFonts w:ascii="Sylfaen" w:eastAsia="Merriweather" w:hAnsi="Sylfaen" w:cs="Merriweather"/>
          <w:b/>
          <w:sz w:val="22"/>
          <w:szCs w:val="22"/>
          <w:lang w:val="hy-AM"/>
        </w:rPr>
      </w:pPr>
    </w:p>
    <w:p w:rsidR="004164BD" w:rsidRPr="00495EDC" w:rsidRDefault="004164BD" w:rsidP="004164BD">
      <w:pPr>
        <w:tabs>
          <w:tab w:val="left" w:pos="360"/>
        </w:tabs>
        <w:spacing w:after="120"/>
        <w:rPr>
          <w:rFonts w:ascii="Sylfaen" w:eastAsia="Merriweather" w:hAnsi="Sylfaen" w:cs="Merriweather"/>
          <w:b/>
          <w:sz w:val="22"/>
          <w:szCs w:val="22"/>
          <w:lang w:val="hy-AM"/>
        </w:rPr>
      </w:pPr>
      <w:r w:rsidRPr="001C78E7">
        <w:rPr>
          <w:rFonts w:ascii="Sylfaen" w:eastAsia="Merriweather" w:hAnsi="Sylfaen" w:cs="Merriweather"/>
          <w:b/>
          <w:sz w:val="22"/>
          <w:szCs w:val="22"/>
          <w:lang w:val="hy-AM"/>
        </w:rPr>
        <w:t>ՀՀ, Լոռու մարզ, ք. Ստեփանավան, Սոս Սարգսյան 1 /Քաղաքապետարան/</w:t>
      </w:r>
    </w:p>
    <w:p w:rsidR="008E01D5" w:rsidRDefault="008E01D5" w:rsidP="004164BD">
      <w:pPr>
        <w:tabs>
          <w:tab w:val="left" w:pos="-720"/>
        </w:tabs>
        <w:spacing w:after="120" w:line="288" w:lineRule="auto"/>
        <w:jc w:val="center"/>
        <w:rPr>
          <w:rFonts w:ascii="Sylfaen" w:eastAsia="Merriweather" w:hAnsi="Sylfaen" w:cs="Merriweather"/>
          <w:b/>
          <w:sz w:val="22"/>
          <w:szCs w:val="22"/>
          <w:highlight w:val="yellow"/>
          <w:lang w:val="hy-AM"/>
        </w:rPr>
      </w:pPr>
    </w:p>
    <w:sectPr w:rsidR="008E01D5" w:rsidSect="00D90EE2">
      <w:pgSz w:w="11907" w:h="16840" w:code="9"/>
      <w:pgMar w:top="1134" w:right="851" w:bottom="1021" w:left="1418" w:header="720" w:footer="284"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4D6" w:rsidRDefault="000854D6">
      <w:r>
        <w:separator/>
      </w:r>
    </w:p>
  </w:endnote>
  <w:endnote w:type="continuationSeparator" w:id="0">
    <w:p w:rsidR="000854D6" w:rsidRDefault="00085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erriweather">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D6" w:rsidRDefault="000854D6">
    <w:pPr>
      <w:spacing w:before="120" w:after="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4D6" w:rsidRDefault="000854D6">
      <w:r>
        <w:separator/>
      </w:r>
    </w:p>
  </w:footnote>
  <w:footnote w:type="continuationSeparator" w:id="0">
    <w:p w:rsidR="000854D6" w:rsidRDefault="000854D6">
      <w:r>
        <w:continuationSeparator/>
      </w:r>
    </w:p>
  </w:footnote>
  <w:footnote w:id="1">
    <w:p w:rsidR="000854D6" w:rsidRPr="00D90EE2" w:rsidRDefault="000854D6">
      <w:pPr>
        <w:ind w:left="360" w:hanging="360"/>
        <w:rPr>
          <w:rFonts w:ascii="Sylfaen" w:hAnsi="Sylfaen"/>
        </w:rPr>
      </w:pPr>
      <w:r w:rsidRPr="00D90EE2">
        <w:rPr>
          <w:rFonts w:ascii="Sylfaen" w:hAnsi="Sylfaen"/>
          <w:vertAlign w:val="superscript"/>
        </w:rPr>
        <w:footnoteRef/>
      </w:r>
      <w:r w:rsidRPr="00D90EE2">
        <w:rPr>
          <w:rFonts w:ascii="Sylfaen" w:eastAsia="Merriweather" w:hAnsi="Sylfaen" w:cs="Merriweather"/>
          <w:i/>
          <w:sz w:val="18"/>
          <w:szCs w:val="18"/>
        </w:rPr>
        <w:t>Մրցույթի մասնակիցը պետք է օգտագործի համապատասխան ձևը:</w:t>
      </w:r>
    </w:p>
  </w:footnote>
  <w:footnote w:id="2">
    <w:p w:rsidR="000854D6" w:rsidRPr="00D90EE2" w:rsidRDefault="000854D6">
      <w:pPr>
        <w:ind w:left="360" w:hanging="360"/>
        <w:jc w:val="both"/>
        <w:rPr>
          <w:rFonts w:ascii="Sylfaen" w:hAnsi="Sylfaen"/>
        </w:rPr>
      </w:pPr>
      <w:r w:rsidRPr="00D90EE2">
        <w:rPr>
          <w:rFonts w:ascii="Sylfaen" w:hAnsi="Sylfaen"/>
          <w:vertAlign w:val="superscript"/>
        </w:rPr>
        <w:footnoteRef/>
      </w:r>
      <w:r w:rsidRPr="00D90EE2">
        <w:rPr>
          <w:rFonts w:ascii="Sylfaen" w:eastAsia="Merriweather" w:hAnsi="Sylfaen" w:cs="Merriweather"/>
          <w:sz w:val="20"/>
          <w:szCs w:val="20"/>
        </w:rPr>
        <w:tab/>
        <w:t>Եթե ամենավերջին ֆինանսական հաշվետվությունների ժամանակաշրջանը 12 ամսից պակաս է՝ սկսած մրցույթի ամսաթվից, անհրաժեշտ է բերել դրա հիմնավորումը:</w:t>
      </w:r>
    </w:p>
  </w:footnote>
  <w:footnote w:id="3">
    <w:p w:rsidR="000854D6" w:rsidRPr="00D90EE2" w:rsidRDefault="000854D6">
      <w:pPr>
        <w:ind w:left="360" w:hanging="360"/>
        <w:jc w:val="both"/>
        <w:rPr>
          <w:rFonts w:ascii="Sylfaen" w:hAnsi="Sylfaen"/>
        </w:rPr>
      </w:pPr>
      <w:r w:rsidRPr="00D90EE2">
        <w:rPr>
          <w:rFonts w:ascii="Sylfaen" w:hAnsi="Sylfaen"/>
          <w:vertAlign w:val="superscript"/>
        </w:rPr>
        <w:footnoteRef/>
      </w:r>
      <w:r w:rsidRPr="00D90EE2">
        <w:rPr>
          <w:rFonts w:ascii="Sylfaen" w:eastAsia="Arial" w:hAnsi="Sylfaen" w:cs="Arial"/>
          <w:sz w:val="18"/>
          <w:szCs w:val="18"/>
        </w:rPr>
        <w:t xml:space="preserve"> </w:t>
      </w:r>
      <w:r w:rsidRPr="00D90EE2">
        <w:rPr>
          <w:rFonts w:ascii="Sylfaen" w:eastAsia="Merriweather" w:hAnsi="Sylfaen" w:cs="Merriweather"/>
          <w:sz w:val="18"/>
          <w:szCs w:val="18"/>
        </w:rPr>
        <w:t>Սույն ենթատեքստում ցանկացած գործողություն</w:t>
      </w:r>
      <w:r w:rsidRPr="00D90EE2">
        <w:rPr>
          <w:rFonts w:ascii="Sylfaen" w:eastAsia="Arial" w:hAnsi="Sylfaen" w:cs="Arial"/>
          <w:sz w:val="18"/>
          <w:szCs w:val="18"/>
        </w:rPr>
        <w:t xml:space="preserve">, </w:t>
      </w:r>
      <w:r w:rsidRPr="00D90EE2">
        <w:rPr>
          <w:rFonts w:ascii="Sylfaen" w:eastAsia="Merriweather" w:hAnsi="Sylfaen" w:cs="Merriweather"/>
          <w:sz w:val="18"/>
          <w:szCs w:val="18"/>
        </w:rPr>
        <w:t>որը</w:t>
      </w:r>
      <w:r w:rsidRPr="00D90EE2">
        <w:rPr>
          <w:rFonts w:ascii="Sylfaen" w:eastAsia="Arial" w:hAnsi="Sylfaen" w:cs="Arial"/>
          <w:sz w:val="18"/>
          <w:szCs w:val="18"/>
        </w:rPr>
        <w:t xml:space="preserve"> </w:t>
      </w:r>
      <w:r w:rsidRPr="00D90EE2">
        <w:rPr>
          <w:rFonts w:ascii="Sylfaen" w:eastAsia="Merriweather" w:hAnsi="Sylfaen" w:cs="Merriweather"/>
          <w:sz w:val="18"/>
          <w:szCs w:val="18"/>
        </w:rPr>
        <w:t>նպատակ</w:t>
      </w:r>
      <w:r w:rsidRPr="00D90EE2">
        <w:rPr>
          <w:rFonts w:ascii="Sylfaen" w:eastAsia="Arial" w:hAnsi="Sylfaen" w:cs="Arial"/>
          <w:sz w:val="18"/>
          <w:szCs w:val="18"/>
        </w:rPr>
        <w:t xml:space="preserve"> </w:t>
      </w:r>
      <w:r w:rsidRPr="00D90EE2">
        <w:rPr>
          <w:rFonts w:ascii="Sylfaen" w:eastAsia="Merriweather" w:hAnsi="Sylfaen" w:cs="Merriweather"/>
          <w:sz w:val="18"/>
          <w:szCs w:val="18"/>
        </w:rPr>
        <w:t>ունի</w:t>
      </w:r>
      <w:r w:rsidRPr="00D90EE2">
        <w:rPr>
          <w:rFonts w:ascii="Sylfaen" w:eastAsia="Arial" w:hAnsi="Sylfaen" w:cs="Arial"/>
          <w:sz w:val="18"/>
          <w:szCs w:val="18"/>
        </w:rPr>
        <w:t xml:space="preserve"> </w:t>
      </w:r>
      <w:r w:rsidRPr="00D90EE2">
        <w:rPr>
          <w:rFonts w:ascii="Sylfaen" w:eastAsia="Merriweather" w:hAnsi="Sylfaen" w:cs="Merriweather"/>
          <w:sz w:val="18"/>
          <w:szCs w:val="18"/>
        </w:rPr>
        <w:t>ստանալ</w:t>
      </w:r>
      <w:r w:rsidRPr="00D90EE2">
        <w:rPr>
          <w:rFonts w:ascii="Sylfaen" w:eastAsia="Arial" w:hAnsi="Sylfaen" w:cs="Arial"/>
          <w:sz w:val="18"/>
          <w:szCs w:val="18"/>
        </w:rPr>
        <w:t xml:space="preserve"> </w:t>
      </w:r>
      <w:r w:rsidRPr="00D90EE2">
        <w:rPr>
          <w:rFonts w:ascii="Sylfaen" w:eastAsia="Merriweather" w:hAnsi="Sylfaen" w:cs="Merriweather"/>
          <w:sz w:val="18"/>
          <w:szCs w:val="18"/>
        </w:rPr>
        <w:t>ոչ</w:t>
      </w:r>
      <w:r w:rsidRPr="00D90EE2">
        <w:rPr>
          <w:rFonts w:ascii="Sylfaen" w:eastAsia="Arial" w:hAnsi="Sylfaen" w:cs="Arial"/>
          <w:sz w:val="18"/>
          <w:szCs w:val="18"/>
        </w:rPr>
        <w:t xml:space="preserve"> </w:t>
      </w:r>
      <w:r w:rsidRPr="00D90EE2">
        <w:rPr>
          <w:rFonts w:ascii="Sylfaen" w:eastAsia="Merriweather" w:hAnsi="Sylfaen" w:cs="Merriweather"/>
          <w:sz w:val="18"/>
          <w:szCs w:val="18"/>
        </w:rPr>
        <w:t>տեղին</w:t>
      </w:r>
      <w:r w:rsidRPr="00D90EE2">
        <w:rPr>
          <w:rFonts w:ascii="Sylfaen" w:eastAsia="Arial" w:hAnsi="Sylfaen" w:cs="Arial"/>
          <w:sz w:val="18"/>
          <w:szCs w:val="18"/>
        </w:rPr>
        <w:t xml:space="preserve"> </w:t>
      </w:r>
      <w:r w:rsidRPr="00D90EE2">
        <w:rPr>
          <w:rFonts w:ascii="Sylfaen" w:eastAsia="Merriweather" w:hAnsi="Sylfaen" w:cs="Merriweather"/>
          <w:sz w:val="18"/>
          <w:szCs w:val="18"/>
        </w:rPr>
        <w:t>առավելություն</w:t>
      </w:r>
      <w:r w:rsidRPr="00D90EE2">
        <w:rPr>
          <w:rFonts w:ascii="Sylfaen" w:eastAsia="Arial" w:hAnsi="Sylfaen" w:cs="Arial"/>
          <w:sz w:val="18"/>
          <w:szCs w:val="18"/>
        </w:rPr>
        <w:t xml:space="preserve"> </w:t>
      </w:r>
      <w:r w:rsidRPr="00D90EE2">
        <w:rPr>
          <w:rFonts w:ascii="Sylfaen" w:eastAsia="Merriweather" w:hAnsi="Sylfaen" w:cs="Merriweather"/>
          <w:sz w:val="18"/>
          <w:szCs w:val="18"/>
        </w:rPr>
        <w:t>Գնառաջարկման</w:t>
      </w:r>
      <w:r w:rsidRPr="00D90EE2">
        <w:rPr>
          <w:rFonts w:ascii="Sylfaen" w:eastAsia="Arial" w:hAnsi="Sylfaen" w:cs="Arial"/>
          <w:sz w:val="18"/>
          <w:szCs w:val="18"/>
        </w:rPr>
        <w:t xml:space="preserve"> </w:t>
      </w:r>
      <w:r w:rsidRPr="00D90EE2">
        <w:rPr>
          <w:rFonts w:ascii="Sylfaen" w:eastAsia="Merriweather" w:hAnsi="Sylfaen" w:cs="Merriweather"/>
          <w:sz w:val="18"/>
          <w:szCs w:val="18"/>
        </w:rPr>
        <w:t>գործընթացի</w:t>
      </w:r>
      <w:r w:rsidRPr="00D90EE2">
        <w:rPr>
          <w:rFonts w:ascii="Sylfaen" w:eastAsia="Arial" w:hAnsi="Sylfaen" w:cs="Arial"/>
          <w:sz w:val="18"/>
          <w:szCs w:val="18"/>
        </w:rPr>
        <w:t xml:space="preserve"> </w:t>
      </w:r>
      <w:r w:rsidRPr="00D90EE2">
        <w:rPr>
          <w:rFonts w:ascii="Sylfaen" w:eastAsia="Merriweather" w:hAnsi="Sylfaen" w:cs="Merriweather"/>
          <w:sz w:val="18"/>
          <w:szCs w:val="18"/>
        </w:rPr>
        <w:t>կամ</w:t>
      </w:r>
      <w:r w:rsidRPr="00D90EE2">
        <w:rPr>
          <w:rFonts w:ascii="Sylfaen" w:eastAsia="Arial" w:hAnsi="Sylfaen" w:cs="Arial"/>
          <w:sz w:val="18"/>
          <w:szCs w:val="18"/>
        </w:rPr>
        <w:t xml:space="preserve"> </w:t>
      </w:r>
      <w:r w:rsidRPr="00D90EE2">
        <w:rPr>
          <w:rFonts w:ascii="Sylfaen" w:eastAsia="Merriweather" w:hAnsi="Sylfaen" w:cs="Merriweather"/>
          <w:sz w:val="18"/>
          <w:szCs w:val="18"/>
        </w:rPr>
        <w:t>պայմանագրի</w:t>
      </w:r>
      <w:r w:rsidRPr="00D90EE2">
        <w:rPr>
          <w:rFonts w:ascii="Sylfaen" w:eastAsia="Arial" w:hAnsi="Sylfaen" w:cs="Arial"/>
          <w:sz w:val="18"/>
          <w:szCs w:val="18"/>
        </w:rPr>
        <w:t xml:space="preserve"> </w:t>
      </w:r>
      <w:r w:rsidRPr="00D90EE2">
        <w:rPr>
          <w:rFonts w:ascii="Sylfaen" w:eastAsia="Merriweather" w:hAnsi="Sylfaen" w:cs="Merriweather"/>
          <w:sz w:val="18"/>
          <w:szCs w:val="18"/>
        </w:rPr>
        <w:t>իրականացման</w:t>
      </w:r>
      <w:r w:rsidRPr="00D90EE2">
        <w:rPr>
          <w:rFonts w:ascii="Sylfaen" w:eastAsia="Arial" w:hAnsi="Sylfaen" w:cs="Arial"/>
          <w:sz w:val="18"/>
          <w:szCs w:val="18"/>
        </w:rPr>
        <w:t xml:space="preserve"> </w:t>
      </w:r>
      <w:r w:rsidRPr="00D90EE2">
        <w:rPr>
          <w:rFonts w:ascii="Sylfaen" w:eastAsia="Merriweather" w:hAnsi="Sylfaen" w:cs="Merriweather"/>
          <w:sz w:val="18"/>
          <w:szCs w:val="18"/>
        </w:rPr>
        <w:t>ժամանակ</w:t>
      </w:r>
      <w:r w:rsidRPr="00D90EE2">
        <w:rPr>
          <w:rFonts w:ascii="Sylfaen" w:eastAsia="Arial" w:hAnsi="Sylfaen" w:cs="Arial"/>
          <w:sz w:val="18"/>
          <w:szCs w:val="18"/>
        </w:rPr>
        <w:t xml:space="preserve">, </w:t>
      </w:r>
      <w:r w:rsidRPr="00D90EE2">
        <w:rPr>
          <w:rFonts w:ascii="Sylfaen" w:eastAsia="Merriweather" w:hAnsi="Sylfaen" w:cs="Merriweather"/>
          <w:sz w:val="18"/>
          <w:szCs w:val="18"/>
        </w:rPr>
        <w:t>համարվում</w:t>
      </w:r>
      <w:r w:rsidRPr="00D90EE2">
        <w:rPr>
          <w:rFonts w:ascii="Sylfaen" w:eastAsia="Arial" w:hAnsi="Sylfaen" w:cs="Arial"/>
          <w:sz w:val="18"/>
          <w:szCs w:val="18"/>
        </w:rPr>
        <w:t xml:space="preserve"> </w:t>
      </w:r>
      <w:r w:rsidRPr="00D90EE2">
        <w:rPr>
          <w:rFonts w:ascii="Sylfaen" w:eastAsia="Merriweather" w:hAnsi="Sylfaen" w:cs="Merriweather"/>
          <w:sz w:val="18"/>
          <w:szCs w:val="18"/>
        </w:rPr>
        <w:t>է</w:t>
      </w:r>
      <w:r w:rsidRPr="00D90EE2">
        <w:rPr>
          <w:rFonts w:ascii="Sylfaen" w:eastAsia="Arial" w:hAnsi="Sylfaen" w:cs="Arial"/>
          <w:sz w:val="18"/>
          <w:szCs w:val="18"/>
        </w:rPr>
        <w:t xml:space="preserve"> </w:t>
      </w:r>
      <w:r w:rsidRPr="00D90EE2">
        <w:rPr>
          <w:rFonts w:ascii="Sylfaen" w:eastAsia="Merriweather" w:hAnsi="Sylfaen" w:cs="Merriweather"/>
          <w:sz w:val="18"/>
          <w:szCs w:val="18"/>
        </w:rPr>
        <w:t>ոչ</w:t>
      </w:r>
      <w:r w:rsidRPr="00D90EE2">
        <w:rPr>
          <w:rFonts w:ascii="Sylfaen" w:eastAsia="Arial" w:hAnsi="Sylfaen" w:cs="Arial"/>
          <w:sz w:val="18"/>
          <w:szCs w:val="18"/>
        </w:rPr>
        <w:t xml:space="preserve"> </w:t>
      </w:r>
      <w:r w:rsidRPr="00D90EE2">
        <w:rPr>
          <w:rFonts w:ascii="Sylfaen" w:eastAsia="Merriweather" w:hAnsi="Sylfaen" w:cs="Merriweather"/>
          <w:sz w:val="18"/>
          <w:szCs w:val="18"/>
        </w:rPr>
        <w:t>պատեհ:</w:t>
      </w:r>
    </w:p>
  </w:footnote>
  <w:footnote w:id="4">
    <w:p w:rsidR="000854D6" w:rsidRPr="00D90EE2" w:rsidRDefault="000854D6">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«Մյուս</w:t>
      </w:r>
      <w:r w:rsidRPr="00D90EE2">
        <w:rPr>
          <w:rFonts w:ascii="Sylfaen" w:hAnsi="Sylfaen"/>
          <w:sz w:val="20"/>
          <w:szCs w:val="20"/>
        </w:rPr>
        <w:t xml:space="preserve"> </w:t>
      </w:r>
      <w:r w:rsidRPr="00D90EE2">
        <w:rPr>
          <w:rFonts w:ascii="Sylfaen" w:eastAsia="Merriweather" w:hAnsi="Sylfaen" w:cs="Merriweather"/>
          <w:sz w:val="20"/>
          <w:szCs w:val="20"/>
        </w:rPr>
        <w:t>կողմ»</w:t>
      </w:r>
      <w:r w:rsidRPr="00D90EE2">
        <w:rPr>
          <w:rFonts w:ascii="Sylfaen" w:hAnsi="Sylfaen"/>
          <w:sz w:val="20"/>
          <w:szCs w:val="20"/>
        </w:rPr>
        <w:t xml:space="preserve"> </w:t>
      </w:r>
      <w:r w:rsidRPr="00D90EE2">
        <w:rPr>
          <w:rFonts w:ascii="Sylfaen" w:eastAsia="Merriweather" w:hAnsi="Sylfaen" w:cs="Merriweather"/>
          <w:sz w:val="20"/>
          <w:szCs w:val="20"/>
        </w:rPr>
        <w:t>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հանրային</w:t>
      </w:r>
      <w:r w:rsidRPr="00D90EE2">
        <w:rPr>
          <w:rFonts w:ascii="Sylfaen" w:hAnsi="Sylfaen"/>
          <w:sz w:val="20"/>
          <w:szCs w:val="20"/>
        </w:rPr>
        <w:t xml:space="preserve"> </w:t>
      </w:r>
      <w:r w:rsidRPr="00D90EE2">
        <w:rPr>
          <w:rFonts w:ascii="Sylfaen" w:eastAsia="Merriweather" w:hAnsi="Sylfaen" w:cs="Merriweather"/>
          <w:sz w:val="20"/>
          <w:szCs w:val="20"/>
        </w:rPr>
        <w:t>պաշտոնյային</w:t>
      </w:r>
      <w:r w:rsidRPr="00D90EE2">
        <w:rPr>
          <w:rFonts w:ascii="Sylfaen" w:hAnsi="Sylfaen"/>
          <w:sz w:val="20"/>
          <w:szCs w:val="20"/>
        </w:rPr>
        <w:t xml:space="preserve">, </w:t>
      </w:r>
      <w:r w:rsidRPr="00D90EE2">
        <w:rPr>
          <w:rFonts w:ascii="Sylfaen" w:eastAsia="Merriweather" w:hAnsi="Sylfaen" w:cs="Merriweather"/>
          <w:sz w:val="20"/>
          <w:szCs w:val="20"/>
        </w:rPr>
        <w:t>որը</w:t>
      </w:r>
      <w:r w:rsidRPr="00D90EE2">
        <w:rPr>
          <w:rFonts w:ascii="Sylfaen" w:hAnsi="Sylfaen"/>
          <w:sz w:val="20"/>
          <w:szCs w:val="20"/>
        </w:rPr>
        <w:t xml:space="preserve"> </w:t>
      </w:r>
      <w:r w:rsidRPr="00D90EE2">
        <w:rPr>
          <w:rFonts w:ascii="Sylfaen" w:eastAsia="Merriweather" w:hAnsi="Sylfaen" w:cs="Merriweather"/>
          <w:sz w:val="20"/>
          <w:szCs w:val="20"/>
        </w:rPr>
        <w:t>գործում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կատարման</w:t>
      </w:r>
      <w:r w:rsidRPr="00D90EE2">
        <w:rPr>
          <w:rFonts w:ascii="Sylfaen" w:hAnsi="Sylfaen"/>
          <w:sz w:val="20"/>
          <w:szCs w:val="20"/>
        </w:rPr>
        <w:t xml:space="preserve"> </w:t>
      </w:r>
      <w:r w:rsidRPr="00D90EE2">
        <w:rPr>
          <w:rFonts w:ascii="Sylfaen" w:eastAsia="Merriweather" w:hAnsi="Sylfaen" w:cs="Merriweather"/>
          <w:sz w:val="20"/>
          <w:szCs w:val="20"/>
        </w:rPr>
        <w:t>առնչությամբ</w:t>
      </w:r>
      <w:r w:rsidRPr="00D90EE2">
        <w:rPr>
          <w:rFonts w:ascii="Sylfaen" w:hAnsi="Sylfaen"/>
          <w:sz w:val="20"/>
          <w:szCs w:val="20"/>
        </w:rPr>
        <w:t xml:space="preserve">: </w:t>
      </w:r>
      <w:r w:rsidRPr="00D90EE2">
        <w:rPr>
          <w:rFonts w:ascii="Sylfaen" w:eastAsia="Merriweather" w:hAnsi="Sylfaen" w:cs="Merriweather"/>
          <w:sz w:val="20"/>
          <w:szCs w:val="20"/>
        </w:rPr>
        <w:t>Այս</w:t>
      </w:r>
      <w:r w:rsidRPr="00D90EE2">
        <w:rPr>
          <w:rFonts w:ascii="Sylfaen" w:hAnsi="Sylfaen"/>
          <w:sz w:val="20"/>
          <w:szCs w:val="20"/>
        </w:rPr>
        <w:t xml:space="preserve"> </w:t>
      </w:r>
      <w:r w:rsidRPr="00D90EE2">
        <w:rPr>
          <w:rFonts w:ascii="Sylfaen" w:eastAsia="Merriweather" w:hAnsi="Sylfaen" w:cs="Merriweather"/>
          <w:sz w:val="20"/>
          <w:szCs w:val="20"/>
        </w:rPr>
        <w:t>առումով</w:t>
      </w:r>
      <w:r w:rsidRPr="00D90EE2">
        <w:rPr>
          <w:rFonts w:ascii="Sylfaen" w:hAnsi="Sylfaen"/>
          <w:sz w:val="20"/>
          <w:szCs w:val="20"/>
        </w:rPr>
        <w:t xml:space="preserve"> </w:t>
      </w:r>
      <w:r w:rsidRPr="00D90EE2">
        <w:rPr>
          <w:rFonts w:ascii="Sylfaen" w:eastAsia="Merriweather" w:hAnsi="Sylfaen" w:cs="Merriweather"/>
          <w:sz w:val="20"/>
          <w:szCs w:val="20"/>
        </w:rPr>
        <w:t>ՙհանրային</w:t>
      </w:r>
      <w:r w:rsidRPr="00D90EE2">
        <w:rPr>
          <w:rFonts w:ascii="Sylfaen" w:hAnsi="Sylfaen"/>
          <w:sz w:val="20"/>
          <w:szCs w:val="20"/>
        </w:rPr>
        <w:t xml:space="preserve"> </w:t>
      </w:r>
      <w:r w:rsidRPr="00D90EE2">
        <w:rPr>
          <w:rFonts w:ascii="Sylfaen" w:eastAsia="Merriweather" w:hAnsi="Sylfaen" w:cs="Merriweather"/>
          <w:sz w:val="20"/>
          <w:szCs w:val="20"/>
        </w:rPr>
        <w:t>պաշտոնյա՚</w:t>
      </w:r>
      <w:r w:rsidRPr="00D90EE2">
        <w:rPr>
          <w:rFonts w:ascii="Sylfaen" w:hAnsi="Sylfaen"/>
          <w:sz w:val="20"/>
          <w:szCs w:val="20"/>
        </w:rPr>
        <w:t xml:space="preserve"> </w:t>
      </w:r>
      <w:r w:rsidRPr="00D90EE2">
        <w:rPr>
          <w:rFonts w:ascii="Sylfaen" w:eastAsia="Merriweather" w:hAnsi="Sylfaen" w:cs="Merriweather"/>
          <w:sz w:val="20"/>
          <w:szCs w:val="20"/>
        </w:rPr>
        <w:t>ներառում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Համաշխարհային</w:t>
      </w:r>
      <w:r w:rsidRPr="00D90EE2">
        <w:rPr>
          <w:rFonts w:ascii="Sylfaen" w:hAnsi="Sylfaen"/>
          <w:sz w:val="20"/>
          <w:szCs w:val="20"/>
        </w:rPr>
        <w:t xml:space="preserve"> </w:t>
      </w:r>
      <w:r w:rsidRPr="00D90EE2">
        <w:rPr>
          <w:rFonts w:ascii="Sylfaen" w:eastAsia="Merriweather" w:hAnsi="Sylfaen" w:cs="Merriweather"/>
          <w:sz w:val="20"/>
          <w:szCs w:val="20"/>
        </w:rPr>
        <w:t>բանկի</w:t>
      </w:r>
      <w:r w:rsidRPr="00D90EE2">
        <w:rPr>
          <w:rFonts w:ascii="Sylfaen" w:hAnsi="Sylfaen"/>
          <w:sz w:val="20"/>
          <w:szCs w:val="20"/>
        </w:rPr>
        <w:t xml:space="preserve"> </w:t>
      </w:r>
      <w:r w:rsidRPr="00D90EE2">
        <w:rPr>
          <w:rFonts w:ascii="Sylfaen" w:eastAsia="Merriweather" w:hAnsi="Sylfaen" w:cs="Merriweather"/>
          <w:sz w:val="20"/>
          <w:szCs w:val="20"/>
        </w:rPr>
        <w:t>աշխատակազմը</w:t>
      </w:r>
      <w:r w:rsidRPr="00D90EE2">
        <w:rPr>
          <w:rFonts w:ascii="Sylfaen" w:hAnsi="Sylfaen"/>
          <w:sz w:val="20"/>
          <w:szCs w:val="20"/>
        </w:rPr>
        <w:t xml:space="preserve"> </w:t>
      </w:r>
      <w:r w:rsidRPr="00D90EE2">
        <w:rPr>
          <w:rFonts w:ascii="Sylfaen" w:eastAsia="Merriweather" w:hAnsi="Sylfaen" w:cs="Merriweather"/>
          <w:sz w:val="20"/>
          <w:szCs w:val="20"/>
        </w:rPr>
        <w:t>և</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գործընթացում</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որոշումներ</w:t>
      </w:r>
      <w:r w:rsidRPr="00D90EE2">
        <w:rPr>
          <w:rFonts w:ascii="Sylfaen" w:hAnsi="Sylfaen"/>
          <w:sz w:val="20"/>
          <w:szCs w:val="20"/>
        </w:rPr>
        <w:t xml:space="preserve"> </w:t>
      </w:r>
      <w:r w:rsidRPr="00D90EE2">
        <w:rPr>
          <w:rFonts w:ascii="Sylfaen" w:eastAsia="Merriweather" w:hAnsi="Sylfaen" w:cs="Merriweather"/>
          <w:sz w:val="20"/>
          <w:szCs w:val="20"/>
        </w:rPr>
        <w:t>կայացնող</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ստուգող</w:t>
      </w:r>
      <w:r w:rsidRPr="00D90EE2">
        <w:rPr>
          <w:rFonts w:ascii="Sylfaen" w:hAnsi="Sylfaen"/>
          <w:sz w:val="20"/>
          <w:szCs w:val="20"/>
        </w:rPr>
        <w:t xml:space="preserve"> </w:t>
      </w:r>
      <w:r w:rsidRPr="00D90EE2">
        <w:rPr>
          <w:rFonts w:ascii="Sylfaen" w:eastAsia="Merriweather" w:hAnsi="Sylfaen" w:cs="Merriweather"/>
          <w:sz w:val="20"/>
          <w:szCs w:val="20"/>
        </w:rPr>
        <w:t>կազմակերպությունների</w:t>
      </w:r>
      <w:r w:rsidRPr="00D90EE2">
        <w:rPr>
          <w:rFonts w:ascii="Sylfaen" w:hAnsi="Sylfaen"/>
          <w:sz w:val="20"/>
          <w:szCs w:val="20"/>
        </w:rPr>
        <w:t xml:space="preserve"> </w:t>
      </w:r>
      <w:r w:rsidRPr="00D90EE2">
        <w:rPr>
          <w:rFonts w:ascii="Sylfaen" w:eastAsia="Merriweather" w:hAnsi="Sylfaen" w:cs="Merriweather"/>
          <w:sz w:val="20"/>
          <w:szCs w:val="20"/>
        </w:rPr>
        <w:t>աշխատակիցներին</w:t>
      </w:r>
      <w:r w:rsidRPr="00D90EE2">
        <w:rPr>
          <w:rFonts w:ascii="Sylfaen" w:hAnsi="Sylfaen"/>
          <w:sz w:val="20"/>
          <w:szCs w:val="20"/>
        </w:rPr>
        <w:t xml:space="preserve">: </w:t>
      </w:r>
    </w:p>
  </w:footnote>
  <w:footnote w:id="5">
    <w:p w:rsidR="000854D6" w:rsidRPr="00D90EE2" w:rsidRDefault="000854D6">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Կողմ» 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պետական</w:t>
      </w:r>
      <w:r w:rsidRPr="00D90EE2">
        <w:rPr>
          <w:rFonts w:ascii="Sylfaen" w:hAnsi="Sylfaen"/>
          <w:sz w:val="20"/>
          <w:szCs w:val="20"/>
        </w:rPr>
        <w:t xml:space="preserve"> </w:t>
      </w:r>
      <w:r w:rsidRPr="00D90EE2">
        <w:rPr>
          <w:rFonts w:ascii="Sylfaen" w:eastAsia="Merriweather" w:hAnsi="Sylfaen" w:cs="Merriweather"/>
          <w:sz w:val="20"/>
          <w:szCs w:val="20"/>
        </w:rPr>
        <w:t>պաշտոնյային</w:t>
      </w:r>
      <w:r w:rsidRPr="00D90EE2">
        <w:rPr>
          <w:rFonts w:ascii="Sylfaen" w:hAnsi="Sylfaen"/>
          <w:sz w:val="20"/>
          <w:szCs w:val="20"/>
        </w:rPr>
        <w:t>, «</w:t>
      </w:r>
      <w:r w:rsidRPr="00D90EE2">
        <w:rPr>
          <w:rFonts w:ascii="Sylfaen" w:eastAsia="Merriweather" w:hAnsi="Sylfaen" w:cs="Merriweather"/>
          <w:sz w:val="20"/>
          <w:szCs w:val="20"/>
        </w:rPr>
        <w:t>օգուտ»</w:t>
      </w:r>
      <w:r w:rsidRPr="00D90EE2">
        <w:rPr>
          <w:rFonts w:ascii="Sylfaen" w:hAnsi="Sylfaen"/>
          <w:sz w:val="20"/>
          <w:szCs w:val="20"/>
        </w:rPr>
        <w:t xml:space="preserve"> </w:t>
      </w:r>
      <w:r w:rsidRPr="00D90EE2">
        <w:rPr>
          <w:rFonts w:ascii="Sylfaen" w:eastAsia="Merriweather" w:hAnsi="Sylfaen" w:cs="Merriweather"/>
          <w:sz w:val="20"/>
          <w:szCs w:val="20"/>
        </w:rPr>
        <w:t>և</w:t>
      </w:r>
      <w:r w:rsidRPr="00D90EE2">
        <w:rPr>
          <w:rFonts w:ascii="Sylfaen" w:hAnsi="Sylfaen"/>
          <w:sz w:val="20"/>
          <w:szCs w:val="20"/>
        </w:rPr>
        <w:t xml:space="preserve"> «</w:t>
      </w:r>
      <w:r w:rsidRPr="00D90EE2">
        <w:rPr>
          <w:rFonts w:ascii="Sylfaen" w:eastAsia="Merriweather" w:hAnsi="Sylfaen" w:cs="Merriweather"/>
          <w:sz w:val="20"/>
          <w:szCs w:val="20"/>
        </w:rPr>
        <w:t>պարտականություն»</w:t>
      </w:r>
      <w:r w:rsidRPr="00D90EE2">
        <w:rPr>
          <w:rFonts w:ascii="Sylfaen" w:hAnsi="Sylfaen"/>
          <w:sz w:val="20"/>
          <w:szCs w:val="20"/>
        </w:rPr>
        <w:t xml:space="preserve"> </w:t>
      </w:r>
      <w:r w:rsidRPr="00D90EE2">
        <w:rPr>
          <w:rFonts w:ascii="Sylfaen" w:eastAsia="Merriweather" w:hAnsi="Sylfaen" w:cs="Merriweather"/>
          <w:sz w:val="20"/>
          <w:szCs w:val="20"/>
        </w:rPr>
        <w:t>վերաբերում</w:t>
      </w:r>
      <w:r w:rsidRPr="00D90EE2">
        <w:rPr>
          <w:rFonts w:ascii="Sylfaen" w:hAnsi="Sylfaen"/>
          <w:sz w:val="20"/>
          <w:szCs w:val="20"/>
        </w:rPr>
        <w:t xml:space="preserve"> </w:t>
      </w:r>
      <w:r w:rsidRPr="00D90EE2">
        <w:rPr>
          <w:rFonts w:ascii="Sylfaen" w:eastAsia="Merriweather" w:hAnsi="Sylfaen" w:cs="Merriweather"/>
          <w:sz w:val="20"/>
          <w:szCs w:val="20"/>
        </w:rPr>
        <w:t>են</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գործընթացին</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կատարմանը</w:t>
      </w:r>
      <w:r w:rsidRPr="00D90EE2">
        <w:rPr>
          <w:rFonts w:ascii="Sylfaen" w:hAnsi="Sylfaen"/>
          <w:sz w:val="20"/>
          <w:szCs w:val="20"/>
        </w:rPr>
        <w:t>, «</w:t>
      </w:r>
      <w:r w:rsidRPr="00D90EE2">
        <w:rPr>
          <w:rFonts w:ascii="Sylfaen" w:eastAsia="Merriweather" w:hAnsi="Sylfaen" w:cs="Merriweather"/>
          <w:sz w:val="20"/>
          <w:szCs w:val="20"/>
        </w:rPr>
        <w:t>գործողություն</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բացթողումը»</w:t>
      </w:r>
      <w:r w:rsidRPr="00D90EE2">
        <w:rPr>
          <w:rFonts w:ascii="Sylfaen" w:hAnsi="Sylfaen"/>
          <w:sz w:val="20"/>
          <w:szCs w:val="20"/>
        </w:rPr>
        <w:t xml:space="preserve"> </w:t>
      </w:r>
      <w:r w:rsidRPr="00D90EE2">
        <w:rPr>
          <w:rFonts w:ascii="Sylfaen" w:eastAsia="Merriweather" w:hAnsi="Sylfaen" w:cs="Merriweather"/>
          <w:sz w:val="20"/>
          <w:szCs w:val="20"/>
        </w:rPr>
        <w:t>նպատակ</w:t>
      </w:r>
      <w:r w:rsidRPr="00D90EE2">
        <w:rPr>
          <w:rFonts w:ascii="Sylfaen" w:hAnsi="Sylfaen"/>
          <w:sz w:val="20"/>
          <w:szCs w:val="20"/>
        </w:rPr>
        <w:t xml:space="preserve"> </w:t>
      </w:r>
      <w:r w:rsidRPr="00D90EE2">
        <w:rPr>
          <w:rFonts w:ascii="Sylfaen" w:eastAsia="Merriweather" w:hAnsi="Sylfaen" w:cs="Merriweather"/>
          <w:sz w:val="20"/>
          <w:szCs w:val="20"/>
        </w:rPr>
        <w:t>ունի</w:t>
      </w:r>
      <w:r w:rsidRPr="00D90EE2">
        <w:rPr>
          <w:rFonts w:ascii="Sylfaen" w:hAnsi="Sylfaen"/>
          <w:sz w:val="20"/>
          <w:szCs w:val="20"/>
        </w:rPr>
        <w:t xml:space="preserve"> </w:t>
      </w:r>
      <w:r w:rsidRPr="00D90EE2">
        <w:rPr>
          <w:rFonts w:ascii="Sylfaen" w:eastAsia="Merriweather" w:hAnsi="Sylfaen" w:cs="Merriweather"/>
          <w:sz w:val="20"/>
          <w:szCs w:val="20"/>
        </w:rPr>
        <w:t>ազդել</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կատարման</w:t>
      </w:r>
      <w:r w:rsidRPr="00D90EE2">
        <w:rPr>
          <w:rFonts w:ascii="Sylfaen" w:hAnsi="Sylfaen"/>
          <w:sz w:val="20"/>
          <w:szCs w:val="20"/>
        </w:rPr>
        <w:t xml:space="preserve"> </w:t>
      </w:r>
      <w:r w:rsidRPr="00D90EE2">
        <w:rPr>
          <w:rFonts w:ascii="Sylfaen" w:eastAsia="Merriweather" w:hAnsi="Sylfaen" w:cs="Merriweather"/>
          <w:sz w:val="20"/>
          <w:szCs w:val="20"/>
        </w:rPr>
        <w:t>վրա</w:t>
      </w:r>
      <w:r w:rsidRPr="00D90EE2">
        <w:rPr>
          <w:rFonts w:ascii="Sylfaen" w:hAnsi="Sylfaen"/>
          <w:sz w:val="20"/>
          <w:szCs w:val="20"/>
        </w:rPr>
        <w:t xml:space="preserve">: </w:t>
      </w:r>
    </w:p>
  </w:footnote>
  <w:footnote w:id="6">
    <w:p w:rsidR="000854D6" w:rsidRPr="00D90EE2" w:rsidRDefault="000854D6">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Կողմեր» 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w:t>
      </w:r>
      <w:r w:rsidRPr="00D90EE2">
        <w:rPr>
          <w:rFonts w:ascii="Sylfaen" w:hAnsi="Sylfaen"/>
          <w:sz w:val="20"/>
          <w:szCs w:val="20"/>
        </w:rPr>
        <w:t xml:space="preserve"> </w:t>
      </w:r>
      <w:r w:rsidRPr="00D90EE2">
        <w:rPr>
          <w:rFonts w:ascii="Sylfaen" w:eastAsia="Merriweather" w:hAnsi="Sylfaen" w:cs="Merriweather"/>
          <w:sz w:val="20"/>
          <w:szCs w:val="20"/>
        </w:rPr>
        <w:t>մասնակիցներին</w:t>
      </w:r>
      <w:r w:rsidRPr="00D90EE2">
        <w:rPr>
          <w:rFonts w:ascii="Sylfaen" w:hAnsi="Sylfaen"/>
          <w:sz w:val="20"/>
          <w:szCs w:val="20"/>
        </w:rPr>
        <w:t xml:space="preserve"> (</w:t>
      </w:r>
      <w:r w:rsidRPr="00D90EE2">
        <w:rPr>
          <w:rFonts w:ascii="Sylfaen" w:eastAsia="Merriweather" w:hAnsi="Sylfaen" w:cs="Merriweather"/>
          <w:sz w:val="20"/>
          <w:szCs w:val="20"/>
        </w:rPr>
        <w:t>այդ</w:t>
      </w:r>
      <w:r w:rsidRPr="00D90EE2">
        <w:rPr>
          <w:rFonts w:ascii="Sylfaen" w:hAnsi="Sylfaen"/>
          <w:sz w:val="20"/>
          <w:szCs w:val="20"/>
        </w:rPr>
        <w:t xml:space="preserve"> </w:t>
      </w:r>
      <w:r w:rsidRPr="00D90EE2">
        <w:rPr>
          <w:rFonts w:ascii="Sylfaen" w:eastAsia="Merriweather" w:hAnsi="Sylfaen" w:cs="Merriweather"/>
          <w:sz w:val="20"/>
          <w:szCs w:val="20"/>
        </w:rPr>
        <w:t>թվում</w:t>
      </w:r>
      <w:r w:rsidRPr="00D90EE2">
        <w:rPr>
          <w:rFonts w:ascii="Sylfaen" w:hAnsi="Sylfaen"/>
          <w:sz w:val="20"/>
          <w:szCs w:val="20"/>
        </w:rPr>
        <w:t xml:space="preserve"> </w:t>
      </w:r>
      <w:r w:rsidRPr="00D90EE2">
        <w:rPr>
          <w:rFonts w:ascii="Sylfaen" w:eastAsia="Merriweather" w:hAnsi="Sylfaen" w:cs="Merriweather"/>
          <w:sz w:val="20"/>
          <w:szCs w:val="20"/>
        </w:rPr>
        <w:t>հանրային</w:t>
      </w:r>
      <w:r w:rsidRPr="00D90EE2">
        <w:rPr>
          <w:rFonts w:ascii="Sylfaen" w:hAnsi="Sylfaen"/>
          <w:sz w:val="20"/>
          <w:szCs w:val="20"/>
        </w:rPr>
        <w:t xml:space="preserve"> </w:t>
      </w:r>
      <w:r w:rsidRPr="00D90EE2">
        <w:rPr>
          <w:rFonts w:ascii="Sylfaen" w:eastAsia="Merriweather" w:hAnsi="Sylfaen" w:cs="Merriweather"/>
          <w:sz w:val="20"/>
          <w:szCs w:val="20"/>
        </w:rPr>
        <w:t>պաշտոնյաներ</w:t>
      </w:r>
      <w:r w:rsidRPr="00D90EE2">
        <w:rPr>
          <w:rFonts w:ascii="Sylfaen" w:hAnsi="Sylfaen"/>
          <w:sz w:val="20"/>
          <w:szCs w:val="20"/>
        </w:rPr>
        <w:t xml:space="preserve">), </w:t>
      </w:r>
      <w:r w:rsidRPr="00D90EE2">
        <w:rPr>
          <w:rFonts w:ascii="Sylfaen" w:eastAsia="Merriweather" w:hAnsi="Sylfaen" w:cs="Merriweather"/>
          <w:sz w:val="20"/>
          <w:szCs w:val="20"/>
        </w:rPr>
        <w:t>որոնք</w:t>
      </w:r>
      <w:r w:rsidRPr="00D90EE2">
        <w:rPr>
          <w:rFonts w:ascii="Sylfaen" w:hAnsi="Sylfaen"/>
          <w:sz w:val="20"/>
          <w:szCs w:val="20"/>
        </w:rPr>
        <w:t xml:space="preserve"> </w:t>
      </w:r>
      <w:r w:rsidRPr="00D90EE2">
        <w:rPr>
          <w:rFonts w:ascii="Sylfaen" w:eastAsia="Merriweather" w:hAnsi="Sylfaen" w:cs="Merriweather"/>
          <w:sz w:val="20"/>
          <w:szCs w:val="20"/>
        </w:rPr>
        <w:t>փորձում</w:t>
      </w:r>
      <w:r w:rsidRPr="00D90EE2">
        <w:rPr>
          <w:rFonts w:ascii="Sylfaen" w:hAnsi="Sylfaen"/>
          <w:sz w:val="20"/>
          <w:szCs w:val="20"/>
        </w:rPr>
        <w:t xml:space="preserve"> </w:t>
      </w:r>
      <w:r w:rsidRPr="00D90EE2">
        <w:rPr>
          <w:rFonts w:ascii="Sylfaen" w:eastAsia="Merriweather" w:hAnsi="Sylfaen" w:cs="Merriweather"/>
          <w:sz w:val="20"/>
          <w:szCs w:val="20"/>
        </w:rPr>
        <w:t>են</w:t>
      </w:r>
      <w:r w:rsidRPr="00D90EE2">
        <w:rPr>
          <w:rFonts w:ascii="Sylfaen" w:hAnsi="Sylfaen"/>
          <w:sz w:val="20"/>
          <w:szCs w:val="20"/>
        </w:rPr>
        <w:t xml:space="preserve"> </w:t>
      </w:r>
      <w:r w:rsidRPr="00D90EE2">
        <w:rPr>
          <w:rFonts w:ascii="Sylfaen" w:eastAsia="Merriweather" w:hAnsi="Sylfaen" w:cs="Merriweather"/>
          <w:sz w:val="20"/>
          <w:szCs w:val="20"/>
        </w:rPr>
        <w:t>գները</w:t>
      </w:r>
      <w:r w:rsidRPr="00D90EE2">
        <w:rPr>
          <w:rFonts w:ascii="Sylfaen" w:hAnsi="Sylfaen"/>
          <w:sz w:val="20"/>
          <w:szCs w:val="20"/>
        </w:rPr>
        <w:t xml:space="preserve"> </w:t>
      </w:r>
      <w:r w:rsidRPr="00D90EE2">
        <w:rPr>
          <w:rFonts w:ascii="Sylfaen" w:eastAsia="Merriweather" w:hAnsi="Sylfaen" w:cs="Merriweather"/>
          <w:sz w:val="20"/>
          <w:szCs w:val="20"/>
        </w:rPr>
        <w:t>սահմանել</w:t>
      </w:r>
      <w:r w:rsidRPr="00D90EE2">
        <w:rPr>
          <w:rFonts w:ascii="Sylfaen" w:hAnsi="Sylfaen"/>
          <w:sz w:val="20"/>
          <w:szCs w:val="20"/>
        </w:rPr>
        <w:t xml:space="preserve"> </w:t>
      </w:r>
      <w:r w:rsidRPr="00D90EE2">
        <w:rPr>
          <w:rFonts w:ascii="Sylfaen" w:eastAsia="Merriweather" w:hAnsi="Sylfaen" w:cs="Merriweather"/>
          <w:sz w:val="20"/>
          <w:szCs w:val="20"/>
        </w:rPr>
        <w:t>արհեստական</w:t>
      </w:r>
      <w:r w:rsidRPr="00D90EE2">
        <w:rPr>
          <w:rFonts w:ascii="Sylfaen" w:hAnsi="Sylfaen"/>
          <w:sz w:val="20"/>
          <w:szCs w:val="20"/>
        </w:rPr>
        <w:t xml:space="preserve">` </w:t>
      </w:r>
      <w:r w:rsidRPr="00D90EE2">
        <w:rPr>
          <w:rFonts w:ascii="Sylfaen" w:eastAsia="Merriweather" w:hAnsi="Sylfaen" w:cs="Merriweather"/>
          <w:sz w:val="20"/>
          <w:szCs w:val="20"/>
        </w:rPr>
        <w:t>ոչ</w:t>
      </w:r>
      <w:r w:rsidRPr="00D90EE2">
        <w:rPr>
          <w:rFonts w:ascii="Sylfaen" w:hAnsi="Sylfaen"/>
          <w:sz w:val="20"/>
          <w:szCs w:val="20"/>
        </w:rPr>
        <w:t xml:space="preserve"> </w:t>
      </w:r>
      <w:r w:rsidRPr="00D90EE2">
        <w:rPr>
          <w:rFonts w:ascii="Sylfaen" w:eastAsia="Merriweather" w:hAnsi="Sylfaen" w:cs="Merriweather"/>
          <w:sz w:val="20"/>
          <w:szCs w:val="20"/>
        </w:rPr>
        <w:t>մրցակցային</w:t>
      </w:r>
      <w:r w:rsidRPr="00D90EE2">
        <w:rPr>
          <w:rFonts w:ascii="Sylfaen" w:hAnsi="Sylfaen"/>
          <w:sz w:val="20"/>
          <w:szCs w:val="20"/>
        </w:rPr>
        <w:t xml:space="preserve"> </w:t>
      </w:r>
      <w:r w:rsidRPr="00D90EE2">
        <w:rPr>
          <w:rFonts w:ascii="Sylfaen" w:eastAsia="Merriweather" w:hAnsi="Sylfaen" w:cs="Merriweather"/>
          <w:sz w:val="20"/>
          <w:szCs w:val="20"/>
        </w:rPr>
        <w:t>մակարդակի</w:t>
      </w:r>
      <w:r w:rsidRPr="00D90EE2">
        <w:rPr>
          <w:rFonts w:ascii="Sylfaen" w:hAnsi="Sylfaen"/>
          <w:sz w:val="20"/>
          <w:szCs w:val="20"/>
        </w:rPr>
        <w:t xml:space="preserve"> </w:t>
      </w:r>
      <w:r w:rsidRPr="00D90EE2">
        <w:rPr>
          <w:rFonts w:ascii="Sylfaen" w:eastAsia="Merriweather" w:hAnsi="Sylfaen" w:cs="Merriweather"/>
          <w:sz w:val="20"/>
          <w:szCs w:val="20"/>
        </w:rPr>
        <w:t>վրա</w:t>
      </w:r>
      <w:r w:rsidRPr="00D90EE2">
        <w:rPr>
          <w:rFonts w:ascii="Sylfaen" w:hAnsi="Sylfaen"/>
          <w:sz w:val="20"/>
          <w:szCs w:val="20"/>
        </w:rPr>
        <w:t xml:space="preserve">: </w:t>
      </w:r>
    </w:p>
  </w:footnote>
  <w:footnote w:id="7">
    <w:p w:rsidR="000854D6" w:rsidRPr="00D90EE2" w:rsidRDefault="000854D6">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«Կողմ»</w:t>
      </w:r>
      <w:r w:rsidRPr="00D90EE2">
        <w:rPr>
          <w:rFonts w:ascii="Sylfaen" w:hAnsi="Sylfaen"/>
          <w:sz w:val="20"/>
          <w:szCs w:val="20"/>
        </w:rPr>
        <w:t>-</w:t>
      </w:r>
      <w:r w:rsidRPr="00D90EE2">
        <w:rPr>
          <w:rFonts w:ascii="Sylfaen" w:eastAsia="Merriweather" w:hAnsi="Sylfaen" w:cs="Merriweather"/>
          <w:sz w:val="20"/>
          <w:szCs w:val="20"/>
        </w:rPr>
        <w:t>ը</w:t>
      </w:r>
      <w:r w:rsidRPr="00D90EE2">
        <w:rPr>
          <w:rFonts w:ascii="Sylfaen" w:hAnsi="Sylfaen"/>
          <w:sz w:val="20"/>
          <w:szCs w:val="20"/>
        </w:rPr>
        <w:t xml:space="preserve"> </w:t>
      </w:r>
      <w:r w:rsidRPr="00D90EE2">
        <w:rPr>
          <w:rFonts w:ascii="Sylfaen" w:eastAsia="Merriweather" w:hAnsi="Sylfaen" w:cs="Merriweather"/>
          <w:sz w:val="20"/>
          <w:szCs w:val="20"/>
        </w:rPr>
        <w:t>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կատարման</w:t>
      </w:r>
      <w:r w:rsidRPr="00D90EE2">
        <w:rPr>
          <w:rFonts w:ascii="Sylfaen" w:hAnsi="Sylfaen"/>
          <w:sz w:val="20"/>
          <w:szCs w:val="20"/>
        </w:rPr>
        <w:t xml:space="preserve"> </w:t>
      </w:r>
      <w:r w:rsidRPr="00D90EE2">
        <w:rPr>
          <w:rFonts w:ascii="Sylfaen" w:eastAsia="Merriweather" w:hAnsi="Sylfaen" w:cs="Merriweather"/>
          <w:sz w:val="20"/>
          <w:szCs w:val="20"/>
        </w:rPr>
        <w:t>մասնակցին</w:t>
      </w:r>
      <w:r w:rsidRPr="00D90EE2">
        <w:rPr>
          <w:rFonts w:ascii="Sylfaen" w:hAnsi="Sylfaen"/>
          <w:sz w:val="20"/>
          <w:szCs w:val="20"/>
        </w:rPr>
        <w:t>:</w:t>
      </w:r>
    </w:p>
  </w:footnote>
  <w:footnote w:id="8">
    <w:p w:rsidR="000854D6" w:rsidRPr="00D90EE2" w:rsidRDefault="000854D6">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 xml:space="preserve">Ընկերությունը կամ անհատը կարող են հայտարարվել ոչ իրավասու Բանկի կողմից ֆինանսավորվող պայմանագրերի շնորհման համար` </w:t>
      </w:r>
      <w:r w:rsidRPr="00D90EE2">
        <w:rPr>
          <w:rFonts w:ascii="Sylfaen" w:hAnsi="Sylfaen"/>
          <w:sz w:val="20"/>
          <w:szCs w:val="20"/>
        </w:rPr>
        <w:t xml:space="preserve">(i) </w:t>
      </w:r>
      <w:r w:rsidRPr="00D90EE2">
        <w:rPr>
          <w:rFonts w:ascii="Sylfaen" w:eastAsia="Merriweather" w:hAnsi="Sylfaen" w:cs="Merriweather"/>
          <w:sz w:val="20"/>
          <w:szCs w:val="20"/>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D90EE2">
        <w:rPr>
          <w:rFonts w:ascii="Sylfaen" w:hAnsi="Sylfaen"/>
          <w:sz w:val="20"/>
          <w:szCs w:val="20"/>
        </w:rPr>
        <w:t xml:space="preserve">(ii) </w:t>
      </w:r>
      <w:r w:rsidRPr="00D90EE2">
        <w:rPr>
          <w:rFonts w:ascii="Sylfaen" w:eastAsia="Merriweather" w:hAnsi="Sylfaen" w:cs="Merriweather"/>
          <w:sz w:val="20"/>
          <w:szCs w:val="20"/>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9">
    <w:p w:rsidR="000854D6" w:rsidRPr="00D90EE2" w:rsidRDefault="000854D6">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 xml:space="preserve">Նշանակված ենթախորհրդատու, մատակարարող կամ ծառայություններ մատուցող են համարվում նրանք, որոնք </w:t>
      </w:r>
      <w:r w:rsidRPr="00D90EE2">
        <w:rPr>
          <w:rFonts w:ascii="Sylfaen" w:hAnsi="Sylfaen"/>
          <w:sz w:val="20"/>
          <w:szCs w:val="20"/>
        </w:rPr>
        <w:t xml:space="preserve">(i) </w:t>
      </w:r>
      <w:r w:rsidRPr="00D90EE2">
        <w:rPr>
          <w:rFonts w:ascii="Sylfaen" w:eastAsia="Merriweather" w:hAnsi="Sylfaen" w:cs="Merriweather"/>
          <w:sz w:val="20"/>
          <w:szCs w:val="20"/>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D90EE2">
        <w:rPr>
          <w:rFonts w:ascii="Sylfaen" w:hAnsi="Sylfaen"/>
          <w:sz w:val="20"/>
          <w:szCs w:val="20"/>
        </w:rPr>
        <w:t xml:space="preserve">(ii) </w:t>
      </w:r>
      <w:r w:rsidRPr="00D90EE2">
        <w:rPr>
          <w:rFonts w:ascii="Sylfaen" w:eastAsia="Merriweather" w:hAnsi="Sylfaen" w:cs="Merriweather"/>
          <w:sz w:val="20"/>
          <w:szCs w:val="20"/>
        </w:rPr>
        <w:t>նշանակվել են Փոխառուի կողմից:</w:t>
      </w:r>
    </w:p>
  </w:footnote>
  <w:footnote w:id="10">
    <w:p w:rsidR="000854D6" w:rsidRPr="00D90EE2" w:rsidRDefault="000854D6">
      <w:pPr>
        <w:ind w:left="360" w:hanging="360"/>
        <w:jc w:val="both"/>
        <w:rPr>
          <w:rFonts w:ascii="Sylfaen" w:hAnsi="Sylfaen"/>
        </w:rPr>
      </w:pPr>
      <w:r w:rsidRPr="00D90EE2">
        <w:rPr>
          <w:rFonts w:ascii="Sylfaen" w:hAnsi="Sylfaen"/>
          <w:vertAlign w:val="superscript"/>
        </w:rPr>
        <w:footnoteRef/>
      </w:r>
      <w:r w:rsidRPr="00D90EE2">
        <w:rPr>
          <w:rFonts w:ascii="Sylfaen" w:eastAsia="Arial" w:hAnsi="Sylfaen" w:cs="Arial"/>
          <w:sz w:val="18"/>
          <w:szCs w:val="18"/>
        </w:rPr>
        <w:t xml:space="preserve"> </w:t>
      </w:r>
      <w:r w:rsidRPr="00D90EE2">
        <w:rPr>
          <w:rFonts w:ascii="Sylfaen" w:eastAsia="Merriweather" w:hAnsi="Sylfaen" w:cs="Merriweather"/>
          <w:sz w:val="18"/>
          <w:szCs w:val="18"/>
        </w:rPr>
        <w:t>Սույն ենթատեքստում ցանկացած գործողություն</w:t>
      </w:r>
      <w:r w:rsidRPr="00D90EE2">
        <w:rPr>
          <w:rFonts w:ascii="Sylfaen" w:eastAsia="Arial" w:hAnsi="Sylfaen" w:cs="Arial"/>
          <w:sz w:val="18"/>
          <w:szCs w:val="18"/>
        </w:rPr>
        <w:t xml:space="preserve">, </w:t>
      </w:r>
      <w:r w:rsidRPr="00D90EE2">
        <w:rPr>
          <w:rFonts w:ascii="Sylfaen" w:eastAsia="Merriweather" w:hAnsi="Sylfaen" w:cs="Merriweather"/>
          <w:sz w:val="18"/>
          <w:szCs w:val="18"/>
        </w:rPr>
        <w:t>որը</w:t>
      </w:r>
      <w:r w:rsidRPr="00D90EE2">
        <w:rPr>
          <w:rFonts w:ascii="Sylfaen" w:eastAsia="Arial" w:hAnsi="Sylfaen" w:cs="Arial"/>
          <w:sz w:val="18"/>
          <w:szCs w:val="18"/>
        </w:rPr>
        <w:t xml:space="preserve"> </w:t>
      </w:r>
      <w:r w:rsidRPr="00D90EE2">
        <w:rPr>
          <w:rFonts w:ascii="Sylfaen" w:eastAsia="Merriweather" w:hAnsi="Sylfaen" w:cs="Merriweather"/>
          <w:sz w:val="18"/>
          <w:szCs w:val="18"/>
        </w:rPr>
        <w:t>նպատակ</w:t>
      </w:r>
      <w:r w:rsidRPr="00D90EE2">
        <w:rPr>
          <w:rFonts w:ascii="Sylfaen" w:eastAsia="Arial" w:hAnsi="Sylfaen" w:cs="Arial"/>
          <w:sz w:val="18"/>
          <w:szCs w:val="18"/>
        </w:rPr>
        <w:t xml:space="preserve"> </w:t>
      </w:r>
      <w:r w:rsidRPr="00D90EE2">
        <w:rPr>
          <w:rFonts w:ascii="Sylfaen" w:eastAsia="Merriweather" w:hAnsi="Sylfaen" w:cs="Merriweather"/>
          <w:sz w:val="18"/>
          <w:szCs w:val="18"/>
        </w:rPr>
        <w:t>ունի</w:t>
      </w:r>
      <w:r w:rsidRPr="00D90EE2">
        <w:rPr>
          <w:rFonts w:ascii="Sylfaen" w:eastAsia="Arial" w:hAnsi="Sylfaen" w:cs="Arial"/>
          <w:sz w:val="18"/>
          <w:szCs w:val="18"/>
        </w:rPr>
        <w:t xml:space="preserve"> </w:t>
      </w:r>
      <w:r w:rsidRPr="00D90EE2">
        <w:rPr>
          <w:rFonts w:ascii="Sylfaen" w:eastAsia="Merriweather" w:hAnsi="Sylfaen" w:cs="Merriweather"/>
          <w:sz w:val="18"/>
          <w:szCs w:val="18"/>
        </w:rPr>
        <w:t>ստանալ</w:t>
      </w:r>
      <w:r w:rsidRPr="00D90EE2">
        <w:rPr>
          <w:rFonts w:ascii="Sylfaen" w:eastAsia="Arial" w:hAnsi="Sylfaen" w:cs="Arial"/>
          <w:sz w:val="18"/>
          <w:szCs w:val="18"/>
        </w:rPr>
        <w:t xml:space="preserve"> </w:t>
      </w:r>
      <w:r w:rsidRPr="00D90EE2">
        <w:rPr>
          <w:rFonts w:ascii="Sylfaen" w:eastAsia="Merriweather" w:hAnsi="Sylfaen" w:cs="Merriweather"/>
          <w:sz w:val="18"/>
          <w:szCs w:val="18"/>
        </w:rPr>
        <w:t>ոչ</w:t>
      </w:r>
      <w:r w:rsidRPr="00D90EE2">
        <w:rPr>
          <w:rFonts w:ascii="Sylfaen" w:eastAsia="Arial" w:hAnsi="Sylfaen" w:cs="Arial"/>
          <w:sz w:val="18"/>
          <w:szCs w:val="18"/>
        </w:rPr>
        <w:t xml:space="preserve"> </w:t>
      </w:r>
      <w:r w:rsidRPr="00D90EE2">
        <w:rPr>
          <w:rFonts w:ascii="Sylfaen" w:eastAsia="Merriweather" w:hAnsi="Sylfaen" w:cs="Merriweather"/>
          <w:sz w:val="18"/>
          <w:szCs w:val="18"/>
        </w:rPr>
        <w:t>տեղին</w:t>
      </w:r>
      <w:r w:rsidRPr="00D90EE2">
        <w:rPr>
          <w:rFonts w:ascii="Sylfaen" w:eastAsia="Arial" w:hAnsi="Sylfaen" w:cs="Arial"/>
          <w:sz w:val="18"/>
          <w:szCs w:val="18"/>
        </w:rPr>
        <w:t xml:space="preserve"> </w:t>
      </w:r>
      <w:r w:rsidRPr="00D90EE2">
        <w:rPr>
          <w:rFonts w:ascii="Sylfaen" w:eastAsia="Merriweather" w:hAnsi="Sylfaen" w:cs="Merriweather"/>
          <w:sz w:val="18"/>
          <w:szCs w:val="18"/>
        </w:rPr>
        <w:t>առավելություն</w:t>
      </w:r>
      <w:r w:rsidRPr="00D90EE2">
        <w:rPr>
          <w:rFonts w:ascii="Sylfaen" w:eastAsia="Arial" w:hAnsi="Sylfaen" w:cs="Arial"/>
          <w:sz w:val="18"/>
          <w:szCs w:val="18"/>
        </w:rPr>
        <w:t xml:space="preserve"> </w:t>
      </w:r>
      <w:r w:rsidRPr="00D90EE2">
        <w:rPr>
          <w:rFonts w:ascii="Sylfaen" w:eastAsia="Merriweather" w:hAnsi="Sylfaen" w:cs="Merriweather"/>
          <w:sz w:val="18"/>
          <w:szCs w:val="18"/>
        </w:rPr>
        <w:t>Գնառաջարկման</w:t>
      </w:r>
      <w:r w:rsidRPr="00D90EE2">
        <w:rPr>
          <w:rFonts w:ascii="Sylfaen" w:eastAsia="Arial" w:hAnsi="Sylfaen" w:cs="Arial"/>
          <w:sz w:val="18"/>
          <w:szCs w:val="18"/>
        </w:rPr>
        <w:t xml:space="preserve"> </w:t>
      </w:r>
      <w:r w:rsidRPr="00D90EE2">
        <w:rPr>
          <w:rFonts w:ascii="Sylfaen" w:eastAsia="Merriweather" w:hAnsi="Sylfaen" w:cs="Merriweather"/>
          <w:sz w:val="18"/>
          <w:szCs w:val="18"/>
        </w:rPr>
        <w:t>գործընթացի</w:t>
      </w:r>
      <w:r w:rsidRPr="00D90EE2">
        <w:rPr>
          <w:rFonts w:ascii="Sylfaen" w:eastAsia="Arial" w:hAnsi="Sylfaen" w:cs="Arial"/>
          <w:sz w:val="18"/>
          <w:szCs w:val="18"/>
        </w:rPr>
        <w:t xml:space="preserve"> </w:t>
      </w:r>
      <w:r w:rsidRPr="00D90EE2">
        <w:rPr>
          <w:rFonts w:ascii="Sylfaen" w:eastAsia="Merriweather" w:hAnsi="Sylfaen" w:cs="Merriweather"/>
          <w:sz w:val="18"/>
          <w:szCs w:val="18"/>
        </w:rPr>
        <w:t>կամ</w:t>
      </w:r>
      <w:r w:rsidRPr="00D90EE2">
        <w:rPr>
          <w:rFonts w:ascii="Sylfaen" w:eastAsia="Arial" w:hAnsi="Sylfaen" w:cs="Arial"/>
          <w:sz w:val="18"/>
          <w:szCs w:val="18"/>
        </w:rPr>
        <w:t xml:space="preserve"> </w:t>
      </w:r>
      <w:r w:rsidRPr="00D90EE2">
        <w:rPr>
          <w:rFonts w:ascii="Sylfaen" w:eastAsia="Merriweather" w:hAnsi="Sylfaen" w:cs="Merriweather"/>
          <w:sz w:val="18"/>
          <w:szCs w:val="18"/>
        </w:rPr>
        <w:t>պայմանագրի</w:t>
      </w:r>
      <w:r w:rsidRPr="00D90EE2">
        <w:rPr>
          <w:rFonts w:ascii="Sylfaen" w:eastAsia="Arial" w:hAnsi="Sylfaen" w:cs="Arial"/>
          <w:sz w:val="18"/>
          <w:szCs w:val="18"/>
        </w:rPr>
        <w:t xml:space="preserve"> </w:t>
      </w:r>
      <w:r w:rsidRPr="00D90EE2">
        <w:rPr>
          <w:rFonts w:ascii="Sylfaen" w:eastAsia="Merriweather" w:hAnsi="Sylfaen" w:cs="Merriweather"/>
          <w:sz w:val="18"/>
          <w:szCs w:val="18"/>
        </w:rPr>
        <w:t>իրականացման</w:t>
      </w:r>
      <w:r w:rsidRPr="00D90EE2">
        <w:rPr>
          <w:rFonts w:ascii="Sylfaen" w:eastAsia="Arial" w:hAnsi="Sylfaen" w:cs="Arial"/>
          <w:sz w:val="18"/>
          <w:szCs w:val="18"/>
        </w:rPr>
        <w:t xml:space="preserve"> </w:t>
      </w:r>
      <w:r w:rsidRPr="00D90EE2">
        <w:rPr>
          <w:rFonts w:ascii="Sylfaen" w:eastAsia="Merriweather" w:hAnsi="Sylfaen" w:cs="Merriweather"/>
          <w:sz w:val="18"/>
          <w:szCs w:val="18"/>
        </w:rPr>
        <w:t>ժամանակ</w:t>
      </w:r>
      <w:r w:rsidRPr="00D90EE2">
        <w:rPr>
          <w:rFonts w:ascii="Sylfaen" w:eastAsia="Arial" w:hAnsi="Sylfaen" w:cs="Arial"/>
          <w:sz w:val="18"/>
          <w:szCs w:val="18"/>
        </w:rPr>
        <w:t xml:space="preserve">, </w:t>
      </w:r>
      <w:r w:rsidRPr="00D90EE2">
        <w:rPr>
          <w:rFonts w:ascii="Sylfaen" w:eastAsia="Merriweather" w:hAnsi="Sylfaen" w:cs="Merriweather"/>
          <w:sz w:val="18"/>
          <w:szCs w:val="18"/>
        </w:rPr>
        <w:t>համարվում</w:t>
      </w:r>
      <w:r w:rsidRPr="00D90EE2">
        <w:rPr>
          <w:rFonts w:ascii="Sylfaen" w:eastAsia="Arial" w:hAnsi="Sylfaen" w:cs="Arial"/>
          <w:sz w:val="18"/>
          <w:szCs w:val="18"/>
        </w:rPr>
        <w:t xml:space="preserve"> </w:t>
      </w:r>
      <w:r w:rsidRPr="00D90EE2">
        <w:rPr>
          <w:rFonts w:ascii="Sylfaen" w:eastAsia="Merriweather" w:hAnsi="Sylfaen" w:cs="Merriweather"/>
          <w:sz w:val="18"/>
          <w:szCs w:val="18"/>
        </w:rPr>
        <w:t>է</w:t>
      </w:r>
      <w:r w:rsidRPr="00D90EE2">
        <w:rPr>
          <w:rFonts w:ascii="Sylfaen" w:eastAsia="Arial" w:hAnsi="Sylfaen" w:cs="Arial"/>
          <w:sz w:val="18"/>
          <w:szCs w:val="18"/>
        </w:rPr>
        <w:t xml:space="preserve"> </w:t>
      </w:r>
      <w:r w:rsidRPr="00D90EE2">
        <w:rPr>
          <w:rFonts w:ascii="Sylfaen" w:eastAsia="Merriweather" w:hAnsi="Sylfaen" w:cs="Merriweather"/>
          <w:sz w:val="18"/>
          <w:szCs w:val="18"/>
        </w:rPr>
        <w:t>ոչ</w:t>
      </w:r>
      <w:r w:rsidRPr="00D90EE2">
        <w:rPr>
          <w:rFonts w:ascii="Sylfaen" w:eastAsia="Arial" w:hAnsi="Sylfaen" w:cs="Arial"/>
          <w:sz w:val="18"/>
          <w:szCs w:val="18"/>
        </w:rPr>
        <w:t xml:space="preserve"> </w:t>
      </w:r>
      <w:r w:rsidRPr="00D90EE2">
        <w:rPr>
          <w:rFonts w:ascii="Sylfaen" w:eastAsia="Merriweather" w:hAnsi="Sylfaen" w:cs="Merriweather"/>
          <w:sz w:val="18"/>
          <w:szCs w:val="18"/>
        </w:rPr>
        <w:t>պատեհ:</w:t>
      </w:r>
    </w:p>
  </w:footnote>
  <w:footnote w:id="11">
    <w:p w:rsidR="000854D6" w:rsidRPr="00D90EE2" w:rsidRDefault="000854D6">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«Մյուս</w:t>
      </w:r>
      <w:r w:rsidRPr="00D90EE2">
        <w:rPr>
          <w:rFonts w:ascii="Sylfaen" w:hAnsi="Sylfaen"/>
          <w:sz w:val="20"/>
          <w:szCs w:val="20"/>
        </w:rPr>
        <w:t xml:space="preserve"> </w:t>
      </w:r>
      <w:r w:rsidRPr="00D90EE2">
        <w:rPr>
          <w:rFonts w:ascii="Sylfaen" w:eastAsia="Merriweather" w:hAnsi="Sylfaen" w:cs="Merriweather"/>
          <w:sz w:val="20"/>
          <w:szCs w:val="20"/>
        </w:rPr>
        <w:t>կողմ»</w:t>
      </w:r>
      <w:r w:rsidRPr="00D90EE2">
        <w:rPr>
          <w:rFonts w:ascii="Sylfaen" w:hAnsi="Sylfaen"/>
          <w:sz w:val="20"/>
          <w:szCs w:val="20"/>
        </w:rPr>
        <w:t xml:space="preserve"> </w:t>
      </w:r>
      <w:r w:rsidRPr="00D90EE2">
        <w:rPr>
          <w:rFonts w:ascii="Sylfaen" w:eastAsia="Merriweather" w:hAnsi="Sylfaen" w:cs="Merriweather"/>
          <w:sz w:val="20"/>
          <w:szCs w:val="20"/>
        </w:rPr>
        <w:t>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հանրային</w:t>
      </w:r>
      <w:r w:rsidRPr="00D90EE2">
        <w:rPr>
          <w:rFonts w:ascii="Sylfaen" w:hAnsi="Sylfaen"/>
          <w:sz w:val="20"/>
          <w:szCs w:val="20"/>
        </w:rPr>
        <w:t xml:space="preserve"> </w:t>
      </w:r>
      <w:r w:rsidRPr="00D90EE2">
        <w:rPr>
          <w:rFonts w:ascii="Sylfaen" w:eastAsia="Merriweather" w:hAnsi="Sylfaen" w:cs="Merriweather"/>
          <w:sz w:val="20"/>
          <w:szCs w:val="20"/>
        </w:rPr>
        <w:t>պաշտոնյային</w:t>
      </w:r>
      <w:r w:rsidRPr="00D90EE2">
        <w:rPr>
          <w:rFonts w:ascii="Sylfaen" w:hAnsi="Sylfaen"/>
          <w:sz w:val="20"/>
          <w:szCs w:val="20"/>
        </w:rPr>
        <w:t xml:space="preserve">, </w:t>
      </w:r>
      <w:r w:rsidRPr="00D90EE2">
        <w:rPr>
          <w:rFonts w:ascii="Sylfaen" w:eastAsia="Merriweather" w:hAnsi="Sylfaen" w:cs="Merriweather"/>
          <w:sz w:val="20"/>
          <w:szCs w:val="20"/>
        </w:rPr>
        <w:t>որը</w:t>
      </w:r>
      <w:r w:rsidRPr="00D90EE2">
        <w:rPr>
          <w:rFonts w:ascii="Sylfaen" w:hAnsi="Sylfaen"/>
          <w:sz w:val="20"/>
          <w:szCs w:val="20"/>
        </w:rPr>
        <w:t xml:space="preserve"> </w:t>
      </w:r>
      <w:r w:rsidRPr="00D90EE2">
        <w:rPr>
          <w:rFonts w:ascii="Sylfaen" w:eastAsia="Merriweather" w:hAnsi="Sylfaen" w:cs="Merriweather"/>
          <w:sz w:val="20"/>
          <w:szCs w:val="20"/>
        </w:rPr>
        <w:t>գործում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կատարման</w:t>
      </w:r>
      <w:r w:rsidRPr="00D90EE2">
        <w:rPr>
          <w:rFonts w:ascii="Sylfaen" w:hAnsi="Sylfaen"/>
          <w:sz w:val="20"/>
          <w:szCs w:val="20"/>
        </w:rPr>
        <w:t xml:space="preserve"> </w:t>
      </w:r>
      <w:r w:rsidRPr="00D90EE2">
        <w:rPr>
          <w:rFonts w:ascii="Sylfaen" w:eastAsia="Merriweather" w:hAnsi="Sylfaen" w:cs="Merriweather"/>
          <w:sz w:val="20"/>
          <w:szCs w:val="20"/>
        </w:rPr>
        <w:t>առնչությամբ</w:t>
      </w:r>
      <w:r w:rsidRPr="00D90EE2">
        <w:rPr>
          <w:rFonts w:ascii="Sylfaen" w:hAnsi="Sylfaen"/>
          <w:sz w:val="20"/>
          <w:szCs w:val="20"/>
        </w:rPr>
        <w:t xml:space="preserve">: </w:t>
      </w:r>
      <w:r w:rsidRPr="00D90EE2">
        <w:rPr>
          <w:rFonts w:ascii="Sylfaen" w:eastAsia="Merriweather" w:hAnsi="Sylfaen" w:cs="Merriweather"/>
          <w:sz w:val="20"/>
          <w:szCs w:val="20"/>
        </w:rPr>
        <w:t>Այս</w:t>
      </w:r>
      <w:r w:rsidRPr="00D90EE2">
        <w:rPr>
          <w:rFonts w:ascii="Sylfaen" w:hAnsi="Sylfaen"/>
          <w:sz w:val="20"/>
          <w:szCs w:val="20"/>
        </w:rPr>
        <w:t xml:space="preserve"> </w:t>
      </w:r>
      <w:r w:rsidRPr="00D90EE2">
        <w:rPr>
          <w:rFonts w:ascii="Sylfaen" w:eastAsia="Merriweather" w:hAnsi="Sylfaen" w:cs="Merriweather"/>
          <w:sz w:val="20"/>
          <w:szCs w:val="20"/>
        </w:rPr>
        <w:t>առումով</w:t>
      </w:r>
      <w:r w:rsidRPr="00D90EE2">
        <w:rPr>
          <w:rFonts w:ascii="Sylfaen" w:hAnsi="Sylfaen"/>
          <w:sz w:val="20"/>
          <w:szCs w:val="20"/>
        </w:rPr>
        <w:t xml:space="preserve"> </w:t>
      </w:r>
      <w:r w:rsidRPr="00D90EE2">
        <w:rPr>
          <w:rFonts w:ascii="Sylfaen" w:eastAsia="Merriweather" w:hAnsi="Sylfaen" w:cs="Merriweather"/>
          <w:sz w:val="20"/>
          <w:szCs w:val="20"/>
        </w:rPr>
        <w:t>ՙհանրային</w:t>
      </w:r>
      <w:r w:rsidRPr="00D90EE2">
        <w:rPr>
          <w:rFonts w:ascii="Sylfaen" w:hAnsi="Sylfaen"/>
          <w:sz w:val="20"/>
          <w:szCs w:val="20"/>
        </w:rPr>
        <w:t xml:space="preserve"> </w:t>
      </w:r>
      <w:r w:rsidRPr="00D90EE2">
        <w:rPr>
          <w:rFonts w:ascii="Sylfaen" w:eastAsia="Merriweather" w:hAnsi="Sylfaen" w:cs="Merriweather"/>
          <w:sz w:val="20"/>
          <w:szCs w:val="20"/>
        </w:rPr>
        <w:t>պաշտոնյա՚</w:t>
      </w:r>
      <w:r w:rsidRPr="00D90EE2">
        <w:rPr>
          <w:rFonts w:ascii="Sylfaen" w:hAnsi="Sylfaen"/>
          <w:sz w:val="20"/>
          <w:szCs w:val="20"/>
        </w:rPr>
        <w:t xml:space="preserve"> </w:t>
      </w:r>
      <w:r w:rsidRPr="00D90EE2">
        <w:rPr>
          <w:rFonts w:ascii="Sylfaen" w:eastAsia="Merriweather" w:hAnsi="Sylfaen" w:cs="Merriweather"/>
          <w:sz w:val="20"/>
          <w:szCs w:val="20"/>
        </w:rPr>
        <w:t>ներառում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Համաշխարհային</w:t>
      </w:r>
      <w:r w:rsidRPr="00D90EE2">
        <w:rPr>
          <w:rFonts w:ascii="Sylfaen" w:hAnsi="Sylfaen"/>
          <w:sz w:val="20"/>
          <w:szCs w:val="20"/>
        </w:rPr>
        <w:t xml:space="preserve"> </w:t>
      </w:r>
      <w:r w:rsidRPr="00D90EE2">
        <w:rPr>
          <w:rFonts w:ascii="Sylfaen" w:eastAsia="Merriweather" w:hAnsi="Sylfaen" w:cs="Merriweather"/>
          <w:sz w:val="20"/>
          <w:szCs w:val="20"/>
        </w:rPr>
        <w:t>բանկի</w:t>
      </w:r>
      <w:r w:rsidRPr="00D90EE2">
        <w:rPr>
          <w:rFonts w:ascii="Sylfaen" w:hAnsi="Sylfaen"/>
          <w:sz w:val="20"/>
          <w:szCs w:val="20"/>
        </w:rPr>
        <w:t xml:space="preserve"> </w:t>
      </w:r>
      <w:r w:rsidRPr="00D90EE2">
        <w:rPr>
          <w:rFonts w:ascii="Sylfaen" w:eastAsia="Merriweather" w:hAnsi="Sylfaen" w:cs="Merriweather"/>
          <w:sz w:val="20"/>
          <w:szCs w:val="20"/>
        </w:rPr>
        <w:t>աշխատակազմը</w:t>
      </w:r>
      <w:r w:rsidRPr="00D90EE2">
        <w:rPr>
          <w:rFonts w:ascii="Sylfaen" w:hAnsi="Sylfaen"/>
          <w:sz w:val="20"/>
          <w:szCs w:val="20"/>
        </w:rPr>
        <w:t xml:space="preserve"> </w:t>
      </w:r>
      <w:r w:rsidRPr="00D90EE2">
        <w:rPr>
          <w:rFonts w:ascii="Sylfaen" w:eastAsia="Merriweather" w:hAnsi="Sylfaen" w:cs="Merriweather"/>
          <w:sz w:val="20"/>
          <w:szCs w:val="20"/>
        </w:rPr>
        <w:t>և</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գործընթացում</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որոշումներ</w:t>
      </w:r>
      <w:r w:rsidRPr="00D90EE2">
        <w:rPr>
          <w:rFonts w:ascii="Sylfaen" w:hAnsi="Sylfaen"/>
          <w:sz w:val="20"/>
          <w:szCs w:val="20"/>
        </w:rPr>
        <w:t xml:space="preserve"> </w:t>
      </w:r>
      <w:r w:rsidRPr="00D90EE2">
        <w:rPr>
          <w:rFonts w:ascii="Sylfaen" w:eastAsia="Merriweather" w:hAnsi="Sylfaen" w:cs="Merriweather"/>
          <w:sz w:val="20"/>
          <w:szCs w:val="20"/>
        </w:rPr>
        <w:t>կայացնող</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ստուգող</w:t>
      </w:r>
      <w:r w:rsidRPr="00D90EE2">
        <w:rPr>
          <w:rFonts w:ascii="Sylfaen" w:hAnsi="Sylfaen"/>
          <w:sz w:val="20"/>
          <w:szCs w:val="20"/>
        </w:rPr>
        <w:t xml:space="preserve"> </w:t>
      </w:r>
      <w:r w:rsidRPr="00D90EE2">
        <w:rPr>
          <w:rFonts w:ascii="Sylfaen" w:eastAsia="Merriweather" w:hAnsi="Sylfaen" w:cs="Merriweather"/>
          <w:sz w:val="20"/>
          <w:szCs w:val="20"/>
        </w:rPr>
        <w:t>կազմակերպությունների</w:t>
      </w:r>
      <w:r w:rsidRPr="00D90EE2">
        <w:rPr>
          <w:rFonts w:ascii="Sylfaen" w:hAnsi="Sylfaen"/>
          <w:sz w:val="20"/>
          <w:szCs w:val="20"/>
        </w:rPr>
        <w:t xml:space="preserve"> </w:t>
      </w:r>
      <w:r w:rsidRPr="00D90EE2">
        <w:rPr>
          <w:rFonts w:ascii="Sylfaen" w:eastAsia="Merriweather" w:hAnsi="Sylfaen" w:cs="Merriweather"/>
          <w:sz w:val="20"/>
          <w:szCs w:val="20"/>
        </w:rPr>
        <w:t>աշխատակիցներին</w:t>
      </w:r>
      <w:r w:rsidRPr="00D90EE2">
        <w:rPr>
          <w:rFonts w:ascii="Sylfaen" w:hAnsi="Sylfaen"/>
          <w:sz w:val="20"/>
          <w:szCs w:val="20"/>
        </w:rPr>
        <w:t xml:space="preserve">: </w:t>
      </w:r>
    </w:p>
  </w:footnote>
  <w:footnote w:id="12">
    <w:p w:rsidR="000854D6" w:rsidRPr="00D90EE2" w:rsidRDefault="000854D6">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Կողմ» 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պետական</w:t>
      </w:r>
      <w:r w:rsidRPr="00D90EE2">
        <w:rPr>
          <w:rFonts w:ascii="Sylfaen" w:hAnsi="Sylfaen"/>
          <w:sz w:val="20"/>
          <w:szCs w:val="20"/>
        </w:rPr>
        <w:t xml:space="preserve"> </w:t>
      </w:r>
      <w:r w:rsidRPr="00D90EE2">
        <w:rPr>
          <w:rFonts w:ascii="Sylfaen" w:eastAsia="Merriweather" w:hAnsi="Sylfaen" w:cs="Merriweather"/>
          <w:sz w:val="20"/>
          <w:szCs w:val="20"/>
        </w:rPr>
        <w:t>պաշտոնյային</w:t>
      </w:r>
      <w:r w:rsidRPr="00D90EE2">
        <w:rPr>
          <w:rFonts w:ascii="Sylfaen" w:hAnsi="Sylfaen"/>
          <w:sz w:val="20"/>
          <w:szCs w:val="20"/>
        </w:rPr>
        <w:t>, «</w:t>
      </w:r>
      <w:r w:rsidRPr="00D90EE2">
        <w:rPr>
          <w:rFonts w:ascii="Sylfaen" w:eastAsia="Merriweather" w:hAnsi="Sylfaen" w:cs="Merriweather"/>
          <w:sz w:val="20"/>
          <w:szCs w:val="20"/>
        </w:rPr>
        <w:t>օգուտ»</w:t>
      </w:r>
      <w:r w:rsidRPr="00D90EE2">
        <w:rPr>
          <w:rFonts w:ascii="Sylfaen" w:hAnsi="Sylfaen"/>
          <w:sz w:val="20"/>
          <w:szCs w:val="20"/>
        </w:rPr>
        <w:t xml:space="preserve"> </w:t>
      </w:r>
      <w:r w:rsidRPr="00D90EE2">
        <w:rPr>
          <w:rFonts w:ascii="Sylfaen" w:eastAsia="Merriweather" w:hAnsi="Sylfaen" w:cs="Merriweather"/>
          <w:sz w:val="20"/>
          <w:szCs w:val="20"/>
        </w:rPr>
        <w:t>և</w:t>
      </w:r>
      <w:r w:rsidRPr="00D90EE2">
        <w:rPr>
          <w:rFonts w:ascii="Sylfaen" w:hAnsi="Sylfaen"/>
          <w:sz w:val="20"/>
          <w:szCs w:val="20"/>
        </w:rPr>
        <w:t xml:space="preserve"> «</w:t>
      </w:r>
      <w:r w:rsidRPr="00D90EE2">
        <w:rPr>
          <w:rFonts w:ascii="Sylfaen" w:eastAsia="Merriweather" w:hAnsi="Sylfaen" w:cs="Merriweather"/>
          <w:sz w:val="20"/>
          <w:szCs w:val="20"/>
        </w:rPr>
        <w:t>պարտականություն»</w:t>
      </w:r>
      <w:r w:rsidRPr="00D90EE2">
        <w:rPr>
          <w:rFonts w:ascii="Sylfaen" w:hAnsi="Sylfaen"/>
          <w:sz w:val="20"/>
          <w:szCs w:val="20"/>
        </w:rPr>
        <w:t xml:space="preserve"> </w:t>
      </w:r>
      <w:r w:rsidRPr="00D90EE2">
        <w:rPr>
          <w:rFonts w:ascii="Sylfaen" w:eastAsia="Merriweather" w:hAnsi="Sylfaen" w:cs="Merriweather"/>
          <w:sz w:val="20"/>
          <w:szCs w:val="20"/>
        </w:rPr>
        <w:t>վերաբերում</w:t>
      </w:r>
      <w:r w:rsidRPr="00D90EE2">
        <w:rPr>
          <w:rFonts w:ascii="Sylfaen" w:hAnsi="Sylfaen"/>
          <w:sz w:val="20"/>
          <w:szCs w:val="20"/>
        </w:rPr>
        <w:t xml:space="preserve"> </w:t>
      </w:r>
      <w:r w:rsidRPr="00D90EE2">
        <w:rPr>
          <w:rFonts w:ascii="Sylfaen" w:eastAsia="Merriweather" w:hAnsi="Sylfaen" w:cs="Merriweather"/>
          <w:sz w:val="20"/>
          <w:szCs w:val="20"/>
        </w:rPr>
        <w:t>են</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գործընթացին</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կատարմանը</w:t>
      </w:r>
      <w:r w:rsidRPr="00D90EE2">
        <w:rPr>
          <w:rFonts w:ascii="Sylfaen" w:hAnsi="Sylfaen"/>
          <w:sz w:val="20"/>
          <w:szCs w:val="20"/>
        </w:rPr>
        <w:t>, «</w:t>
      </w:r>
      <w:r w:rsidRPr="00D90EE2">
        <w:rPr>
          <w:rFonts w:ascii="Sylfaen" w:eastAsia="Merriweather" w:hAnsi="Sylfaen" w:cs="Merriweather"/>
          <w:sz w:val="20"/>
          <w:szCs w:val="20"/>
        </w:rPr>
        <w:t>գործողություն</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բացթողումը»</w:t>
      </w:r>
      <w:r w:rsidRPr="00D90EE2">
        <w:rPr>
          <w:rFonts w:ascii="Sylfaen" w:hAnsi="Sylfaen"/>
          <w:sz w:val="20"/>
          <w:szCs w:val="20"/>
        </w:rPr>
        <w:t xml:space="preserve"> </w:t>
      </w:r>
      <w:r w:rsidRPr="00D90EE2">
        <w:rPr>
          <w:rFonts w:ascii="Sylfaen" w:eastAsia="Merriweather" w:hAnsi="Sylfaen" w:cs="Merriweather"/>
          <w:sz w:val="20"/>
          <w:szCs w:val="20"/>
        </w:rPr>
        <w:t>նպատակ</w:t>
      </w:r>
      <w:r w:rsidRPr="00D90EE2">
        <w:rPr>
          <w:rFonts w:ascii="Sylfaen" w:hAnsi="Sylfaen"/>
          <w:sz w:val="20"/>
          <w:szCs w:val="20"/>
        </w:rPr>
        <w:t xml:space="preserve"> </w:t>
      </w:r>
      <w:r w:rsidRPr="00D90EE2">
        <w:rPr>
          <w:rFonts w:ascii="Sylfaen" w:eastAsia="Merriweather" w:hAnsi="Sylfaen" w:cs="Merriweather"/>
          <w:sz w:val="20"/>
          <w:szCs w:val="20"/>
        </w:rPr>
        <w:t>ունի</w:t>
      </w:r>
      <w:r w:rsidRPr="00D90EE2">
        <w:rPr>
          <w:rFonts w:ascii="Sylfaen" w:hAnsi="Sylfaen"/>
          <w:sz w:val="20"/>
          <w:szCs w:val="20"/>
        </w:rPr>
        <w:t xml:space="preserve"> </w:t>
      </w:r>
      <w:r w:rsidRPr="00D90EE2">
        <w:rPr>
          <w:rFonts w:ascii="Sylfaen" w:eastAsia="Merriweather" w:hAnsi="Sylfaen" w:cs="Merriweather"/>
          <w:sz w:val="20"/>
          <w:szCs w:val="20"/>
        </w:rPr>
        <w:t>ազդել</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կատարման</w:t>
      </w:r>
      <w:r w:rsidRPr="00D90EE2">
        <w:rPr>
          <w:rFonts w:ascii="Sylfaen" w:hAnsi="Sylfaen"/>
          <w:sz w:val="20"/>
          <w:szCs w:val="20"/>
        </w:rPr>
        <w:t xml:space="preserve"> </w:t>
      </w:r>
      <w:r w:rsidRPr="00D90EE2">
        <w:rPr>
          <w:rFonts w:ascii="Sylfaen" w:eastAsia="Merriweather" w:hAnsi="Sylfaen" w:cs="Merriweather"/>
          <w:sz w:val="20"/>
          <w:szCs w:val="20"/>
        </w:rPr>
        <w:t>վրա</w:t>
      </w:r>
      <w:r w:rsidRPr="00D90EE2">
        <w:rPr>
          <w:rFonts w:ascii="Sylfaen" w:hAnsi="Sylfaen"/>
          <w:sz w:val="20"/>
          <w:szCs w:val="20"/>
        </w:rPr>
        <w:t xml:space="preserve">: </w:t>
      </w:r>
    </w:p>
  </w:footnote>
  <w:footnote w:id="13">
    <w:p w:rsidR="000854D6" w:rsidRPr="00D90EE2" w:rsidRDefault="000854D6">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Կողմեր» 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w:t>
      </w:r>
      <w:r w:rsidRPr="00D90EE2">
        <w:rPr>
          <w:rFonts w:ascii="Sylfaen" w:hAnsi="Sylfaen"/>
          <w:sz w:val="20"/>
          <w:szCs w:val="20"/>
        </w:rPr>
        <w:t xml:space="preserve"> </w:t>
      </w:r>
      <w:r w:rsidRPr="00D90EE2">
        <w:rPr>
          <w:rFonts w:ascii="Sylfaen" w:eastAsia="Merriweather" w:hAnsi="Sylfaen" w:cs="Merriweather"/>
          <w:sz w:val="20"/>
          <w:szCs w:val="20"/>
        </w:rPr>
        <w:t>մասնակիցներին</w:t>
      </w:r>
      <w:r w:rsidRPr="00D90EE2">
        <w:rPr>
          <w:rFonts w:ascii="Sylfaen" w:hAnsi="Sylfaen"/>
          <w:sz w:val="20"/>
          <w:szCs w:val="20"/>
        </w:rPr>
        <w:t xml:space="preserve"> (</w:t>
      </w:r>
      <w:r w:rsidRPr="00D90EE2">
        <w:rPr>
          <w:rFonts w:ascii="Sylfaen" w:eastAsia="Merriweather" w:hAnsi="Sylfaen" w:cs="Merriweather"/>
          <w:sz w:val="20"/>
          <w:szCs w:val="20"/>
        </w:rPr>
        <w:t>այդ</w:t>
      </w:r>
      <w:r w:rsidRPr="00D90EE2">
        <w:rPr>
          <w:rFonts w:ascii="Sylfaen" w:hAnsi="Sylfaen"/>
          <w:sz w:val="20"/>
          <w:szCs w:val="20"/>
        </w:rPr>
        <w:t xml:space="preserve"> </w:t>
      </w:r>
      <w:r w:rsidRPr="00D90EE2">
        <w:rPr>
          <w:rFonts w:ascii="Sylfaen" w:eastAsia="Merriweather" w:hAnsi="Sylfaen" w:cs="Merriweather"/>
          <w:sz w:val="20"/>
          <w:szCs w:val="20"/>
        </w:rPr>
        <w:t>թվում</w:t>
      </w:r>
      <w:r w:rsidRPr="00D90EE2">
        <w:rPr>
          <w:rFonts w:ascii="Sylfaen" w:hAnsi="Sylfaen"/>
          <w:sz w:val="20"/>
          <w:szCs w:val="20"/>
        </w:rPr>
        <w:t xml:space="preserve"> </w:t>
      </w:r>
      <w:r w:rsidRPr="00D90EE2">
        <w:rPr>
          <w:rFonts w:ascii="Sylfaen" w:eastAsia="Merriweather" w:hAnsi="Sylfaen" w:cs="Merriweather"/>
          <w:sz w:val="20"/>
          <w:szCs w:val="20"/>
        </w:rPr>
        <w:t>հանրային</w:t>
      </w:r>
      <w:r w:rsidRPr="00D90EE2">
        <w:rPr>
          <w:rFonts w:ascii="Sylfaen" w:hAnsi="Sylfaen"/>
          <w:sz w:val="20"/>
          <w:szCs w:val="20"/>
        </w:rPr>
        <w:t xml:space="preserve"> </w:t>
      </w:r>
      <w:r w:rsidRPr="00D90EE2">
        <w:rPr>
          <w:rFonts w:ascii="Sylfaen" w:eastAsia="Merriweather" w:hAnsi="Sylfaen" w:cs="Merriweather"/>
          <w:sz w:val="20"/>
          <w:szCs w:val="20"/>
        </w:rPr>
        <w:t>պաշտոնյաներ</w:t>
      </w:r>
      <w:r w:rsidRPr="00D90EE2">
        <w:rPr>
          <w:rFonts w:ascii="Sylfaen" w:hAnsi="Sylfaen"/>
          <w:sz w:val="20"/>
          <w:szCs w:val="20"/>
        </w:rPr>
        <w:t xml:space="preserve">), </w:t>
      </w:r>
      <w:r w:rsidRPr="00D90EE2">
        <w:rPr>
          <w:rFonts w:ascii="Sylfaen" w:eastAsia="Merriweather" w:hAnsi="Sylfaen" w:cs="Merriweather"/>
          <w:sz w:val="20"/>
          <w:szCs w:val="20"/>
        </w:rPr>
        <w:t>որոնք</w:t>
      </w:r>
      <w:r w:rsidRPr="00D90EE2">
        <w:rPr>
          <w:rFonts w:ascii="Sylfaen" w:hAnsi="Sylfaen"/>
          <w:sz w:val="20"/>
          <w:szCs w:val="20"/>
        </w:rPr>
        <w:t xml:space="preserve"> </w:t>
      </w:r>
      <w:r w:rsidRPr="00D90EE2">
        <w:rPr>
          <w:rFonts w:ascii="Sylfaen" w:eastAsia="Merriweather" w:hAnsi="Sylfaen" w:cs="Merriweather"/>
          <w:sz w:val="20"/>
          <w:szCs w:val="20"/>
        </w:rPr>
        <w:t>փորձում</w:t>
      </w:r>
      <w:r w:rsidRPr="00D90EE2">
        <w:rPr>
          <w:rFonts w:ascii="Sylfaen" w:hAnsi="Sylfaen"/>
          <w:sz w:val="20"/>
          <w:szCs w:val="20"/>
        </w:rPr>
        <w:t xml:space="preserve"> </w:t>
      </w:r>
      <w:r w:rsidRPr="00D90EE2">
        <w:rPr>
          <w:rFonts w:ascii="Sylfaen" w:eastAsia="Merriweather" w:hAnsi="Sylfaen" w:cs="Merriweather"/>
          <w:sz w:val="20"/>
          <w:szCs w:val="20"/>
        </w:rPr>
        <w:t>են</w:t>
      </w:r>
      <w:r w:rsidRPr="00D90EE2">
        <w:rPr>
          <w:rFonts w:ascii="Sylfaen" w:hAnsi="Sylfaen"/>
          <w:sz w:val="20"/>
          <w:szCs w:val="20"/>
        </w:rPr>
        <w:t xml:space="preserve"> </w:t>
      </w:r>
      <w:r w:rsidRPr="00D90EE2">
        <w:rPr>
          <w:rFonts w:ascii="Sylfaen" w:eastAsia="Merriweather" w:hAnsi="Sylfaen" w:cs="Merriweather"/>
          <w:sz w:val="20"/>
          <w:szCs w:val="20"/>
        </w:rPr>
        <w:t>գները</w:t>
      </w:r>
      <w:r w:rsidRPr="00D90EE2">
        <w:rPr>
          <w:rFonts w:ascii="Sylfaen" w:hAnsi="Sylfaen"/>
          <w:sz w:val="20"/>
          <w:szCs w:val="20"/>
        </w:rPr>
        <w:t xml:space="preserve"> </w:t>
      </w:r>
      <w:r w:rsidRPr="00D90EE2">
        <w:rPr>
          <w:rFonts w:ascii="Sylfaen" w:eastAsia="Merriweather" w:hAnsi="Sylfaen" w:cs="Merriweather"/>
          <w:sz w:val="20"/>
          <w:szCs w:val="20"/>
        </w:rPr>
        <w:t>սահմանել</w:t>
      </w:r>
      <w:r w:rsidRPr="00D90EE2">
        <w:rPr>
          <w:rFonts w:ascii="Sylfaen" w:hAnsi="Sylfaen"/>
          <w:sz w:val="20"/>
          <w:szCs w:val="20"/>
        </w:rPr>
        <w:t xml:space="preserve"> </w:t>
      </w:r>
      <w:r w:rsidRPr="00D90EE2">
        <w:rPr>
          <w:rFonts w:ascii="Sylfaen" w:eastAsia="Merriweather" w:hAnsi="Sylfaen" w:cs="Merriweather"/>
          <w:sz w:val="20"/>
          <w:szCs w:val="20"/>
        </w:rPr>
        <w:t>արհեստական</w:t>
      </w:r>
      <w:r w:rsidRPr="00D90EE2">
        <w:rPr>
          <w:rFonts w:ascii="Sylfaen" w:hAnsi="Sylfaen"/>
          <w:sz w:val="20"/>
          <w:szCs w:val="20"/>
        </w:rPr>
        <w:t xml:space="preserve">` </w:t>
      </w:r>
      <w:r w:rsidRPr="00D90EE2">
        <w:rPr>
          <w:rFonts w:ascii="Sylfaen" w:eastAsia="Merriweather" w:hAnsi="Sylfaen" w:cs="Merriweather"/>
          <w:sz w:val="20"/>
          <w:szCs w:val="20"/>
        </w:rPr>
        <w:t>ոչ</w:t>
      </w:r>
      <w:r w:rsidRPr="00D90EE2">
        <w:rPr>
          <w:rFonts w:ascii="Sylfaen" w:hAnsi="Sylfaen"/>
          <w:sz w:val="20"/>
          <w:szCs w:val="20"/>
        </w:rPr>
        <w:t xml:space="preserve"> </w:t>
      </w:r>
      <w:r w:rsidRPr="00D90EE2">
        <w:rPr>
          <w:rFonts w:ascii="Sylfaen" w:eastAsia="Merriweather" w:hAnsi="Sylfaen" w:cs="Merriweather"/>
          <w:sz w:val="20"/>
          <w:szCs w:val="20"/>
        </w:rPr>
        <w:t>մրցակցային</w:t>
      </w:r>
      <w:r w:rsidRPr="00D90EE2">
        <w:rPr>
          <w:rFonts w:ascii="Sylfaen" w:hAnsi="Sylfaen"/>
          <w:sz w:val="20"/>
          <w:szCs w:val="20"/>
        </w:rPr>
        <w:t xml:space="preserve"> </w:t>
      </w:r>
      <w:r w:rsidRPr="00D90EE2">
        <w:rPr>
          <w:rFonts w:ascii="Sylfaen" w:eastAsia="Merriweather" w:hAnsi="Sylfaen" w:cs="Merriweather"/>
          <w:sz w:val="20"/>
          <w:szCs w:val="20"/>
        </w:rPr>
        <w:t>մակարդակի</w:t>
      </w:r>
      <w:r w:rsidRPr="00D90EE2">
        <w:rPr>
          <w:rFonts w:ascii="Sylfaen" w:hAnsi="Sylfaen"/>
          <w:sz w:val="20"/>
          <w:szCs w:val="20"/>
        </w:rPr>
        <w:t xml:space="preserve"> </w:t>
      </w:r>
      <w:r w:rsidRPr="00D90EE2">
        <w:rPr>
          <w:rFonts w:ascii="Sylfaen" w:eastAsia="Merriweather" w:hAnsi="Sylfaen" w:cs="Merriweather"/>
          <w:sz w:val="20"/>
          <w:szCs w:val="20"/>
        </w:rPr>
        <w:t>վրա</w:t>
      </w:r>
      <w:r w:rsidRPr="00D90EE2">
        <w:rPr>
          <w:rFonts w:ascii="Sylfaen" w:hAnsi="Sylfaen"/>
          <w:sz w:val="20"/>
          <w:szCs w:val="20"/>
        </w:rPr>
        <w:t xml:space="preserve">: </w:t>
      </w:r>
    </w:p>
  </w:footnote>
  <w:footnote w:id="14">
    <w:p w:rsidR="000854D6" w:rsidRPr="00D90EE2" w:rsidRDefault="000854D6">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«Կողմ»</w:t>
      </w:r>
      <w:r w:rsidRPr="00D90EE2">
        <w:rPr>
          <w:rFonts w:ascii="Sylfaen" w:hAnsi="Sylfaen"/>
          <w:sz w:val="20"/>
          <w:szCs w:val="20"/>
        </w:rPr>
        <w:t>-</w:t>
      </w:r>
      <w:r w:rsidRPr="00D90EE2">
        <w:rPr>
          <w:rFonts w:ascii="Sylfaen" w:eastAsia="Merriweather" w:hAnsi="Sylfaen" w:cs="Merriweather"/>
          <w:sz w:val="20"/>
          <w:szCs w:val="20"/>
        </w:rPr>
        <w:t>ը</w:t>
      </w:r>
      <w:r w:rsidRPr="00D90EE2">
        <w:rPr>
          <w:rFonts w:ascii="Sylfaen" w:hAnsi="Sylfaen"/>
          <w:sz w:val="20"/>
          <w:szCs w:val="20"/>
        </w:rPr>
        <w:t xml:space="preserve"> </w:t>
      </w:r>
      <w:r w:rsidRPr="00D90EE2">
        <w:rPr>
          <w:rFonts w:ascii="Sylfaen" w:eastAsia="Merriweather" w:hAnsi="Sylfaen" w:cs="Merriweather"/>
          <w:sz w:val="20"/>
          <w:szCs w:val="20"/>
        </w:rPr>
        <w:t>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կատարման</w:t>
      </w:r>
      <w:r w:rsidRPr="00D90EE2">
        <w:rPr>
          <w:rFonts w:ascii="Sylfaen" w:hAnsi="Sylfaen"/>
          <w:sz w:val="20"/>
          <w:szCs w:val="20"/>
        </w:rPr>
        <w:t xml:space="preserve"> </w:t>
      </w:r>
      <w:r w:rsidRPr="00D90EE2">
        <w:rPr>
          <w:rFonts w:ascii="Sylfaen" w:eastAsia="Merriweather" w:hAnsi="Sylfaen" w:cs="Merriweather"/>
          <w:sz w:val="20"/>
          <w:szCs w:val="20"/>
        </w:rPr>
        <w:t>մասնակցին</w:t>
      </w:r>
      <w:r w:rsidRPr="00D90EE2">
        <w:rPr>
          <w:rFonts w:ascii="Sylfaen" w:hAnsi="Sylfaen"/>
          <w:sz w:val="20"/>
          <w:szCs w:val="20"/>
        </w:rPr>
        <w:t>:</w:t>
      </w:r>
    </w:p>
  </w:footnote>
  <w:footnote w:id="15">
    <w:p w:rsidR="000854D6" w:rsidRPr="00D90EE2" w:rsidRDefault="000854D6">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 xml:space="preserve">Ընկերությունը կամ անհատը կարող են հայտարարվել ոչ իրավասու Բանկի կողմից ֆինանսավորվող պայմանագրերի շնորհման համար` </w:t>
      </w:r>
      <w:r w:rsidRPr="00D90EE2">
        <w:rPr>
          <w:rFonts w:ascii="Sylfaen" w:hAnsi="Sylfaen"/>
          <w:sz w:val="20"/>
          <w:szCs w:val="20"/>
        </w:rPr>
        <w:t xml:space="preserve">(i) </w:t>
      </w:r>
      <w:r w:rsidRPr="00D90EE2">
        <w:rPr>
          <w:rFonts w:ascii="Sylfaen" w:eastAsia="Merriweather" w:hAnsi="Sylfaen" w:cs="Merriweather"/>
          <w:sz w:val="20"/>
          <w:szCs w:val="20"/>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D90EE2">
        <w:rPr>
          <w:rFonts w:ascii="Sylfaen" w:hAnsi="Sylfaen"/>
          <w:sz w:val="20"/>
          <w:szCs w:val="20"/>
        </w:rPr>
        <w:t xml:space="preserve">(ii) </w:t>
      </w:r>
      <w:r w:rsidRPr="00D90EE2">
        <w:rPr>
          <w:rFonts w:ascii="Sylfaen" w:eastAsia="Merriweather" w:hAnsi="Sylfaen" w:cs="Merriweather"/>
          <w:sz w:val="20"/>
          <w:szCs w:val="20"/>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16">
    <w:p w:rsidR="000854D6" w:rsidRPr="00D90EE2" w:rsidRDefault="000854D6">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 xml:space="preserve">Նշանակված ենթախորհրդատու, մատակարարող կամ ծառայություններ մատուցող են համարվում նրանք, որոնք </w:t>
      </w:r>
      <w:r w:rsidRPr="00D90EE2">
        <w:rPr>
          <w:rFonts w:ascii="Sylfaen" w:hAnsi="Sylfaen"/>
          <w:sz w:val="20"/>
          <w:szCs w:val="20"/>
        </w:rPr>
        <w:t xml:space="preserve">(i) </w:t>
      </w:r>
      <w:r w:rsidRPr="00D90EE2">
        <w:rPr>
          <w:rFonts w:ascii="Sylfaen" w:eastAsia="Merriweather" w:hAnsi="Sylfaen" w:cs="Merriweather"/>
          <w:sz w:val="20"/>
          <w:szCs w:val="20"/>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D90EE2">
        <w:rPr>
          <w:rFonts w:ascii="Sylfaen" w:hAnsi="Sylfaen"/>
          <w:sz w:val="20"/>
          <w:szCs w:val="20"/>
        </w:rPr>
        <w:t xml:space="preserve">(ii) </w:t>
      </w:r>
      <w:r w:rsidRPr="00D90EE2">
        <w:rPr>
          <w:rFonts w:ascii="Sylfaen" w:eastAsia="Merriweather" w:hAnsi="Sylfaen" w:cs="Merriweather"/>
          <w:sz w:val="20"/>
          <w:szCs w:val="20"/>
        </w:rPr>
        <w:t>նշանակվել են Փոխառուի կողմից:</w:t>
      </w:r>
    </w:p>
  </w:footnote>
  <w:footnote w:id="17">
    <w:p w:rsidR="000854D6" w:rsidRPr="00D90EE2" w:rsidRDefault="000854D6">
      <w:pPr>
        <w:tabs>
          <w:tab w:val="left" w:pos="0"/>
        </w:tabs>
        <w:jc w:val="both"/>
        <w:rPr>
          <w:rFonts w:ascii="Sylfaen" w:hAnsi="Sylfaen"/>
        </w:rPr>
      </w:pPr>
      <w:r w:rsidRPr="00D90EE2">
        <w:rPr>
          <w:rFonts w:ascii="Sylfaen" w:hAnsi="Sylfaen"/>
          <w:vertAlign w:val="superscript"/>
        </w:rPr>
        <w:footnoteRef/>
      </w:r>
      <w:r w:rsidRPr="00D90EE2">
        <w:rPr>
          <w:rFonts w:ascii="Sylfaen" w:hAnsi="Sylfaen"/>
          <w:i/>
          <w:sz w:val="20"/>
          <w:szCs w:val="20"/>
        </w:rPr>
        <w:t>1</w:t>
      </w:r>
      <w:r w:rsidRPr="00D90EE2">
        <w:rPr>
          <w:rFonts w:ascii="Sylfaen" w:eastAsia="Merriweather" w:hAnsi="Sylfaen" w:cs="Merriweather"/>
          <w:i/>
          <w:sz w:val="20"/>
          <w:szCs w:val="20"/>
        </w:rPr>
        <w:t>Երաշավորը պետք է նշի Պայմանագրի ընդունված գումարի տոկոսը, որը սահմանված է Ընդունման նամակով` հանած պայմանական գումարները (առկայության դեպքում)` Պայմանագրի արժույթով:</w:t>
      </w:r>
      <w:r w:rsidRPr="00D90EE2">
        <w:rPr>
          <w:rFonts w:ascii="Sylfaen" w:eastAsia="Arial" w:hAnsi="Sylfaen" w:cs="Arial"/>
          <w:i/>
          <w:sz w:val="18"/>
          <w:szCs w:val="18"/>
        </w:rPr>
        <w:t xml:space="preserve"> </w:t>
      </w:r>
    </w:p>
  </w:footnote>
  <w:footnote w:id="18">
    <w:p w:rsidR="000854D6" w:rsidRPr="00D90EE2" w:rsidRDefault="000854D6" w:rsidP="00B76332">
      <w:pPr>
        <w:jc w:val="both"/>
        <w:rPr>
          <w:rFonts w:ascii="Sylfaen" w:hAnsi="Sylfaen"/>
        </w:rPr>
      </w:pPr>
      <w:r w:rsidRPr="00D90EE2">
        <w:rPr>
          <w:rFonts w:ascii="Sylfaen" w:hAnsi="Sylfaen"/>
          <w:vertAlign w:val="superscript"/>
        </w:rPr>
        <w:footnoteRef/>
      </w:r>
      <w:r w:rsidRPr="00D90EE2">
        <w:rPr>
          <w:rFonts w:ascii="Sylfaen" w:hAnsi="Sylfaen"/>
          <w:i/>
          <w:sz w:val="18"/>
          <w:szCs w:val="18"/>
        </w:rPr>
        <w:t xml:space="preserve">2 </w:t>
      </w:r>
      <w:r w:rsidRPr="00D90EE2">
        <w:rPr>
          <w:rFonts w:ascii="Sylfaen" w:eastAsia="Merriweather" w:hAnsi="Sylfaen" w:cs="Merriweather"/>
          <w:i/>
          <w:sz w:val="18"/>
          <w:szCs w:val="18"/>
        </w:rPr>
        <w:t xml:space="preserve">Նշեք ամսաթիվը` 28 օր ավարտման ակնկալվող ամսաթվից հետո ըստ ՊԸՊ 11.9 կետի: Պատվիրատուն պետք է ուշադրություն դարձնի նրա վրա, որ Պայմանագրի ավարտի այս ամսաթվի երկարացման դեպքում պետք է երաշխավորից պահանջի երաշխիքի երկարացում: Պահանջը պետք է ներկայացվի գրավոր` մինչև երաշխիքով սահմանված ժամկետի ավարտը: Երաշիքը պատրաստելիս Պատվիրատուն կարող է պարբերության վերջում ավելացնել հետևյալ տեքստը` «Երաշխավորը համաձայն է մեկ անգամ երկարացնել սույն երաշխիքը [վեց ամիսն, մեկ տարի]` Շահառուի կողմից նման խնդրանք գրավոր ստանալու դեպքում: Այդ խնդրանքը կներկայցվի մինչև երաշխիքի վավերության ժամկետի ավարտը»: </w:t>
      </w:r>
    </w:p>
  </w:footnote>
  <w:footnote w:id="19">
    <w:p w:rsidR="000854D6" w:rsidRPr="00D90EE2" w:rsidRDefault="000854D6">
      <w:pPr>
        <w:tabs>
          <w:tab w:val="left" w:pos="0"/>
        </w:tabs>
        <w:jc w:val="both"/>
        <w:rPr>
          <w:rFonts w:ascii="Sylfaen" w:hAnsi="Sylfaen"/>
        </w:rPr>
      </w:pPr>
      <w:r w:rsidRPr="00D90EE2">
        <w:rPr>
          <w:rFonts w:ascii="Sylfaen" w:hAnsi="Sylfaen"/>
          <w:vertAlign w:val="superscript"/>
        </w:rPr>
        <w:footnoteRef/>
      </w:r>
      <w:r w:rsidRPr="00D90EE2">
        <w:rPr>
          <w:rFonts w:ascii="Sylfaen" w:hAnsi="Sylfaen"/>
          <w:i/>
          <w:sz w:val="18"/>
          <w:szCs w:val="18"/>
        </w:rPr>
        <w:t>1</w:t>
      </w:r>
      <w:r w:rsidRPr="00D90EE2">
        <w:rPr>
          <w:rFonts w:ascii="Sylfaen" w:eastAsia="Merriweather" w:hAnsi="Sylfaen" w:cs="Merriweather"/>
          <w:i/>
          <w:sz w:val="18"/>
          <w:szCs w:val="18"/>
        </w:rPr>
        <w:t>Երաշավորը պետք է նշի Երաշխիքի գումարը Պայմանագրի արժույթով՝ որը սահմանված է Պայմանագրով:</w:t>
      </w:r>
      <w:r w:rsidRPr="00D90EE2">
        <w:rPr>
          <w:rFonts w:ascii="Sylfaen" w:eastAsia="Arial" w:hAnsi="Sylfaen" w:cs="Arial"/>
          <w:i/>
          <w:sz w:val="16"/>
          <w:szCs w:val="16"/>
        </w:rPr>
        <w:t xml:space="preserve"> </w:t>
      </w:r>
    </w:p>
    <w:p w:rsidR="000854D6" w:rsidRPr="00D90EE2" w:rsidRDefault="000854D6">
      <w:pPr>
        <w:tabs>
          <w:tab w:val="left" w:pos="0"/>
        </w:tabs>
        <w:jc w:val="both"/>
        <w:rPr>
          <w:rFonts w:ascii="Sylfaen" w:hAnsi="Sylfaen"/>
        </w:rPr>
      </w:pPr>
      <w:r w:rsidRPr="00D90EE2">
        <w:rPr>
          <w:rFonts w:ascii="Sylfaen" w:hAnsi="Sylfaen"/>
          <w:sz w:val="20"/>
          <w:szCs w:val="20"/>
        </w:rPr>
        <w:t xml:space="preserve">2 </w:t>
      </w:r>
      <w:r w:rsidRPr="00D90EE2">
        <w:rPr>
          <w:rFonts w:ascii="Sylfaen" w:eastAsia="Merriweather" w:hAnsi="Sylfaen" w:cs="Merriweather"/>
          <w:i/>
          <w:sz w:val="18"/>
          <w:szCs w:val="18"/>
        </w:rPr>
        <w:t xml:space="preserve">Նշեք ավարտման ակնկալվող ամսաթիվը: </w:t>
      </w:r>
    </w:p>
  </w:footnote>
  <w:footnote w:id="20">
    <w:p w:rsidR="000854D6" w:rsidRPr="00D90EE2" w:rsidRDefault="000854D6">
      <w:pPr>
        <w:tabs>
          <w:tab w:val="left" w:pos="0"/>
        </w:tabs>
        <w:jc w:val="both"/>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r w:rsidRPr="00D90EE2">
        <w:rPr>
          <w:rFonts w:ascii="Sylfaen" w:eastAsia="Merriweather" w:hAnsi="Sylfaen" w:cs="Merriweather"/>
          <w:sz w:val="16"/>
          <w:szCs w:val="16"/>
        </w:rPr>
        <w:t>Չկատարումը՝ Պատվիրատուի որոշմամբ, պետք է ներառի բոլոր այն պայմանագրերը, որտեղ՝ (ա) չկատարումը չէր վիճարկվել կապալռուի կողմից՝ այդ թվում համպատասխան պայմանագրով վեճերի լուծման մեխանիզմի միջոցով, և (բ) պայմանագրեր, որոնց չկատարումը վիճարկվում էր, սակայն որոշումն ամբողջությամբ ընդունվել էր ի վնաս կապալառուի: Չկատարումը չպետք է ներառի պայմանագրեր, որտեղ պատվիրատուների որոշումները չեղյալ էին համարվել վեճերի լուծման մեխանիզմներով: Չկատարումը պետք է հիմնվի ամբողությամբ կարգավորված վեճի կամ դատավեճի ողջ տեղեկատվության վրա: Այսինքն, վեճ կամ դատավեճ, որը լուծվել էր համապատասխան պայմանագրի վեճերի լուծման մեխանիզմով և սպառվել էին Մրցույթի մասնակցի համար մատչելի բողոքարկման բոլոր ատյանները:</w:t>
      </w:r>
    </w:p>
  </w:footnote>
  <w:footnote w:id="21">
    <w:p w:rsidR="000854D6" w:rsidRPr="00D90EE2" w:rsidRDefault="000854D6">
      <w:pPr>
        <w:ind w:left="360" w:hanging="360"/>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r w:rsidRPr="00D90EE2">
        <w:rPr>
          <w:rFonts w:ascii="Sylfaen" w:eastAsia="Merriweather" w:hAnsi="Sylfaen" w:cs="Merriweather"/>
          <w:sz w:val="16"/>
          <w:szCs w:val="16"/>
        </w:rPr>
        <w:t>Սույն պահանջը վերաբերում է նաև այն պայմանագրերին, որոնք մրցույթի մասնակիցն իրականացրել է որպես ՀՁ անդամ:</w:t>
      </w:r>
    </w:p>
  </w:footnote>
  <w:footnote w:id="22">
    <w:p w:rsidR="000854D6" w:rsidRPr="00D90EE2" w:rsidRDefault="000854D6">
      <w:pPr>
        <w:tabs>
          <w:tab w:val="left" w:pos="0"/>
        </w:tabs>
        <w:jc w:val="both"/>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r w:rsidRPr="00D90EE2">
        <w:rPr>
          <w:rFonts w:ascii="Sylfaen" w:eastAsia="Merriweather" w:hAnsi="Sylfaen" w:cs="Merriweather"/>
          <w:sz w:val="16"/>
          <w:szCs w:val="16"/>
        </w:rPr>
        <w:t>Նմանությունը որոշվում է հետևյալ կերպ`</w:t>
      </w:r>
      <w:r w:rsidRPr="00D90EE2">
        <w:rPr>
          <w:rFonts w:ascii="Sylfaen" w:eastAsia="Merriweather" w:hAnsi="Sylfaen" w:cs="Merriweather"/>
          <w:sz w:val="22"/>
          <w:szCs w:val="22"/>
        </w:rPr>
        <w:t xml:space="preserve"> </w:t>
      </w:r>
      <w:r w:rsidRPr="00D90EE2">
        <w:rPr>
          <w:rFonts w:ascii="Sylfaen" w:eastAsia="Merriweather" w:hAnsi="Sylfaen" w:cs="Merriweather"/>
          <w:b/>
          <w:sz w:val="16"/>
          <w:szCs w:val="16"/>
        </w:rPr>
        <w:t xml:space="preserve">քաղաքացիական շենքերի </w:t>
      </w:r>
      <w:r>
        <w:rPr>
          <w:rFonts w:ascii="Sylfaen" w:eastAsia="Merriweather" w:hAnsi="Sylfaen" w:cs="Merriweather"/>
          <w:b/>
          <w:sz w:val="16"/>
          <w:szCs w:val="16"/>
          <w:lang w:val="hy-AM"/>
        </w:rPr>
        <w:t xml:space="preserve">կառուցման կամ </w:t>
      </w:r>
      <w:r w:rsidRPr="00D90EE2">
        <w:rPr>
          <w:rFonts w:ascii="Sylfaen" w:eastAsia="Merriweather" w:hAnsi="Sylfaen" w:cs="Merriweather"/>
          <w:b/>
          <w:sz w:val="16"/>
          <w:szCs w:val="16"/>
        </w:rPr>
        <w:t>վերակառուցման պայմանագրեր:</w:t>
      </w:r>
      <w:r w:rsidRPr="00D90EE2">
        <w:rPr>
          <w:rFonts w:ascii="Sylfaen" w:eastAsia="Merriweather" w:hAnsi="Sylfaen" w:cs="Merriweather"/>
          <w:sz w:val="16"/>
          <w:szCs w:val="16"/>
        </w:rPr>
        <w:t xml:space="preserve"> Փոքր արժեքով (պահանջով սահմանված արժեքից փոքր արժեքով) մի քանի պայմանագրերի գումարումը ընդհանուր պահանջը բավարերլու համար չի թույլատրվում: </w:t>
      </w:r>
    </w:p>
  </w:footnote>
  <w:footnote w:id="23">
    <w:p w:rsidR="000854D6" w:rsidRPr="00D90EE2" w:rsidRDefault="000854D6">
      <w:pPr>
        <w:tabs>
          <w:tab w:val="left" w:pos="0"/>
        </w:tabs>
        <w:jc w:val="both"/>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r w:rsidRPr="00D90EE2">
        <w:rPr>
          <w:rFonts w:ascii="Sylfaen" w:eastAsia="Merriweather" w:hAnsi="Sylfaen" w:cs="Merriweather"/>
          <w:sz w:val="16"/>
          <w:szCs w:val="16"/>
        </w:rPr>
        <w:t>Պայմանագիրն էապես ավարտված է, եթե իրականացվել է պայմանագրով նախատեսված աշխատանքների 80% տոկոսը կամ ավելին:</w:t>
      </w:r>
    </w:p>
  </w:footnote>
  <w:footnote w:id="24">
    <w:p w:rsidR="000854D6" w:rsidRPr="00D90EE2" w:rsidRDefault="000854D6">
      <w:pPr>
        <w:tabs>
          <w:tab w:val="left" w:pos="0"/>
        </w:tabs>
        <w:jc w:val="both"/>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r w:rsidRPr="00D90EE2">
        <w:rPr>
          <w:rFonts w:ascii="Sylfaen" w:eastAsia="Merriweather" w:hAnsi="Sylfaen" w:cs="Merriweather"/>
          <w:sz w:val="16"/>
          <w:szCs w:val="16"/>
        </w:rPr>
        <w:t>Այն պայմանագրերում, որտեղ Մրցույթի մասնակիցը եղել է ՀՁ անդամ կամ ենթակապալռւ, սույն պահանջի կատարումը որոշվում է միայն ընդհանուր արժեքում Մրցույթի մասնակցի կողմից կատարված մասով:</w:t>
      </w:r>
    </w:p>
  </w:footnote>
  <w:footnote w:id="25">
    <w:p w:rsidR="000854D6" w:rsidRPr="00D90EE2" w:rsidRDefault="000854D6">
      <w:pPr>
        <w:jc w:val="both"/>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r w:rsidRPr="00D90EE2">
        <w:rPr>
          <w:rFonts w:ascii="Sylfaen" w:eastAsia="Merriweather" w:hAnsi="Sylfaen" w:cs="Merriweather"/>
          <w:sz w:val="16"/>
          <w:szCs w:val="16"/>
        </w:rPr>
        <w:t xml:space="preserve">ՀՁ-ի դեպքում անդամների կողմից ավարտված պայմանագրերի արժեքը չպետք է գումարվի՝ առանձին պայմանագրի նվազագույն արժեքի պահանջի կատարումը որոշելու համար: Հակառակը՝ յուրաքանչյուր անդամի կողմից իրականացված յուրաքանչյուր պայմանագիր պետք է բավարարի առանձին պայմանագրի նվազագույն արժեքին, որը պահանջվում է առանձին կազմակերպությունից: Որպեսզի որոշվի, թե արդյոք ՀՁ-ն համապատասխանում է պայմանագրերի ընդհանուր թվի պայմանին, պետք է գումարվեն միայն բոլոր անդամների կողմից իրականացված պայմանագրերը, որոնցից յուրաքանչյուրը պետք է լինի պահանջվող նվազագույն արժեքին հավասար կամ դրանից ավել: </w:t>
      </w:r>
    </w:p>
  </w:footnote>
  <w:footnote w:id="26">
    <w:p w:rsidR="000854D6" w:rsidRPr="00D90EE2" w:rsidRDefault="000854D6">
      <w:pPr>
        <w:jc w:val="both"/>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proofErr w:type="gramStart"/>
      <w:r w:rsidRPr="00D90EE2">
        <w:rPr>
          <w:rFonts w:ascii="Sylfaen" w:eastAsia="Merriweather" w:hAnsi="Sylfaen" w:cs="Merriweather"/>
          <w:sz w:val="16"/>
          <w:szCs w:val="16"/>
        </w:rPr>
        <w:t>Այն պայմանագրերում, որտեղ Մրցույթի մասնակիցը եղել է ՀՁ անդամ կամ ենթակապալռւ, սույն պահանջի կատարումը որոշվում է միայն ընդհանուր արժեքում Մրցույթի մասնակցի կողմից կատարված մասը</w:t>
      </w:r>
      <w:r w:rsidRPr="00D90EE2">
        <w:rPr>
          <w:rFonts w:ascii="Sylfaen" w:eastAsia="Arial" w:hAnsi="Sylfaen" w:cs="Arial"/>
          <w:sz w:val="16"/>
          <w:szCs w:val="16"/>
        </w:rPr>
        <w:t>.</w:t>
      </w:r>
      <w:proofErr w:type="gramEnd"/>
    </w:p>
  </w:footnote>
  <w:footnote w:id="27">
    <w:p w:rsidR="000854D6" w:rsidRPr="00D90EE2" w:rsidRDefault="000854D6">
      <w:pPr>
        <w:tabs>
          <w:tab w:val="left" w:pos="180"/>
        </w:tabs>
        <w:jc w:val="both"/>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r w:rsidRPr="00D90EE2">
        <w:rPr>
          <w:rFonts w:ascii="Sylfaen" w:eastAsia="Merriweather" w:hAnsi="Sylfaen" w:cs="Merriweather"/>
          <w:sz w:val="16"/>
          <w:szCs w:val="16"/>
        </w:rPr>
        <w:t>Ցանկացած հիմնական գործողության ծավալը կամ արտադրության արագությունը կարող են ցույց տրվել մեկ կամ մի քանի միացված պայմանագրերով, եթե իրականացվել են միաժամանակ: Արտադրության արագությունը՝ դա հիմնական շինարարական գործողության (կամ գերծողությունների) տարեկան արտադրությունն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816C6"/>
    <w:multiLevelType w:val="multilevel"/>
    <w:tmpl w:val="A802F4F8"/>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
    <w:nsid w:val="20092FC0"/>
    <w:multiLevelType w:val="multilevel"/>
    <w:tmpl w:val="0BDE9534"/>
    <w:lvl w:ilvl="0">
      <w:start w:val="1"/>
      <w:numFmt w:val="decimal"/>
      <w:lvlText w:val="%1."/>
      <w:lvlJc w:val="left"/>
      <w:pPr>
        <w:ind w:left="1080" w:firstLine="540"/>
      </w:pPr>
      <w:rPr>
        <w:vertAlign w:val="baseline"/>
      </w:rPr>
    </w:lvl>
    <w:lvl w:ilvl="1">
      <w:start w:val="30"/>
      <w:numFmt w:val="decimal"/>
      <w:lvlText w:val="%2."/>
      <w:lvlJc w:val="left"/>
      <w:pPr>
        <w:ind w:left="1620" w:firstLine="1260"/>
      </w:pPr>
      <w:rPr>
        <w:vertAlign w:val="baseline"/>
      </w:rPr>
    </w:lvl>
    <w:lvl w:ilvl="2">
      <w:start w:val="1"/>
      <w:numFmt w:val="lowerRoman"/>
      <w:lvlText w:val="%3."/>
      <w:lvlJc w:val="right"/>
      <w:pPr>
        <w:ind w:left="2340" w:firstLine="2160"/>
      </w:pPr>
      <w:rPr>
        <w:vertAlign w:val="baseline"/>
      </w:rPr>
    </w:lvl>
    <w:lvl w:ilvl="3">
      <w:start w:val="1"/>
      <w:numFmt w:val="decimal"/>
      <w:lvlText w:val="%4."/>
      <w:lvlJc w:val="left"/>
      <w:pPr>
        <w:ind w:left="3060" w:firstLine="2700"/>
      </w:pPr>
      <w:rPr>
        <w:vertAlign w:val="baseline"/>
      </w:rPr>
    </w:lvl>
    <w:lvl w:ilvl="4">
      <w:start w:val="1"/>
      <w:numFmt w:val="lowerLetter"/>
      <w:lvlText w:val="%5."/>
      <w:lvlJc w:val="left"/>
      <w:pPr>
        <w:ind w:left="3780" w:firstLine="3420"/>
      </w:pPr>
      <w:rPr>
        <w:vertAlign w:val="baseline"/>
      </w:rPr>
    </w:lvl>
    <w:lvl w:ilvl="5">
      <w:start w:val="1"/>
      <w:numFmt w:val="lowerRoman"/>
      <w:lvlText w:val="%6."/>
      <w:lvlJc w:val="right"/>
      <w:pPr>
        <w:ind w:left="4500" w:firstLine="4320"/>
      </w:pPr>
      <w:rPr>
        <w:vertAlign w:val="baseline"/>
      </w:rPr>
    </w:lvl>
    <w:lvl w:ilvl="6">
      <w:start w:val="1"/>
      <w:numFmt w:val="decimal"/>
      <w:lvlText w:val="%7."/>
      <w:lvlJc w:val="left"/>
      <w:pPr>
        <w:ind w:left="5220" w:firstLine="4860"/>
      </w:pPr>
      <w:rPr>
        <w:vertAlign w:val="baseline"/>
      </w:rPr>
    </w:lvl>
    <w:lvl w:ilvl="7">
      <w:start w:val="1"/>
      <w:numFmt w:val="lowerLetter"/>
      <w:lvlText w:val="%8."/>
      <w:lvlJc w:val="left"/>
      <w:pPr>
        <w:ind w:left="5940" w:firstLine="5580"/>
      </w:pPr>
      <w:rPr>
        <w:vertAlign w:val="baseline"/>
      </w:rPr>
    </w:lvl>
    <w:lvl w:ilvl="8">
      <w:start w:val="1"/>
      <w:numFmt w:val="lowerRoman"/>
      <w:lvlText w:val="%9."/>
      <w:lvlJc w:val="right"/>
      <w:pPr>
        <w:ind w:left="6660" w:firstLine="6480"/>
      </w:pPr>
      <w:rPr>
        <w:vertAlign w:val="baseline"/>
      </w:rPr>
    </w:lvl>
  </w:abstractNum>
  <w:abstractNum w:abstractNumId="2">
    <w:nsid w:val="22BC447A"/>
    <w:multiLevelType w:val="multilevel"/>
    <w:tmpl w:val="87B4861C"/>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3">
    <w:nsid w:val="27313FC4"/>
    <w:multiLevelType w:val="multilevel"/>
    <w:tmpl w:val="1388B97C"/>
    <w:lvl w:ilvl="0">
      <w:start w:val="1"/>
      <w:numFmt w:val="decimal"/>
      <w:lvlText w:val="%1."/>
      <w:lvlJc w:val="left"/>
      <w:pPr>
        <w:ind w:left="540" w:firstLine="0"/>
      </w:pPr>
      <w:rPr>
        <w:rFonts w:ascii="Times New Roman" w:eastAsia="Times New Roman" w:hAnsi="Times New Roman" w:cs="Times New Roman"/>
        <w:vertAlign w:val="baseline"/>
      </w:rPr>
    </w:lvl>
    <w:lvl w:ilvl="1">
      <w:start w:val="1"/>
      <w:numFmt w:val="decimal"/>
      <w:lvlText w:val="%1.%2"/>
      <w:lvlJc w:val="left"/>
      <w:pPr>
        <w:ind w:left="540" w:firstLine="0"/>
      </w:pPr>
      <w:rPr>
        <w:i w:val="0"/>
        <w:vertAlign w:val="baseline"/>
      </w:rPr>
    </w:lvl>
    <w:lvl w:ilvl="2">
      <w:start w:val="1"/>
      <w:numFmt w:val="decimal"/>
      <w:lvlText w:val="%1.%2.%3"/>
      <w:lvlJc w:val="left"/>
      <w:pPr>
        <w:ind w:left="720" w:firstLine="0"/>
      </w:pPr>
      <w:rPr>
        <w:vertAlign w:val="baseline"/>
      </w:rPr>
    </w:lvl>
    <w:lvl w:ilvl="3">
      <w:start w:val="1"/>
      <w:numFmt w:val="decimal"/>
      <w:lvlText w:val="%1.%2.%3.%4"/>
      <w:lvlJc w:val="left"/>
      <w:pPr>
        <w:ind w:left="720" w:firstLine="0"/>
      </w:pPr>
      <w:rPr>
        <w:vertAlign w:val="baseline"/>
      </w:rPr>
    </w:lvl>
    <w:lvl w:ilvl="4">
      <w:start w:val="1"/>
      <w:numFmt w:val="decimal"/>
      <w:lvlText w:val="%1.%2.%3.%4.%5"/>
      <w:lvlJc w:val="left"/>
      <w:pPr>
        <w:ind w:left="1080" w:firstLine="0"/>
      </w:pPr>
      <w:rPr>
        <w:vertAlign w:val="baseline"/>
      </w:rPr>
    </w:lvl>
    <w:lvl w:ilvl="5">
      <w:start w:val="1"/>
      <w:numFmt w:val="decimal"/>
      <w:lvlText w:val="%1.%2.%3.%4.%5.%6"/>
      <w:lvlJc w:val="left"/>
      <w:pPr>
        <w:ind w:left="1080" w:firstLine="0"/>
      </w:pPr>
      <w:rPr>
        <w:vertAlign w:val="baseline"/>
      </w:rPr>
    </w:lvl>
    <w:lvl w:ilvl="6">
      <w:start w:val="1"/>
      <w:numFmt w:val="decimal"/>
      <w:lvlText w:val="%1.%2.%3.%4.%5.%6.%7"/>
      <w:lvlJc w:val="left"/>
      <w:pPr>
        <w:ind w:left="1440" w:firstLine="0"/>
      </w:pPr>
      <w:rPr>
        <w:vertAlign w:val="baseline"/>
      </w:rPr>
    </w:lvl>
    <w:lvl w:ilvl="7">
      <w:start w:val="1"/>
      <w:numFmt w:val="decimal"/>
      <w:lvlText w:val="%1.%2.%3.%4.%5.%6.%7.%8"/>
      <w:lvlJc w:val="left"/>
      <w:pPr>
        <w:ind w:left="1440" w:firstLine="0"/>
      </w:pPr>
      <w:rPr>
        <w:vertAlign w:val="baseline"/>
      </w:rPr>
    </w:lvl>
    <w:lvl w:ilvl="8">
      <w:start w:val="1"/>
      <w:numFmt w:val="decimal"/>
      <w:lvlText w:val="%1.%2.%3.%4.%5.%6.%7.%8.%9"/>
      <w:lvlJc w:val="left"/>
      <w:pPr>
        <w:ind w:left="1800" w:firstLine="0"/>
      </w:pPr>
      <w:rPr>
        <w:vertAlign w:val="baseline"/>
      </w:rPr>
    </w:lvl>
  </w:abstractNum>
  <w:abstractNum w:abstractNumId="4">
    <w:nsid w:val="2CD11694"/>
    <w:multiLevelType w:val="multilevel"/>
    <w:tmpl w:val="BFD84186"/>
    <w:lvl w:ilvl="0">
      <w:start w:val="1"/>
      <w:numFmt w:val="lowerRoman"/>
      <w:lvlText w:val="(%1)"/>
      <w:lvlJc w:val="left"/>
      <w:pPr>
        <w:ind w:left="108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5">
    <w:nsid w:val="377B1B09"/>
    <w:multiLevelType w:val="multilevel"/>
    <w:tmpl w:val="BDA292C4"/>
    <w:lvl w:ilvl="0">
      <w:start w:val="21"/>
      <w:numFmt w:val="decimal"/>
      <w:lvlText w:val="%1"/>
      <w:lvlJc w:val="left"/>
      <w:pPr>
        <w:ind w:left="600" w:firstLine="0"/>
      </w:pPr>
      <w:rPr>
        <w:vertAlign w:val="baseline"/>
      </w:rPr>
    </w:lvl>
    <w:lvl w:ilvl="1">
      <w:start w:val="6"/>
      <w:numFmt w:val="decimal"/>
      <w:lvlText w:val="21.%2"/>
      <w:lvlJc w:val="left"/>
      <w:pPr>
        <w:ind w:left="1200" w:firstLine="600"/>
      </w:pPr>
      <w:rPr>
        <w:vertAlign w:val="baseline"/>
      </w:rPr>
    </w:lvl>
    <w:lvl w:ilvl="2">
      <w:start w:val="1"/>
      <w:numFmt w:val="lowerLetter"/>
      <w:lvlText w:val="(%3)"/>
      <w:lvlJc w:val="left"/>
      <w:pPr>
        <w:ind w:left="1747" w:firstLine="1199"/>
      </w:pPr>
      <w:rPr>
        <w:vertAlign w:val="baseline"/>
      </w:rPr>
    </w:lvl>
    <w:lvl w:ilvl="3">
      <w:start w:val="1"/>
      <w:numFmt w:val="lowerRoman"/>
      <w:lvlText w:val="(%4)"/>
      <w:lvlJc w:val="left"/>
      <w:pPr>
        <w:ind w:left="2078" w:firstLine="1747"/>
      </w:pPr>
      <w:rPr>
        <w:vertAlign w:val="baseline"/>
      </w:rPr>
    </w:lvl>
    <w:lvl w:ilvl="4">
      <w:start w:val="1"/>
      <w:numFmt w:val="decimal"/>
      <w:lvlText w:val=".%5"/>
      <w:lvlJc w:val="left"/>
      <w:pPr>
        <w:ind w:left="0" w:firstLine="0"/>
      </w:pPr>
      <w:rPr>
        <w:vertAlign w:val="baseline"/>
      </w:rPr>
    </w:lvl>
    <w:lvl w:ilvl="5">
      <w:start w:val="1"/>
      <w:numFmt w:val="decimal"/>
      <w:lvlText w:val=".%5.%6"/>
      <w:lvlJc w:val="left"/>
      <w:pPr>
        <w:ind w:left="0" w:firstLine="0"/>
      </w:pPr>
      <w:rPr>
        <w:vertAlign w:val="baseline"/>
      </w:rPr>
    </w:lvl>
    <w:lvl w:ilvl="6">
      <w:start w:val="1"/>
      <w:numFmt w:val="decimal"/>
      <w:lvlText w:val=".%5.%6.%7"/>
      <w:lvlJc w:val="left"/>
      <w:pPr>
        <w:ind w:left="0" w:firstLine="0"/>
      </w:pPr>
      <w:rPr>
        <w:vertAlign w:val="baseline"/>
      </w:rPr>
    </w:lvl>
    <w:lvl w:ilvl="7">
      <w:start w:val="1"/>
      <w:numFmt w:val="decimal"/>
      <w:lvlText w:val=".%5.%6.%7.%8"/>
      <w:lvlJc w:val="left"/>
      <w:pPr>
        <w:ind w:left="0" w:firstLine="0"/>
      </w:pPr>
      <w:rPr>
        <w:vertAlign w:val="baseline"/>
      </w:rPr>
    </w:lvl>
    <w:lvl w:ilvl="8">
      <w:start w:val="1"/>
      <w:numFmt w:val="decimal"/>
      <w:lvlText w:val=".%5.%6.%7.%8.%9"/>
      <w:lvlJc w:val="left"/>
      <w:pPr>
        <w:ind w:left="3878" w:firstLine="2078"/>
      </w:pPr>
      <w:rPr>
        <w:vertAlign w:val="baseline"/>
      </w:rPr>
    </w:lvl>
  </w:abstractNum>
  <w:abstractNum w:abstractNumId="6">
    <w:nsid w:val="392E4AD7"/>
    <w:multiLevelType w:val="multilevel"/>
    <w:tmpl w:val="D3C6D8CE"/>
    <w:lvl w:ilvl="0">
      <w:start w:val="1"/>
      <w:numFmt w:val="decimal"/>
      <w:lvlText w:val="%1."/>
      <w:lvlJc w:val="left"/>
      <w:pPr>
        <w:ind w:left="432" w:firstLine="0"/>
      </w:pPr>
      <w:rPr>
        <w:b/>
        <w:i w:val="0"/>
        <w:sz w:val="22"/>
        <w:szCs w:val="22"/>
        <w:vertAlign w:val="baseline"/>
      </w:rPr>
    </w:lvl>
    <w:lvl w:ilvl="1">
      <w:start w:val="1"/>
      <w:numFmt w:val="decimal"/>
      <w:lvlText w:val="%1.%2"/>
      <w:lvlJc w:val="left"/>
      <w:pPr>
        <w:ind w:left="504" w:firstLine="0"/>
      </w:pPr>
      <w:rPr>
        <w:b w:val="0"/>
        <w:i w:val="0"/>
        <w:sz w:val="22"/>
        <w:szCs w:val="22"/>
        <w:vertAlign w:val="baseline"/>
      </w:rPr>
    </w:lvl>
    <w:lvl w:ilvl="2">
      <w:start w:val="1"/>
      <w:numFmt w:val="lowerLetter"/>
      <w:lvlText w:val="(%3)"/>
      <w:lvlJc w:val="left"/>
      <w:pPr>
        <w:ind w:left="864" w:firstLine="504"/>
      </w:pPr>
      <w:rPr>
        <w:b w:val="0"/>
        <w:i w:val="0"/>
        <w:sz w:val="24"/>
        <w:szCs w:val="24"/>
        <w:vertAlign w:val="baseline"/>
      </w:rPr>
    </w:lvl>
    <w:lvl w:ilvl="3">
      <w:start w:val="1"/>
      <w:numFmt w:val="lowerRoman"/>
      <w:lvlText w:val="(%4)"/>
      <w:lvlJc w:val="left"/>
      <w:pPr>
        <w:ind w:left="1512" w:firstLine="863"/>
      </w:pPr>
      <w:rPr>
        <w:rFonts w:ascii="Arial" w:eastAsia="Arial" w:hAnsi="Arial" w:cs="Arial"/>
        <w:b w:val="0"/>
        <w:i w:val="0"/>
        <w:sz w:val="20"/>
        <w:szCs w:val="20"/>
        <w:vertAlign w:val="baseline"/>
      </w:rPr>
    </w:lvl>
    <w:lvl w:ilvl="4">
      <w:start w:val="1"/>
      <w:numFmt w:val="decimal"/>
      <w:lvlText w:val="%1.%2.%3.%4.%5"/>
      <w:lvlJc w:val="left"/>
      <w:pPr>
        <w:ind w:left="1008" w:firstLine="0"/>
      </w:pPr>
      <w:rPr>
        <w:vertAlign w:val="baseline"/>
      </w:rPr>
    </w:lvl>
    <w:lvl w:ilvl="5">
      <w:start w:val="1"/>
      <w:numFmt w:val="decimal"/>
      <w:lvlText w:val="%1.%2.%3.%4.%5.%6"/>
      <w:lvlJc w:val="left"/>
      <w:pPr>
        <w:ind w:left="1152" w:firstLine="0"/>
      </w:pPr>
      <w:rPr>
        <w:vertAlign w:val="baseline"/>
      </w:rPr>
    </w:lvl>
    <w:lvl w:ilvl="6">
      <w:start w:val="1"/>
      <w:numFmt w:val="decimal"/>
      <w:lvlText w:val="%1.%2.%3.%4.%5.%6.%7"/>
      <w:lvlJc w:val="left"/>
      <w:pPr>
        <w:ind w:left="1296" w:firstLine="0"/>
      </w:pPr>
      <w:rPr>
        <w:vertAlign w:val="baseline"/>
      </w:rPr>
    </w:lvl>
    <w:lvl w:ilvl="7">
      <w:start w:val="1"/>
      <w:numFmt w:val="decimal"/>
      <w:lvlText w:val="%1.%2.%3.%4.%5.%6.%7.%8"/>
      <w:lvlJc w:val="left"/>
      <w:pPr>
        <w:ind w:left="1440" w:firstLine="0"/>
      </w:pPr>
      <w:rPr>
        <w:vertAlign w:val="baseline"/>
      </w:rPr>
    </w:lvl>
    <w:lvl w:ilvl="8">
      <w:start w:val="1"/>
      <w:numFmt w:val="decimal"/>
      <w:lvlText w:val="%1.%2.%3.%4.%5.%6.%7.%8.%9"/>
      <w:lvlJc w:val="left"/>
      <w:pPr>
        <w:ind w:left="1584" w:firstLine="0"/>
      </w:pPr>
      <w:rPr>
        <w:vertAlign w:val="baseline"/>
      </w:rPr>
    </w:lvl>
  </w:abstractNum>
  <w:abstractNum w:abstractNumId="7">
    <w:nsid w:val="394549C4"/>
    <w:multiLevelType w:val="multilevel"/>
    <w:tmpl w:val="44E09E1A"/>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8">
    <w:nsid w:val="39F352C1"/>
    <w:multiLevelType w:val="hybridMultilevel"/>
    <w:tmpl w:val="243C9766"/>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9">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4A5016E0"/>
    <w:multiLevelType w:val="hybridMultilevel"/>
    <w:tmpl w:val="A4B43B66"/>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nsid w:val="6A41003C"/>
    <w:multiLevelType w:val="hybridMultilevel"/>
    <w:tmpl w:val="1D92E194"/>
    <w:lvl w:ilvl="0" w:tplc="6C3CD620">
      <w:start w:val="1"/>
      <w:numFmt w:val="decimal"/>
      <w:lvlText w:val="%1."/>
      <w:lvlJc w:val="left"/>
      <w:pPr>
        <w:ind w:left="360" w:hanging="360"/>
      </w:pPr>
      <w:rPr>
        <w:rFonts w:eastAsia="Merriweather" w:cs="Merriweather"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73452E9"/>
    <w:multiLevelType w:val="multilevel"/>
    <w:tmpl w:val="D6B2E8A2"/>
    <w:lvl w:ilvl="0">
      <w:start w:val="1"/>
      <w:numFmt w:val="decimal"/>
      <w:lvlText w:val="%1."/>
      <w:lvlJc w:val="left"/>
      <w:pPr>
        <w:ind w:left="1440" w:firstLine="1080"/>
      </w:pPr>
      <w:rPr>
        <w:vertAlign w:val="baseline"/>
      </w:rPr>
    </w:lvl>
    <w:lvl w:ilvl="1">
      <w:start w:val="1"/>
      <w:numFmt w:val="lowerLetter"/>
      <w:lvlText w:val="%2."/>
      <w:lvlJc w:val="left"/>
      <w:pPr>
        <w:ind w:left="2160" w:firstLine="1800"/>
      </w:pPr>
      <w:rPr>
        <w:vertAlign w:val="baseline"/>
      </w:rPr>
    </w:lvl>
    <w:lvl w:ilvl="2">
      <w:start w:val="1"/>
      <w:numFmt w:val="lowerRoman"/>
      <w:lvlText w:val="%3."/>
      <w:lvlJc w:val="right"/>
      <w:pPr>
        <w:ind w:left="2880" w:firstLine="2700"/>
      </w:pPr>
      <w:rPr>
        <w:vertAlign w:val="baseline"/>
      </w:rPr>
    </w:lvl>
    <w:lvl w:ilvl="3">
      <w:start w:val="1"/>
      <w:numFmt w:val="decimal"/>
      <w:lvlText w:val="%4."/>
      <w:lvlJc w:val="left"/>
      <w:pPr>
        <w:ind w:left="3600" w:firstLine="3240"/>
      </w:pPr>
      <w:rPr>
        <w:vertAlign w:val="baseline"/>
      </w:rPr>
    </w:lvl>
    <w:lvl w:ilvl="4">
      <w:start w:val="1"/>
      <w:numFmt w:val="lowerLetter"/>
      <w:lvlText w:val="%5."/>
      <w:lvlJc w:val="left"/>
      <w:pPr>
        <w:ind w:left="4320" w:firstLine="3960"/>
      </w:pPr>
      <w:rPr>
        <w:vertAlign w:val="baseline"/>
      </w:rPr>
    </w:lvl>
    <w:lvl w:ilvl="5">
      <w:start w:val="1"/>
      <w:numFmt w:val="lowerRoman"/>
      <w:lvlText w:val="%6."/>
      <w:lvlJc w:val="right"/>
      <w:pPr>
        <w:ind w:left="5040" w:firstLine="4860"/>
      </w:pPr>
      <w:rPr>
        <w:vertAlign w:val="baseline"/>
      </w:rPr>
    </w:lvl>
    <w:lvl w:ilvl="6">
      <w:start w:val="1"/>
      <w:numFmt w:val="decimal"/>
      <w:lvlText w:val="%7."/>
      <w:lvlJc w:val="left"/>
      <w:pPr>
        <w:ind w:left="5760" w:firstLine="5400"/>
      </w:pPr>
      <w:rPr>
        <w:vertAlign w:val="baseline"/>
      </w:rPr>
    </w:lvl>
    <w:lvl w:ilvl="7">
      <w:start w:val="1"/>
      <w:numFmt w:val="lowerLetter"/>
      <w:lvlText w:val="%8."/>
      <w:lvlJc w:val="left"/>
      <w:pPr>
        <w:ind w:left="6480" w:firstLine="6120"/>
      </w:pPr>
      <w:rPr>
        <w:vertAlign w:val="baseline"/>
      </w:rPr>
    </w:lvl>
    <w:lvl w:ilvl="8">
      <w:start w:val="1"/>
      <w:numFmt w:val="lowerRoman"/>
      <w:lvlText w:val="%9."/>
      <w:lvlJc w:val="right"/>
      <w:pPr>
        <w:ind w:left="7200" w:firstLine="7020"/>
      </w:pPr>
      <w:rPr>
        <w:vertAlign w:val="baseline"/>
      </w:rPr>
    </w:lvl>
  </w:abstractNum>
  <w:abstractNum w:abstractNumId="13">
    <w:nsid w:val="7FF10C9A"/>
    <w:multiLevelType w:val="multilevel"/>
    <w:tmpl w:val="51C432E2"/>
    <w:lvl w:ilvl="0">
      <w:start w:val="2"/>
      <w:numFmt w:val="decimal"/>
      <w:lvlText w:val="%1"/>
      <w:lvlJc w:val="left"/>
      <w:pPr>
        <w:ind w:left="360" w:firstLine="0"/>
      </w:pPr>
      <w:rPr>
        <w:vertAlign w:val="baseline"/>
      </w:rPr>
    </w:lvl>
    <w:lvl w:ilvl="1">
      <w:start w:val="1"/>
      <w:numFmt w:val="decimal"/>
      <w:lvlText w:val="%1.%2"/>
      <w:lvlJc w:val="left"/>
      <w:pPr>
        <w:ind w:left="353" w:hanging="7"/>
      </w:pPr>
      <w:rPr>
        <w:vertAlign w:val="baseline"/>
      </w:rPr>
    </w:lvl>
    <w:lvl w:ilvl="2">
      <w:start w:val="1"/>
      <w:numFmt w:val="decimal"/>
      <w:lvlText w:val="%1.%2.%3"/>
      <w:lvlJc w:val="left"/>
      <w:pPr>
        <w:ind w:left="706" w:hanging="14"/>
      </w:pPr>
      <w:rPr>
        <w:vertAlign w:val="baseline"/>
      </w:rPr>
    </w:lvl>
    <w:lvl w:ilvl="3">
      <w:start w:val="1"/>
      <w:numFmt w:val="decimal"/>
      <w:lvlText w:val="%1.%2.%3.%4"/>
      <w:lvlJc w:val="left"/>
      <w:pPr>
        <w:ind w:left="699" w:hanging="20"/>
      </w:pPr>
      <w:rPr>
        <w:vertAlign w:val="baseline"/>
      </w:rPr>
    </w:lvl>
    <w:lvl w:ilvl="4">
      <w:start w:val="1"/>
      <w:numFmt w:val="decimal"/>
      <w:lvlText w:val="%1.%2.%3.%4.%5"/>
      <w:lvlJc w:val="left"/>
      <w:pPr>
        <w:ind w:left="1052" w:hanging="27"/>
      </w:pPr>
      <w:rPr>
        <w:vertAlign w:val="baseline"/>
      </w:rPr>
    </w:lvl>
    <w:lvl w:ilvl="5">
      <w:start w:val="1"/>
      <w:numFmt w:val="decimal"/>
      <w:lvlText w:val="%1.%2.%3.%4.%5.%6"/>
      <w:lvlJc w:val="left"/>
      <w:pPr>
        <w:ind w:left="1045" w:hanging="35"/>
      </w:pPr>
      <w:rPr>
        <w:vertAlign w:val="baseline"/>
      </w:rPr>
    </w:lvl>
    <w:lvl w:ilvl="6">
      <w:start w:val="1"/>
      <w:numFmt w:val="decimal"/>
      <w:lvlText w:val="%1.%2.%3.%4.%5.%6.%7"/>
      <w:lvlJc w:val="left"/>
      <w:pPr>
        <w:ind w:left="1398" w:hanging="41"/>
      </w:pPr>
      <w:rPr>
        <w:vertAlign w:val="baseline"/>
      </w:rPr>
    </w:lvl>
    <w:lvl w:ilvl="7">
      <w:start w:val="1"/>
      <w:numFmt w:val="decimal"/>
      <w:lvlText w:val="%1.%2.%3.%4.%5.%6.%7.%8"/>
      <w:lvlJc w:val="left"/>
      <w:pPr>
        <w:ind w:left="1391" w:hanging="49"/>
      </w:pPr>
      <w:rPr>
        <w:vertAlign w:val="baseline"/>
      </w:rPr>
    </w:lvl>
    <w:lvl w:ilvl="8">
      <w:start w:val="1"/>
      <w:numFmt w:val="decimal"/>
      <w:lvlText w:val="%1.%2.%3.%4.%5.%6.%7.%8.%9"/>
      <w:lvlJc w:val="left"/>
      <w:pPr>
        <w:ind w:left="1744" w:hanging="55"/>
      </w:pPr>
      <w:rPr>
        <w:vertAlign w:val="baseline"/>
      </w:rPr>
    </w:lvl>
  </w:abstractNum>
  <w:num w:numId="1">
    <w:abstractNumId w:val="1"/>
  </w:num>
  <w:num w:numId="2">
    <w:abstractNumId w:val="7"/>
  </w:num>
  <w:num w:numId="3">
    <w:abstractNumId w:val="12"/>
  </w:num>
  <w:num w:numId="4">
    <w:abstractNumId w:val="2"/>
  </w:num>
  <w:num w:numId="5">
    <w:abstractNumId w:val="4"/>
  </w:num>
  <w:num w:numId="6">
    <w:abstractNumId w:val="0"/>
  </w:num>
  <w:num w:numId="7">
    <w:abstractNumId w:val="3"/>
  </w:num>
  <w:num w:numId="8">
    <w:abstractNumId w:val="5"/>
  </w:num>
  <w:num w:numId="9">
    <w:abstractNumId w:val="13"/>
  </w:num>
  <w:num w:numId="10">
    <w:abstractNumId w:val="6"/>
  </w:num>
  <w:num w:numId="11">
    <w:abstractNumId w:val="9"/>
  </w:num>
  <w:num w:numId="12">
    <w:abstractNumId w:val="10"/>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
  <w:rsids>
    <w:rsidRoot w:val="005C70D6"/>
    <w:rsid w:val="0000125C"/>
    <w:rsid w:val="00040BE5"/>
    <w:rsid w:val="00081170"/>
    <w:rsid w:val="000854D6"/>
    <w:rsid w:val="000C3D01"/>
    <w:rsid w:val="000F3BE2"/>
    <w:rsid w:val="00100765"/>
    <w:rsid w:val="0010626C"/>
    <w:rsid w:val="00135D10"/>
    <w:rsid w:val="001B7FD1"/>
    <w:rsid w:val="001C5D51"/>
    <w:rsid w:val="001D26AC"/>
    <w:rsid w:val="001D28D9"/>
    <w:rsid w:val="00203B64"/>
    <w:rsid w:val="0022456F"/>
    <w:rsid w:val="0024593C"/>
    <w:rsid w:val="0026628B"/>
    <w:rsid w:val="002D079F"/>
    <w:rsid w:val="002D4C03"/>
    <w:rsid w:val="002E0131"/>
    <w:rsid w:val="00303817"/>
    <w:rsid w:val="003305CF"/>
    <w:rsid w:val="00373D6C"/>
    <w:rsid w:val="003B3AD8"/>
    <w:rsid w:val="003F4C2A"/>
    <w:rsid w:val="004164BD"/>
    <w:rsid w:val="00436A49"/>
    <w:rsid w:val="00467EBE"/>
    <w:rsid w:val="0048222A"/>
    <w:rsid w:val="004A6C3D"/>
    <w:rsid w:val="004E2072"/>
    <w:rsid w:val="004E2F6E"/>
    <w:rsid w:val="005547F6"/>
    <w:rsid w:val="005C70D6"/>
    <w:rsid w:val="00622ACD"/>
    <w:rsid w:val="00630AAC"/>
    <w:rsid w:val="006416A7"/>
    <w:rsid w:val="00645F0B"/>
    <w:rsid w:val="006673DC"/>
    <w:rsid w:val="00677FF7"/>
    <w:rsid w:val="006819C5"/>
    <w:rsid w:val="0069128C"/>
    <w:rsid w:val="006C3535"/>
    <w:rsid w:val="006D45A8"/>
    <w:rsid w:val="006E0DC4"/>
    <w:rsid w:val="006F1D0C"/>
    <w:rsid w:val="00705F34"/>
    <w:rsid w:val="00744B74"/>
    <w:rsid w:val="007829C8"/>
    <w:rsid w:val="007F664C"/>
    <w:rsid w:val="008071A4"/>
    <w:rsid w:val="00882665"/>
    <w:rsid w:val="008E01D5"/>
    <w:rsid w:val="008E5440"/>
    <w:rsid w:val="00901C74"/>
    <w:rsid w:val="009135B6"/>
    <w:rsid w:val="00971F1C"/>
    <w:rsid w:val="009B2CCF"/>
    <w:rsid w:val="00A11EE5"/>
    <w:rsid w:val="00A26606"/>
    <w:rsid w:val="00B011E0"/>
    <w:rsid w:val="00B148AB"/>
    <w:rsid w:val="00B30DD9"/>
    <w:rsid w:val="00B76332"/>
    <w:rsid w:val="00BA56CC"/>
    <w:rsid w:val="00BE2A77"/>
    <w:rsid w:val="00C4704E"/>
    <w:rsid w:val="00C55950"/>
    <w:rsid w:val="00C655E7"/>
    <w:rsid w:val="00C70B52"/>
    <w:rsid w:val="00C947E9"/>
    <w:rsid w:val="00CA0F30"/>
    <w:rsid w:val="00CD751D"/>
    <w:rsid w:val="00CF610A"/>
    <w:rsid w:val="00D104E4"/>
    <w:rsid w:val="00D20B10"/>
    <w:rsid w:val="00D220B2"/>
    <w:rsid w:val="00D473EE"/>
    <w:rsid w:val="00D64293"/>
    <w:rsid w:val="00D71651"/>
    <w:rsid w:val="00D808C9"/>
    <w:rsid w:val="00D81200"/>
    <w:rsid w:val="00D90EE2"/>
    <w:rsid w:val="00DA3ACB"/>
    <w:rsid w:val="00DE3BB4"/>
    <w:rsid w:val="00DF33CB"/>
    <w:rsid w:val="00E81423"/>
    <w:rsid w:val="00E9164B"/>
    <w:rsid w:val="00E94F6E"/>
    <w:rsid w:val="00EB612E"/>
    <w:rsid w:val="00EB78E6"/>
    <w:rsid w:val="00EC5DD5"/>
    <w:rsid w:val="00EE1035"/>
    <w:rsid w:val="00EF4C39"/>
    <w:rsid w:val="00F05B5C"/>
    <w:rsid w:val="00F17994"/>
    <w:rsid w:val="00F73C82"/>
    <w:rsid w:val="00F85758"/>
    <w:rsid w:val="00F94E1F"/>
    <w:rsid w:val="00FB5406"/>
    <w:rsid w:val="00FD4409"/>
    <w:rsid w:val="00FE1D82"/>
    <w:rsid w:val="00FE4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85758"/>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60" w:after="120"/>
      <w:outlineLvl w:val="4"/>
    </w:pPr>
    <w:rPr>
      <w:b/>
    </w:rPr>
  </w:style>
  <w:style w:type="paragraph" w:styleId="Heading6">
    <w:name w:val="heading 6"/>
    <w:basedOn w:val="Normal"/>
    <w:next w:val="Normal"/>
    <w:pPr>
      <w:keepNext/>
      <w:keepLines/>
      <w:spacing w:before="240" w:after="60"/>
      <w:ind w:left="1152" w:hanging="1152"/>
      <w:jc w:val="both"/>
      <w:outlineLvl w:val="5"/>
    </w:pPr>
    <w:rPr>
      <w:rFonts w:ascii="Arial" w:eastAsia="Arial" w:hAnsi="Arial" w:cs="Arial"/>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jc w:val="center"/>
    </w:pPr>
    <w:rPr>
      <w:rFonts w:ascii="Arial" w:eastAsia="Arial" w:hAnsi="Arial" w:cs="Arial"/>
      <w:b/>
      <w:sz w:val="48"/>
      <w:szCs w:val="48"/>
    </w:rPr>
  </w:style>
  <w:style w:type="paragraph" w:styleId="Subtitle">
    <w:name w:val="Subtitle"/>
    <w:basedOn w:val="Normal"/>
    <w:next w:val="Normal"/>
    <w:pPr>
      <w:keepNext/>
      <w:keepLines/>
      <w:spacing w:before="120" w:after="240"/>
      <w:jc w:val="center"/>
    </w:pPr>
    <w:rPr>
      <w:b/>
      <w:i/>
      <w:color w:val="666666"/>
      <w:sz w:val="36"/>
      <w:szCs w:val="36"/>
    </w:rPr>
  </w:style>
  <w:style w:type="table" w:customStyle="1" w:styleId="a">
    <w:basedOn w:val="TableNormal"/>
    <w:tblPr>
      <w:tblStyleRowBandSize w:val="1"/>
      <w:tblStyleColBandSize w:val="1"/>
      <w:tblCellMar>
        <w:left w:w="57" w:type="dxa"/>
        <w:right w:w="57"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72" w:type="dxa"/>
        <w:right w:w="72" w:type="dxa"/>
      </w:tblCellMar>
    </w:tblPr>
  </w:style>
  <w:style w:type="table" w:customStyle="1" w:styleId="a2">
    <w:basedOn w:val="TableNormal"/>
    <w:tblPr>
      <w:tblStyleRowBandSize w:val="1"/>
      <w:tblStyleColBandSize w:val="1"/>
      <w:tblCellMar>
        <w:left w:w="57" w:type="dxa"/>
        <w:right w:w="57" w:type="dxa"/>
      </w:tblCellMar>
    </w:tblPr>
  </w:style>
  <w:style w:type="table" w:customStyle="1" w:styleId="a3">
    <w:basedOn w:val="TableNormal"/>
    <w:tblPr>
      <w:tblStyleRowBandSize w:val="1"/>
      <w:tblStyleColBandSize w:val="1"/>
      <w:tblCellMar>
        <w:left w:w="72" w:type="dxa"/>
        <w:right w:w="72" w:type="dxa"/>
      </w:tblCellMar>
    </w:tblPr>
  </w:style>
  <w:style w:type="table" w:customStyle="1" w:styleId="a4">
    <w:basedOn w:val="TableNormal"/>
    <w:tblPr>
      <w:tblStyleRowBandSize w:val="1"/>
      <w:tblStyleColBandSize w:val="1"/>
      <w:tblCellMar>
        <w:left w:w="72" w:type="dxa"/>
        <w:right w:w="72" w:type="dxa"/>
      </w:tblCellMar>
    </w:tblPr>
  </w:style>
  <w:style w:type="table" w:customStyle="1" w:styleId="a5">
    <w:basedOn w:val="TableNormal"/>
    <w:tblPr>
      <w:tblStyleRowBandSize w:val="1"/>
      <w:tblStyleColBandSize w:val="1"/>
      <w:tblCellMar>
        <w:left w:w="72" w:type="dxa"/>
        <w:right w:w="72" w:type="dxa"/>
      </w:tblCellMar>
    </w:tblPr>
  </w:style>
  <w:style w:type="table" w:customStyle="1" w:styleId="a6">
    <w:basedOn w:val="TableNormal"/>
    <w:tblPr>
      <w:tblStyleRowBandSize w:val="1"/>
      <w:tblStyleColBandSize w:val="1"/>
      <w:tblCellMar>
        <w:left w:w="57" w:type="dxa"/>
        <w:right w:w="57" w:type="dxa"/>
      </w:tblCellMar>
    </w:tblPr>
  </w:style>
  <w:style w:type="table" w:customStyle="1" w:styleId="a7">
    <w:basedOn w:val="TableNormal"/>
    <w:tblPr>
      <w:tblStyleRowBandSize w:val="1"/>
      <w:tblStyleColBandSize w:val="1"/>
      <w:tblCellMar>
        <w:left w:w="57" w:type="dxa"/>
        <w:right w:w="57" w:type="dxa"/>
      </w:tblCellMar>
    </w:tblPr>
  </w:style>
  <w:style w:type="table" w:customStyle="1" w:styleId="a8">
    <w:basedOn w:val="TableNormal"/>
    <w:tblPr>
      <w:tblStyleRowBandSize w:val="1"/>
      <w:tblStyleColBandSize w:val="1"/>
      <w:tblCellMar>
        <w:left w:w="57" w:type="dxa"/>
        <w:right w:w="57" w:type="dxa"/>
      </w:tblCellMar>
    </w:tblPr>
  </w:style>
  <w:style w:type="table" w:customStyle="1" w:styleId="a9">
    <w:basedOn w:val="TableNormal"/>
    <w:tblPr>
      <w:tblStyleRowBandSize w:val="1"/>
      <w:tblStyleColBandSize w:val="1"/>
      <w:tblCellMar>
        <w:left w:w="57" w:type="dxa"/>
        <w:right w:w="57" w:type="dxa"/>
      </w:tblCellMar>
    </w:tblPr>
  </w:style>
  <w:style w:type="table" w:customStyle="1" w:styleId="aa">
    <w:basedOn w:val="TableNormal"/>
    <w:tblPr>
      <w:tblStyleRowBandSize w:val="1"/>
      <w:tblStyleColBandSize w:val="1"/>
      <w:tblCellMar>
        <w:left w:w="57" w:type="dxa"/>
        <w:right w:w="57" w:type="dxa"/>
      </w:tblCellMar>
    </w:tblPr>
  </w:style>
  <w:style w:type="table" w:customStyle="1" w:styleId="ab">
    <w:basedOn w:val="TableNormal"/>
    <w:tblPr>
      <w:tblStyleRowBandSize w:val="1"/>
      <w:tblStyleColBandSize w:val="1"/>
      <w:tblCellMar>
        <w:left w:w="72" w:type="dxa"/>
        <w:right w:w="72" w:type="dxa"/>
      </w:tblCellMar>
    </w:tblPr>
  </w:style>
  <w:style w:type="table" w:customStyle="1" w:styleId="ac">
    <w:basedOn w:val="TableNormal"/>
    <w:tblPr>
      <w:tblStyleRowBandSize w:val="1"/>
      <w:tblStyleColBandSize w:val="1"/>
      <w:tblCellMar>
        <w:left w:w="57" w:type="dxa"/>
        <w:right w:w="57" w:type="dxa"/>
      </w:tblCellMar>
    </w:tblPr>
  </w:style>
  <w:style w:type="table" w:customStyle="1" w:styleId="ad">
    <w:basedOn w:val="TableNormal"/>
    <w:tblPr>
      <w:tblStyleRowBandSize w:val="1"/>
      <w:tblStyleColBandSize w:val="1"/>
      <w:tblCellMar>
        <w:left w:w="72" w:type="dxa"/>
        <w:right w:w="72" w:type="dxa"/>
      </w:tblCellMar>
    </w:tblPr>
  </w:style>
  <w:style w:type="table" w:customStyle="1" w:styleId="ae">
    <w:basedOn w:val="TableNormal"/>
    <w:tblPr>
      <w:tblStyleRowBandSize w:val="1"/>
      <w:tblStyleColBandSize w:val="1"/>
      <w:tblCellMar>
        <w:left w:w="0" w:type="dxa"/>
        <w:right w:w="0" w:type="dxa"/>
      </w:tblCellMar>
    </w:tblPr>
  </w:style>
  <w:style w:type="table" w:customStyle="1" w:styleId="af">
    <w:basedOn w:val="TableNormal"/>
    <w:tblPr>
      <w:tblStyleRowBandSize w:val="1"/>
      <w:tblStyleColBandSize w:val="1"/>
      <w:tblCellMar>
        <w:left w:w="57" w:type="dxa"/>
        <w:right w:w="57" w:type="dxa"/>
      </w:tblCellMar>
    </w:tblPr>
  </w:style>
  <w:style w:type="table" w:customStyle="1" w:styleId="af0">
    <w:basedOn w:val="TableNormal"/>
    <w:tblPr>
      <w:tblStyleRowBandSize w:val="1"/>
      <w:tblStyleColBandSize w:val="1"/>
      <w:tblCellMar>
        <w:left w:w="0" w:type="dxa"/>
        <w:right w:w="0" w:type="dxa"/>
      </w:tblCellMar>
    </w:tblPr>
  </w:style>
  <w:style w:type="table" w:customStyle="1" w:styleId="af1">
    <w:basedOn w:val="TableNormal"/>
    <w:tblPr>
      <w:tblStyleRowBandSize w:val="1"/>
      <w:tblStyleColBandSize w:val="1"/>
      <w:tblCellMar>
        <w:left w:w="57" w:type="dxa"/>
        <w:right w:w="57" w:type="dxa"/>
      </w:tblCellMar>
    </w:tblPr>
  </w:style>
  <w:style w:type="table" w:customStyle="1" w:styleId="af2">
    <w:basedOn w:val="TableNormal"/>
    <w:tblPr>
      <w:tblStyleRowBandSize w:val="1"/>
      <w:tblStyleColBandSize w:val="1"/>
      <w:tblCellMar>
        <w:left w:w="0" w:type="dxa"/>
        <w:right w:w="0" w:type="dxa"/>
      </w:tblCellMar>
    </w:tblPr>
  </w:style>
  <w:style w:type="table" w:customStyle="1" w:styleId="af3">
    <w:basedOn w:val="TableNormal"/>
    <w:tblPr>
      <w:tblStyleRowBandSize w:val="1"/>
      <w:tblStyleColBandSize w:val="1"/>
      <w:tblCellMar>
        <w:left w:w="57" w:type="dxa"/>
        <w:right w:w="57" w:type="dxa"/>
      </w:tblCellMar>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CellMar>
        <w:left w:w="57" w:type="dxa"/>
        <w:right w:w="57" w:type="dxa"/>
      </w:tblCellMar>
    </w:tblPr>
  </w:style>
  <w:style w:type="table" w:customStyle="1" w:styleId="af6">
    <w:basedOn w:val="TableNormal"/>
    <w:tblPr>
      <w:tblStyleRowBandSize w:val="1"/>
      <w:tblStyleColBandSize w:val="1"/>
      <w:tblCellMar>
        <w:left w:w="57" w:type="dxa"/>
        <w:right w:w="57" w:type="dxa"/>
      </w:tblCellMar>
    </w:tblPr>
  </w:style>
  <w:style w:type="table" w:customStyle="1" w:styleId="af7">
    <w:basedOn w:val="TableNormal"/>
    <w:tblPr>
      <w:tblStyleRowBandSize w:val="1"/>
      <w:tblStyleColBandSize w:val="1"/>
      <w:tblCellMar>
        <w:left w:w="57" w:type="dxa"/>
        <w:right w:w="57" w:type="dxa"/>
      </w:tblCellMar>
    </w:tblPr>
  </w:style>
  <w:style w:type="table" w:customStyle="1" w:styleId="af8">
    <w:basedOn w:val="TableNormal"/>
    <w:tblPr>
      <w:tblStyleRowBandSize w:val="1"/>
      <w:tblStyleColBandSize w:val="1"/>
      <w:tblCellMar>
        <w:left w:w="57" w:type="dxa"/>
        <w:right w:w="57" w:type="dxa"/>
      </w:tblCellMar>
    </w:tblPr>
  </w:style>
  <w:style w:type="table" w:customStyle="1" w:styleId="af9">
    <w:basedOn w:val="TableNormal"/>
    <w:tblPr>
      <w:tblStyleRowBandSize w:val="1"/>
      <w:tblStyleColBandSize w:val="1"/>
      <w:tblCellMar>
        <w:left w:w="57" w:type="dxa"/>
        <w:right w:w="57" w:type="dxa"/>
      </w:tblCellMar>
    </w:tblPr>
  </w:style>
  <w:style w:type="table" w:customStyle="1" w:styleId="afa">
    <w:basedOn w:val="TableNormal"/>
    <w:tblPr>
      <w:tblStyleRowBandSize w:val="1"/>
      <w:tblStyleColBandSize w:val="1"/>
      <w:tblCellMar>
        <w:left w:w="57" w:type="dxa"/>
        <w:right w:w="57" w:type="dxa"/>
      </w:tblCellMar>
    </w:tblPr>
  </w:style>
  <w:style w:type="table" w:customStyle="1" w:styleId="afb">
    <w:basedOn w:val="TableNormal"/>
    <w:tblPr>
      <w:tblStyleRowBandSize w:val="1"/>
      <w:tblStyleColBandSize w:val="1"/>
      <w:tblCellMar>
        <w:left w:w="57" w:type="dxa"/>
        <w:right w:w="57" w:type="dxa"/>
      </w:tblCellMar>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CellMar>
        <w:left w:w="57" w:type="dxa"/>
        <w:right w:w="57" w:type="dxa"/>
      </w:tblCellMar>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paragraph" w:styleId="BalloonText">
    <w:name w:val="Balloon Text"/>
    <w:basedOn w:val="Normal"/>
    <w:link w:val="BalloonTextChar"/>
    <w:uiPriority w:val="99"/>
    <w:semiHidden/>
    <w:unhideWhenUsed/>
    <w:rsid w:val="00971F1C"/>
    <w:rPr>
      <w:rFonts w:ascii="Tahoma" w:hAnsi="Tahoma" w:cs="Tahoma"/>
      <w:sz w:val="16"/>
      <w:szCs w:val="16"/>
    </w:rPr>
  </w:style>
  <w:style w:type="character" w:customStyle="1" w:styleId="BalloonTextChar">
    <w:name w:val="Balloon Text Char"/>
    <w:basedOn w:val="DefaultParagraphFont"/>
    <w:link w:val="BalloonText"/>
    <w:uiPriority w:val="99"/>
    <w:semiHidden/>
    <w:rsid w:val="00971F1C"/>
    <w:rPr>
      <w:rFonts w:ascii="Tahoma" w:hAnsi="Tahoma" w:cs="Tahoma"/>
      <w:sz w:val="16"/>
      <w:szCs w:val="16"/>
    </w:rPr>
  </w:style>
  <w:style w:type="paragraph" w:styleId="Header">
    <w:name w:val="header"/>
    <w:basedOn w:val="Normal"/>
    <w:link w:val="HeaderChar"/>
    <w:uiPriority w:val="99"/>
    <w:unhideWhenUsed/>
    <w:rsid w:val="00971F1C"/>
    <w:pPr>
      <w:tabs>
        <w:tab w:val="center" w:pos="4680"/>
        <w:tab w:val="right" w:pos="9360"/>
      </w:tabs>
    </w:pPr>
  </w:style>
  <w:style w:type="character" w:customStyle="1" w:styleId="HeaderChar">
    <w:name w:val="Header Char"/>
    <w:basedOn w:val="DefaultParagraphFont"/>
    <w:link w:val="Header"/>
    <w:uiPriority w:val="99"/>
    <w:rsid w:val="00971F1C"/>
  </w:style>
  <w:style w:type="paragraph" w:styleId="Footer">
    <w:name w:val="footer"/>
    <w:basedOn w:val="Normal"/>
    <w:link w:val="FooterChar"/>
    <w:uiPriority w:val="99"/>
    <w:unhideWhenUsed/>
    <w:rsid w:val="00971F1C"/>
    <w:pPr>
      <w:tabs>
        <w:tab w:val="center" w:pos="4680"/>
        <w:tab w:val="right" w:pos="9360"/>
      </w:tabs>
    </w:pPr>
  </w:style>
  <w:style w:type="character" w:customStyle="1" w:styleId="FooterChar">
    <w:name w:val="Footer Char"/>
    <w:basedOn w:val="DefaultParagraphFont"/>
    <w:link w:val="Footer"/>
    <w:uiPriority w:val="99"/>
    <w:rsid w:val="00971F1C"/>
  </w:style>
  <w:style w:type="character" w:styleId="Hyperlink">
    <w:name w:val="Hyperlink"/>
    <w:basedOn w:val="DefaultParagraphFont"/>
    <w:uiPriority w:val="99"/>
    <w:unhideWhenUsed/>
    <w:rsid w:val="00B76332"/>
    <w:rPr>
      <w:color w:val="0000FF" w:themeColor="hyperlink"/>
      <w:u w:val="single"/>
    </w:rPr>
  </w:style>
  <w:style w:type="paragraph" w:customStyle="1" w:styleId="Header1-Clauses">
    <w:name w:val="Header 1 - Clauses"/>
    <w:basedOn w:val="Normal"/>
    <w:rsid w:val="00B30DD9"/>
    <w:pPr>
      <w:numPr>
        <w:numId w:val="11"/>
      </w:numPr>
      <w:spacing w:before="120"/>
    </w:pPr>
    <w:rPr>
      <w:rFonts w:ascii="Arial" w:hAnsi="Arial"/>
      <w:b/>
      <w:color w:val="auto"/>
      <w:sz w:val="20"/>
      <w:szCs w:val="20"/>
    </w:rPr>
  </w:style>
  <w:style w:type="paragraph" w:styleId="ListParagraph">
    <w:name w:val="List Paragraph"/>
    <w:basedOn w:val="Normal"/>
    <w:uiPriority w:val="34"/>
    <w:qFormat/>
    <w:rsid w:val="001D28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85758"/>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60" w:after="120"/>
      <w:outlineLvl w:val="4"/>
    </w:pPr>
    <w:rPr>
      <w:b/>
    </w:rPr>
  </w:style>
  <w:style w:type="paragraph" w:styleId="Heading6">
    <w:name w:val="heading 6"/>
    <w:basedOn w:val="Normal"/>
    <w:next w:val="Normal"/>
    <w:pPr>
      <w:keepNext/>
      <w:keepLines/>
      <w:spacing w:before="240" w:after="60"/>
      <w:ind w:left="1152" w:hanging="1152"/>
      <w:jc w:val="both"/>
      <w:outlineLvl w:val="5"/>
    </w:pPr>
    <w:rPr>
      <w:rFonts w:ascii="Arial" w:eastAsia="Arial" w:hAnsi="Arial" w:cs="Arial"/>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jc w:val="center"/>
    </w:pPr>
    <w:rPr>
      <w:rFonts w:ascii="Arial" w:eastAsia="Arial" w:hAnsi="Arial" w:cs="Arial"/>
      <w:b/>
      <w:sz w:val="48"/>
      <w:szCs w:val="48"/>
    </w:rPr>
  </w:style>
  <w:style w:type="paragraph" w:styleId="Subtitle">
    <w:name w:val="Subtitle"/>
    <w:basedOn w:val="Normal"/>
    <w:next w:val="Normal"/>
    <w:pPr>
      <w:keepNext/>
      <w:keepLines/>
      <w:spacing w:before="120" w:after="240"/>
      <w:jc w:val="center"/>
    </w:pPr>
    <w:rPr>
      <w:b/>
      <w:i/>
      <w:color w:val="666666"/>
      <w:sz w:val="36"/>
      <w:szCs w:val="36"/>
    </w:rPr>
  </w:style>
  <w:style w:type="table" w:customStyle="1" w:styleId="a">
    <w:basedOn w:val="TableNormal"/>
    <w:tblPr>
      <w:tblStyleRowBandSize w:val="1"/>
      <w:tblStyleColBandSize w:val="1"/>
      <w:tblCellMar>
        <w:left w:w="57" w:type="dxa"/>
        <w:right w:w="57"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72" w:type="dxa"/>
        <w:right w:w="72" w:type="dxa"/>
      </w:tblCellMar>
    </w:tblPr>
  </w:style>
  <w:style w:type="table" w:customStyle="1" w:styleId="a2">
    <w:basedOn w:val="TableNormal"/>
    <w:tblPr>
      <w:tblStyleRowBandSize w:val="1"/>
      <w:tblStyleColBandSize w:val="1"/>
      <w:tblCellMar>
        <w:left w:w="57" w:type="dxa"/>
        <w:right w:w="57" w:type="dxa"/>
      </w:tblCellMar>
    </w:tblPr>
  </w:style>
  <w:style w:type="table" w:customStyle="1" w:styleId="a3">
    <w:basedOn w:val="TableNormal"/>
    <w:tblPr>
      <w:tblStyleRowBandSize w:val="1"/>
      <w:tblStyleColBandSize w:val="1"/>
      <w:tblCellMar>
        <w:left w:w="72" w:type="dxa"/>
        <w:right w:w="72" w:type="dxa"/>
      </w:tblCellMar>
    </w:tblPr>
  </w:style>
  <w:style w:type="table" w:customStyle="1" w:styleId="a4">
    <w:basedOn w:val="TableNormal"/>
    <w:tblPr>
      <w:tblStyleRowBandSize w:val="1"/>
      <w:tblStyleColBandSize w:val="1"/>
      <w:tblCellMar>
        <w:left w:w="72" w:type="dxa"/>
        <w:right w:w="72" w:type="dxa"/>
      </w:tblCellMar>
    </w:tblPr>
  </w:style>
  <w:style w:type="table" w:customStyle="1" w:styleId="a5">
    <w:basedOn w:val="TableNormal"/>
    <w:tblPr>
      <w:tblStyleRowBandSize w:val="1"/>
      <w:tblStyleColBandSize w:val="1"/>
      <w:tblCellMar>
        <w:left w:w="72" w:type="dxa"/>
        <w:right w:w="72" w:type="dxa"/>
      </w:tblCellMar>
    </w:tblPr>
  </w:style>
  <w:style w:type="table" w:customStyle="1" w:styleId="a6">
    <w:basedOn w:val="TableNormal"/>
    <w:tblPr>
      <w:tblStyleRowBandSize w:val="1"/>
      <w:tblStyleColBandSize w:val="1"/>
      <w:tblCellMar>
        <w:left w:w="57" w:type="dxa"/>
        <w:right w:w="57" w:type="dxa"/>
      </w:tblCellMar>
    </w:tblPr>
  </w:style>
  <w:style w:type="table" w:customStyle="1" w:styleId="a7">
    <w:basedOn w:val="TableNormal"/>
    <w:tblPr>
      <w:tblStyleRowBandSize w:val="1"/>
      <w:tblStyleColBandSize w:val="1"/>
      <w:tblCellMar>
        <w:left w:w="57" w:type="dxa"/>
        <w:right w:w="57" w:type="dxa"/>
      </w:tblCellMar>
    </w:tblPr>
  </w:style>
  <w:style w:type="table" w:customStyle="1" w:styleId="a8">
    <w:basedOn w:val="TableNormal"/>
    <w:tblPr>
      <w:tblStyleRowBandSize w:val="1"/>
      <w:tblStyleColBandSize w:val="1"/>
      <w:tblCellMar>
        <w:left w:w="57" w:type="dxa"/>
        <w:right w:w="57" w:type="dxa"/>
      </w:tblCellMar>
    </w:tblPr>
  </w:style>
  <w:style w:type="table" w:customStyle="1" w:styleId="a9">
    <w:basedOn w:val="TableNormal"/>
    <w:tblPr>
      <w:tblStyleRowBandSize w:val="1"/>
      <w:tblStyleColBandSize w:val="1"/>
      <w:tblCellMar>
        <w:left w:w="57" w:type="dxa"/>
        <w:right w:w="57" w:type="dxa"/>
      </w:tblCellMar>
    </w:tblPr>
  </w:style>
  <w:style w:type="table" w:customStyle="1" w:styleId="aa">
    <w:basedOn w:val="TableNormal"/>
    <w:tblPr>
      <w:tblStyleRowBandSize w:val="1"/>
      <w:tblStyleColBandSize w:val="1"/>
      <w:tblCellMar>
        <w:left w:w="57" w:type="dxa"/>
        <w:right w:w="57" w:type="dxa"/>
      </w:tblCellMar>
    </w:tblPr>
  </w:style>
  <w:style w:type="table" w:customStyle="1" w:styleId="ab">
    <w:basedOn w:val="TableNormal"/>
    <w:tblPr>
      <w:tblStyleRowBandSize w:val="1"/>
      <w:tblStyleColBandSize w:val="1"/>
      <w:tblCellMar>
        <w:left w:w="72" w:type="dxa"/>
        <w:right w:w="72" w:type="dxa"/>
      </w:tblCellMar>
    </w:tblPr>
  </w:style>
  <w:style w:type="table" w:customStyle="1" w:styleId="ac">
    <w:basedOn w:val="TableNormal"/>
    <w:tblPr>
      <w:tblStyleRowBandSize w:val="1"/>
      <w:tblStyleColBandSize w:val="1"/>
      <w:tblCellMar>
        <w:left w:w="57" w:type="dxa"/>
        <w:right w:w="57" w:type="dxa"/>
      </w:tblCellMar>
    </w:tblPr>
  </w:style>
  <w:style w:type="table" w:customStyle="1" w:styleId="ad">
    <w:basedOn w:val="TableNormal"/>
    <w:tblPr>
      <w:tblStyleRowBandSize w:val="1"/>
      <w:tblStyleColBandSize w:val="1"/>
      <w:tblCellMar>
        <w:left w:w="72" w:type="dxa"/>
        <w:right w:w="72" w:type="dxa"/>
      </w:tblCellMar>
    </w:tblPr>
  </w:style>
  <w:style w:type="table" w:customStyle="1" w:styleId="ae">
    <w:basedOn w:val="TableNormal"/>
    <w:tblPr>
      <w:tblStyleRowBandSize w:val="1"/>
      <w:tblStyleColBandSize w:val="1"/>
      <w:tblCellMar>
        <w:left w:w="0" w:type="dxa"/>
        <w:right w:w="0" w:type="dxa"/>
      </w:tblCellMar>
    </w:tblPr>
  </w:style>
  <w:style w:type="table" w:customStyle="1" w:styleId="af">
    <w:basedOn w:val="TableNormal"/>
    <w:tblPr>
      <w:tblStyleRowBandSize w:val="1"/>
      <w:tblStyleColBandSize w:val="1"/>
      <w:tblCellMar>
        <w:left w:w="57" w:type="dxa"/>
        <w:right w:w="57" w:type="dxa"/>
      </w:tblCellMar>
    </w:tblPr>
  </w:style>
  <w:style w:type="table" w:customStyle="1" w:styleId="af0">
    <w:basedOn w:val="TableNormal"/>
    <w:tblPr>
      <w:tblStyleRowBandSize w:val="1"/>
      <w:tblStyleColBandSize w:val="1"/>
      <w:tblCellMar>
        <w:left w:w="0" w:type="dxa"/>
        <w:right w:w="0" w:type="dxa"/>
      </w:tblCellMar>
    </w:tblPr>
  </w:style>
  <w:style w:type="table" w:customStyle="1" w:styleId="af1">
    <w:basedOn w:val="TableNormal"/>
    <w:tblPr>
      <w:tblStyleRowBandSize w:val="1"/>
      <w:tblStyleColBandSize w:val="1"/>
      <w:tblCellMar>
        <w:left w:w="57" w:type="dxa"/>
        <w:right w:w="57" w:type="dxa"/>
      </w:tblCellMar>
    </w:tblPr>
  </w:style>
  <w:style w:type="table" w:customStyle="1" w:styleId="af2">
    <w:basedOn w:val="TableNormal"/>
    <w:tblPr>
      <w:tblStyleRowBandSize w:val="1"/>
      <w:tblStyleColBandSize w:val="1"/>
      <w:tblCellMar>
        <w:left w:w="0" w:type="dxa"/>
        <w:right w:w="0" w:type="dxa"/>
      </w:tblCellMar>
    </w:tblPr>
  </w:style>
  <w:style w:type="table" w:customStyle="1" w:styleId="af3">
    <w:basedOn w:val="TableNormal"/>
    <w:tblPr>
      <w:tblStyleRowBandSize w:val="1"/>
      <w:tblStyleColBandSize w:val="1"/>
      <w:tblCellMar>
        <w:left w:w="57" w:type="dxa"/>
        <w:right w:w="57" w:type="dxa"/>
      </w:tblCellMar>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CellMar>
        <w:left w:w="57" w:type="dxa"/>
        <w:right w:w="57" w:type="dxa"/>
      </w:tblCellMar>
    </w:tblPr>
  </w:style>
  <w:style w:type="table" w:customStyle="1" w:styleId="af6">
    <w:basedOn w:val="TableNormal"/>
    <w:tblPr>
      <w:tblStyleRowBandSize w:val="1"/>
      <w:tblStyleColBandSize w:val="1"/>
      <w:tblCellMar>
        <w:left w:w="57" w:type="dxa"/>
        <w:right w:w="57" w:type="dxa"/>
      </w:tblCellMar>
    </w:tblPr>
  </w:style>
  <w:style w:type="table" w:customStyle="1" w:styleId="af7">
    <w:basedOn w:val="TableNormal"/>
    <w:tblPr>
      <w:tblStyleRowBandSize w:val="1"/>
      <w:tblStyleColBandSize w:val="1"/>
      <w:tblCellMar>
        <w:left w:w="57" w:type="dxa"/>
        <w:right w:w="57" w:type="dxa"/>
      </w:tblCellMar>
    </w:tblPr>
  </w:style>
  <w:style w:type="table" w:customStyle="1" w:styleId="af8">
    <w:basedOn w:val="TableNormal"/>
    <w:tblPr>
      <w:tblStyleRowBandSize w:val="1"/>
      <w:tblStyleColBandSize w:val="1"/>
      <w:tblCellMar>
        <w:left w:w="57" w:type="dxa"/>
        <w:right w:w="57" w:type="dxa"/>
      </w:tblCellMar>
    </w:tblPr>
  </w:style>
  <w:style w:type="table" w:customStyle="1" w:styleId="af9">
    <w:basedOn w:val="TableNormal"/>
    <w:tblPr>
      <w:tblStyleRowBandSize w:val="1"/>
      <w:tblStyleColBandSize w:val="1"/>
      <w:tblCellMar>
        <w:left w:w="57" w:type="dxa"/>
        <w:right w:w="57" w:type="dxa"/>
      </w:tblCellMar>
    </w:tblPr>
  </w:style>
  <w:style w:type="table" w:customStyle="1" w:styleId="afa">
    <w:basedOn w:val="TableNormal"/>
    <w:tblPr>
      <w:tblStyleRowBandSize w:val="1"/>
      <w:tblStyleColBandSize w:val="1"/>
      <w:tblCellMar>
        <w:left w:w="57" w:type="dxa"/>
        <w:right w:w="57" w:type="dxa"/>
      </w:tblCellMar>
    </w:tblPr>
  </w:style>
  <w:style w:type="table" w:customStyle="1" w:styleId="afb">
    <w:basedOn w:val="TableNormal"/>
    <w:tblPr>
      <w:tblStyleRowBandSize w:val="1"/>
      <w:tblStyleColBandSize w:val="1"/>
      <w:tblCellMar>
        <w:left w:w="57" w:type="dxa"/>
        <w:right w:w="57" w:type="dxa"/>
      </w:tblCellMar>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CellMar>
        <w:left w:w="57" w:type="dxa"/>
        <w:right w:w="57" w:type="dxa"/>
      </w:tblCellMar>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paragraph" w:styleId="BalloonText">
    <w:name w:val="Balloon Text"/>
    <w:basedOn w:val="Normal"/>
    <w:link w:val="BalloonTextChar"/>
    <w:uiPriority w:val="99"/>
    <w:semiHidden/>
    <w:unhideWhenUsed/>
    <w:rsid w:val="00971F1C"/>
    <w:rPr>
      <w:rFonts w:ascii="Tahoma" w:hAnsi="Tahoma" w:cs="Tahoma"/>
      <w:sz w:val="16"/>
      <w:szCs w:val="16"/>
    </w:rPr>
  </w:style>
  <w:style w:type="character" w:customStyle="1" w:styleId="BalloonTextChar">
    <w:name w:val="Balloon Text Char"/>
    <w:basedOn w:val="DefaultParagraphFont"/>
    <w:link w:val="BalloonText"/>
    <w:uiPriority w:val="99"/>
    <w:semiHidden/>
    <w:rsid w:val="00971F1C"/>
    <w:rPr>
      <w:rFonts w:ascii="Tahoma" w:hAnsi="Tahoma" w:cs="Tahoma"/>
      <w:sz w:val="16"/>
      <w:szCs w:val="16"/>
    </w:rPr>
  </w:style>
  <w:style w:type="paragraph" w:styleId="Header">
    <w:name w:val="header"/>
    <w:basedOn w:val="Normal"/>
    <w:link w:val="HeaderChar"/>
    <w:uiPriority w:val="99"/>
    <w:unhideWhenUsed/>
    <w:rsid w:val="00971F1C"/>
    <w:pPr>
      <w:tabs>
        <w:tab w:val="center" w:pos="4680"/>
        <w:tab w:val="right" w:pos="9360"/>
      </w:tabs>
    </w:pPr>
  </w:style>
  <w:style w:type="character" w:customStyle="1" w:styleId="HeaderChar">
    <w:name w:val="Header Char"/>
    <w:basedOn w:val="DefaultParagraphFont"/>
    <w:link w:val="Header"/>
    <w:uiPriority w:val="99"/>
    <w:rsid w:val="00971F1C"/>
  </w:style>
  <w:style w:type="paragraph" w:styleId="Footer">
    <w:name w:val="footer"/>
    <w:basedOn w:val="Normal"/>
    <w:link w:val="FooterChar"/>
    <w:uiPriority w:val="99"/>
    <w:unhideWhenUsed/>
    <w:rsid w:val="00971F1C"/>
    <w:pPr>
      <w:tabs>
        <w:tab w:val="center" w:pos="4680"/>
        <w:tab w:val="right" w:pos="9360"/>
      </w:tabs>
    </w:pPr>
  </w:style>
  <w:style w:type="character" w:customStyle="1" w:styleId="FooterChar">
    <w:name w:val="Footer Char"/>
    <w:basedOn w:val="DefaultParagraphFont"/>
    <w:link w:val="Footer"/>
    <w:uiPriority w:val="99"/>
    <w:rsid w:val="00971F1C"/>
  </w:style>
  <w:style w:type="character" w:styleId="Hyperlink">
    <w:name w:val="Hyperlink"/>
    <w:basedOn w:val="DefaultParagraphFont"/>
    <w:uiPriority w:val="99"/>
    <w:unhideWhenUsed/>
    <w:rsid w:val="00B76332"/>
    <w:rPr>
      <w:color w:val="0000FF" w:themeColor="hyperlink"/>
      <w:u w:val="single"/>
    </w:rPr>
  </w:style>
  <w:style w:type="paragraph" w:customStyle="1" w:styleId="Header1-Clauses">
    <w:name w:val="Header 1 - Clauses"/>
    <w:basedOn w:val="Normal"/>
    <w:rsid w:val="00B30DD9"/>
    <w:pPr>
      <w:numPr>
        <w:numId w:val="11"/>
      </w:numPr>
      <w:spacing w:before="120"/>
    </w:pPr>
    <w:rPr>
      <w:rFonts w:ascii="Arial" w:hAnsi="Arial"/>
      <w:b/>
      <w:color w:val="auto"/>
      <w:sz w:val="20"/>
      <w:szCs w:val="20"/>
    </w:rPr>
  </w:style>
  <w:style w:type="paragraph" w:styleId="ListParagraph">
    <w:name w:val="List Paragraph"/>
    <w:basedOn w:val="Normal"/>
    <w:uiPriority w:val="34"/>
    <w:qFormat/>
    <w:rsid w:val="001D28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9189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orldbank.org/debar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un.org/Docs/sc/index.html" TargetMode="External"/><Relationship Id="rId4" Type="http://schemas.microsoft.com/office/2007/relationships/stylesWithEffects" Target="stylesWithEffects.xml"/><Relationship Id="rId9" Type="http://schemas.openxmlformats.org/officeDocument/2006/relationships/hyperlink" Target="http://www.un.org/Docs/sc/unsc_news.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54081-EBB6-44B2-8CFA-5C11DE2C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127</Pages>
  <Words>25184</Words>
  <Characters>143554</Characters>
  <Application>Microsoft Office Word</Application>
  <DocSecurity>0</DocSecurity>
  <Lines>1196</Lines>
  <Paragraphs>336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168402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intern</dc:creator>
  <cp:lastModifiedBy>Arthur Soghomonyan</cp:lastModifiedBy>
  <cp:revision>3</cp:revision>
  <dcterms:created xsi:type="dcterms:W3CDTF">2016-09-29T08:56:00Z</dcterms:created>
  <dcterms:modified xsi:type="dcterms:W3CDTF">2016-09-29T13:41:00Z</dcterms:modified>
</cp:coreProperties>
</file>