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4C" w:rsidRDefault="00C13A4C" w:rsidP="00C13A4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13A4C" w:rsidRDefault="00C13A4C" w:rsidP="00C13A4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C13A4C" w:rsidRDefault="00C13A4C" w:rsidP="00C13A4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C13A4C" w:rsidRDefault="00C13A4C" w:rsidP="00C13A4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ԲԸԱՀ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ՊԳԿՎ-2016-ԲԸԱՀ-5</w:t>
      </w:r>
    </w:p>
    <w:p w:rsidR="00C13A4C" w:rsidRDefault="00C13A4C" w:rsidP="00C13A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ԿԱ պետական գույքի կառավարման վարչությունը,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Երևան, Տիգրան Մեծի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ՊԳԿՎ-2016-ԲԸԱՀ-5  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ԲԸԱՀ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2214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0"/>
        <w:gridCol w:w="188"/>
        <w:gridCol w:w="487"/>
        <w:gridCol w:w="90"/>
        <w:gridCol w:w="765"/>
        <w:gridCol w:w="59"/>
        <w:gridCol w:w="168"/>
        <w:gridCol w:w="27"/>
        <w:gridCol w:w="144"/>
        <w:gridCol w:w="52"/>
        <w:gridCol w:w="270"/>
        <w:gridCol w:w="231"/>
        <w:gridCol w:w="12"/>
        <w:gridCol w:w="180"/>
        <w:gridCol w:w="297"/>
        <w:gridCol w:w="547"/>
        <w:gridCol w:w="83"/>
        <w:gridCol w:w="180"/>
        <w:gridCol w:w="156"/>
        <w:gridCol w:w="192"/>
        <w:gridCol w:w="170"/>
        <w:gridCol w:w="652"/>
        <w:gridCol w:w="41"/>
        <w:gridCol w:w="228"/>
        <w:gridCol w:w="185"/>
        <w:gridCol w:w="342"/>
        <w:gridCol w:w="177"/>
        <w:gridCol w:w="107"/>
        <w:gridCol w:w="97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81"/>
        <w:gridCol w:w="105"/>
        <w:gridCol w:w="35"/>
        <w:gridCol w:w="327"/>
        <w:gridCol w:w="612"/>
        <w:gridCol w:w="288"/>
        <w:gridCol w:w="793"/>
        <w:gridCol w:w="10980"/>
      </w:tblGrid>
      <w:tr w:rsidR="00C13A4C" w:rsidTr="00AE138E">
        <w:trPr>
          <w:gridAfter w:val="1"/>
          <w:wAfter w:w="10980" w:type="dxa"/>
          <w:trHeight w:val="14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24F59" w:rsidTr="00AE138E">
        <w:trPr>
          <w:gridAfter w:val="1"/>
          <w:wAfter w:w="10980" w:type="dxa"/>
          <w:trHeight w:val="11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24F59" w:rsidTr="00AE138E">
        <w:trPr>
          <w:gridAfter w:val="1"/>
          <w:wAfter w:w="10980" w:type="dxa"/>
          <w:trHeight w:val="17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4F59" w:rsidTr="00AE138E">
        <w:trPr>
          <w:gridAfter w:val="1"/>
          <w:wAfter w:w="10980" w:type="dxa"/>
          <w:trHeight w:val="27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4F59" w:rsidTr="00AE138E">
        <w:trPr>
          <w:gridAfter w:val="1"/>
          <w:wAfter w:w="10980" w:type="dxa"/>
          <w:trHeight w:val="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Default="00C13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բնակելի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Default="00C13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Default="00C13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Default="00C13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Default="00C13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15957000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Default="00C13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15957000</w:t>
            </w:r>
          </w:p>
        </w:tc>
        <w:tc>
          <w:tcPr>
            <w:tcW w:w="21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Pr="00C24F59" w:rsidRDefault="00C24F59" w:rsidP="00C24F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4F59">
              <w:rPr>
                <w:rFonts w:ascii="GHEA Grapalat" w:hAnsi="GHEA Grapalat" w:cs="Times Armenian"/>
                <w:sz w:val="14"/>
                <w:szCs w:val="14"/>
                <w:lang w:val="af-ZA"/>
              </w:rPr>
              <w:t>«Կարեն Դեմիրճյանի անվան մարզահամերգային համալիր» փակ բաժնետիրական ընկերության սեփականու</w:t>
            </w:r>
            <w:r w:rsidRPr="00C24F59">
              <w:rPr>
                <w:rFonts w:ascii="GHEA Grapalat" w:hAnsi="GHEA Grapalat" w:cs="Times Armenian"/>
                <w:sz w:val="14"/>
                <w:szCs w:val="14"/>
                <w:lang w:val="af-ZA"/>
              </w:rPr>
              <w:softHyphen/>
              <w:t>թյունը հանդիսացող` Հայաստանի Հանրապետության Երևան   քաղաքի Ծիծեռնակաբերդի զբոսայգի հասցեում գտնվող 264.5 քառ. մետր մակերեսով անշարժ գույք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Default="00C24F59" w:rsidP="00C24F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4F59">
              <w:rPr>
                <w:rFonts w:ascii="GHEA Grapalat" w:hAnsi="GHEA Grapalat" w:cs="Times Armenian"/>
                <w:sz w:val="14"/>
                <w:szCs w:val="14"/>
                <w:lang w:val="af-ZA"/>
              </w:rPr>
              <w:t>«Կարեն Դեմիրճյանի անվան մարզահամերգային համալիր» փակ բաժնետիրական ընկերության սեփականու</w:t>
            </w:r>
            <w:r w:rsidRPr="00C24F59">
              <w:rPr>
                <w:rFonts w:ascii="GHEA Grapalat" w:hAnsi="GHEA Grapalat" w:cs="Times Armenian"/>
                <w:sz w:val="14"/>
                <w:szCs w:val="14"/>
                <w:lang w:val="af-ZA"/>
              </w:rPr>
              <w:softHyphen/>
              <w:t>թյունը հանդիսացող` Հայաստանի Հանրապետության Երևան   քաղաքի Ծիծեռնակաբերդի զբոսայգի հասցեում գտնվող 264.5 քառ. մետր մակերեսով անշարժ գույք</w:t>
            </w:r>
          </w:p>
        </w:tc>
      </w:tr>
      <w:tr w:rsidR="00C13A4C" w:rsidTr="00AE138E">
        <w:trPr>
          <w:gridAfter w:val="1"/>
          <w:wAfter w:w="10980" w:type="dxa"/>
          <w:trHeight w:val="169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3A4C" w:rsidTr="00AE138E">
        <w:trPr>
          <w:gridAfter w:val="1"/>
          <w:wAfter w:w="10980" w:type="dxa"/>
          <w:trHeight w:val="137"/>
        </w:trPr>
        <w:tc>
          <w:tcPr>
            <w:tcW w:w="43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A4C" w:rsidRPr="002B1D18" w:rsidRDefault="007B19E4" w:rsidP="00EC5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19E4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r w:rsidRPr="002B1D18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proofErr w:type="spellStart"/>
            <w:r w:rsidRPr="002B1D18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2B1D1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1D18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2B1D18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2B1D18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2B1D18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2B1D18"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 w:rsidRPr="002B1D18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2B1D18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Pr="002B1D18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2B1D1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C590E" w:rsidRPr="002B1D18">
              <w:rPr>
                <w:rFonts w:ascii="GHEA Grapalat" w:hAnsi="GHEA Grapalat"/>
                <w:b/>
                <w:sz w:val="14"/>
                <w:szCs w:val="14"/>
              </w:rPr>
              <w:t>5-րդ</w:t>
            </w:r>
            <w:r w:rsidRPr="002B1D1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1D18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2B1D18">
              <w:rPr>
                <w:rFonts w:ascii="GHEA Grapalat" w:hAnsi="GHEA Grapalat"/>
                <w:b/>
                <w:sz w:val="14"/>
                <w:szCs w:val="14"/>
              </w:rPr>
              <w:t xml:space="preserve">, ՀՀ </w:t>
            </w:r>
            <w:proofErr w:type="spellStart"/>
            <w:r w:rsidRPr="002B1D18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2B1D18">
              <w:rPr>
                <w:rFonts w:ascii="GHEA Grapalat" w:hAnsi="GHEA Grapalat"/>
                <w:b/>
                <w:sz w:val="14"/>
                <w:szCs w:val="14"/>
              </w:rPr>
              <w:t xml:space="preserve"> 22.09.2016թ. </w:t>
            </w:r>
            <w:proofErr w:type="spellStart"/>
            <w:r w:rsidRPr="002B1D18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2B1D18">
              <w:rPr>
                <w:rFonts w:ascii="GHEA Grapalat" w:hAnsi="GHEA Grapalat"/>
                <w:b/>
                <w:sz w:val="14"/>
                <w:szCs w:val="14"/>
              </w:rPr>
              <w:t xml:space="preserve"> 977-Ն </w:t>
            </w:r>
            <w:proofErr w:type="spellStart"/>
            <w:r w:rsidRPr="002B1D18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</w:p>
        </w:tc>
      </w:tr>
      <w:tr w:rsidR="00C13A4C" w:rsidTr="00AE138E">
        <w:trPr>
          <w:gridAfter w:val="1"/>
          <w:wAfter w:w="10980" w:type="dxa"/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3A4C" w:rsidRDefault="00C13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3A4C" w:rsidTr="00AE138E">
        <w:trPr>
          <w:gridAfter w:val="1"/>
          <w:wAfter w:w="10980" w:type="dxa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13A4C" w:rsidTr="00AE138E">
        <w:trPr>
          <w:gridAfter w:val="1"/>
          <w:wAfter w:w="10980" w:type="dxa"/>
        </w:trPr>
        <w:tc>
          <w:tcPr>
            <w:tcW w:w="1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3A4C" w:rsidRDefault="00C13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B19E4" w:rsidTr="00AE138E">
        <w:trPr>
          <w:gridAfter w:val="1"/>
          <w:wAfter w:w="10980" w:type="dxa"/>
          <w:trHeight w:val="65"/>
        </w:trPr>
        <w:tc>
          <w:tcPr>
            <w:tcW w:w="1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Pr="00BF7713" w:rsidRDefault="007B19E4" w:rsidP="004A47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Pr="00BF7713" w:rsidRDefault="007B19E4" w:rsidP="004A47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Pr="00BF7713" w:rsidRDefault="007B19E4" w:rsidP="004A47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Pr="00BF7713" w:rsidRDefault="007B19E4" w:rsidP="004A47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Pr="00BF7713" w:rsidRDefault="007B19E4" w:rsidP="004A47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9E4" w:rsidTr="00AE138E">
        <w:trPr>
          <w:gridAfter w:val="1"/>
          <w:wAfter w:w="10980" w:type="dxa"/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9E4" w:rsidTr="00AE138E">
        <w:trPr>
          <w:gridAfter w:val="1"/>
          <w:wAfter w:w="10980" w:type="dxa"/>
          <w:trHeight w:val="155"/>
        </w:trPr>
        <w:tc>
          <w:tcPr>
            <w:tcW w:w="69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7B19E4" w:rsidRDefault="007B19E4" w:rsidP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Հիմ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22.09.2016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թ.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977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որոշումը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է 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Դեմիրճյանի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մարզահամերգային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համալիր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Փ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ԲԸ-ի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կառավարչի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="00470AA5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7B19E4" w:rsidTr="00AE138E">
        <w:trPr>
          <w:gridAfter w:val="1"/>
          <w:wAfter w:w="10980" w:type="dxa"/>
          <w:trHeight w:val="164"/>
        </w:trPr>
        <w:tc>
          <w:tcPr>
            <w:tcW w:w="62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9E4" w:rsidTr="00AE138E">
        <w:trPr>
          <w:gridAfter w:val="1"/>
          <w:wAfter w:w="10980" w:type="dxa"/>
          <w:trHeight w:val="92"/>
        </w:trPr>
        <w:tc>
          <w:tcPr>
            <w:tcW w:w="621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9E4" w:rsidTr="00AE138E">
        <w:trPr>
          <w:gridAfter w:val="1"/>
          <w:wAfter w:w="10980" w:type="dxa"/>
          <w:trHeight w:val="47"/>
        </w:trPr>
        <w:tc>
          <w:tcPr>
            <w:tcW w:w="62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B19E4" w:rsidTr="00AE138E">
        <w:trPr>
          <w:gridAfter w:val="1"/>
          <w:wAfter w:w="10980" w:type="dxa"/>
          <w:trHeight w:val="47"/>
        </w:trPr>
        <w:tc>
          <w:tcPr>
            <w:tcW w:w="621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9E4" w:rsidTr="00AE138E">
        <w:trPr>
          <w:gridAfter w:val="1"/>
          <w:wAfter w:w="10980" w:type="dxa"/>
          <w:trHeight w:val="155"/>
        </w:trPr>
        <w:tc>
          <w:tcPr>
            <w:tcW w:w="621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9E4" w:rsidTr="00AE138E">
        <w:trPr>
          <w:gridAfter w:val="1"/>
          <w:wAfter w:w="10980" w:type="dxa"/>
          <w:trHeight w:val="54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AE138E">
        <w:trPr>
          <w:gridAfter w:val="1"/>
          <w:wAfter w:w="10980" w:type="dxa"/>
          <w:trHeight w:val="40"/>
        </w:trPr>
        <w:tc>
          <w:tcPr>
            <w:tcW w:w="15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7B19E4" w:rsidTr="00AE138E">
        <w:trPr>
          <w:gridAfter w:val="1"/>
          <w:wAfter w:w="10980" w:type="dxa"/>
          <w:trHeight w:val="213"/>
        </w:trPr>
        <w:tc>
          <w:tcPr>
            <w:tcW w:w="15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B19E4" w:rsidTr="00AE138E">
        <w:trPr>
          <w:gridAfter w:val="1"/>
          <w:wAfter w:w="10980" w:type="dxa"/>
          <w:trHeight w:val="137"/>
        </w:trPr>
        <w:tc>
          <w:tcPr>
            <w:tcW w:w="15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19E4" w:rsidTr="00AE138E">
        <w:trPr>
          <w:gridAfter w:val="1"/>
          <w:wAfter w:w="10980" w:type="dxa"/>
          <w:trHeight w:val="137"/>
        </w:trPr>
        <w:tc>
          <w:tcPr>
            <w:tcW w:w="15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B19E4" w:rsidTr="00AE138E">
        <w:trPr>
          <w:gridAfter w:val="1"/>
          <w:wAfter w:w="10980" w:type="dxa"/>
          <w:trHeight w:val="83"/>
        </w:trPr>
        <w:tc>
          <w:tcPr>
            <w:tcW w:w="15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B19E4" w:rsidTr="00AE138E">
        <w:trPr>
          <w:gridAfter w:val="1"/>
          <w:wAfter w:w="10980" w:type="dxa"/>
          <w:trHeight w:val="83"/>
        </w:trPr>
        <w:tc>
          <w:tcPr>
            <w:tcW w:w="15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470AA5" w:rsidP="00470AA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Դեմիրճյանի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մարզահամերգային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համալիր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Փ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ԲԸ-ի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իչ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470A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15957000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470A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15957000</w:t>
            </w:r>
          </w:p>
        </w:tc>
      </w:tr>
      <w:tr w:rsidR="007B19E4" w:rsidTr="00AE138E">
        <w:trPr>
          <w:gridAfter w:val="1"/>
          <w:wAfter w:w="10980" w:type="dxa"/>
          <w:trHeight w:val="290"/>
        </w:trPr>
        <w:tc>
          <w:tcPr>
            <w:tcW w:w="25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B19E4" w:rsidTr="00AE138E">
        <w:trPr>
          <w:gridAfter w:val="1"/>
          <w:wAfter w:w="10980" w:type="dxa"/>
          <w:trHeight w:val="288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AE138E">
        <w:trPr>
          <w:gridAfter w:val="1"/>
          <w:wAfter w:w="10980" w:type="dxa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19E4" w:rsidTr="00AE138E">
        <w:trPr>
          <w:gridAfter w:val="1"/>
          <w:wAfter w:w="10980" w:type="dxa"/>
        </w:trPr>
        <w:tc>
          <w:tcPr>
            <w:tcW w:w="9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B19E4" w:rsidTr="00AE138E">
        <w:trPr>
          <w:gridAfter w:val="1"/>
          <w:wAfter w:w="10980" w:type="dxa"/>
        </w:trPr>
        <w:tc>
          <w:tcPr>
            <w:tcW w:w="9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B19E4" w:rsidTr="00AE138E">
        <w:trPr>
          <w:gridAfter w:val="1"/>
          <w:wAfter w:w="10980" w:type="dxa"/>
        </w:trPr>
        <w:tc>
          <w:tcPr>
            <w:tcW w:w="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AE138E">
        <w:trPr>
          <w:gridAfter w:val="1"/>
          <w:wAfter w:w="10980" w:type="dxa"/>
          <w:trHeight w:val="40"/>
        </w:trPr>
        <w:tc>
          <w:tcPr>
            <w:tcW w:w="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AE138E">
        <w:trPr>
          <w:gridAfter w:val="1"/>
          <w:wAfter w:w="10980" w:type="dxa"/>
          <w:trHeight w:val="344"/>
        </w:trPr>
        <w:tc>
          <w:tcPr>
            <w:tcW w:w="259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B19E4" w:rsidTr="00AE138E">
        <w:trPr>
          <w:gridAfter w:val="1"/>
          <w:wAfter w:w="10980" w:type="dxa"/>
          <w:trHeight w:val="344"/>
        </w:trPr>
        <w:tc>
          <w:tcPr>
            <w:tcW w:w="259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7B19E4" w:rsidTr="00AE138E">
        <w:trPr>
          <w:gridAfter w:val="1"/>
          <w:wAfter w:w="10980" w:type="dxa"/>
          <w:trHeight w:val="289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AE138E">
        <w:trPr>
          <w:gridAfter w:val="1"/>
          <w:wAfter w:w="10980" w:type="dxa"/>
          <w:trHeight w:val="988"/>
        </w:trPr>
        <w:tc>
          <w:tcPr>
            <w:tcW w:w="493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470A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Հիմ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22.09.2016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թ.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977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որոշումը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է 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Դեմիրճյանի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մարզահամերգային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համալիր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Փ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ԲԸ-ի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կառավարչի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7B19E4" w:rsidTr="00AE138E">
        <w:trPr>
          <w:gridAfter w:val="1"/>
          <w:wAfter w:w="10980" w:type="dxa"/>
          <w:trHeight w:val="92"/>
        </w:trPr>
        <w:tc>
          <w:tcPr>
            <w:tcW w:w="493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70AA5" w:rsidTr="00AE138E">
        <w:trPr>
          <w:gridAfter w:val="1"/>
          <w:wAfter w:w="10980" w:type="dxa"/>
          <w:trHeight w:val="92"/>
        </w:trPr>
        <w:tc>
          <w:tcPr>
            <w:tcW w:w="493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AA5" w:rsidRDefault="00470AA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A5" w:rsidRDefault="00470A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</w:tr>
      <w:tr w:rsidR="007B19E4" w:rsidTr="00AE138E">
        <w:trPr>
          <w:gridAfter w:val="1"/>
          <w:wAfter w:w="10980" w:type="dxa"/>
          <w:trHeight w:val="344"/>
        </w:trPr>
        <w:tc>
          <w:tcPr>
            <w:tcW w:w="1116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70AA5" w:rsidTr="00AE138E">
        <w:trPr>
          <w:gridAfter w:val="1"/>
          <w:wAfter w:w="10980" w:type="dxa"/>
          <w:trHeight w:val="344"/>
        </w:trPr>
        <w:tc>
          <w:tcPr>
            <w:tcW w:w="493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A5" w:rsidRDefault="00470A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0AA5" w:rsidRDefault="00470A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Հիմ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22.09.2016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թ.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977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որոշումը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առուվաճառքի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է 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Դեմիրճյանի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մարզահամերգային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համալիր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Փ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ԲԸ-ի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կառավարչի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վավերացվել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նոտարական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գրասենյակում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470AA5" w:rsidTr="00AE138E">
        <w:trPr>
          <w:gridAfter w:val="1"/>
          <w:wAfter w:w="10980" w:type="dxa"/>
          <w:trHeight w:val="344"/>
        </w:trPr>
        <w:tc>
          <w:tcPr>
            <w:tcW w:w="493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AA5" w:rsidRDefault="00470A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0AA5" w:rsidRDefault="00470AA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AE138E">
        <w:trPr>
          <w:gridAfter w:val="1"/>
          <w:wAfter w:w="10980" w:type="dxa"/>
          <w:trHeight w:val="288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AE138E">
        <w:trPr>
          <w:gridAfter w:val="1"/>
          <w:wAfter w:w="10980" w:type="dxa"/>
        </w:trPr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7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B19E4" w:rsidTr="00AE138E">
        <w:trPr>
          <w:gridAfter w:val="1"/>
          <w:wAfter w:w="10980" w:type="dxa"/>
          <w:trHeight w:val="237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B19E4" w:rsidTr="00AE138E">
        <w:trPr>
          <w:gridAfter w:val="1"/>
          <w:wAfter w:w="10980" w:type="dxa"/>
          <w:trHeight w:val="238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19E4" w:rsidTr="00AE138E">
        <w:trPr>
          <w:gridAfter w:val="1"/>
          <w:wAfter w:w="10980" w:type="dxa"/>
          <w:trHeight w:val="263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B19E4" w:rsidTr="00AE138E">
        <w:trPr>
          <w:gridAfter w:val="1"/>
          <w:wAfter w:w="10980" w:type="dxa"/>
          <w:trHeight w:val="146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470A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475F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Դեմիրճյանի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մարզահամերգային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համալիր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Փ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ԲԸ-ի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իչ</w:t>
            </w:r>
            <w:proofErr w:type="spellEnd"/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Pr="00470AA5" w:rsidRDefault="00470A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ՊԳԿՎ-2016-ԲԸԱՀ-5</w:t>
            </w:r>
          </w:p>
        </w:tc>
        <w:tc>
          <w:tcPr>
            <w:tcW w:w="13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470A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02.11.2016թ.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Pr="00470AA5" w:rsidRDefault="00470AA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2B1D18">
              <w:rPr>
                <w:rFonts w:ascii="GHEA Grapalat" w:hAnsi="GHEA Grapalat" w:cs="Sylfaen"/>
                <w:b/>
                <w:sz w:val="14"/>
                <w:szCs w:val="14"/>
              </w:rPr>
              <w:t>25.12.2016թ</w:t>
            </w:r>
            <w:r w:rsidRPr="00470AA5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B643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15957000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B643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15957000</w:t>
            </w:r>
          </w:p>
        </w:tc>
      </w:tr>
      <w:tr w:rsidR="007B19E4" w:rsidTr="00AE138E">
        <w:trPr>
          <w:gridAfter w:val="1"/>
          <w:wAfter w:w="10980" w:type="dxa"/>
          <w:trHeight w:val="150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B19E4" w:rsidTr="00AE138E">
        <w:trPr>
          <w:gridAfter w:val="1"/>
          <w:wAfter w:w="10980" w:type="dxa"/>
          <w:trHeight w:val="12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B19E4" w:rsidTr="00AE138E">
        <w:trPr>
          <w:gridAfter w:val="1"/>
          <w:wAfter w:w="10980" w:type="dxa"/>
          <w:trHeight w:val="15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470A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475F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Դեմիրճյանի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մարզահամերգային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համալիր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Փ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ԲԸ-ի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իչ</w:t>
            </w:r>
            <w:proofErr w:type="spellEnd"/>
          </w:p>
        </w:tc>
        <w:tc>
          <w:tcPr>
            <w:tcW w:w="2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1E9" w:rsidRDefault="007F01E9" w:rsidP="007F0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Թոթովենցի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8/2, բն.21</w:t>
            </w:r>
          </w:p>
          <w:p w:rsidR="007B19E4" w:rsidRDefault="007F01E9" w:rsidP="007F0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/091/407182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1E9" w:rsidRPr="00D74F97" w:rsidRDefault="007F01E9" w:rsidP="007F01E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74F97">
              <w:rPr>
                <w:rFonts w:ascii="GHEA Grapalat" w:hAnsi="GHEA Grapalat" w:cs="Times Armenian"/>
                <w:sz w:val="16"/>
                <w:szCs w:val="16"/>
                <w:lang w:val="af-ZA"/>
              </w:rPr>
              <w:t>11500989656000</w:t>
            </w:r>
          </w:p>
          <w:p w:rsidR="007B19E4" w:rsidRPr="00D74F97" w:rsidRDefault="007B19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9E4" w:rsidRPr="00D74F97" w:rsidRDefault="00D74F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4F97">
              <w:rPr>
                <w:rFonts w:ascii="GHEA Grapalat" w:hAnsi="GHEA Grapalat"/>
                <w:sz w:val="16"/>
                <w:szCs w:val="16"/>
              </w:rPr>
              <w:t>AM 0671242</w:t>
            </w:r>
          </w:p>
        </w:tc>
      </w:tr>
      <w:tr w:rsidR="007B19E4" w:rsidTr="00AE138E">
        <w:trPr>
          <w:gridAfter w:val="1"/>
          <w:wAfter w:w="10980" w:type="dxa"/>
          <w:trHeight w:val="288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AE138E">
        <w:trPr>
          <w:gridAfter w:val="1"/>
          <w:wAfter w:w="10980" w:type="dxa"/>
          <w:trHeight w:val="200"/>
        </w:trPr>
        <w:tc>
          <w:tcPr>
            <w:tcW w:w="2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9E4" w:rsidRDefault="007B19E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B19E4" w:rsidTr="00AE138E">
        <w:trPr>
          <w:gridAfter w:val="1"/>
          <w:wAfter w:w="10980" w:type="dxa"/>
          <w:trHeight w:val="288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9E4" w:rsidTr="00AE138E">
        <w:trPr>
          <w:gridAfter w:val="1"/>
          <w:wAfter w:w="10980" w:type="dxa"/>
          <w:trHeight w:val="475"/>
        </w:trPr>
        <w:tc>
          <w:tcPr>
            <w:tcW w:w="2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9E4" w:rsidRDefault="007B19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9E4" w:rsidRDefault="00BD3D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Հիմ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22.09.2016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թ.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977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որոշումը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առուվաճառքի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է 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Դեմիրճյանի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մարզահամերգային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համալիր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Փ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ԲԸ-ի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սնանկության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գործով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կառավարչի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7B19E4" w:rsidTr="00AE138E">
        <w:trPr>
          <w:gridAfter w:val="1"/>
          <w:wAfter w:w="10980" w:type="dxa"/>
          <w:trHeight w:val="288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B19E4" w:rsidRDefault="007B19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38E" w:rsidTr="00AE138E">
        <w:trPr>
          <w:gridAfter w:val="1"/>
          <w:wAfter w:w="10980" w:type="dxa"/>
          <w:trHeight w:val="427"/>
        </w:trPr>
        <w:tc>
          <w:tcPr>
            <w:tcW w:w="2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38E" w:rsidRDefault="00AE13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38E" w:rsidRPr="00BF7713" w:rsidRDefault="00AE138E" w:rsidP="004A47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AE138E" w:rsidTr="00AE138E">
        <w:trPr>
          <w:trHeight w:val="288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138E" w:rsidRDefault="00AE1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0" w:type="dxa"/>
            <w:vAlign w:val="center"/>
          </w:tcPr>
          <w:p w:rsidR="00AE138E" w:rsidRPr="00BF7713" w:rsidRDefault="00AE138E" w:rsidP="004A47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38E" w:rsidTr="00AE138E">
        <w:trPr>
          <w:gridAfter w:val="1"/>
          <w:wAfter w:w="10980" w:type="dxa"/>
          <w:trHeight w:val="427"/>
        </w:trPr>
        <w:tc>
          <w:tcPr>
            <w:tcW w:w="2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38E" w:rsidRDefault="00AE13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38E" w:rsidRPr="00BF7713" w:rsidRDefault="00AE138E" w:rsidP="004A47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երկայացվել</w:t>
            </w:r>
            <w:proofErr w:type="spellEnd"/>
          </w:p>
        </w:tc>
      </w:tr>
      <w:tr w:rsidR="00AE138E" w:rsidTr="00AE138E">
        <w:trPr>
          <w:gridAfter w:val="1"/>
          <w:wAfter w:w="10980" w:type="dxa"/>
          <w:trHeight w:val="288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138E" w:rsidRDefault="00AE1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38E" w:rsidTr="00AE138E">
        <w:trPr>
          <w:gridAfter w:val="1"/>
          <w:wAfter w:w="10980" w:type="dxa"/>
          <w:trHeight w:val="427"/>
        </w:trPr>
        <w:tc>
          <w:tcPr>
            <w:tcW w:w="2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38E" w:rsidRDefault="00AE13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38E" w:rsidRDefault="00AE1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E138E" w:rsidTr="00AE138E">
        <w:trPr>
          <w:gridAfter w:val="1"/>
          <w:wAfter w:w="10980" w:type="dxa"/>
          <w:trHeight w:val="288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138E" w:rsidRDefault="00AE1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38E" w:rsidTr="00AE138E">
        <w:trPr>
          <w:gridAfter w:val="1"/>
          <w:wAfter w:w="10980" w:type="dxa"/>
          <w:trHeight w:val="227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38E" w:rsidRDefault="00AE13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138E" w:rsidTr="00AE138E">
        <w:trPr>
          <w:gridAfter w:val="1"/>
          <w:wAfter w:w="10980" w:type="dxa"/>
          <w:trHeight w:val="47"/>
        </w:trPr>
        <w:tc>
          <w:tcPr>
            <w:tcW w:w="32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38E" w:rsidRDefault="00AE13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38E" w:rsidRDefault="00AE13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38E" w:rsidRDefault="00AE13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E138E" w:rsidTr="00AE138E">
        <w:trPr>
          <w:gridAfter w:val="1"/>
          <w:wAfter w:w="10980" w:type="dxa"/>
          <w:trHeight w:val="47"/>
        </w:trPr>
        <w:tc>
          <w:tcPr>
            <w:tcW w:w="32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38E" w:rsidRDefault="00AE1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38E" w:rsidRDefault="00AE1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38E" w:rsidRDefault="00AD25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AE138E" w:rsidRPr="00A5353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AE138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13A4C" w:rsidRDefault="00C13A4C" w:rsidP="00C13A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3A4C" w:rsidRPr="00AE138E" w:rsidRDefault="00C13A4C" w:rsidP="00AE138E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AE138E">
        <w:rPr>
          <w:rFonts w:ascii="GHEA Grapalat" w:hAnsi="GHEA Grapalat"/>
          <w:sz w:val="20"/>
          <w:lang w:val="af-ZA"/>
        </w:rPr>
        <w:t xml:space="preserve"> ՀՀ ԿԱ պետական գույքի կառավարման վարչություն</w:t>
      </w:r>
    </w:p>
    <w:p w:rsidR="002F1410" w:rsidRDefault="002F1410"/>
    <w:sectPr w:rsidR="002F1410" w:rsidSect="002F1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AA3" w:rsidRDefault="00DD4AA3" w:rsidP="00C13A4C">
      <w:r>
        <w:separator/>
      </w:r>
    </w:p>
  </w:endnote>
  <w:endnote w:type="continuationSeparator" w:id="0">
    <w:p w:rsidR="00DD4AA3" w:rsidRDefault="00DD4AA3" w:rsidP="00C13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AA3" w:rsidRDefault="00DD4AA3" w:rsidP="00C13A4C">
      <w:r>
        <w:separator/>
      </w:r>
    </w:p>
  </w:footnote>
  <w:footnote w:type="continuationSeparator" w:id="0">
    <w:p w:rsidR="00DD4AA3" w:rsidRDefault="00DD4AA3" w:rsidP="00C13A4C">
      <w:r>
        <w:continuationSeparator/>
      </w:r>
    </w:p>
  </w:footnote>
  <w:footnote w:id="1">
    <w:p w:rsidR="00C13A4C" w:rsidRDefault="00C13A4C" w:rsidP="00C13A4C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13A4C" w:rsidRDefault="00C13A4C" w:rsidP="00C13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13A4C" w:rsidRDefault="00C13A4C" w:rsidP="00C13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13A4C" w:rsidRDefault="00C13A4C" w:rsidP="00C13A4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B19E4" w:rsidRDefault="007B19E4" w:rsidP="00C13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B19E4" w:rsidRDefault="007B19E4" w:rsidP="00C13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B19E4" w:rsidRDefault="007B19E4" w:rsidP="00C13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B19E4" w:rsidRDefault="007B19E4" w:rsidP="00C13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B19E4" w:rsidRDefault="007B19E4" w:rsidP="00C13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B19E4" w:rsidRDefault="007B19E4" w:rsidP="00C13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B19E4" w:rsidRDefault="007B19E4" w:rsidP="00C13A4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A4C"/>
    <w:rsid w:val="002B1D18"/>
    <w:rsid w:val="002F1410"/>
    <w:rsid w:val="003825FE"/>
    <w:rsid w:val="00470AA5"/>
    <w:rsid w:val="004F5C99"/>
    <w:rsid w:val="007B19E4"/>
    <w:rsid w:val="007F01E9"/>
    <w:rsid w:val="008B03FB"/>
    <w:rsid w:val="00AD25D5"/>
    <w:rsid w:val="00AE138E"/>
    <w:rsid w:val="00B643A8"/>
    <w:rsid w:val="00BD3D88"/>
    <w:rsid w:val="00C13A4C"/>
    <w:rsid w:val="00C24F59"/>
    <w:rsid w:val="00D74F97"/>
    <w:rsid w:val="00DD4AA3"/>
    <w:rsid w:val="00EC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A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3A4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13A4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C13A4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C13A4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3A4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C13A4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13A4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13A4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13A4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C13A4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13A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13A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C13A4C"/>
    <w:rPr>
      <w:vertAlign w:val="superscript"/>
    </w:rPr>
  </w:style>
  <w:style w:type="character" w:styleId="Strong">
    <w:name w:val="Strong"/>
    <w:basedOn w:val="DefaultParagraphFont"/>
    <w:qFormat/>
    <w:rsid w:val="00C13A4C"/>
    <w:rPr>
      <w:b/>
      <w:bCs/>
    </w:rPr>
  </w:style>
  <w:style w:type="character" w:styleId="Hyperlink">
    <w:name w:val="Hyperlink"/>
    <w:basedOn w:val="DefaultParagraphFont"/>
    <w:uiPriority w:val="99"/>
    <w:unhideWhenUsed/>
    <w:rsid w:val="00AE13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10</cp:revision>
  <dcterms:created xsi:type="dcterms:W3CDTF">2016-11-02T11:18:00Z</dcterms:created>
  <dcterms:modified xsi:type="dcterms:W3CDTF">2016-11-03T06:21:00Z</dcterms:modified>
</cp:coreProperties>
</file>