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6F0F" w:rsidRPr="00D62F8F" w:rsidRDefault="00CC6F0F" w:rsidP="00D62F8F">
      <w:pPr>
        <w:jc w:val="both"/>
        <w:rPr>
          <w:rFonts w:ascii="Arial LatArm" w:hAnsi="Arial LatArm"/>
          <w:color w:val="FF0000"/>
          <w:sz w:val="28"/>
          <w:szCs w:val="28"/>
        </w:rPr>
      </w:pPr>
      <w:r w:rsidRPr="00D62F8F">
        <w:rPr>
          <w:rFonts w:ascii="Tahoma" w:hAnsi="Tahoma" w:cs="Tahoma"/>
          <w:color w:val="FF0000"/>
          <w:sz w:val="28"/>
          <w:szCs w:val="28"/>
          <w:lang w:val="en-US"/>
        </w:rPr>
        <w:t xml:space="preserve">Չափաբաժին 1 ` </w:t>
      </w:r>
      <w:r w:rsidRPr="00D62F8F">
        <w:rPr>
          <w:rFonts w:ascii="Arial LatArm" w:hAnsi="Arial LatArm"/>
          <w:color w:val="FF0000"/>
          <w:sz w:val="28"/>
          <w:szCs w:val="28"/>
        </w:rPr>
        <w:t>ïáÝ³Í³é</w:t>
      </w:r>
    </w:p>
    <w:p w:rsidR="00CC6F0F" w:rsidRPr="00B4538C" w:rsidRDefault="00CC6F0F" w:rsidP="00DA3CA6">
      <w:pPr>
        <w:ind w:firstLine="426"/>
        <w:jc w:val="both"/>
        <w:rPr>
          <w:rFonts w:ascii="Sylfaen" w:hAnsi="Sylfaen" w:cs="Calibri"/>
          <w:sz w:val="24"/>
          <w:szCs w:val="24"/>
        </w:rPr>
      </w:pPr>
      <w:r w:rsidRPr="00B4538C">
        <w:rPr>
          <w:rFonts w:ascii="Sylfaen" w:hAnsi="Sylfaen" w:cs="Calibri"/>
          <w:sz w:val="24"/>
          <w:szCs w:val="24"/>
          <w:lang w:val="en-US"/>
        </w:rPr>
        <w:t>Ոչ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պակաս</w:t>
      </w:r>
      <w:r w:rsidRPr="00B4538C">
        <w:rPr>
          <w:rFonts w:ascii="Sylfaen" w:hAnsi="Sylfaen" w:cs="Calibri"/>
          <w:sz w:val="24"/>
          <w:szCs w:val="24"/>
        </w:rPr>
        <w:t xml:space="preserve"> 15 </w:t>
      </w:r>
      <w:r w:rsidRPr="00B4538C">
        <w:rPr>
          <w:rFonts w:ascii="Sylfaen" w:hAnsi="Sylfaen" w:cs="Calibri"/>
          <w:sz w:val="24"/>
          <w:szCs w:val="24"/>
          <w:lang w:val="en-US"/>
        </w:rPr>
        <w:t>մ</w:t>
      </w:r>
      <w:r w:rsidRPr="00B4538C">
        <w:rPr>
          <w:rFonts w:ascii="Sylfaen" w:hAnsi="Sylfaen" w:cs="Calibri"/>
          <w:sz w:val="24"/>
          <w:szCs w:val="24"/>
        </w:rPr>
        <w:t>-</w:t>
      </w:r>
      <w:r w:rsidRPr="00B4538C">
        <w:rPr>
          <w:rFonts w:ascii="Sylfaen" w:hAnsi="Sylfaen" w:cs="Calibri"/>
          <w:sz w:val="24"/>
          <w:szCs w:val="24"/>
          <w:lang w:val="en-US"/>
        </w:rPr>
        <w:t>ոց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արհեստական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տոնածառ</w:t>
      </w:r>
      <w:r w:rsidRPr="00B4538C">
        <w:rPr>
          <w:rFonts w:ascii="Sylfaen" w:hAnsi="Sylfaen" w:cs="Calibri"/>
          <w:sz w:val="24"/>
          <w:szCs w:val="24"/>
        </w:rPr>
        <w:t xml:space="preserve">: </w:t>
      </w:r>
      <w:r w:rsidRPr="00B4538C">
        <w:rPr>
          <w:rFonts w:ascii="Sylfaen" w:hAnsi="Sylfaen" w:cs="Calibri"/>
          <w:sz w:val="24"/>
          <w:szCs w:val="24"/>
          <w:lang w:val="en-US"/>
        </w:rPr>
        <w:t>Երկաթյա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կոնաձև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հավաքովի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կոնստրուկցիաով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արտաքին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մասի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վրա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ամրացվում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են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ճյուղերը</w:t>
      </w:r>
      <w:r w:rsidRPr="00B4538C">
        <w:rPr>
          <w:rFonts w:ascii="Sylfaen" w:hAnsi="Sylfaen" w:cs="Calibri"/>
          <w:sz w:val="24"/>
          <w:szCs w:val="24"/>
        </w:rPr>
        <w:t xml:space="preserve">, </w:t>
      </w:r>
      <w:r w:rsidRPr="00B4538C">
        <w:rPr>
          <w:rFonts w:ascii="Sylfaen" w:hAnsi="Sylfaen" w:cs="Calibri"/>
          <w:sz w:val="24"/>
          <w:szCs w:val="24"/>
          <w:lang w:val="en-US"/>
        </w:rPr>
        <w:t>իսկ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ամենավերևի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մասում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գագաթը</w:t>
      </w:r>
      <w:r w:rsidRPr="00B4538C">
        <w:rPr>
          <w:rFonts w:ascii="Sylfaen" w:hAnsi="Sylfaen" w:cs="Calibri"/>
          <w:sz w:val="24"/>
          <w:szCs w:val="24"/>
        </w:rPr>
        <w:t>:</w:t>
      </w:r>
    </w:p>
    <w:p w:rsidR="00CC6F0F" w:rsidRPr="00B4538C" w:rsidRDefault="00CC6F0F" w:rsidP="00DA3CA6">
      <w:pPr>
        <w:ind w:firstLine="426"/>
        <w:jc w:val="both"/>
        <w:rPr>
          <w:rFonts w:ascii="Sylfaen" w:hAnsi="Sylfaen" w:cs="Calibri"/>
          <w:sz w:val="24"/>
          <w:szCs w:val="24"/>
        </w:rPr>
      </w:pPr>
      <w:r w:rsidRPr="00B4538C">
        <w:rPr>
          <w:rFonts w:ascii="Sylfaen" w:hAnsi="Sylfaen" w:cs="Calibri"/>
          <w:sz w:val="24"/>
          <w:szCs w:val="24"/>
          <w:lang w:val="en-US"/>
        </w:rPr>
        <w:t>Կոնստրուկցիան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նախատեսված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է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բացօթյա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օգտագործման</w:t>
      </w:r>
      <w:r w:rsidRPr="00B4538C">
        <w:rPr>
          <w:rFonts w:ascii="Sylfaen" w:hAnsi="Sylfaen" w:cs="Calibri"/>
          <w:sz w:val="24"/>
          <w:szCs w:val="24"/>
        </w:rPr>
        <w:t xml:space="preserve"> </w:t>
      </w:r>
      <w:r w:rsidRPr="00B4538C">
        <w:rPr>
          <w:rFonts w:ascii="Sylfaen" w:hAnsi="Sylfaen" w:cs="Calibri"/>
          <w:sz w:val="24"/>
          <w:szCs w:val="24"/>
          <w:lang w:val="en-US"/>
        </w:rPr>
        <w:t>համար</w:t>
      </w:r>
    </w:p>
    <w:tbl>
      <w:tblPr>
        <w:tblW w:w="0" w:type="auto"/>
        <w:tblLook w:val="00A0"/>
      </w:tblPr>
      <w:tblGrid>
        <w:gridCol w:w="4503"/>
        <w:gridCol w:w="5811"/>
      </w:tblGrid>
      <w:tr w:rsidR="00CC6F0F" w:rsidRPr="00B4538C" w:rsidTr="003D0B1A">
        <w:tc>
          <w:tcPr>
            <w:tcW w:w="4503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Բարձրությունը</w:t>
            </w:r>
          </w:p>
        </w:tc>
        <w:tc>
          <w:tcPr>
            <w:tcW w:w="5811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Ոչ պակաս քան 15մ</w:t>
            </w:r>
          </w:p>
        </w:tc>
      </w:tr>
      <w:tr w:rsidR="00CC6F0F" w:rsidRPr="00B4538C" w:rsidTr="003D0B1A">
        <w:tc>
          <w:tcPr>
            <w:tcW w:w="4503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Ներքևի</w:t>
            </w:r>
            <w:r w:rsidRPr="00B4538C">
              <w:rPr>
                <w:rFonts w:ascii="Sylfaen" w:hAnsi="Sylfaen"/>
                <w:sz w:val="24"/>
                <w:szCs w:val="24"/>
                <w:lang w:val="en-US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մասի</w:t>
            </w:r>
            <w:r w:rsidRPr="00B4538C">
              <w:rPr>
                <w:rFonts w:ascii="Sylfaen" w:hAnsi="Sylfaen"/>
                <w:sz w:val="24"/>
                <w:szCs w:val="24"/>
                <w:lang w:val="en-US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տրամագիծը</w:t>
            </w:r>
          </w:p>
        </w:tc>
        <w:tc>
          <w:tcPr>
            <w:tcW w:w="5811" w:type="dxa"/>
          </w:tcPr>
          <w:p w:rsidR="00CC6F0F" w:rsidRPr="00B4538C" w:rsidRDefault="00CC6F0F" w:rsidP="00DB2A51">
            <w:pPr>
              <w:tabs>
                <w:tab w:val="left" w:pos="1665"/>
              </w:tabs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5.9 մ  +-10սմ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ab/>
            </w:r>
          </w:p>
        </w:tc>
      </w:tr>
      <w:tr w:rsidR="00CC6F0F" w:rsidRPr="00B4538C" w:rsidTr="003D0B1A">
        <w:tc>
          <w:tcPr>
            <w:tcW w:w="4503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Տոնածառի ընդհանուր քաշը</w:t>
            </w:r>
          </w:p>
        </w:tc>
        <w:tc>
          <w:tcPr>
            <w:tcW w:w="5811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Calibri"/>
                <w:sz w:val="24"/>
                <w:szCs w:val="24"/>
              </w:rPr>
              <w:t>3500</w:t>
            </w:r>
            <w:r w:rsidRPr="00B4538C">
              <w:rPr>
                <w:rFonts w:ascii="Sylfaen" w:hAnsi="Sylfaen" w:cs="Calibri"/>
                <w:sz w:val="24"/>
                <w:szCs w:val="24"/>
                <w:lang w:val="en-US"/>
              </w:rPr>
              <w:t xml:space="preserve"> կգ  +-10 կգ  </w:t>
            </w:r>
          </w:p>
        </w:tc>
      </w:tr>
      <w:tr w:rsidR="00CC6F0F" w:rsidRPr="00B4538C" w:rsidTr="003D0B1A">
        <w:tc>
          <w:tcPr>
            <w:tcW w:w="4503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Ճյուղերի պատրաստման նյութի տեսակը</w:t>
            </w:r>
          </w:p>
        </w:tc>
        <w:tc>
          <w:tcPr>
            <w:tcW w:w="5811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</w:rPr>
            </w:pPr>
            <w:r w:rsidRPr="00B4538C">
              <w:rPr>
                <w:rFonts w:ascii="Sylfaen" w:hAnsi="Sylfaen" w:cs="Sylfaen"/>
                <w:sz w:val="24"/>
                <w:szCs w:val="24"/>
              </w:rPr>
              <w:t xml:space="preserve">ПВХ,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հարթ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,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խիտ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եւ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փարթամ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կոնաձեւ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թագագլխիկներով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</w:p>
        </w:tc>
      </w:tr>
      <w:tr w:rsidR="00CC6F0F" w:rsidRPr="00B4538C" w:rsidTr="003D0B1A">
        <w:tc>
          <w:tcPr>
            <w:tcW w:w="4503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Տոնածառի գունային երանգը</w:t>
            </w:r>
          </w:p>
        </w:tc>
        <w:tc>
          <w:tcPr>
            <w:tcW w:w="5811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Կանաչ</w:t>
            </w:r>
            <w:r w:rsidRPr="00B4538C">
              <w:rPr>
                <w:rFonts w:ascii="Sylfaen" w:hAnsi="Sylfaen" w:cs="Sylfaen"/>
                <w:noProof/>
                <w:sz w:val="24"/>
                <w:szCs w:val="24"/>
                <w:lang w:val="en-US"/>
              </w:rPr>
              <w:t xml:space="preserve"> </w:t>
            </w:r>
          </w:p>
        </w:tc>
      </w:tr>
      <w:tr w:rsidR="00CC6F0F" w:rsidRPr="00B4538C" w:rsidTr="003D0B1A">
        <w:tc>
          <w:tcPr>
            <w:tcW w:w="4503" w:type="dxa"/>
          </w:tcPr>
          <w:p w:rsidR="00CC6F0F" w:rsidRPr="00B4538C" w:rsidRDefault="00CC6F0F" w:rsidP="007F6D89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Հիմնակմախքի(կարկասի) պատրաստման նյութի տեսակը</w:t>
            </w:r>
          </w:p>
        </w:tc>
        <w:tc>
          <w:tcPr>
            <w:tcW w:w="5811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պողպատյա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շրջանակ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պատրաստված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բարակ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պատերով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ձեւավորված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 xml:space="preserve">խողովակներով, Կարկասի երկաթյա մասերը պատված հակակոռոզիոն էմալով, ամրացման տեղերը ցինկապատ </w:t>
            </w:r>
          </w:p>
        </w:tc>
      </w:tr>
      <w:tr w:rsidR="00CC6F0F" w:rsidRPr="00B4538C" w:rsidTr="003D0B1A">
        <w:tc>
          <w:tcPr>
            <w:tcW w:w="4503" w:type="dxa"/>
          </w:tcPr>
          <w:p w:rsidR="00CC6F0F" w:rsidRPr="00B4538C" w:rsidRDefault="00CC6F0F" w:rsidP="00C534EF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Գլխավոր ձող</w:t>
            </w:r>
          </w:p>
        </w:tc>
        <w:tc>
          <w:tcPr>
            <w:tcW w:w="5811" w:type="dxa"/>
          </w:tcPr>
          <w:p w:rsidR="00CC6F0F" w:rsidRPr="00B4538C" w:rsidRDefault="00CC6F0F" w:rsidP="00C534EF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շրջանաձեւ լայնական հատույթով</w:t>
            </w:r>
          </w:p>
        </w:tc>
      </w:tr>
      <w:tr w:rsidR="00CC6F0F" w:rsidRPr="00B4538C" w:rsidTr="003D0B1A">
        <w:tc>
          <w:tcPr>
            <w:tcW w:w="4503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Ճյուղերի քանակը</w:t>
            </w:r>
          </w:p>
        </w:tc>
        <w:tc>
          <w:tcPr>
            <w:tcW w:w="5811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Նվազագունը  680 հատ</w:t>
            </w:r>
          </w:p>
        </w:tc>
      </w:tr>
      <w:tr w:rsidR="00CC6F0F" w:rsidRPr="00B4538C" w:rsidTr="003D0B1A">
        <w:tc>
          <w:tcPr>
            <w:tcW w:w="4503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 xml:space="preserve">հատակին  ձգման եղանակը </w:t>
            </w:r>
          </w:p>
        </w:tc>
        <w:tc>
          <w:tcPr>
            <w:tcW w:w="5811" w:type="dxa"/>
          </w:tcPr>
          <w:p w:rsidR="00CC6F0F" w:rsidRPr="00B4538C" w:rsidRDefault="00CC6F0F" w:rsidP="002070BE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Առանց հիմքի, հավաքման ժամանակ հարթ մակերեսին ամրացված 600</w:t>
            </w:r>
            <w:r w:rsidRPr="00B4538C">
              <w:rPr>
                <w:rFonts w:ascii="Sylfaen" w:hAnsi="Sylfaen" w:cs="Sylfaen"/>
                <w:sz w:val="24"/>
                <w:szCs w:val="24"/>
              </w:rPr>
              <w:t>х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600 մմ լրացուցիչ հակակշիռներ</w:t>
            </w:r>
          </w:p>
        </w:tc>
      </w:tr>
      <w:tr w:rsidR="00CC6F0F" w:rsidRPr="00B4538C" w:rsidTr="003D0B1A">
        <w:tc>
          <w:tcPr>
            <w:tcW w:w="4503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Գագաթի նկարագրություն</w:t>
            </w:r>
          </w:p>
        </w:tc>
        <w:tc>
          <w:tcPr>
            <w:tcW w:w="5811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Առանձին ճյուղ</w:t>
            </w:r>
          </w:p>
        </w:tc>
      </w:tr>
      <w:tr w:rsidR="00CC6F0F" w:rsidRPr="00B4538C" w:rsidTr="003D0B1A">
        <w:tc>
          <w:tcPr>
            <w:tcW w:w="4503" w:type="dxa"/>
          </w:tcPr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Տոնածառի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զարդարանքը</w:t>
            </w:r>
          </w:p>
          <w:p w:rsidR="00CC6F0F" w:rsidRPr="00B4538C" w:rsidRDefault="00CC6F0F" w:rsidP="008273C5">
            <w:pPr>
              <w:rPr>
                <w:rFonts w:ascii="Sylfaen" w:hAnsi="Sylfaen" w:cs="Sylfaen"/>
                <w:sz w:val="24"/>
                <w:szCs w:val="24"/>
              </w:rPr>
            </w:pPr>
            <w:r w:rsidRPr="00B4538C">
              <w:rPr>
                <w:rFonts w:ascii="Sylfaen" w:hAnsi="Sylfaen" w:cs="Sylfaen"/>
                <w:sz w:val="24"/>
                <w:szCs w:val="24"/>
              </w:rPr>
              <w:t>(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LED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լուսեր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,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խաղալիքներ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,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աստղիկներ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և</w:t>
            </w:r>
            <w:r w:rsidRPr="00B4538C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այլն</w:t>
            </w:r>
            <w:r w:rsidRPr="00B4538C">
              <w:rPr>
                <w:rFonts w:ascii="Sylfaen" w:hAnsi="Sylfaen" w:cs="Sylfaen"/>
                <w:sz w:val="24"/>
                <w:szCs w:val="24"/>
              </w:rPr>
              <w:t>)</w:t>
            </w:r>
          </w:p>
        </w:tc>
        <w:tc>
          <w:tcPr>
            <w:tcW w:w="5811" w:type="dxa"/>
          </w:tcPr>
          <w:p w:rsidR="00CC6F0F" w:rsidRPr="00B4538C" w:rsidRDefault="00CC6F0F" w:rsidP="0052730C">
            <w:pPr>
              <w:rPr>
                <w:rFonts w:ascii="Sylfaen" w:hAnsi="Sylfaen" w:cs="Sylfaen"/>
                <w:sz w:val="24"/>
                <w:szCs w:val="24"/>
                <w:lang w:val="en-US"/>
              </w:rPr>
            </w:pPr>
            <w:r w:rsidRPr="00B4538C">
              <w:rPr>
                <w:rFonts w:ascii="Sylfaen" w:hAnsi="Sylfaen" w:cs="Sylfaen"/>
                <w:sz w:val="24"/>
                <w:szCs w:val="24"/>
                <w:lang w:val="en-US"/>
              </w:rPr>
              <w:t>Նվազագույնը 1100 հատ</w:t>
            </w:r>
          </w:p>
        </w:tc>
      </w:tr>
    </w:tbl>
    <w:p w:rsidR="00CC6F0F" w:rsidRPr="00B4538C" w:rsidRDefault="00CC6F0F" w:rsidP="002A49D2">
      <w:pPr>
        <w:ind w:firstLine="426"/>
        <w:jc w:val="both"/>
        <w:rPr>
          <w:rFonts w:ascii="Sylfaen" w:hAnsi="Sylfaen" w:cs="Calibri"/>
          <w:sz w:val="24"/>
          <w:szCs w:val="24"/>
          <w:lang w:val="en-US"/>
        </w:rPr>
      </w:pPr>
    </w:p>
    <w:p w:rsidR="00CC6F0F" w:rsidRPr="00B4538C" w:rsidRDefault="00CC6F0F">
      <w:pPr>
        <w:rPr>
          <w:rFonts w:ascii="Sylfaen" w:hAnsi="Sylfaen" w:cs="Calibri"/>
          <w:sz w:val="24"/>
          <w:szCs w:val="24"/>
          <w:lang w:val="en-US"/>
        </w:rPr>
      </w:pPr>
      <w:r w:rsidRPr="00B4538C">
        <w:rPr>
          <w:rFonts w:ascii="Sylfaen" w:hAnsi="Sylfaen" w:cs="Calibri"/>
          <w:sz w:val="24"/>
          <w:szCs w:val="24"/>
          <w:lang w:val="en-US"/>
        </w:rPr>
        <w:br w:type="page"/>
      </w:r>
    </w:p>
    <w:p w:rsidR="00CC6F0F" w:rsidRPr="00B4538C" w:rsidRDefault="00CC6F0F" w:rsidP="003F6477">
      <w:pPr>
        <w:jc w:val="center"/>
        <w:rPr>
          <w:rFonts w:ascii="Sylfaen" w:hAnsi="Sylfaen" w:cs="Calibri"/>
          <w:sz w:val="24"/>
          <w:szCs w:val="24"/>
          <w:lang w:val="en-US"/>
        </w:rPr>
      </w:pPr>
      <w:r w:rsidRPr="00B4538C">
        <w:rPr>
          <w:rFonts w:ascii="Sylfaen" w:hAnsi="Sylfaen" w:cs="Calibri"/>
          <w:sz w:val="24"/>
          <w:szCs w:val="24"/>
          <w:lang w:val="en-US"/>
        </w:rPr>
        <w:t>Եղևնու արտաքին տեսքն ու արդուզարդը լուսանկարներին խիստ համապատասխան</w:t>
      </w:r>
    </w:p>
    <w:p w:rsidR="00CC6F0F" w:rsidRPr="00B4538C" w:rsidRDefault="00CC6F0F" w:rsidP="002A49D2">
      <w:pPr>
        <w:ind w:firstLine="426"/>
        <w:jc w:val="both"/>
        <w:rPr>
          <w:rFonts w:ascii="Sylfaen" w:hAnsi="Sylfaen" w:cs="Calibri"/>
          <w:sz w:val="24"/>
          <w:szCs w:val="24"/>
          <w:lang w:val="en-US"/>
        </w:rPr>
      </w:pP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3" o:spid="_x0000_i1025" type="#_x0000_t75" style="width:163.5pt;height:171.75pt;visibility:visible">
            <v:imagedata r:id="rId7" o:title=""/>
          </v:shape>
        </w:pict>
      </w: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图片 5" o:spid="_x0000_i1026" type="#_x0000_t75" style="width:185.25pt;height:168.75pt;visibility:visible">
            <v:imagedata r:id="rId8" o:title=""/>
          </v:shape>
        </w:pict>
      </w:r>
      <w:r w:rsidRPr="00B4538C">
        <w:rPr>
          <w:rFonts w:ascii="Sylfaen" w:hAnsi="Sylfaen" w:cs="Calibri"/>
          <w:sz w:val="24"/>
          <w:szCs w:val="24"/>
          <w:lang w:val="en-US"/>
        </w:rPr>
        <w:t xml:space="preserve">  </w:t>
      </w: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Рисунок 4" o:spid="_x0000_i1027" type="#_x0000_t75" alt="IMG_256" style="width:170.25pt;height:170.25pt;visibility:visible">
            <v:imagedata r:id="rId9" o:title=""/>
          </v:shape>
        </w:pict>
      </w: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Рисунок 6" o:spid="_x0000_i1028" type="#_x0000_t75" alt="IMG_256" style="width:102pt;height:170.25pt;visibility:visible">
            <v:imagedata r:id="rId10" o:title=""/>
          </v:shape>
        </w:pict>
      </w: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Рисунок 12" o:spid="_x0000_i1029" type="#_x0000_t75" alt="IMG_256" style="width:93.75pt;height:170.25pt;visibility:visible">
            <v:imagedata r:id="rId11" o:title=""/>
          </v:shape>
        </w:pict>
      </w:r>
      <w:r w:rsidRPr="00B4538C">
        <w:rPr>
          <w:rFonts w:ascii="Sylfaen" w:hAnsi="Sylfaen" w:cs="Calibri"/>
          <w:sz w:val="24"/>
          <w:szCs w:val="24"/>
          <w:lang w:val="en-US"/>
        </w:rPr>
        <w:t xml:space="preserve"> </w:t>
      </w:r>
    </w:p>
    <w:p w:rsidR="00CC6F0F" w:rsidRPr="00B4538C" w:rsidRDefault="00CC6F0F" w:rsidP="002A49D2">
      <w:pPr>
        <w:ind w:firstLine="426"/>
        <w:jc w:val="both"/>
        <w:rPr>
          <w:rFonts w:ascii="Sylfaen" w:hAnsi="Sylfaen" w:cs="Calibri"/>
          <w:sz w:val="24"/>
          <w:szCs w:val="24"/>
          <w:lang w:val="en-US"/>
        </w:rPr>
      </w:pP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Рисунок 13" o:spid="_x0000_i1030" type="#_x0000_t75" alt="IMG_256" style="width:353.25pt;height:136.5pt;visibility:visible">
            <v:imagedata r:id="rId12" o:title=""/>
          </v:shape>
        </w:pict>
      </w:r>
    </w:p>
    <w:p w:rsidR="00CC6F0F" w:rsidRPr="00B4538C" w:rsidRDefault="00CC6F0F" w:rsidP="002A49D2">
      <w:pPr>
        <w:ind w:firstLine="426"/>
        <w:jc w:val="both"/>
        <w:rPr>
          <w:rFonts w:ascii="Sylfaen" w:hAnsi="Sylfaen" w:cs="Calibri"/>
          <w:sz w:val="24"/>
          <w:szCs w:val="24"/>
          <w:lang w:val="en-US"/>
        </w:rPr>
      </w:pP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Рисунок 20" o:spid="_x0000_i1031" type="#_x0000_t75" alt="IMG_256" style="width:105pt;height:183pt;visibility:visible">
            <v:imagedata r:id="rId13" o:title=""/>
          </v:shape>
        </w:pict>
      </w:r>
      <w:r w:rsidRPr="00B4538C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Рисунок 23" o:spid="_x0000_i1032" type="#_x0000_t75" alt="IMG_256" style="width:86.25pt;height:183pt;visibility:visible">
            <v:imagedata r:id="rId14" o:title=""/>
          </v:shape>
        </w:pict>
      </w:r>
      <w:r w:rsidRPr="00B4538C">
        <w:rPr>
          <w:rFonts w:ascii="Sylfaen" w:hAnsi="Sylfaen" w:cs="Calibri"/>
          <w:sz w:val="24"/>
          <w:szCs w:val="24"/>
          <w:lang w:val="en-US"/>
        </w:rPr>
        <w:t xml:space="preserve"> </w:t>
      </w:r>
    </w:p>
    <w:p w:rsidR="00CC6F0F" w:rsidRPr="00B4538C" w:rsidRDefault="00CC6F0F" w:rsidP="002A49D2">
      <w:pPr>
        <w:ind w:firstLine="426"/>
        <w:jc w:val="both"/>
        <w:rPr>
          <w:rFonts w:ascii="Sylfaen" w:hAnsi="Sylfaen" w:cs="Calibri"/>
          <w:sz w:val="24"/>
          <w:szCs w:val="24"/>
          <w:lang w:val="en-US"/>
        </w:rPr>
      </w:pP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Рисунок 25" o:spid="_x0000_i1033" type="#_x0000_t75" alt="IMG_256" style="width:145.5pt;height:129pt;visibility:visible">
            <v:imagedata r:id="rId15" o:title=""/>
          </v:shape>
        </w:pict>
      </w: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Рисунок 26" o:spid="_x0000_i1034" type="#_x0000_t75" alt="IMG_256" style="width:83.25pt;height:129pt;visibility:visible">
            <v:imagedata r:id="rId16" o:title=""/>
          </v:shape>
        </w:pict>
      </w: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Рисунок 27" o:spid="_x0000_i1035" type="#_x0000_t75" alt="IMG_256" style="width:91.5pt;height:132.75pt;visibility:visible">
            <v:imagedata r:id="rId17" o:title=""/>
          </v:shape>
        </w:pict>
      </w:r>
      <w:r w:rsidRPr="00B4538C">
        <w:rPr>
          <w:noProof/>
          <w:lang w:val="en-US"/>
        </w:rPr>
        <w:pict>
          <v:shape id="Рисунок 29" o:spid="_x0000_i1036" type="#_x0000_t75" alt="IMG_256" style="width:114pt;height:138.75pt;visibility:visible">
            <v:imagedata r:id="rId18" o:title=""/>
          </v:shape>
        </w:pict>
      </w:r>
      <w:r w:rsidRPr="00B4538C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Рисунок 33" o:spid="_x0000_i1037" type="#_x0000_t75" alt="IMG_256" style="width:106.5pt;height:130.5pt;visibility:visible">
            <v:imagedata r:id="rId19" o:title=""/>
          </v:shape>
        </w:pict>
      </w:r>
      <w:r w:rsidRPr="00B4538C">
        <w:rPr>
          <w:noProof/>
          <w:lang w:val="en-US"/>
        </w:rPr>
        <w:pict>
          <v:shape id="Рисунок 30" o:spid="_x0000_i1038" type="#_x0000_t75" alt="IMG_256" style="width:117pt;height:130.5pt;visibility:visible">
            <v:imagedata r:id="rId20" o:title=""/>
          </v:shape>
        </w:pict>
      </w:r>
      <w:r w:rsidRPr="00B4538C">
        <w:rPr>
          <w:noProof/>
          <w:lang w:val="en-US"/>
        </w:rPr>
        <w:pict>
          <v:shape id="Рисунок 31" o:spid="_x0000_i1039" type="#_x0000_t75" alt="IMG_256" style="width:111pt;height:123pt;visibility:visible">
            <v:imagedata r:id="rId21" o:title=""/>
          </v:shape>
        </w:pict>
      </w:r>
      <w:r w:rsidRPr="00B4538C">
        <w:rPr>
          <w:noProof/>
          <w:lang w:val="en-US"/>
        </w:rPr>
        <w:pict>
          <v:shape id="Рисунок 32" o:spid="_x0000_i1040" type="#_x0000_t75" alt="IMG_256" style="width:166.5pt;height:108.75pt;visibility:visible">
            <v:imagedata r:id="rId22" o:title=""/>
          </v:shape>
        </w:pict>
      </w:r>
      <w:r w:rsidRPr="00B4538C">
        <w:rPr>
          <w:noProof/>
          <w:lang w:val="en-US"/>
        </w:rPr>
        <w:pict>
          <v:shape id="Рисунок 34" o:spid="_x0000_i1041" type="#_x0000_t75" alt="IMG_256" style="width:98.25pt;height:111.75pt;visibility:visible">
            <v:imagedata r:id="rId23" o:title=""/>
          </v:shape>
        </w:pict>
      </w:r>
      <w:r w:rsidRPr="00B4538C">
        <w:rPr>
          <w:noProof/>
          <w:lang w:val="en-US"/>
        </w:rPr>
        <w:pict>
          <v:shape id="Рисунок 35" o:spid="_x0000_i1042" type="#_x0000_t75" alt="IMG_256" style="width:73.5pt;height:104.25pt;visibility:visible">
            <v:imagedata r:id="rId24" o:title=""/>
          </v:shape>
        </w:pict>
      </w:r>
      <w:r w:rsidRPr="00B4538C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B4538C">
        <w:rPr>
          <w:noProof/>
          <w:lang w:val="en-US"/>
        </w:rPr>
        <w:pict>
          <v:shape id="Рисунок 36" o:spid="_x0000_i1043" type="#_x0000_t75" alt="IMG_256" style="width:150.75pt;height:99.75pt;visibility:visible">
            <v:imagedata r:id="rId25" o:title=""/>
          </v:shape>
        </w:pict>
      </w:r>
      <w:r w:rsidRPr="00B4538C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B4538C">
        <w:rPr>
          <w:noProof/>
          <w:lang w:val="en-US"/>
        </w:rPr>
        <w:pict>
          <v:shape id="Рисунок 37" o:spid="_x0000_i1044" type="#_x0000_t75" alt="IMG_256" style="width:104.25pt;height:105.75pt;visibility:visible">
            <v:imagedata r:id="rId26" o:title=""/>
          </v:shape>
        </w:pict>
      </w:r>
      <w:r w:rsidRPr="00B4538C">
        <w:rPr>
          <w:rFonts w:ascii="Sylfaen" w:hAnsi="Sylfaen" w:cs="Calibri"/>
          <w:sz w:val="24"/>
          <w:szCs w:val="24"/>
          <w:lang w:val="en-US"/>
        </w:rPr>
        <w:t xml:space="preserve"> </w:t>
      </w:r>
    </w:p>
    <w:p w:rsidR="00CC6F0F" w:rsidRPr="00B4538C" w:rsidRDefault="00CC6F0F" w:rsidP="00657916">
      <w:pPr>
        <w:ind w:firstLine="426"/>
        <w:jc w:val="both"/>
        <w:rPr>
          <w:rFonts w:cs="Calibri"/>
          <w:lang w:val="en-US"/>
        </w:rPr>
      </w:pPr>
      <w:r w:rsidRPr="00B4538C">
        <w:rPr>
          <w:rFonts w:ascii="Sylfaen" w:hAnsi="Sylfaen" w:cs="Calibri"/>
          <w:noProof/>
          <w:sz w:val="24"/>
          <w:szCs w:val="24"/>
          <w:lang w:val="en-US"/>
        </w:rPr>
        <w:pict>
          <v:shape id="Рисунок 38" o:spid="_x0000_i1045" type="#_x0000_t75" alt="IMG_256" style="width:438.75pt;height:272.25pt;visibility:visible">
            <v:imagedata r:id="rId27" o:title=""/>
          </v:shape>
        </w:pict>
      </w:r>
      <w:r w:rsidRPr="00B4538C">
        <w:rPr>
          <w:rFonts w:ascii="Sylfaen" w:hAnsi="Sylfaen" w:cs="Calibri"/>
          <w:sz w:val="24"/>
          <w:szCs w:val="24"/>
          <w:lang w:val="en-US"/>
        </w:rPr>
        <w:t xml:space="preserve"> </w:t>
      </w:r>
    </w:p>
    <w:sectPr w:rsidR="00CC6F0F" w:rsidRPr="00B4538C" w:rsidSect="007C554E">
      <w:footerReference w:type="default" r:id="rId28"/>
      <w:pgSz w:w="11906" w:h="16838"/>
      <w:pgMar w:top="1134" w:right="849" w:bottom="709" w:left="85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6F0F" w:rsidRDefault="00CC6F0F" w:rsidP="0006030D">
      <w:pPr>
        <w:spacing w:after="0" w:line="240" w:lineRule="auto"/>
      </w:pPr>
      <w:r>
        <w:separator/>
      </w:r>
    </w:p>
  </w:endnote>
  <w:endnote w:type="continuationSeparator" w:id="0">
    <w:p w:rsidR="00CC6F0F" w:rsidRDefault="00CC6F0F" w:rsidP="000603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6F0F" w:rsidRDefault="00CC6F0F">
    <w:pPr>
      <w:pStyle w:val="Footer"/>
    </w:pPr>
    <w:r>
      <w:rPr>
        <w:noProof/>
        <w:lang w:val="en-US"/>
      </w:rPr>
      <w:pict>
        <v:rect id="Прямоугольник 649" o:spid="_x0000_s2049" style="position:absolute;margin-left:-1pt;margin-top:816.6pt;width:44.55pt;height:15.1pt;rotation:180;flip:x;z-index:2516602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" filled="f" fillcolor="#c0504d" stroked="f" strokecolor="#5c83b4" strokeweight="2.25pt">
          <v:textbox inset=",0,,0">
            <w:txbxContent>
              <w:p w:rsidR="00CC6F0F" w:rsidRPr="00C07E44" w:rsidRDefault="00CC6F0F" w:rsidP="003F44A9">
                <w:pPr>
                  <w:pBdr>
                    <w:top w:val="single" w:sz="4" w:space="1" w:color="7F7F7F"/>
                  </w:pBdr>
                  <w:jc w:val="center"/>
                </w:pPr>
                <w:fldSimple w:instr="PAGE   \* MERGEFORMAT">
                  <w:r>
                    <w:rPr>
                      <w:noProof/>
                    </w:rPr>
                    <w:t>1</w:t>
                  </w:r>
                </w:fldSimple>
              </w:p>
            </w:txbxContent>
          </v:textbox>
          <w10:wrap anchorx="margin" anchory="margin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6F0F" w:rsidRDefault="00CC6F0F" w:rsidP="0006030D">
      <w:pPr>
        <w:spacing w:after="0" w:line="240" w:lineRule="auto"/>
      </w:pPr>
      <w:r>
        <w:separator/>
      </w:r>
    </w:p>
  </w:footnote>
  <w:footnote w:type="continuationSeparator" w:id="0">
    <w:p w:rsidR="00CC6F0F" w:rsidRDefault="00CC6F0F" w:rsidP="000603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F23B5E"/>
    <w:multiLevelType w:val="hybridMultilevel"/>
    <w:tmpl w:val="1E8403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161F62D3"/>
    <w:multiLevelType w:val="hybridMultilevel"/>
    <w:tmpl w:val="AA1C94BC"/>
    <w:lvl w:ilvl="0" w:tplc="CC94FF16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2">
    <w:nsid w:val="3A7B5212"/>
    <w:multiLevelType w:val="hybridMultilevel"/>
    <w:tmpl w:val="0450CFD0"/>
    <w:lvl w:ilvl="0" w:tplc="0419000F">
      <w:start w:val="1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E6F4EDB"/>
    <w:multiLevelType w:val="hybridMultilevel"/>
    <w:tmpl w:val="9A948BBE"/>
    <w:lvl w:ilvl="0" w:tplc="77C2DDE0">
      <w:start w:val="1"/>
      <w:numFmt w:val="decimal"/>
      <w:lvlText w:val="%1."/>
      <w:lvlJc w:val="left"/>
      <w:pPr>
        <w:ind w:left="1997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71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43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15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87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59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31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03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757" w:hanging="180"/>
      </w:pPr>
      <w:rPr>
        <w:rFonts w:cs="Times New Roman"/>
      </w:rPr>
    </w:lvl>
  </w:abstractNum>
  <w:abstractNum w:abstractNumId="4">
    <w:nsid w:val="53093E6A"/>
    <w:multiLevelType w:val="hybridMultilevel"/>
    <w:tmpl w:val="3CF4BE4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723D4D55"/>
    <w:multiLevelType w:val="hybridMultilevel"/>
    <w:tmpl w:val="3CF4BE4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72BE24F1"/>
    <w:multiLevelType w:val="hybridMultilevel"/>
    <w:tmpl w:val="7A06C5FC"/>
    <w:lvl w:ilvl="0" w:tplc="F15CF83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7BA37BF8"/>
    <w:multiLevelType w:val="hybridMultilevel"/>
    <w:tmpl w:val="7A06C5FC"/>
    <w:lvl w:ilvl="0" w:tplc="F15CF83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3"/>
  </w:num>
  <w:num w:numId="5">
    <w:abstractNumId w:val="6"/>
  </w:num>
  <w:num w:numId="6">
    <w:abstractNumId w:val="2"/>
  </w:num>
  <w:num w:numId="7">
    <w:abstractNumId w:val="7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02C57"/>
    <w:rsid w:val="0006030D"/>
    <w:rsid w:val="00083374"/>
    <w:rsid w:val="00097844"/>
    <w:rsid w:val="000A23E3"/>
    <w:rsid w:val="000B5A0F"/>
    <w:rsid w:val="000C2085"/>
    <w:rsid w:val="00145E30"/>
    <w:rsid w:val="00166B75"/>
    <w:rsid w:val="00184309"/>
    <w:rsid w:val="001A2FA0"/>
    <w:rsid w:val="001D780F"/>
    <w:rsid w:val="001F1F32"/>
    <w:rsid w:val="002066BF"/>
    <w:rsid w:val="002070BE"/>
    <w:rsid w:val="00235F56"/>
    <w:rsid w:val="00236A9C"/>
    <w:rsid w:val="00251D59"/>
    <w:rsid w:val="00262CA2"/>
    <w:rsid w:val="002A49D2"/>
    <w:rsid w:val="002C48D5"/>
    <w:rsid w:val="00333155"/>
    <w:rsid w:val="00346C63"/>
    <w:rsid w:val="003D0B1A"/>
    <w:rsid w:val="003D6ABA"/>
    <w:rsid w:val="003E6C32"/>
    <w:rsid w:val="003F2191"/>
    <w:rsid w:val="003F44A9"/>
    <w:rsid w:val="003F6477"/>
    <w:rsid w:val="00434A6C"/>
    <w:rsid w:val="00435554"/>
    <w:rsid w:val="00456BF2"/>
    <w:rsid w:val="004704F6"/>
    <w:rsid w:val="004D63E4"/>
    <w:rsid w:val="0052730C"/>
    <w:rsid w:val="005367A0"/>
    <w:rsid w:val="00590D08"/>
    <w:rsid w:val="00597869"/>
    <w:rsid w:val="005D6B2F"/>
    <w:rsid w:val="0060020E"/>
    <w:rsid w:val="0062344A"/>
    <w:rsid w:val="00632921"/>
    <w:rsid w:val="006364D1"/>
    <w:rsid w:val="0065025A"/>
    <w:rsid w:val="00657916"/>
    <w:rsid w:val="00675828"/>
    <w:rsid w:val="006E66E7"/>
    <w:rsid w:val="006F3F3D"/>
    <w:rsid w:val="0070729F"/>
    <w:rsid w:val="007B3911"/>
    <w:rsid w:val="007C4129"/>
    <w:rsid w:val="007C554E"/>
    <w:rsid w:val="007F6D89"/>
    <w:rsid w:val="008225B4"/>
    <w:rsid w:val="008273C5"/>
    <w:rsid w:val="00856E6B"/>
    <w:rsid w:val="00873409"/>
    <w:rsid w:val="00877811"/>
    <w:rsid w:val="008A708A"/>
    <w:rsid w:val="008F5428"/>
    <w:rsid w:val="008F744C"/>
    <w:rsid w:val="00906339"/>
    <w:rsid w:val="009231E2"/>
    <w:rsid w:val="00937951"/>
    <w:rsid w:val="00953513"/>
    <w:rsid w:val="0096067A"/>
    <w:rsid w:val="0098444A"/>
    <w:rsid w:val="009B2719"/>
    <w:rsid w:val="009B3480"/>
    <w:rsid w:val="009B4927"/>
    <w:rsid w:val="009E1C36"/>
    <w:rsid w:val="00A024C6"/>
    <w:rsid w:val="00A02C57"/>
    <w:rsid w:val="00A42A28"/>
    <w:rsid w:val="00A55938"/>
    <w:rsid w:val="00AB71D7"/>
    <w:rsid w:val="00AE1176"/>
    <w:rsid w:val="00AE6C28"/>
    <w:rsid w:val="00B4538C"/>
    <w:rsid w:val="00B465B1"/>
    <w:rsid w:val="00B62390"/>
    <w:rsid w:val="00B80685"/>
    <w:rsid w:val="00B9750A"/>
    <w:rsid w:val="00BB39A6"/>
    <w:rsid w:val="00BB4A00"/>
    <w:rsid w:val="00BF0344"/>
    <w:rsid w:val="00BF3276"/>
    <w:rsid w:val="00C07E44"/>
    <w:rsid w:val="00C534EF"/>
    <w:rsid w:val="00C53B59"/>
    <w:rsid w:val="00C5779B"/>
    <w:rsid w:val="00C66A47"/>
    <w:rsid w:val="00C76D9F"/>
    <w:rsid w:val="00C81D82"/>
    <w:rsid w:val="00CA64EF"/>
    <w:rsid w:val="00CB0589"/>
    <w:rsid w:val="00CC6F0F"/>
    <w:rsid w:val="00D114F8"/>
    <w:rsid w:val="00D23A1F"/>
    <w:rsid w:val="00D41F99"/>
    <w:rsid w:val="00D62F8F"/>
    <w:rsid w:val="00DA3CA6"/>
    <w:rsid w:val="00DB2A51"/>
    <w:rsid w:val="00DC335D"/>
    <w:rsid w:val="00E32F9B"/>
    <w:rsid w:val="00E33694"/>
    <w:rsid w:val="00E65FFA"/>
    <w:rsid w:val="00E819F6"/>
    <w:rsid w:val="00E900CC"/>
    <w:rsid w:val="00F30296"/>
    <w:rsid w:val="00F77C82"/>
    <w:rsid w:val="00FA0756"/>
    <w:rsid w:val="00FE1B7B"/>
    <w:rsid w:val="00FE69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1C36"/>
    <w:pPr>
      <w:spacing w:after="200" w:line="276" w:lineRule="auto"/>
    </w:pPr>
    <w:rPr>
      <w:lang w:val="ru-RU"/>
    </w:rPr>
  </w:style>
  <w:style w:type="paragraph" w:styleId="Heading1">
    <w:name w:val="heading 1"/>
    <w:basedOn w:val="Normal"/>
    <w:next w:val="Normal"/>
    <w:link w:val="Heading1Char"/>
    <w:uiPriority w:val="99"/>
    <w:qFormat/>
    <w:rsid w:val="000C2085"/>
    <w:pPr>
      <w:keepNext/>
      <w:spacing w:before="240" w:after="60" w:line="240" w:lineRule="auto"/>
      <w:outlineLvl w:val="0"/>
    </w:pPr>
    <w:rPr>
      <w:rFonts w:ascii="Cambria" w:eastAsia="Times New Roman" w:hAnsi="Cambria"/>
      <w:b/>
      <w:bCs/>
      <w:kern w:val="32"/>
      <w:sz w:val="32"/>
      <w:szCs w:val="32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0C2085"/>
    <w:rPr>
      <w:rFonts w:ascii="Cambria" w:hAnsi="Cambria" w:cs="Times New Roman"/>
      <w:b/>
      <w:bCs/>
      <w:kern w:val="32"/>
      <w:sz w:val="32"/>
      <w:szCs w:val="32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262C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62CA2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99"/>
    <w:rsid w:val="00262CA2"/>
    <w:pPr>
      <w:spacing w:after="0" w:line="240" w:lineRule="auto"/>
    </w:pPr>
    <w:rPr>
      <w:rFonts w:eastAsia="Times New Roman"/>
      <w:sz w:val="28"/>
      <w:szCs w:val="24"/>
      <w:lang w:eastAsia="ru-RU"/>
    </w:rPr>
  </w:style>
  <w:style w:type="character" w:styleId="Hyperlink">
    <w:name w:val="Hyperlink"/>
    <w:basedOn w:val="DefaultParagraphFont"/>
    <w:uiPriority w:val="99"/>
    <w:rsid w:val="00262CA2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262CA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0603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06030D"/>
    <w:rPr>
      <w:rFonts w:cs="Times New Roman"/>
    </w:rPr>
  </w:style>
  <w:style w:type="paragraph" w:styleId="Footer">
    <w:name w:val="footer"/>
    <w:basedOn w:val="Normal"/>
    <w:link w:val="FooterChar"/>
    <w:uiPriority w:val="99"/>
    <w:rsid w:val="000603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06030D"/>
    <w:rPr>
      <w:rFonts w:cs="Times New Roman"/>
    </w:rPr>
  </w:style>
  <w:style w:type="table" w:styleId="TableGrid">
    <w:name w:val="Table Grid"/>
    <w:basedOn w:val="TableNormal"/>
    <w:uiPriority w:val="99"/>
    <w:rsid w:val="006E66E7"/>
    <w:rPr>
      <w:rFonts w:ascii="Times New Roman" w:eastAsia="Times New Roman" w:hAnsi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uiPriority w:val="99"/>
    <w:rsid w:val="008F744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819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9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93</TotalTime>
  <Pages>4</Pages>
  <Words>158</Words>
  <Characters>905</Characters>
  <Application>Microsoft Office Outlook</Application>
  <DocSecurity>0</DocSecurity>
  <Lines>0</Lines>
  <Paragraphs>0</Paragraphs>
  <ScaleCrop>false</ScaleCrop>
  <Company>Захарина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EKComp</cp:lastModifiedBy>
  <cp:revision>18</cp:revision>
  <cp:lastPrinted>2016-11-17T10:21:00Z</cp:lastPrinted>
  <dcterms:created xsi:type="dcterms:W3CDTF">2016-11-15T12:40:00Z</dcterms:created>
  <dcterms:modified xsi:type="dcterms:W3CDTF">2016-11-17T10:24:00Z</dcterms:modified>
</cp:coreProperties>
</file>