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AA" w:rsidRPr="007C7FCD" w:rsidRDefault="00727CAA" w:rsidP="00727CA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727CAA" w:rsidRDefault="00727CAA" w:rsidP="00727C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727CAA" w:rsidRDefault="00727CAA" w:rsidP="00727CAA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27CAA" w:rsidRDefault="00727CAA" w:rsidP="00727CAA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727CAA" w:rsidRPr="007C7FCD" w:rsidRDefault="00727CAA" w:rsidP="00727C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727CAA" w:rsidRPr="007C7FCD" w:rsidRDefault="00727CAA" w:rsidP="00727CA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727CAA" w:rsidRPr="007C7FCD" w:rsidRDefault="00727CAA" w:rsidP="00727CA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727CAA" w:rsidRPr="007C7FCD" w:rsidRDefault="00727CAA" w:rsidP="00727CA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727CAA" w:rsidRPr="007C7FCD" w:rsidRDefault="00727CAA" w:rsidP="00727CA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727CAA" w:rsidRPr="007C7FCD" w:rsidRDefault="00727CAA" w:rsidP="00727CAA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727CAA" w:rsidRPr="007C7FCD" w:rsidRDefault="00727CAA" w:rsidP="00727CAA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B3E7E">
        <w:rPr>
          <w:rFonts w:ascii="GHEA Grapalat" w:hAnsi="GHEA Grapalat" w:cs="Sylfaen"/>
          <w:i/>
          <w:sz w:val="22"/>
          <w:lang w:val="af-ZA"/>
        </w:rPr>
        <w:t>«</w:t>
      </w:r>
      <w:r w:rsidRPr="00CB3E7E">
        <w:rPr>
          <w:rFonts w:ascii="GHEA Grapalat" w:hAnsi="GHEA Grapalat" w:cs="Sylfaen"/>
          <w:i/>
          <w:sz w:val="22"/>
        </w:rPr>
        <w:t>ՇՀԱՊՁԲ</w:t>
      </w:r>
      <w:r w:rsidRPr="00CB3E7E">
        <w:rPr>
          <w:rFonts w:ascii="GHEA Grapalat" w:hAnsi="GHEA Grapalat" w:cs="Sylfaen"/>
          <w:i/>
          <w:sz w:val="22"/>
          <w:lang w:val="af-ZA"/>
        </w:rPr>
        <w:t>-15/15-</w:t>
      </w:r>
      <w:r w:rsidRPr="00CB3E7E">
        <w:rPr>
          <w:rFonts w:ascii="GHEA Grapalat" w:hAnsi="GHEA Grapalat" w:cs="Sylfaen"/>
          <w:i/>
          <w:sz w:val="22"/>
          <w:lang w:val="ru-RU"/>
        </w:rPr>
        <w:t>ՁԻԱՀ</w:t>
      </w:r>
      <w:r>
        <w:rPr>
          <w:rFonts w:ascii="GHEA Grapalat" w:hAnsi="GHEA Grapalat" w:cs="Sylfaen"/>
          <w:i/>
          <w:sz w:val="22"/>
          <w:lang w:val="af-ZA"/>
        </w:rPr>
        <w:t>-16/6</w:t>
      </w:r>
      <w:r w:rsidRPr="00CB3E7E">
        <w:rPr>
          <w:rFonts w:ascii="GHEA Grapalat" w:hAnsi="GHEA Grapalat" w:cs="Sylfaen"/>
          <w:i/>
          <w:sz w:val="22"/>
          <w:lang w:val="af-ZA"/>
        </w:rPr>
        <w:t xml:space="preserve">» </w:t>
      </w:r>
      <w:r w:rsidRPr="00CB3E7E">
        <w:rPr>
          <w:rFonts w:ascii="GHEA Grapalat" w:hAnsi="GHEA Grapalat" w:cs="Sylfaen"/>
          <w:i/>
          <w:sz w:val="22"/>
        </w:rPr>
        <w:t>ծածկ</w:t>
      </w:r>
      <w:r w:rsidRPr="007C7FCD">
        <w:rPr>
          <w:rFonts w:ascii="GHEA Grapalat" w:hAnsi="GHEA Grapalat" w:cs="Sylfaen"/>
          <w:i/>
          <w:sz w:val="22"/>
        </w:rPr>
        <w:t>ա</w:t>
      </w:r>
      <w:r w:rsidRPr="007C7FCD">
        <w:rPr>
          <w:rFonts w:ascii="GHEA Grapalat" w:hAnsi="GHEA Grapalat" w:cs="Times Armenian"/>
          <w:i/>
          <w:sz w:val="22"/>
        </w:rPr>
        <w:t>գ</w:t>
      </w:r>
      <w:r w:rsidRPr="007C7FCD">
        <w:rPr>
          <w:rFonts w:ascii="GHEA Grapalat" w:hAnsi="GHEA Grapalat" w:cs="Sylfaen"/>
          <w:i/>
          <w:sz w:val="22"/>
        </w:rPr>
        <w:t>րով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727CAA" w:rsidRPr="007C7FCD" w:rsidRDefault="00727CAA" w:rsidP="00727CAA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հանձնաժողովի</w:t>
      </w:r>
    </w:p>
    <w:p w:rsidR="00727CAA" w:rsidRPr="007C7FCD" w:rsidRDefault="00727CAA" w:rsidP="00727CAA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Pr="00147DE0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</w:t>
      </w:r>
      <w:r>
        <w:rPr>
          <w:rFonts w:ascii="GHEA Grapalat" w:hAnsi="GHEA Grapalat" w:cs="Times Armenian"/>
          <w:i/>
          <w:sz w:val="22"/>
          <w:lang w:val="ru-RU"/>
        </w:rPr>
        <w:t>նոյեմբերի</w:t>
      </w:r>
      <w:r>
        <w:rPr>
          <w:rFonts w:ascii="GHEA Grapalat" w:hAnsi="GHEA Grapalat" w:cs="Times Armenian"/>
          <w:i/>
          <w:sz w:val="22"/>
          <w:lang w:val="af-ZA"/>
        </w:rPr>
        <w:t xml:space="preserve"> 2</w:t>
      </w:r>
      <w:r w:rsidR="000C6F78">
        <w:rPr>
          <w:rFonts w:ascii="GHEA Grapalat" w:hAnsi="GHEA Grapalat" w:cs="Times Armenian"/>
          <w:i/>
          <w:sz w:val="22"/>
          <w:lang w:val="af-ZA"/>
        </w:rPr>
        <w:t>8</w:t>
      </w:r>
      <w:r w:rsidRPr="00147DE0"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GHEA Grapalat" w:hAnsi="GHEA Grapalat" w:cs="Times Armenian"/>
          <w:i/>
          <w:sz w:val="22"/>
          <w:lang w:val="ru-RU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147DE0">
        <w:rPr>
          <w:rFonts w:ascii="GHEA Grapalat" w:hAnsi="GHEA Grapalat" w:cs="Times Armenian"/>
          <w:i/>
          <w:sz w:val="22"/>
          <w:lang w:val="af-ZA"/>
        </w:rPr>
        <w:t xml:space="preserve">2 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8A1107">
        <w:rPr>
          <w:rFonts w:ascii="GHEA Grapalat" w:hAnsi="GHEA Grapalat" w:cs="Times Armenian"/>
          <w:i/>
          <w:lang w:val="af-ZA"/>
        </w:rPr>
        <w:t>«ՁԻԱՀ-ի կանխարգելման հանրապետական կենտրոն» ՊՈԱԿ</w:t>
      </w:r>
    </w:p>
    <w:p w:rsidR="00727CAA" w:rsidRPr="007C7FCD" w:rsidRDefault="00727CAA" w:rsidP="00727CA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727CAA" w:rsidRPr="007C7FCD" w:rsidRDefault="00727CAA" w:rsidP="00727CAA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147DE0">
        <w:rPr>
          <w:rFonts w:ascii="GHEA Grapalat" w:hAnsi="GHEA Grapalat" w:cs="Sylfaen"/>
          <w:lang w:val="af-ZA"/>
        </w:rPr>
        <w:t>«ՁԻԱՀ-Ի ԿԱՆԽԱՐԳԵԼՄԱՆ ՀԱՆՐԱՊԵՏԱԿԱՆ ԿԵՆՏՐՈՆ» ՊՈԱԿ-Ի ԿԱՐԻՔՆԵՐԻ ՀԱՄԱՐ` «</w:t>
      </w:r>
      <w:r>
        <w:rPr>
          <w:rFonts w:ascii="GHEA Grapalat" w:hAnsi="GHEA Grapalat" w:cs="Sylfaen"/>
          <w:lang w:val="af-ZA"/>
        </w:rPr>
        <w:t>ՔԻՄԻԱԿԱՆ ՆՅՈՒԹԵՐԻ</w:t>
      </w:r>
      <w:r w:rsidRPr="00147DE0">
        <w:rPr>
          <w:rFonts w:ascii="GHEA Grapalat" w:hAnsi="GHEA Grapalat" w:cs="Sylfaen"/>
          <w:lang w:val="af-ZA"/>
        </w:rPr>
        <w:t>» ՁԵՌՔԲԵՐՄԱՆ ՆՊԱՏԱԿՈՎ ՀԱՅՏԱՐԱՐՎԱԾ ՇՐՋԱՆԱԿԱՅԻՆ ՀԱՄԱՁԱՅՆԱԳՐԵՐԻ ՄԻՋՈՑՈՎ ԳՆՈՒՄ ԿԱՏԱՐԵԼՈՒ ԸՆԹԱՑԱԿԱՐԳԻ</w:t>
      </w:r>
    </w:p>
    <w:p w:rsidR="00727CAA" w:rsidRPr="007C7FCD" w:rsidRDefault="00727CAA" w:rsidP="00727CAA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7C7FCD" w:rsidRDefault="00727CAA" w:rsidP="00727CA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27CAA" w:rsidRPr="001F7A79" w:rsidRDefault="00727CAA" w:rsidP="00727CAA">
      <w:pPr>
        <w:spacing w:after="200" w:line="276" w:lineRule="auto"/>
        <w:rPr>
          <w:rFonts w:ascii="GHEA Grapalat" w:hAnsi="GHEA Grapalat" w:cs="Sylfaen"/>
          <w:i/>
          <w:sz w:val="20"/>
          <w:lang w:val="af-ZA"/>
        </w:rPr>
      </w:pPr>
      <w:r w:rsidRPr="001F7A79">
        <w:rPr>
          <w:rFonts w:ascii="GHEA Grapalat" w:hAnsi="GHEA Grapalat" w:cs="Sylfaen"/>
          <w:i/>
          <w:sz w:val="20"/>
          <w:lang w:val="af-ZA"/>
        </w:rPr>
        <w:br w:type="page"/>
      </w:r>
    </w:p>
    <w:p w:rsidR="00727CAA" w:rsidRPr="007C7FCD" w:rsidRDefault="00727CAA" w:rsidP="00727CA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lastRenderedPageBreak/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Նախքան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կազմելը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և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ներկայացնելը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խնդրում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ենք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մանրամասնորեն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ուսումնասիրել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սույն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i/>
          <w:sz w:val="20"/>
        </w:rPr>
        <w:t>քանի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որ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հրավերին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չհամապատասխանող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ենթակա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մերժման</w:t>
      </w:r>
      <w:r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47DE0">
        <w:rPr>
          <w:rFonts w:ascii="GHEA Grapalat" w:hAnsi="GHEA Grapalat"/>
          <w:sz w:val="20"/>
          <w:lang w:val="af-ZA"/>
        </w:rPr>
        <w:t>«ՁԻԱՀ-Ի ԿԱՆԽԱՐԳԵԼՄԱՆ ՀԱՆՐԱՊԵՏԱԿԱՆ ԿԵՆՏՐՈՆ» ՊՈԱԿ-Ի ԿԱՐԻՔՆԵՐԻ ՀԱՄԱՐ` «</w:t>
      </w:r>
      <w:r>
        <w:rPr>
          <w:rFonts w:ascii="GHEA Grapalat" w:hAnsi="GHEA Grapalat"/>
          <w:sz w:val="20"/>
          <w:lang w:val="af-ZA"/>
        </w:rPr>
        <w:t>ՔԻՄԻԱԿԱՆ ՆՅՈՒԹԵՐԻ</w:t>
      </w:r>
      <w:r w:rsidRPr="00147DE0">
        <w:rPr>
          <w:rFonts w:ascii="GHEA Grapalat" w:hAnsi="GHEA Grapalat"/>
          <w:sz w:val="20"/>
          <w:lang w:val="af-ZA"/>
        </w:rPr>
        <w:t>»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ՇՐՋԱՆԱԿԱՅԻՆ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ՀԱՄԱՁԱՅՆԱԳՐԵՐԻ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ՄԻՋՈՑՈՎ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ԳՆՈՒՄ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C7FCD">
        <w:rPr>
          <w:rFonts w:ascii="GHEA Grapalat" w:hAnsi="GHEA Grapalat" w:cs="Sylfaen"/>
          <w:b/>
          <w:sz w:val="20"/>
        </w:rPr>
        <w:t>ՇՐՋԱՆԱԿԱՅԻՆ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ՀԱՄԱՁԱՅՆԱԳՐԵՐԻ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ՄԻՋՈՑՈՎ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ԳՆՈՒՄ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ԸՆԹԱՑԱԿԱՐԳԻ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27CAA" w:rsidRPr="007C7FCD" w:rsidRDefault="00727CAA" w:rsidP="00727CA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1-11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27CAA" w:rsidRPr="007C7FCD" w:rsidRDefault="00727CAA" w:rsidP="00727CA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A1107">
        <w:rPr>
          <w:rFonts w:ascii="GHEA Grapalat" w:hAnsi="GHEA Grapalat"/>
          <w:i w:val="0"/>
          <w:lang w:val="af-ZA"/>
        </w:rPr>
        <w:t>«ՁԻԱՀ-</w:t>
      </w:r>
      <w:r>
        <w:rPr>
          <w:rFonts w:ascii="GHEA Grapalat" w:hAnsi="GHEA Grapalat"/>
          <w:i w:val="0"/>
          <w:lang w:val="af-ZA"/>
        </w:rPr>
        <w:t>ի</w:t>
      </w:r>
      <w:r w:rsidRPr="008A1107">
        <w:rPr>
          <w:rFonts w:ascii="GHEA Grapalat" w:hAnsi="GHEA Grapalat"/>
          <w:i w:val="0"/>
          <w:lang w:val="af-ZA"/>
        </w:rPr>
        <w:t xml:space="preserve"> կանխարգելման հանրապետական կենտրոն» ՊՈԱԿ</w:t>
      </w:r>
      <w:r w:rsidRPr="007C7FCD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ru-RU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(</w:t>
      </w:r>
      <w:r w:rsidRPr="007C7FCD">
        <w:rPr>
          <w:rFonts w:ascii="GHEA Grapalat" w:hAnsi="GHEA Grapalat" w:cs="Sylfaen"/>
          <w:i w:val="0"/>
        </w:rPr>
        <w:t>այսուհետև</w:t>
      </w:r>
      <w:r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 xml:space="preserve">)` </w:t>
      </w:r>
      <w:r w:rsidRPr="00147DE0"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af-ZA"/>
        </w:rPr>
        <w:t>Քիմիական նյութերի</w:t>
      </w:r>
      <w:r w:rsidRPr="00147DE0">
        <w:rPr>
          <w:rFonts w:ascii="GHEA Grapalat" w:hAnsi="GHEA Grapalat"/>
          <w:i w:val="0"/>
          <w:lang w:val="af-ZA"/>
        </w:rPr>
        <w:t>»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ձեռքբերման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նպատակով</w:t>
      </w:r>
      <w:r w:rsidRPr="007C7FCD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CB3E7E">
        <w:rPr>
          <w:rFonts w:ascii="GHEA Grapalat" w:hAnsi="GHEA Grapalat" w:cs="Times Armenian"/>
          <w:i w:val="0"/>
          <w:lang w:val="af-ZA"/>
        </w:rPr>
        <w:t>«</w:t>
      </w:r>
      <w:r w:rsidRPr="00CB3E7E">
        <w:rPr>
          <w:rFonts w:ascii="GHEA Grapalat" w:hAnsi="GHEA Grapalat" w:cs="Times Armenian"/>
          <w:i w:val="0"/>
          <w:lang w:val="en-US"/>
        </w:rPr>
        <w:t>ՇՀԱՊՁԲ</w:t>
      </w:r>
      <w:r w:rsidRPr="00CB3E7E">
        <w:rPr>
          <w:rFonts w:ascii="GHEA Grapalat" w:hAnsi="GHEA Grapalat" w:cs="Times Armenian"/>
          <w:i w:val="0"/>
          <w:lang w:val="af-ZA"/>
        </w:rPr>
        <w:t>-15/15-</w:t>
      </w:r>
      <w:r w:rsidRPr="00CB3E7E">
        <w:rPr>
          <w:rFonts w:ascii="GHEA Grapalat" w:hAnsi="GHEA Grapalat" w:cs="Times Armenian"/>
          <w:i w:val="0"/>
          <w:lang w:val="en-US"/>
        </w:rPr>
        <w:t>ՁԻԱՀ</w:t>
      </w:r>
      <w:r w:rsidRPr="00CB3E7E">
        <w:rPr>
          <w:rFonts w:ascii="GHEA Grapalat" w:hAnsi="GHEA Grapalat" w:cs="Times Armenian"/>
          <w:i w:val="0"/>
          <w:lang w:val="af-ZA"/>
        </w:rPr>
        <w:t>-16/</w:t>
      </w:r>
      <w:r w:rsidR="005C49C8" w:rsidRPr="005C49C8">
        <w:rPr>
          <w:rFonts w:ascii="GHEA Grapalat" w:hAnsi="GHEA Grapalat" w:cs="Times Armenian"/>
          <w:i w:val="0"/>
          <w:lang w:val="af-ZA"/>
        </w:rPr>
        <w:t>6</w:t>
      </w:r>
      <w:r w:rsidRPr="00CB3E7E">
        <w:rPr>
          <w:rFonts w:ascii="GHEA Grapalat" w:hAnsi="GHEA Grapalat" w:cs="Times Armenian"/>
          <w:i w:val="0"/>
          <w:lang w:val="af-ZA"/>
        </w:rPr>
        <w:t xml:space="preserve">» </w:t>
      </w:r>
      <w:r w:rsidRPr="00CB3E7E">
        <w:rPr>
          <w:rFonts w:ascii="GHEA Grapalat" w:hAnsi="GHEA Grapalat" w:cs="Sylfaen"/>
          <w:i w:val="0"/>
          <w:szCs w:val="24"/>
          <w:lang w:val="en-US"/>
        </w:rPr>
        <w:t>ծա</w:t>
      </w:r>
      <w:r w:rsidRPr="007C7FCD">
        <w:rPr>
          <w:rFonts w:ascii="GHEA Grapalat" w:hAnsi="GHEA Grapalat" w:cs="Sylfaen"/>
          <w:i w:val="0"/>
          <w:szCs w:val="24"/>
          <w:lang w:val="en-US"/>
        </w:rPr>
        <w:t>ծկագրով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727CAA" w:rsidRPr="007C7FCD" w:rsidRDefault="00727CAA" w:rsidP="00727CA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727CAA" w:rsidRPr="007C7FCD" w:rsidRDefault="00727CAA" w:rsidP="00727CAA">
      <w:pPr>
        <w:pStyle w:val="BodyTextIndent"/>
        <w:spacing w:line="240" w:lineRule="auto"/>
        <w:ind w:right="-100" w:hanging="851"/>
        <w:rPr>
          <w:rFonts w:ascii="GHEA Grapalat" w:hAnsi="GHEA Grapalat"/>
          <w:i w:val="0"/>
          <w:lang w:val="af-ZA"/>
        </w:rPr>
      </w:pPr>
      <w:r w:rsidRPr="001E1633">
        <w:rPr>
          <w:rFonts w:ascii="GHEA Grapalat" w:hAnsi="GHEA Grapalat"/>
          <w:i w:val="0"/>
          <w:lang w:val="af-ZA"/>
        </w:rPr>
        <w:lastRenderedPageBreak/>
        <w:tab/>
      </w:r>
      <w:r w:rsidRPr="001E1633">
        <w:rPr>
          <w:rFonts w:ascii="GHEA Grapalat" w:hAnsi="GHEA Grapalat"/>
          <w:i w:val="0"/>
          <w:lang w:val="af-ZA"/>
        </w:rPr>
        <w:tab/>
      </w:r>
      <w:r w:rsidRPr="007C7FCD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ru-RU"/>
        </w:rPr>
        <w:t>ՁԻԱՀ</w:t>
      </w:r>
      <w:r w:rsidRPr="00147DE0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ru-RU"/>
        </w:rPr>
        <w:t>ի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կանխարգելման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հանրապետական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կենտրոն</w:t>
      </w:r>
      <w:r w:rsidRPr="00147DE0"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/>
          <w:i w:val="0"/>
          <w:lang w:val="ru-RU"/>
        </w:rPr>
        <w:t>ՊՈԱԿ</w:t>
      </w:r>
      <w:r>
        <w:rPr>
          <w:rFonts w:ascii="GHEA Grapalat" w:hAnsi="GHEA Grapalat"/>
          <w:i w:val="0"/>
          <w:lang w:val="af-ZA"/>
        </w:rPr>
        <w:t>,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 w:rsidRPr="00DD41BB">
        <w:rPr>
          <w:rFonts w:ascii="GHEA Grapalat" w:hAnsi="GHEA Grapalat"/>
          <w:i w:val="0"/>
          <w:lang w:val="af-ZA"/>
        </w:rPr>
        <w:t>ք.</w:t>
      </w:r>
      <w:r w:rsidRPr="001E1633">
        <w:rPr>
          <w:rFonts w:ascii="GHEA Grapalat" w:hAnsi="GHEA Grapalat"/>
          <w:i w:val="0"/>
          <w:lang w:val="af-ZA"/>
        </w:rPr>
        <w:t xml:space="preserve"> </w:t>
      </w:r>
      <w:r w:rsidRPr="00DD41BB">
        <w:rPr>
          <w:rFonts w:ascii="GHEA Grapalat" w:hAnsi="GHEA Grapalat"/>
          <w:i w:val="0"/>
          <w:lang w:val="af-ZA"/>
        </w:rPr>
        <w:t>Երևան,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 w:rsidRPr="00DD41BB">
        <w:rPr>
          <w:rFonts w:ascii="GHEA Grapalat" w:hAnsi="GHEA Grapalat"/>
          <w:i w:val="0"/>
          <w:lang w:val="af-ZA"/>
        </w:rPr>
        <w:t>Աճառյան 2 հասցեով՝ N 209 սենյակ,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>
        <w:rPr>
          <w:rFonts w:ascii="GHEA Grapalat" w:hAnsi="GHEA Grapalat"/>
          <w:i w:val="0"/>
          <w:lang w:val="af-ZA"/>
        </w:rPr>
        <w:t xml:space="preserve"> «</w:t>
      </w:r>
      <w:r w:rsidRPr="00DD41BB">
        <w:rPr>
          <w:rFonts w:ascii="GHEA Grapalat" w:hAnsi="GHEA Grapalat"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>»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</w:t>
      </w:r>
      <w:r>
        <w:rPr>
          <w:rFonts w:ascii="GHEA Grapalat" w:hAnsi="GHEA Grapalat"/>
          <w:i w:val="0"/>
          <w:lang w:val="af-ZA"/>
        </w:rPr>
        <w:t xml:space="preserve">օրվա ժամը </w:t>
      </w:r>
      <w:r w:rsidRPr="00CB3E7E">
        <w:rPr>
          <w:rFonts w:ascii="GHEA Grapalat" w:hAnsi="GHEA Grapalat"/>
          <w:i w:val="0"/>
          <w:lang w:val="af-ZA"/>
        </w:rPr>
        <w:t>«11:00»-</w:t>
      </w:r>
      <w:r w:rsidRPr="00CB3E7E">
        <w:rPr>
          <w:rFonts w:ascii="GHEA Grapalat" w:hAnsi="GHEA Grapalat"/>
          <w:i w:val="0"/>
          <w:lang w:val="ru-RU"/>
        </w:rPr>
        <w:t>ն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</w:t>
      </w:r>
      <w:r w:rsidRPr="007C7FCD">
        <w:rPr>
          <w:rFonts w:ascii="GHEA Grapalat" w:hAnsi="GHEA Grapalat"/>
          <w:i w:val="0"/>
          <w:lang w:val="af-ZA"/>
        </w:rPr>
        <w:t xml:space="preserve">։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727CAA" w:rsidRPr="007C7FCD" w:rsidRDefault="00727CAA" w:rsidP="00727CA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295291">
        <w:rPr>
          <w:rFonts w:ascii="GHEA Grapalat" w:hAnsi="GHEA Grapalat"/>
          <w:b/>
          <w:i w:val="0"/>
          <w:lang w:val="af-ZA"/>
        </w:rPr>
        <w:t>2016</w:t>
      </w:r>
      <w:r w:rsidRPr="00295291">
        <w:rPr>
          <w:rFonts w:ascii="GHEA Grapalat" w:hAnsi="GHEA Grapalat"/>
          <w:b/>
          <w:i w:val="0"/>
          <w:lang w:val="ru-RU"/>
        </w:rPr>
        <w:t>թ</w:t>
      </w:r>
      <w:r w:rsidRPr="00295291">
        <w:rPr>
          <w:rFonts w:ascii="GHEA Grapalat" w:hAnsi="GHEA Grapalat"/>
          <w:b/>
          <w:i w:val="0"/>
          <w:lang w:val="af-ZA"/>
        </w:rPr>
        <w:t xml:space="preserve">. </w:t>
      </w:r>
      <w:r>
        <w:rPr>
          <w:rFonts w:ascii="GHEA Grapalat" w:hAnsi="GHEA Grapalat"/>
          <w:b/>
          <w:i w:val="0"/>
          <w:lang w:val="ru-RU"/>
        </w:rPr>
        <w:t>դեկտեմբերի</w:t>
      </w:r>
      <w:r>
        <w:rPr>
          <w:rFonts w:ascii="GHEA Grapalat" w:hAnsi="GHEA Grapalat"/>
          <w:b/>
          <w:i w:val="0"/>
          <w:lang w:val="af-ZA"/>
        </w:rPr>
        <w:t xml:space="preserve"> </w:t>
      </w:r>
      <w:r w:rsidR="000C6F78">
        <w:rPr>
          <w:rFonts w:ascii="GHEA Grapalat" w:hAnsi="GHEA Grapalat"/>
          <w:b/>
          <w:i w:val="0"/>
          <w:lang w:val="af-ZA"/>
        </w:rPr>
        <w:t>7</w:t>
      </w:r>
      <w:r>
        <w:rPr>
          <w:rFonts w:ascii="GHEA Grapalat" w:hAnsi="GHEA Grapalat"/>
          <w:b/>
          <w:i w:val="0"/>
          <w:lang w:val="af-ZA"/>
        </w:rPr>
        <w:t>-ը</w:t>
      </w:r>
      <w:r w:rsidRPr="00295291">
        <w:rPr>
          <w:rFonts w:ascii="GHEA Grapalat" w:hAnsi="GHEA Grapalat"/>
          <w:b/>
          <w:i w:val="0"/>
          <w:lang w:val="af-ZA"/>
        </w:rPr>
        <w:t xml:space="preserve"> </w:t>
      </w:r>
      <w:r w:rsidRPr="00CB3E7E">
        <w:rPr>
          <w:rFonts w:ascii="GHEA Grapalat" w:hAnsi="GHEA Grapalat"/>
          <w:b/>
          <w:i w:val="0"/>
          <w:lang w:val="af-ZA"/>
        </w:rPr>
        <w:t>ժամը «11:00»-ն</w:t>
      </w:r>
      <w:r w:rsidRPr="00CB3E7E">
        <w:rPr>
          <w:rFonts w:ascii="GHEA Grapalat" w:hAnsi="GHEA Grapalat"/>
          <w:i w:val="0"/>
          <w:lang w:val="af-ZA"/>
        </w:rPr>
        <w:t>։</w:t>
      </w:r>
      <w:r w:rsidRPr="007C7FCD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հրավերի տրամադրումն անվճար</w:t>
      </w:r>
      <w:r w:rsidRPr="00D74A3F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այդպիսի պահանջ ստանալուն հաջորդող աշխատանքային օրը։</w:t>
      </w:r>
    </w:p>
    <w:p w:rsidR="00727CAA" w:rsidRPr="007C7FCD" w:rsidRDefault="00727CAA" w:rsidP="00727CA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727CAA" w:rsidRPr="007C7FCD" w:rsidRDefault="00727CAA" w:rsidP="00727CA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727CAA" w:rsidRPr="007C7FCD" w:rsidRDefault="00727CAA" w:rsidP="00727CAA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27CAA" w:rsidRPr="00D74A3F" w:rsidRDefault="00727CAA" w:rsidP="00727CAA">
      <w:pPr>
        <w:pStyle w:val="BodyTextIndent2"/>
        <w:ind w:firstLine="567"/>
        <w:rPr>
          <w:rFonts w:ascii="GHEA Grapalat" w:hAnsi="GHEA Grapalat"/>
        </w:rPr>
      </w:pPr>
      <w:r w:rsidRPr="00DD41BB">
        <w:rPr>
          <w:rFonts w:ascii="GHEA Grapalat" w:hAnsi="GHEA Grapalat"/>
        </w:rPr>
        <w:t>«ՁԻԱՀ-ի կանխարգելման հանրապետական կենտրոն» ՊՈԱԿ-ի էլեկտրոնային փոստի հասցեն է`</w:t>
      </w:r>
      <w:r>
        <w:rPr>
          <w:rFonts w:ascii="GHEA Grapalat" w:hAnsi="GHEA Grapalat"/>
        </w:rPr>
        <w:t xml:space="preserve"> </w:t>
      </w:r>
      <w:r w:rsidRPr="00DD41BB">
        <w:rPr>
          <w:rFonts w:ascii="GHEA Grapalat" w:hAnsi="GHEA Grapalat"/>
        </w:rPr>
        <w:t>gnumner@armaids.am, հեռախոսահամարն է`</w:t>
      </w:r>
      <w:r>
        <w:rPr>
          <w:rFonts w:ascii="GHEA Grapalat" w:hAnsi="GHEA Grapalat"/>
        </w:rPr>
        <w:t xml:space="preserve"> </w:t>
      </w:r>
      <w:r w:rsidRPr="00DD41BB">
        <w:rPr>
          <w:rFonts w:ascii="GHEA Grapalat" w:hAnsi="GHEA Grapalat"/>
        </w:rPr>
        <w:t>010610730:</w:t>
      </w:r>
    </w:p>
    <w:p w:rsidR="00727CAA" w:rsidRPr="007C7FCD" w:rsidRDefault="00727CAA" w:rsidP="00727CAA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Pr="007C7FCD">
        <w:rPr>
          <w:rFonts w:ascii="GHEA Grapalat" w:hAnsi="GHEA Grapalat" w:cs="Sylfaen"/>
          <w:szCs w:val="22"/>
        </w:rPr>
        <w:lastRenderedPageBreak/>
        <w:t>ՄԱՍ</w:t>
      </w:r>
      <w:r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727CAA" w:rsidRPr="007C7FCD" w:rsidRDefault="00727CAA" w:rsidP="00727CAA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727CAA" w:rsidRPr="007C7FCD" w:rsidRDefault="00727CAA" w:rsidP="00727CAA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727CAA" w:rsidRPr="007C7FCD" w:rsidRDefault="00727CAA" w:rsidP="00727CAA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>
        <w:rPr>
          <w:rFonts w:ascii="GHEA Grapalat" w:hAnsi="GHEA Grapalat" w:cs="Sylfaen"/>
          <w:b/>
        </w:rPr>
        <w:t>՝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AE41FC">
        <w:rPr>
          <w:rFonts w:ascii="GHEA Grapalat" w:hAnsi="GHEA Grapalat" w:cs="Sylfaen"/>
          <w:b/>
          <w:lang w:val="af-ZA"/>
        </w:rPr>
        <w:t>«ՁԻԱՀ-ի կանխարգելման հանրապետական կենտրոն» ՊՈԱԿ-ի</w:t>
      </w:r>
      <w:r w:rsidRPr="00532A07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CB3E7E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«Քիմիական նյութերի»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Pr="007C7FCD">
        <w:rPr>
          <w:rFonts w:ascii="GHEA Grapalat" w:hAnsi="GHEA Grapalat"/>
          <w:b/>
          <w:lang w:val="af-ZA"/>
        </w:rPr>
        <w:t xml:space="preserve">,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«</w:t>
      </w:r>
      <w:r w:rsidRPr="00727CAA">
        <w:rPr>
          <w:rFonts w:ascii="GHEA Grapalat" w:hAnsi="GHEA Grapalat"/>
          <w:b/>
          <w:lang w:val="af-ZA"/>
        </w:rPr>
        <w:t>12</w:t>
      </w:r>
      <w:r>
        <w:rPr>
          <w:rFonts w:ascii="GHEA Grapalat" w:hAnsi="GHEA Grapalat"/>
          <w:b/>
          <w:lang w:val="af-ZA"/>
        </w:rPr>
        <w:t>»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</w:t>
      </w:r>
      <w:r>
        <w:rPr>
          <w:rFonts w:ascii="GHEA Grapalat" w:hAnsi="GHEA Grapalat" w:cs="Sylfaen"/>
          <w:b/>
        </w:rPr>
        <w:t>ն</w:t>
      </w:r>
      <w:r w:rsidRPr="007C7FCD">
        <w:rPr>
          <w:rFonts w:ascii="GHEA Grapalat" w:hAnsi="GHEA Grapalat" w:cs="Sylfaen"/>
          <w:b/>
        </w:rPr>
        <w:t>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727CAA" w:rsidRPr="007C7FCD" w:rsidTr="00DC08D8">
        <w:tc>
          <w:tcPr>
            <w:tcW w:w="1530" w:type="dxa"/>
            <w:vAlign w:val="center"/>
          </w:tcPr>
          <w:p w:rsidR="00727CAA" w:rsidRPr="007C7FCD" w:rsidRDefault="00727CAA" w:rsidP="00DC08D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727CAA" w:rsidRPr="007C7FCD" w:rsidRDefault="00727CAA" w:rsidP="00DC08D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727CAA" w:rsidRPr="003332D7" w:rsidTr="00DC08D8">
        <w:tc>
          <w:tcPr>
            <w:tcW w:w="1530" w:type="dxa"/>
            <w:vAlign w:val="center"/>
          </w:tcPr>
          <w:p w:rsidR="00727CAA" w:rsidRPr="00295291" w:rsidRDefault="00727CAA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727CAA" w:rsidRPr="00727CAA" w:rsidRDefault="00727CAA" w:rsidP="00DC08D8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727CAA">
              <w:rPr>
                <w:rFonts w:ascii="GHEA Grapalat" w:hAnsi="GHEA Grapalat" w:cs="Calibri"/>
                <w:sz w:val="20"/>
                <w:szCs w:val="20"/>
              </w:rPr>
              <w:t>լիզիսի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լուծույթ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HC5L - LYSE CF,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լիտր</w:t>
            </w:r>
          </w:p>
        </w:tc>
      </w:tr>
      <w:tr w:rsidR="00727CAA" w:rsidRPr="003332D7" w:rsidTr="00DC08D8">
        <w:tc>
          <w:tcPr>
            <w:tcW w:w="1530" w:type="dxa"/>
            <w:vAlign w:val="center"/>
          </w:tcPr>
          <w:p w:rsidR="00727CAA" w:rsidRPr="00295291" w:rsidRDefault="00727CAA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727CAA" w:rsidRPr="00727CAA" w:rsidRDefault="00727CAA" w:rsidP="00DC08D8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727CAA">
              <w:rPr>
                <w:rFonts w:ascii="GHEA Grapalat" w:hAnsi="GHEA Grapalat" w:cs="Calibri"/>
                <w:sz w:val="20"/>
                <w:szCs w:val="20"/>
              </w:rPr>
              <w:t>տարանջատող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լուծույթ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HC5L - DIFF,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լիտր</w:t>
            </w:r>
          </w:p>
        </w:tc>
      </w:tr>
      <w:tr w:rsidR="00727CAA" w:rsidRPr="00727CAA" w:rsidTr="00DC08D8">
        <w:tc>
          <w:tcPr>
            <w:tcW w:w="1530" w:type="dxa"/>
            <w:vAlign w:val="center"/>
          </w:tcPr>
          <w:p w:rsidR="00727CAA" w:rsidRPr="007C7FCD" w:rsidRDefault="00727CAA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727CAA" w:rsidRPr="00727CAA" w:rsidRDefault="00727CAA" w:rsidP="00DC08D8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727CAA">
              <w:rPr>
                <w:rFonts w:ascii="GHEA Grapalat" w:hAnsi="GHEA Grapalat" w:cs="Calibri"/>
                <w:sz w:val="20"/>
                <w:szCs w:val="20"/>
              </w:rPr>
              <w:t>ալբումինի գունահեղուկ</w:t>
            </w:r>
          </w:p>
        </w:tc>
      </w:tr>
      <w:tr w:rsidR="00727CAA" w:rsidRPr="00D74A3F" w:rsidTr="00DC08D8">
        <w:tc>
          <w:tcPr>
            <w:tcW w:w="1530" w:type="dxa"/>
            <w:vAlign w:val="center"/>
          </w:tcPr>
          <w:p w:rsidR="00727CAA" w:rsidRPr="007C7FCD" w:rsidRDefault="00727CAA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727CAA" w:rsidRPr="00727CAA" w:rsidRDefault="00727CAA" w:rsidP="00B5728D">
            <w:pPr>
              <w:rPr>
                <w:rFonts w:ascii="GHEA Grapalat" w:hAnsi="GHEA Grapalat"/>
                <w:sz w:val="20"/>
                <w:szCs w:val="20"/>
              </w:rPr>
            </w:pPr>
            <w:r w:rsidRPr="00727CAA">
              <w:rPr>
                <w:rFonts w:ascii="GHEA Grapalat" w:hAnsi="GHEA Grapalat"/>
                <w:sz w:val="20"/>
                <w:szCs w:val="20"/>
              </w:rPr>
              <w:t>թեստ ձողիկներ</w:t>
            </w:r>
          </w:p>
        </w:tc>
      </w:tr>
      <w:tr w:rsidR="00727CAA" w:rsidRPr="00CB3E7E" w:rsidTr="00DC08D8">
        <w:tc>
          <w:tcPr>
            <w:tcW w:w="1530" w:type="dxa"/>
            <w:vAlign w:val="center"/>
          </w:tcPr>
          <w:p w:rsidR="00727CAA" w:rsidRPr="007C7FCD" w:rsidRDefault="00727CAA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727CAA" w:rsidRPr="00727CAA" w:rsidRDefault="00727CAA" w:rsidP="00B5728D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7CAA">
              <w:rPr>
                <w:rFonts w:ascii="GHEA Grapalat" w:hAnsi="GHEA Grapalat" w:cs="Calibri"/>
                <w:color w:val="000000"/>
                <w:sz w:val="20"/>
                <w:szCs w:val="20"/>
              </w:rPr>
              <w:t>ստուգիչ թեստ ձողիկներ</w:t>
            </w:r>
          </w:p>
        </w:tc>
      </w:tr>
      <w:tr w:rsidR="00727CAA" w:rsidRPr="003332D7" w:rsidTr="00DC08D8">
        <w:tc>
          <w:tcPr>
            <w:tcW w:w="1530" w:type="dxa"/>
            <w:vAlign w:val="center"/>
          </w:tcPr>
          <w:p w:rsidR="00727CAA" w:rsidRPr="007C7FCD" w:rsidRDefault="00727CAA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727CAA" w:rsidRPr="00727CAA" w:rsidRDefault="00727CAA" w:rsidP="00D7046A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727CAA">
              <w:rPr>
                <w:rFonts w:ascii="GHEA Grapalat" w:hAnsi="GHEA Grapalat" w:cs="Calibri"/>
                <w:sz w:val="20"/>
                <w:szCs w:val="20"/>
              </w:rPr>
              <w:t>արյան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որակական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ստուգման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հավաքածու՝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ցածր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,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նորմալ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,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բարձր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խտության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HumaCount 5L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սարքի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համար</w:t>
            </w:r>
          </w:p>
        </w:tc>
      </w:tr>
      <w:tr w:rsidR="00223092" w:rsidRPr="003332D7" w:rsidTr="00DC08D8">
        <w:tc>
          <w:tcPr>
            <w:tcW w:w="1530" w:type="dxa"/>
            <w:vAlign w:val="center"/>
          </w:tcPr>
          <w:p w:rsidR="00223092" w:rsidRPr="007C7FCD" w:rsidRDefault="00223092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223092" w:rsidRPr="00223092" w:rsidRDefault="00223092" w:rsidP="00DC08D8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223092">
              <w:rPr>
                <w:rFonts w:ascii="GHEA Grapalat" w:hAnsi="GHEA Grapalat" w:cs="Calibri"/>
                <w:sz w:val="20"/>
                <w:szCs w:val="20"/>
              </w:rPr>
              <w:t>ամենօրյա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լվացման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լուծույթների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հավաքածու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(6x15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մլ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>)</w:t>
            </w:r>
          </w:p>
        </w:tc>
      </w:tr>
      <w:tr w:rsidR="00223092" w:rsidRPr="003332D7" w:rsidTr="00DC08D8">
        <w:tc>
          <w:tcPr>
            <w:tcW w:w="1530" w:type="dxa"/>
            <w:vAlign w:val="center"/>
          </w:tcPr>
          <w:p w:rsidR="00223092" w:rsidRPr="007C7FCD" w:rsidRDefault="00223092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223092" w:rsidRPr="00223092" w:rsidRDefault="00223092" w:rsidP="00DC08D8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223092">
              <w:rPr>
                <w:rFonts w:ascii="GHEA Grapalat" w:hAnsi="GHEA Grapalat" w:cs="Calibri"/>
                <w:sz w:val="20"/>
                <w:szCs w:val="20"/>
              </w:rPr>
              <w:t>ԻՖԱ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մեթոդով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հեպատիտ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C-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ի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վիրուսի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նկատմամբ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հակամարմինների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(HCV Ab)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հայտնաբերման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թեստ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>-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հավաքածու</w:t>
            </w:r>
            <w:r w:rsidRPr="00223092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, 96 </w:t>
            </w:r>
            <w:r w:rsidRPr="00223092">
              <w:rPr>
                <w:rFonts w:ascii="GHEA Grapalat" w:hAnsi="GHEA Grapalat" w:cs="Calibri"/>
                <w:sz w:val="20"/>
                <w:szCs w:val="20"/>
              </w:rPr>
              <w:t>թեստ</w:t>
            </w:r>
          </w:p>
        </w:tc>
      </w:tr>
      <w:tr w:rsidR="00223092" w:rsidRPr="00727CAA" w:rsidTr="00DC08D8">
        <w:tc>
          <w:tcPr>
            <w:tcW w:w="1530" w:type="dxa"/>
            <w:vAlign w:val="center"/>
          </w:tcPr>
          <w:p w:rsidR="00223092" w:rsidRPr="007C7FCD" w:rsidRDefault="00223092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223092" w:rsidRPr="00223092" w:rsidRDefault="00223092" w:rsidP="00DC08D8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23092">
              <w:rPr>
                <w:rFonts w:ascii="GHEA Grapalat" w:hAnsi="GHEA Grapalat" w:cs="Calibri"/>
                <w:sz w:val="20"/>
                <w:szCs w:val="20"/>
              </w:rPr>
              <w:t>ուլտրաձայնային հետազոտության հել 250 մլ</w:t>
            </w:r>
          </w:p>
        </w:tc>
      </w:tr>
      <w:tr w:rsidR="00727CAA" w:rsidRPr="003332D7" w:rsidTr="00DC08D8">
        <w:tc>
          <w:tcPr>
            <w:tcW w:w="1530" w:type="dxa"/>
            <w:vAlign w:val="center"/>
          </w:tcPr>
          <w:p w:rsidR="00727CAA" w:rsidRPr="007C7FCD" w:rsidRDefault="00727CAA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727CAA" w:rsidRPr="00727CAA" w:rsidRDefault="00727CAA" w:rsidP="00DC08D8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727CAA">
              <w:rPr>
                <w:rFonts w:ascii="GHEA Grapalat" w:hAnsi="GHEA Grapalat" w:cs="Calibri"/>
                <w:sz w:val="20"/>
                <w:szCs w:val="20"/>
              </w:rPr>
              <w:t>իմունաքրոմատոգրաֆիկ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արագ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թեստ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ՄԻԱՎ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>-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ի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հակամարմինների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հայտնաբերման</w:t>
            </w:r>
            <w:r w:rsidRPr="00727CAA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 w:cs="Calibri"/>
                <w:sz w:val="20"/>
                <w:szCs w:val="20"/>
              </w:rPr>
              <w:t>համար</w:t>
            </w:r>
          </w:p>
        </w:tc>
      </w:tr>
      <w:tr w:rsidR="00727CAA" w:rsidRPr="003332D7" w:rsidTr="00DC08D8">
        <w:tc>
          <w:tcPr>
            <w:tcW w:w="1530" w:type="dxa"/>
            <w:vAlign w:val="center"/>
          </w:tcPr>
          <w:p w:rsidR="00727CAA" w:rsidRPr="007C7FCD" w:rsidRDefault="00727CAA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727CAA" w:rsidRPr="00727CAA" w:rsidRDefault="00727CAA" w:rsidP="00DC08D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27CAA">
              <w:rPr>
                <w:rFonts w:ascii="GHEA Grapalat" w:hAnsi="GHEA Grapalat"/>
                <w:sz w:val="20"/>
                <w:szCs w:val="20"/>
              </w:rPr>
              <w:t>իմունաքրոմատոգրաֆիկ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արագ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թեստ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հեպատիտ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C-</w:t>
            </w:r>
            <w:r w:rsidRPr="00727CAA">
              <w:rPr>
                <w:rFonts w:ascii="GHEA Grapalat" w:hAnsi="GHEA Grapalat"/>
                <w:sz w:val="20"/>
                <w:szCs w:val="20"/>
              </w:rPr>
              <w:t>ի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վիրուսի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նկատմամբ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հակամարմինների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(HCV Ab) </w:t>
            </w:r>
            <w:r w:rsidRPr="00727CAA">
              <w:rPr>
                <w:rFonts w:ascii="GHEA Grapalat" w:hAnsi="GHEA Grapalat"/>
                <w:sz w:val="20"/>
                <w:szCs w:val="20"/>
              </w:rPr>
              <w:t>հայտնաբերման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համար</w:t>
            </w:r>
          </w:p>
        </w:tc>
      </w:tr>
      <w:tr w:rsidR="00727CAA" w:rsidRPr="003332D7" w:rsidTr="00DC08D8">
        <w:tc>
          <w:tcPr>
            <w:tcW w:w="1530" w:type="dxa"/>
            <w:vAlign w:val="center"/>
          </w:tcPr>
          <w:p w:rsidR="00727CAA" w:rsidRPr="007C7FCD" w:rsidRDefault="00727CAA" w:rsidP="00DC08D8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727CAA" w:rsidRPr="00727CAA" w:rsidRDefault="00727CAA" w:rsidP="00DC08D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27CAA">
              <w:rPr>
                <w:rFonts w:ascii="GHEA Grapalat" w:hAnsi="GHEA Grapalat"/>
                <w:sz w:val="20"/>
                <w:szCs w:val="20"/>
              </w:rPr>
              <w:t>իմունաքրոմատոգրաֆիկ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արագ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թեստ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հեպատիտ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B-</w:t>
            </w:r>
            <w:r w:rsidRPr="00727CAA">
              <w:rPr>
                <w:rFonts w:ascii="GHEA Grapalat" w:hAnsi="GHEA Grapalat"/>
                <w:sz w:val="20"/>
                <w:szCs w:val="20"/>
              </w:rPr>
              <w:t>ի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հակածնի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(HBs Ag) </w:t>
            </w:r>
            <w:r w:rsidRPr="00727CAA">
              <w:rPr>
                <w:rFonts w:ascii="GHEA Grapalat" w:hAnsi="GHEA Grapalat"/>
                <w:sz w:val="20"/>
                <w:szCs w:val="20"/>
              </w:rPr>
              <w:t>հայտնաբերման</w:t>
            </w:r>
            <w:r w:rsidRPr="00727CA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27CAA">
              <w:rPr>
                <w:rFonts w:ascii="GHEA Grapalat" w:hAnsi="GHEA Grapalat"/>
                <w:sz w:val="20"/>
                <w:szCs w:val="20"/>
              </w:rPr>
              <w:t>համար</w:t>
            </w:r>
          </w:p>
        </w:tc>
      </w:tr>
    </w:tbl>
    <w:p w:rsidR="00727CAA" w:rsidRPr="007C7FCD" w:rsidRDefault="00727CAA" w:rsidP="00727CAA">
      <w:pPr>
        <w:pStyle w:val="BodyTextIndent2"/>
        <w:ind w:firstLine="567"/>
        <w:rPr>
          <w:rFonts w:ascii="GHEA Grapalat" w:hAnsi="GHEA Grapalat"/>
        </w:rPr>
      </w:pPr>
      <w:r w:rsidRPr="00D74A3F">
        <w:rPr>
          <w:rFonts w:ascii="GHEA Grapalat" w:hAnsi="GHEA Grapalat"/>
        </w:rPr>
        <w:t>«</w:t>
      </w:r>
      <w:r>
        <w:rPr>
          <w:rFonts w:ascii="GHEA Grapalat" w:hAnsi="GHEA Grapalat"/>
        </w:rPr>
        <w:t>Քիմիական նյութերի</w:t>
      </w:r>
      <w:r w:rsidRPr="00D74A3F">
        <w:rPr>
          <w:rFonts w:ascii="GHEA Grapalat" w:hAnsi="GHEA Grapalat"/>
        </w:rPr>
        <w:t>»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727CAA" w:rsidRPr="007C7FCD" w:rsidRDefault="00727CAA" w:rsidP="00727CAA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727CAA" w:rsidRPr="00CB3E7E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7C7FCD">
        <w:rPr>
          <w:rFonts w:ascii="GHEA Grapalat" w:hAnsi="GHEA Grapalat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հայտը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տարվա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նախորդող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երեք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տարվա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պատշաճ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իրականացրել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համանման</w:t>
      </w:r>
      <w:r w:rsidRPr="007C7FCD">
        <w:rPr>
          <w:rFonts w:ascii="GHEA Grapalat" w:hAnsi="GHEA Grapalat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նմանատիպ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առնվազն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/>
          <w:sz w:val="20"/>
          <w:lang w:val="hy-AM"/>
        </w:rPr>
        <w:t xml:space="preserve">: </w:t>
      </w:r>
      <w:r w:rsidRPr="007C7FCD">
        <w:rPr>
          <w:rFonts w:ascii="GHEA Grapalat" w:hAnsi="GHEA Grapalat" w:cs="Sylfaen"/>
          <w:sz w:val="20"/>
          <w:lang w:val="hy-AM"/>
        </w:rPr>
        <w:t>Նախկինում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պայմանագրերը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նմանատիպ</w:t>
      </w:r>
      <w:r w:rsidRPr="007C7FCD">
        <w:rPr>
          <w:rFonts w:ascii="GHEA Grapalat" w:hAnsi="GHEA Grapalat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Pr="007C7FCD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Նմանատիպ են համարվ</w:t>
      </w:r>
      <w:r w:rsidRPr="00CB3E7E">
        <w:rPr>
          <w:rFonts w:ascii="GHEA Grapalat" w:hAnsi="GHEA Grapalat" w:cs="Arial Armenian"/>
          <w:sz w:val="20"/>
          <w:szCs w:val="20"/>
          <w:lang w:val="hy-AM" w:eastAsia="ru-RU"/>
        </w:rPr>
        <w:t>ում քիմիական նյութերի</w:t>
      </w:r>
      <w:r w:rsidRPr="00CB3E7E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B3E7E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CB3E7E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B3E7E">
        <w:rPr>
          <w:rFonts w:ascii="GHEA Grapalat" w:hAnsi="GHEA Grapalat" w:cs="Arial Armenian"/>
          <w:sz w:val="20"/>
          <w:lang w:val="hy-AM"/>
        </w:rPr>
        <w:t xml:space="preserve">3) </w:t>
      </w:r>
      <w:r w:rsidRPr="00CB3E7E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3.3)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727CAA" w:rsidRPr="007C7FCD" w:rsidRDefault="00727CAA" w:rsidP="00727CAA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7C7FCD">
        <w:rPr>
          <w:rStyle w:val="FootnoteReference"/>
          <w:rFonts w:ascii="GHEA Mariam" w:hAnsi="GHEA Mariam"/>
          <w:lang w:val="pt-BR"/>
        </w:rPr>
        <w:footnoteReference w:id="4"/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որակավորումը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727CAA" w:rsidRPr="00311E8C" w:rsidRDefault="00727CAA" w:rsidP="00727CAA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11E8C">
        <w:rPr>
          <w:rFonts w:ascii="GHEA Grapalat" w:hAnsi="GHEA Grapalat" w:cs="Arial Armenian"/>
          <w:sz w:val="20"/>
          <w:lang w:val="hy-AM"/>
        </w:rPr>
        <w:lastRenderedPageBreak/>
        <w:t>3) Մ</w:t>
      </w:r>
      <w:r w:rsidRPr="00311E8C">
        <w:rPr>
          <w:rFonts w:ascii="GHEA Grapalat" w:hAnsi="GHEA Grapalat" w:cs="Sylfaen"/>
          <w:sz w:val="20"/>
          <w:lang w:val="hy-AM"/>
        </w:rPr>
        <w:t>ասնակցի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որակավորումը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այս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չափանիշի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գծով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գնահատվում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է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բավարար</w:t>
      </w:r>
      <w:r w:rsidRPr="00311E8C">
        <w:rPr>
          <w:rFonts w:ascii="GHEA Grapalat" w:hAnsi="GHEA Grapalat" w:cs="Arial"/>
          <w:sz w:val="20"/>
          <w:lang w:val="hy-AM"/>
        </w:rPr>
        <w:t xml:space="preserve">, </w:t>
      </w:r>
      <w:r w:rsidRPr="00311E8C">
        <w:rPr>
          <w:rFonts w:ascii="GHEA Grapalat" w:hAnsi="GHEA Grapalat" w:cs="Sylfaen"/>
          <w:sz w:val="20"/>
          <w:lang w:val="hy-AM"/>
        </w:rPr>
        <w:t>եթե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վերջինս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ապահովում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է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սույն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պարբերությամբ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նախատեսված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պահանջները</w:t>
      </w:r>
      <w:r w:rsidRPr="00311E8C">
        <w:rPr>
          <w:rFonts w:ascii="GHEA Grapalat" w:hAnsi="GHEA Grapalat" w:cs="Tahoma"/>
          <w:sz w:val="20"/>
          <w:lang w:val="hy-AM"/>
        </w:rPr>
        <w:t>։</w:t>
      </w:r>
    </w:p>
    <w:p w:rsidR="00727CAA" w:rsidRPr="00311E8C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27CAA" w:rsidRPr="001E1633" w:rsidRDefault="00727CAA" w:rsidP="00727CAA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E1633">
        <w:rPr>
          <w:rFonts w:ascii="GHEA Grapalat" w:hAnsi="GHEA Grapalat" w:cs="Sylfaen"/>
          <w:sz w:val="20"/>
          <w:lang w:val="hy-AM"/>
        </w:rPr>
        <w:t>Որակավորման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չափանիշներից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որևէ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մեկին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չբավարարելու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դեպքում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Մասնակցի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հայտը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մերժվում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Tahoma"/>
          <w:sz w:val="20"/>
          <w:lang w:val="hy-AM"/>
        </w:rPr>
        <w:t>։</w:t>
      </w:r>
    </w:p>
    <w:p w:rsidR="00727CAA" w:rsidRPr="001E1633" w:rsidRDefault="00727CAA" w:rsidP="00727CA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27CAA" w:rsidRPr="001E1633" w:rsidRDefault="00727CAA" w:rsidP="00727CAA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727CAA" w:rsidRPr="001E1633" w:rsidRDefault="00727CAA" w:rsidP="00727CAA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1E1633">
        <w:rPr>
          <w:rFonts w:ascii="GHEA Grapalat" w:hAnsi="GHEA Grapalat"/>
          <w:b/>
          <w:sz w:val="20"/>
          <w:lang w:val="hy-AM"/>
        </w:rPr>
        <w:t xml:space="preserve">3.  </w:t>
      </w:r>
      <w:r w:rsidRPr="001E1633">
        <w:rPr>
          <w:rFonts w:ascii="GHEA Grapalat" w:hAnsi="GHEA Grapalat" w:cs="Sylfaen"/>
          <w:b/>
          <w:sz w:val="20"/>
          <w:lang w:val="hy-AM"/>
        </w:rPr>
        <w:t>ՀՐԱՎԵՐԻ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E163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E1633">
        <w:rPr>
          <w:rFonts w:ascii="GHEA Grapalat" w:hAnsi="GHEA Grapalat" w:cs="Sylfaen"/>
          <w:b/>
          <w:sz w:val="20"/>
          <w:lang w:val="hy-AM"/>
        </w:rPr>
        <w:t>ԵՎ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b/>
          <w:sz w:val="20"/>
          <w:lang w:val="hy-AM"/>
        </w:rPr>
        <w:t>ՀՐԱՎԵՐՈՒՄ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E163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b/>
          <w:sz w:val="20"/>
          <w:lang w:val="hy-AM"/>
        </w:rPr>
        <w:t>ԿԱՏԱՐԵԼՈՒ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1E1633">
        <w:rPr>
          <w:rFonts w:ascii="GHEA Grapalat" w:hAnsi="GHEA Grapalat" w:cs="Sylfaen"/>
          <w:b/>
          <w:sz w:val="20"/>
          <w:lang w:val="hy-AM"/>
        </w:rPr>
        <w:t>ԿԱՐԳԸ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727CAA" w:rsidRPr="001E1633" w:rsidRDefault="00727CAA" w:rsidP="00727CAA">
      <w:pPr>
        <w:jc w:val="center"/>
        <w:rPr>
          <w:rFonts w:ascii="GHEA Grapalat" w:hAnsi="GHEA Grapalat"/>
          <w:b/>
          <w:sz w:val="20"/>
          <w:lang w:val="hy-AM"/>
        </w:rPr>
      </w:pPr>
    </w:p>
    <w:p w:rsidR="00727CAA" w:rsidRPr="001E1633" w:rsidRDefault="00727CAA" w:rsidP="00727CA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E1633">
        <w:rPr>
          <w:rFonts w:ascii="GHEA Grapalat" w:hAnsi="GHEA Grapalat"/>
          <w:sz w:val="20"/>
          <w:lang w:val="hy-AM"/>
        </w:rPr>
        <w:t xml:space="preserve">3.1 </w:t>
      </w:r>
      <w:r w:rsidRPr="001E1633">
        <w:rPr>
          <w:rFonts w:ascii="GHEA Grapalat" w:hAnsi="GHEA Grapalat" w:cs="Sylfaen"/>
          <w:sz w:val="20"/>
          <w:lang w:val="hy-AM"/>
        </w:rPr>
        <w:t>Օրենքի</w:t>
      </w:r>
      <w:r w:rsidRPr="001E1633">
        <w:rPr>
          <w:rFonts w:ascii="GHEA Grapalat" w:hAnsi="GHEA Grapalat" w:cs="Arial"/>
          <w:sz w:val="20"/>
          <w:lang w:val="hy-AM"/>
        </w:rPr>
        <w:t xml:space="preserve"> 26-</w:t>
      </w:r>
      <w:r w:rsidRPr="001E1633">
        <w:rPr>
          <w:rFonts w:ascii="GHEA Grapalat" w:hAnsi="GHEA Grapalat" w:cs="Sylfaen"/>
          <w:sz w:val="20"/>
          <w:lang w:val="hy-AM"/>
        </w:rPr>
        <w:t>րդ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հոդվածի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համաձայն</w:t>
      </w:r>
      <w:r w:rsidRPr="001E1633">
        <w:rPr>
          <w:rFonts w:ascii="GHEA Grapalat" w:hAnsi="GHEA Grapalat" w:cs="Arial"/>
          <w:sz w:val="20"/>
          <w:lang w:val="hy-AM"/>
        </w:rPr>
        <w:t xml:space="preserve">` </w:t>
      </w:r>
      <w:r w:rsidRPr="001E1633">
        <w:rPr>
          <w:rFonts w:ascii="GHEA Grapalat" w:hAnsi="GHEA Grapalat" w:cs="Sylfaen"/>
          <w:sz w:val="20"/>
          <w:lang w:val="hy-AM"/>
        </w:rPr>
        <w:t>Մասնակիցն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իրավունք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ունի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Պատվիրատուից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պահանջել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հրավերի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</w:t>
      </w:r>
      <w:r w:rsidRPr="001E1633">
        <w:rPr>
          <w:rFonts w:ascii="GHEA Grapalat" w:hAnsi="GHEA Grapalat" w:cs="Tahoma"/>
          <w:sz w:val="20"/>
          <w:lang w:val="hy-AM"/>
        </w:rPr>
        <w:t>։</w:t>
      </w:r>
    </w:p>
    <w:p w:rsidR="00727CAA" w:rsidRPr="001E1633" w:rsidRDefault="00727CAA" w:rsidP="00727CAA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1E1633">
        <w:rPr>
          <w:rFonts w:ascii="GHEA Grapalat" w:hAnsi="GHEA Grapalat" w:cs="Sylfaen"/>
          <w:sz w:val="20"/>
          <w:lang w:val="hy-AM"/>
        </w:rPr>
        <w:t>Մասնակիցն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իրավունք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ունի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հայտերի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ներկայացման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վերջնաժամկետը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լրանալուց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առնվազն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հինգ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օրացուցային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առաջ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պահանջելու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հրավերի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կատարած</w:t>
      </w:r>
      <w:r w:rsidRPr="001E1633">
        <w:rPr>
          <w:rFonts w:ascii="GHEA Grapalat" w:hAnsi="GHEA Grapalat" w:cs="Arial"/>
          <w:sz w:val="20"/>
          <w:lang w:val="hy-AM"/>
        </w:rPr>
        <w:t xml:space="preserve"> Մ</w:t>
      </w:r>
      <w:r w:rsidRPr="001E1633">
        <w:rPr>
          <w:rFonts w:ascii="GHEA Grapalat" w:hAnsi="GHEA Grapalat" w:cs="Sylfaen"/>
          <w:sz w:val="20"/>
          <w:lang w:val="hy-AM"/>
        </w:rPr>
        <w:t>ասնակցին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տրամադրվում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ստանալու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հաջորդող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երեք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օրացուցային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ընթացքում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/>
          <w:sz w:val="20"/>
          <w:lang w:val="hy-AM"/>
        </w:rPr>
        <w:t xml:space="preserve"> </w:t>
      </w:r>
    </w:p>
    <w:p w:rsidR="00727CAA" w:rsidRPr="001E1633" w:rsidRDefault="00727CAA" w:rsidP="00727CA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E1633">
        <w:rPr>
          <w:rFonts w:ascii="GHEA Grapalat" w:hAnsi="GHEA Grapalat"/>
          <w:sz w:val="20"/>
          <w:lang w:val="hy-AM"/>
        </w:rPr>
        <w:t xml:space="preserve">3.2 </w:t>
      </w:r>
      <w:r w:rsidRPr="001E1633">
        <w:rPr>
          <w:rFonts w:ascii="GHEA Grapalat" w:hAnsi="GHEA Grapalat" w:cs="Sylfaen"/>
          <w:sz w:val="20"/>
          <w:lang w:val="hy-AM"/>
        </w:rPr>
        <w:t>Հարցման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և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պարզաբանումների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բովանդակության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հայտարարությունը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հրապարակվում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տեղեկագրում</w:t>
      </w:r>
      <w:r w:rsidRPr="001E1633">
        <w:rPr>
          <w:rFonts w:ascii="GHEA Grapalat" w:hAnsi="GHEA Grapalat" w:cs="Arial"/>
          <w:sz w:val="20"/>
          <w:lang w:val="hy-AM"/>
        </w:rPr>
        <w:t xml:space="preserve">`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կատարած</w:t>
      </w:r>
      <w:r w:rsidRPr="001E1633">
        <w:rPr>
          <w:rFonts w:ascii="GHEA Grapalat" w:hAnsi="GHEA Grapalat" w:cs="Arial"/>
          <w:sz w:val="20"/>
          <w:lang w:val="hy-AM"/>
        </w:rPr>
        <w:t xml:space="preserve"> Մ</w:t>
      </w:r>
      <w:r w:rsidRPr="001E1633">
        <w:rPr>
          <w:rFonts w:ascii="GHEA Grapalat" w:hAnsi="GHEA Grapalat" w:cs="Sylfaen"/>
          <w:sz w:val="20"/>
          <w:lang w:val="hy-AM"/>
        </w:rPr>
        <w:t>ասնակցին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տրամադրելու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հաջորդող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օրը</w:t>
      </w:r>
      <w:r w:rsidRPr="001E1633">
        <w:rPr>
          <w:rFonts w:ascii="GHEA Grapalat" w:hAnsi="GHEA Grapalat" w:cs="Arial"/>
          <w:sz w:val="20"/>
          <w:lang w:val="hy-AM"/>
        </w:rPr>
        <w:t xml:space="preserve">, </w:t>
      </w:r>
      <w:r w:rsidRPr="001E1633">
        <w:rPr>
          <w:rFonts w:ascii="GHEA Grapalat" w:hAnsi="GHEA Grapalat" w:cs="Sylfaen"/>
          <w:sz w:val="20"/>
          <w:lang w:val="hy-AM"/>
        </w:rPr>
        <w:t>առանց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նշելու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կատարած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Մասնակցի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տվյալները</w:t>
      </w:r>
      <w:r w:rsidRPr="001E1633">
        <w:rPr>
          <w:rFonts w:ascii="GHEA Grapalat" w:hAnsi="GHEA Grapalat" w:cs="Tahoma"/>
          <w:sz w:val="20"/>
          <w:lang w:val="hy-AM"/>
        </w:rPr>
        <w:t>։</w:t>
      </w:r>
    </w:p>
    <w:p w:rsidR="00727CAA" w:rsidRPr="001E1633" w:rsidRDefault="00727CAA" w:rsidP="00727CA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E1633">
        <w:rPr>
          <w:rFonts w:ascii="GHEA Grapalat" w:hAnsi="GHEA Grapalat" w:cs="Arial Unicode"/>
          <w:sz w:val="20"/>
          <w:lang w:val="hy-AM"/>
        </w:rPr>
        <w:t xml:space="preserve">3.3 </w:t>
      </w:r>
      <w:r w:rsidRPr="001E1633">
        <w:rPr>
          <w:rFonts w:ascii="GHEA Grapalat" w:hAnsi="GHEA Grapalat" w:cs="Sylfaen"/>
          <w:sz w:val="20"/>
          <w:lang w:val="hy-AM"/>
        </w:rPr>
        <w:t>Պարզաբանում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չի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տրամադրվում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, </w:t>
      </w:r>
      <w:r w:rsidRPr="001E1633">
        <w:rPr>
          <w:rFonts w:ascii="GHEA Grapalat" w:hAnsi="GHEA Grapalat" w:cs="Sylfaen"/>
          <w:sz w:val="20"/>
          <w:lang w:val="hy-AM"/>
        </w:rPr>
        <w:t>եթե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կատարվել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սույն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բաժնով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սահմանված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ժամկետի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խախտմամբ</w:t>
      </w:r>
      <w:r w:rsidRPr="001E1633">
        <w:rPr>
          <w:rFonts w:ascii="GHEA Grapalat" w:hAnsi="GHEA Grapalat" w:cs="Arial Unicode"/>
          <w:sz w:val="20"/>
          <w:lang w:val="hy-AM"/>
        </w:rPr>
        <w:t xml:space="preserve">, </w:t>
      </w:r>
      <w:r w:rsidRPr="001E1633">
        <w:rPr>
          <w:rFonts w:ascii="GHEA Grapalat" w:hAnsi="GHEA Grapalat" w:cs="Sylfaen"/>
          <w:sz w:val="20"/>
          <w:lang w:val="hy-AM"/>
        </w:rPr>
        <w:t>ինչպես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նաև</w:t>
      </w:r>
      <w:r w:rsidRPr="001E1633">
        <w:rPr>
          <w:rFonts w:ascii="GHEA Grapalat" w:hAnsi="GHEA Grapalat" w:cs="Arial Unicode"/>
          <w:sz w:val="20"/>
          <w:lang w:val="hy-AM"/>
        </w:rPr>
        <w:t xml:space="preserve">, </w:t>
      </w:r>
      <w:r w:rsidRPr="001E1633">
        <w:rPr>
          <w:rFonts w:ascii="GHEA Grapalat" w:hAnsi="GHEA Grapalat" w:cs="Sylfaen"/>
          <w:sz w:val="20"/>
          <w:lang w:val="hy-AM"/>
        </w:rPr>
        <w:t>եթե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դուրս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հրավերի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բովանդակության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շրջանակից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</w:p>
    <w:p w:rsidR="00727CAA" w:rsidRPr="001E1633" w:rsidRDefault="00727CAA" w:rsidP="00727CA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E1633">
        <w:rPr>
          <w:rFonts w:ascii="GHEA Grapalat" w:hAnsi="GHEA Grapalat" w:cs="Arial Unicode"/>
          <w:sz w:val="20"/>
          <w:lang w:val="hy-AM"/>
        </w:rPr>
        <w:t xml:space="preserve">3.4 </w:t>
      </w:r>
      <w:r w:rsidRPr="001E1633">
        <w:rPr>
          <w:rFonts w:ascii="GHEA Grapalat" w:hAnsi="GHEA Grapalat" w:cs="Sylfaen"/>
          <w:sz w:val="20"/>
          <w:lang w:val="hy-AM"/>
        </w:rPr>
        <w:t>Հայտերի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ներկայացման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վերջնաժամկետը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լրանալուց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առնվազն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հինգ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օրացուցային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առաջ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հրավերում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կարող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են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կատարվել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փոփոխություններ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հաջորդող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երեք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օրացուցային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ընթացքում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և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դրանք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տրամադրելու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պայմանների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մասին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հայտարարություն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հրապարակվում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տեղեկագրում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</w:p>
    <w:p w:rsidR="00727CAA" w:rsidRPr="001E1633" w:rsidRDefault="00727CAA" w:rsidP="00727CA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E1633">
        <w:rPr>
          <w:rFonts w:ascii="GHEA Grapalat" w:hAnsi="GHEA Grapalat" w:cs="Arial Unicode"/>
          <w:sz w:val="20"/>
          <w:lang w:val="hy-AM"/>
        </w:rPr>
        <w:t xml:space="preserve">3.5 </w:t>
      </w:r>
      <w:r w:rsidRPr="001E1633">
        <w:rPr>
          <w:rFonts w:ascii="GHEA Grapalat" w:hAnsi="GHEA Grapalat" w:cs="Sylfaen"/>
          <w:sz w:val="20"/>
          <w:lang w:val="hy-AM"/>
        </w:rPr>
        <w:t>Հրավերում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փոփոխություններ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կատարվելու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դեպքում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հայտերը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ներկայացնելու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վերջնաժամկետը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հաշվվում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այդ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փոփոխությունների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մասին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տեղեկագրում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հայտարարության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հրապարակման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օրվանից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</w:p>
    <w:p w:rsidR="00727CAA" w:rsidRPr="001E1633" w:rsidRDefault="00727CAA" w:rsidP="00727CAA">
      <w:pPr>
        <w:jc w:val="center"/>
        <w:rPr>
          <w:rFonts w:ascii="GHEA Grapalat" w:hAnsi="GHEA Grapalat"/>
          <w:b/>
          <w:sz w:val="20"/>
          <w:lang w:val="hy-AM"/>
        </w:rPr>
      </w:pPr>
    </w:p>
    <w:p w:rsidR="00727CAA" w:rsidRPr="001E1633" w:rsidRDefault="00727CAA" w:rsidP="00727CAA">
      <w:pPr>
        <w:jc w:val="center"/>
        <w:rPr>
          <w:rFonts w:ascii="GHEA Grapalat" w:hAnsi="GHEA Grapalat"/>
          <w:b/>
          <w:sz w:val="20"/>
          <w:lang w:val="hy-AM"/>
        </w:rPr>
      </w:pPr>
    </w:p>
    <w:p w:rsidR="00727CAA" w:rsidRPr="001E1633" w:rsidRDefault="00727CAA" w:rsidP="00727CAA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1E1633">
        <w:rPr>
          <w:rFonts w:ascii="GHEA Grapalat" w:hAnsi="GHEA Grapalat"/>
          <w:b/>
          <w:sz w:val="20"/>
          <w:lang w:val="hy-AM"/>
        </w:rPr>
        <w:t xml:space="preserve">4.  </w:t>
      </w:r>
      <w:r w:rsidRPr="001E1633">
        <w:rPr>
          <w:rFonts w:ascii="GHEA Grapalat" w:hAnsi="GHEA Grapalat" w:cs="Sylfaen"/>
          <w:b/>
          <w:sz w:val="20"/>
          <w:lang w:val="hy-AM"/>
        </w:rPr>
        <w:t>ՀԱՅՏԸ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b/>
          <w:sz w:val="20"/>
          <w:lang w:val="hy-AM"/>
        </w:rPr>
        <w:t>ԿԱՐԳԸ</w:t>
      </w:r>
    </w:p>
    <w:p w:rsidR="00727CAA" w:rsidRPr="001E1633" w:rsidRDefault="00727CAA" w:rsidP="00727CAA">
      <w:pPr>
        <w:jc w:val="center"/>
        <w:rPr>
          <w:rFonts w:ascii="GHEA Grapalat" w:hAnsi="GHEA Grapalat"/>
          <w:b/>
          <w:sz w:val="20"/>
          <w:lang w:val="hy-AM"/>
        </w:rPr>
      </w:pPr>
      <w:r w:rsidRPr="001E1633">
        <w:rPr>
          <w:rFonts w:ascii="GHEA Grapalat" w:hAnsi="GHEA Grapalat"/>
          <w:b/>
          <w:sz w:val="20"/>
          <w:lang w:val="hy-AM"/>
        </w:rPr>
        <w:t xml:space="preserve">  </w:t>
      </w:r>
    </w:p>
    <w:p w:rsidR="00727CAA" w:rsidRPr="001E1633" w:rsidRDefault="00727CAA" w:rsidP="00727CA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E1633">
        <w:rPr>
          <w:rFonts w:ascii="GHEA Grapalat" w:hAnsi="GHEA Grapalat"/>
          <w:sz w:val="20"/>
          <w:lang w:val="hy-AM"/>
        </w:rPr>
        <w:t>4</w:t>
      </w:r>
      <w:r w:rsidRPr="001E1633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/>
          <w:sz w:val="20"/>
          <w:lang w:val="hy-AM"/>
        </w:rPr>
        <w:t xml:space="preserve"> 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1E1633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Pr="001E1633">
        <w:rPr>
          <w:rFonts w:ascii="GHEA Grapalat" w:hAnsi="GHEA Grapalat" w:cs="Sylfaen"/>
          <w:szCs w:val="24"/>
          <w:lang w:val="hy-AM"/>
        </w:rPr>
        <w:t>։ Ընթացակարգի հայտը սույն հրավերի հիման վրա մասնակցի կողմից ներկայացվող առաջարկն է։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E1633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E1633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E1633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7C7FCD">
        <w:rPr>
          <w:rFonts w:ascii="GHEA Grapalat" w:hAnsi="GHEA Grapalat" w:cs="Sylfaen"/>
        </w:rPr>
        <w:t xml:space="preserve">օրվան հաջորդող </w:t>
      </w:r>
      <w:r w:rsidRPr="001E1633">
        <w:rPr>
          <w:rFonts w:ascii="GHEA Grapalat" w:hAnsi="GHEA Grapalat" w:cs="Sylfaen"/>
          <w:szCs w:val="24"/>
          <w:lang w:val="hy-AM"/>
        </w:rPr>
        <w:t>«</w:t>
      </w:r>
      <w:r w:rsidRPr="00311E8C">
        <w:rPr>
          <w:rFonts w:ascii="GHEA Grapalat" w:hAnsi="GHEA Grapalat" w:cs="Sylfaen"/>
          <w:szCs w:val="24"/>
          <w:lang w:val="hy-AM"/>
        </w:rPr>
        <w:t>7»</w:t>
      </w:r>
      <w:r w:rsidRPr="001E1633">
        <w:rPr>
          <w:rFonts w:ascii="GHEA Grapalat" w:hAnsi="GHEA Grapalat" w:cs="Sylfaen"/>
          <w:szCs w:val="24"/>
          <w:lang w:val="hy-AM"/>
        </w:rPr>
        <w:t>-</w:t>
      </w:r>
      <w:r w:rsidRPr="00311E8C">
        <w:rPr>
          <w:rFonts w:ascii="GHEA Grapalat" w:hAnsi="GHEA Grapalat" w:cs="Sylfaen"/>
          <w:szCs w:val="24"/>
          <w:lang w:val="hy-AM"/>
        </w:rPr>
        <w:t>րդ աշխատանքային օրվա ժա</w:t>
      </w:r>
      <w:r w:rsidRPr="00CB3E7E">
        <w:rPr>
          <w:rFonts w:ascii="GHEA Grapalat" w:hAnsi="GHEA Grapalat" w:cs="Sylfaen"/>
          <w:szCs w:val="24"/>
          <w:lang w:val="hy-AM"/>
        </w:rPr>
        <w:t>մը «11:00»-ն, «ՁԻԱՀ-ի կանխարգելման</w:t>
      </w:r>
      <w:r w:rsidRPr="00311E8C">
        <w:rPr>
          <w:rFonts w:ascii="GHEA Grapalat" w:hAnsi="GHEA Grapalat" w:cs="Sylfaen"/>
          <w:szCs w:val="24"/>
          <w:lang w:val="hy-AM"/>
        </w:rPr>
        <w:t xml:space="preserve"> հանրապետական կենտրոն» ՊՈԱԿ, ք.</w:t>
      </w:r>
      <w:r w:rsidRPr="001E1633">
        <w:rPr>
          <w:rFonts w:ascii="GHEA Grapalat" w:hAnsi="GHEA Grapalat" w:cs="Sylfaen"/>
          <w:szCs w:val="24"/>
          <w:lang w:val="hy-AM"/>
        </w:rPr>
        <w:t xml:space="preserve"> </w:t>
      </w:r>
      <w:r w:rsidRPr="00311E8C">
        <w:rPr>
          <w:rFonts w:ascii="GHEA Grapalat" w:hAnsi="GHEA Grapalat" w:cs="Sylfaen"/>
          <w:szCs w:val="24"/>
          <w:lang w:val="hy-AM"/>
        </w:rPr>
        <w:t>Երևան, Աճառյան 2 հասցեով՝ N 209 սենյակ</w:t>
      </w:r>
      <w:r w:rsidRPr="001E1633">
        <w:rPr>
          <w:rFonts w:ascii="GHEA Grapalat" w:hAnsi="GHEA Grapalat" w:cs="Sylfaen"/>
          <w:szCs w:val="24"/>
          <w:lang w:val="hy-AM"/>
        </w:rPr>
        <w:t xml:space="preserve">։ Ընթացակարգի հայտերը ստանում և հայտերի գրանցամատյանում գրանցում է հանձնաժողովի քարտուղար </w:t>
      </w:r>
      <w:r w:rsidRPr="00CB3E7E">
        <w:rPr>
          <w:rFonts w:ascii="GHEA Grapalat" w:hAnsi="GHEA Grapalat" w:cs="Sylfaen"/>
          <w:szCs w:val="24"/>
          <w:lang w:val="hy-AM"/>
        </w:rPr>
        <w:t>Գևորգ Խանոյանը</w:t>
      </w:r>
      <w:r w:rsidRPr="001E1633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E1633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727CAA" w:rsidRPr="001E1633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727CAA" w:rsidRPr="001E1633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1E163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727CAA" w:rsidRPr="001E1633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727CAA" w:rsidRPr="001E1633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1E163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Pr="001E1633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մասնակից ճանաչվելու դեպքում ներկայացնում է նաև առաջարկվող ապրանքի անվանումը և տեխնիկական բնութագրերը,</w:t>
      </w:r>
    </w:p>
    <w:p w:rsidR="00727CAA" w:rsidRPr="001E1633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727CAA" w:rsidRPr="007C7FCD" w:rsidRDefault="00727CAA" w:rsidP="00727CAA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27CAA" w:rsidRPr="007C7FCD" w:rsidRDefault="00727CAA" w:rsidP="00727CAA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727CAA" w:rsidRPr="007C7FCD" w:rsidRDefault="00727CAA" w:rsidP="00727CAA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727CAA" w:rsidRPr="007C7FCD" w:rsidRDefault="00727CAA" w:rsidP="00727CAA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727CAA" w:rsidRPr="007C7FCD" w:rsidRDefault="00727CAA" w:rsidP="00727CAA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727CAA" w:rsidRPr="007C7FCD" w:rsidRDefault="00727CAA" w:rsidP="00727CAA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>` &lt;&lt;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ru-RU"/>
        </w:rPr>
        <w:t>բառը։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ծանուցում։</w:t>
      </w: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311E8C">
        <w:rPr>
          <w:rFonts w:ascii="GHEA Grapalat" w:hAnsi="GHEA Grapalat" w:cs="Sylfaen"/>
          <w:sz w:val="20"/>
          <w:lang w:val="af-ZA"/>
        </w:rPr>
        <w:t>«7»-րդ աշխատանքային օրվա ժ</w:t>
      </w:r>
      <w:r w:rsidRPr="00CB3E7E">
        <w:rPr>
          <w:rFonts w:ascii="GHEA Grapalat" w:hAnsi="GHEA Grapalat" w:cs="Sylfaen"/>
          <w:sz w:val="20"/>
          <w:lang w:val="af-ZA"/>
        </w:rPr>
        <w:t>ամը «11:00»-ին, «ՁԻԱՀ-ի կանխարգելման հանրապետական կենտրոն» ՊՈԱԿ-ում, ք.Երևան, Աճառյան 2 հասցեով՝ N 209 սեն</w:t>
      </w:r>
      <w:r w:rsidRPr="00311E8C">
        <w:rPr>
          <w:rFonts w:ascii="GHEA Grapalat" w:hAnsi="GHEA Grapalat" w:cs="Sylfaen"/>
          <w:sz w:val="20"/>
          <w:lang w:val="af-ZA"/>
        </w:rPr>
        <w:t>յակ</w:t>
      </w:r>
      <w:r w:rsidRPr="007C7FCD">
        <w:rPr>
          <w:rFonts w:ascii="GHEA Grapalat" w:hAnsi="GHEA Grapalat" w:cs="Tahoma"/>
          <w:sz w:val="20"/>
          <w:lang w:val="af-ZA"/>
        </w:rPr>
        <w:t>։</w:t>
      </w:r>
    </w:p>
    <w:p w:rsidR="00727CAA" w:rsidRPr="007C7FCD" w:rsidRDefault="00727CAA" w:rsidP="00727CAA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7C7FCD">
        <w:rPr>
          <w:rFonts w:ascii="GHEA Grapalat" w:hAnsi="GHEA Grapalat" w:cs="Sylfaen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7.2.2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7.2.3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հաջորդաբար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տեղեր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գնահատումը և </w:t>
      </w:r>
      <w:r w:rsidRPr="007C7FCD">
        <w:rPr>
          <w:rFonts w:ascii="GHEA Grapalat" w:hAnsi="GHEA Grapalat" w:cs="Sylfaen"/>
          <w:szCs w:val="24"/>
          <w:lang w:val="ru-RU"/>
        </w:rPr>
        <w:t>համեմատումն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2-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 4.2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գումարի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Իսկ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ընտրված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մասնակից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ճանաչվելու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պայմանագիր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կնքվելու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ներկայացվի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նաև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ծագման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երկրի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սերտիֆիկատը</w:t>
      </w:r>
      <w:r w:rsidRPr="007C7FCD">
        <w:rPr>
          <w:rFonts w:ascii="GHEA Grapalat" w:hAnsi="GHEA Grapalat" w:cs="Sylfaen"/>
          <w:szCs w:val="24"/>
        </w:rPr>
        <w:t xml:space="preserve">:  </w:t>
      </w:r>
    </w:p>
    <w:p w:rsidR="00727CAA" w:rsidRPr="007C7FCD" w:rsidRDefault="00727CAA" w:rsidP="00727CAA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11E8C">
        <w:rPr>
          <w:rFonts w:ascii="GHEA Grapalat" w:hAnsi="GHEA Grapalat" w:cs="Sylfaen"/>
          <w:i w:val="0"/>
          <w:szCs w:val="24"/>
          <w:lang w:val="af-ZA"/>
        </w:rPr>
        <w:t>ՀՀ կենտրոնական բանկի</w:t>
      </w:r>
      <w:r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727CAA" w:rsidRPr="007C7FCD" w:rsidRDefault="00727CAA" w:rsidP="00727CAA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>, 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727CAA" w:rsidRPr="007C7FCD" w:rsidRDefault="00727CAA" w:rsidP="00727CAA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727CAA" w:rsidRPr="007C7FCD" w:rsidDel="00992C40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դեպքերի։</w:t>
      </w:r>
    </w:p>
    <w:p w:rsidR="00727CAA" w:rsidRPr="00F72CE8" w:rsidRDefault="00727CAA" w:rsidP="00727CA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ՀՀ օրենքով սահմանված կարգով տրամադրված նույնականացման քարտում, </w:t>
      </w:r>
      <w:r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Մասնակցին: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</w:rPr>
        <w:t>որակավորման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չափանիշին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վերաբերող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7C7FCD">
          <w:rPr>
            <w:lang w:val="af-ZA"/>
          </w:rPr>
          <w:t>Ashkhen_Papoyan@taxservice.am</w:t>
        </w:r>
      </w:hyperlink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8" w:history="1">
        <w:r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C7FCD">
        <w:rPr>
          <w:rFonts w:cs="Sylfaen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7C7FCD">
        <w:rPr>
          <w:rFonts w:cs="Sylfaen"/>
          <w:szCs w:val="24"/>
          <w:lang w:val="af-ZA" w:eastAsia="en-US"/>
        </w:rPr>
        <w:t>procurement@minfin.am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/>
          <w:sz w:val="20"/>
        </w:rPr>
        <w:t>հայտով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առաջարկված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ապրանքի (ապրանքների)</w:t>
      </w:r>
      <w:r w:rsidRPr="007C7FCD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7C7FCD">
        <w:rPr>
          <w:rFonts w:ascii="GHEA Grapalat" w:hAnsi="GHEA Grapalat"/>
          <w:sz w:val="20"/>
        </w:rPr>
        <w:t>եր</w:t>
      </w:r>
      <w:r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9"/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27CAA" w:rsidRPr="007C7FCD" w:rsidRDefault="00727CAA" w:rsidP="00727CAA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727CAA" w:rsidRPr="007C7FCD" w:rsidRDefault="00727CAA" w:rsidP="00727CAA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առնվում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1-</w:t>
      </w:r>
      <w:r w:rsidRPr="007C7FCD">
        <w:rPr>
          <w:rFonts w:ascii="GHEA Grapalat" w:hAnsi="GHEA Grapalat" w:cs="Sylfaen"/>
          <w:szCs w:val="24"/>
          <w:lang w:val="ru-RU"/>
        </w:rPr>
        <w:t>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ենթակետով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ստանձնած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>.</w:t>
      </w:r>
    </w:p>
    <w:p w:rsidR="00727CAA" w:rsidRPr="007C7FCD" w:rsidRDefault="00727CAA" w:rsidP="00727CAA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2) Մ</w:t>
      </w:r>
      <w:r w:rsidRPr="007C7FCD">
        <w:rPr>
          <w:rFonts w:ascii="GHEA Grapalat" w:hAnsi="GHEA Grapalat" w:cs="Sylfaen"/>
          <w:szCs w:val="24"/>
          <w:lang w:val="ru-RU"/>
        </w:rPr>
        <w:t>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համապարտ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Pr="007C7FCD">
        <w:rPr>
          <w:rFonts w:ascii="GHEA Grapalat" w:hAnsi="GHEA Grapalat" w:cs="Sylfaen"/>
          <w:szCs w:val="24"/>
        </w:rPr>
        <w:t>.</w:t>
      </w:r>
    </w:p>
    <w:p w:rsidR="00727CAA" w:rsidRPr="001E1633" w:rsidRDefault="00727CAA" w:rsidP="00727CAA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3)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դուրս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լուծվում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նկատմամբ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կիրառվում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727CAA" w:rsidRPr="001E1633" w:rsidRDefault="00727CAA" w:rsidP="00727CAA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1E1633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1E1633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hyperlink r:id="rId9" w:history="1">
        <w:r w:rsidRPr="001E1633">
          <w:rPr>
            <w:rFonts w:ascii="GHEA Grapalat" w:hAnsi="GHEA Grapalat" w:cs="Sylfaen"/>
            <w:szCs w:val="24"/>
          </w:rPr>
          <w:t>www.gnumner.am</w:t>
        </w:r>
      </w:hyperlink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1E1633">
        <w:rPr>
          <w:rFonts w:ascii="GHEA Grapalat" w:hAnsi="GHEA Grapalat" w:cs="Sylfaen"/>
          <w:szCs w:val="24"/>
        </w:rPr>
        <w:t>: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7.8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ընթացքում։</w:t>
      </w:r>
    </w:p>
    <w:p w:rsidR="00727CAA" w:rsidRPr="007C7FCD" w:rsidRDefault="00727CAA" w:rsidP="00727CAA">
      <w:pPr>
        <w:pStyle w:val="BodyTextIndent2"/>
        <w:ind w:firstLine="567"/>
        <w:rPr>
          <w:rFonts w:ascii="GHEA Grapalat" w:hAnsi="GHEA Grapalat"/>
        </w:rPr>
      </w:pPr>
    </w:p>
    <w:p w:rsidR="00727CAA" w:rsidRPr="007C7FCD" w:rsidRDefault="00727CAA" w:rsidP="00727CAA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727CAA" w:rsidRPr="007C7FCD" w:rsidRDefault="00727CAA" w:rsidP="00727CAA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>`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 xml:space="preserve">8.1.1 </w:t>
      </w:r>
      <w:r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փաստաթղթերի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Pr="007C7FCD">
        <w:rPr>
          <w:rFonts w:ascii="GHEA Grapalat" w:hAnsi="GHEA Grapalat" w:cs="Tahoma"/>
          <w:b/>
        </w:rPr>
        <w:t>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</w:t>
      </w:r>
      <w:r w:rsidRPr="00FD701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ընտրված։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8.4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արդյունքներով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8.5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իրեն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հիմնավորման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լրացուցիչ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տեղեկություններ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նյութեր։</w:t>
      </w:r>
    </w:p>
    <w:p w:rsidR="00727CAA" w:rsidRPr="001E1633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27CAA" w:rsidRPr="001E1633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27CAA" w:rsidRPr="001E1633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8.6.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1E1633">
        <w:rPr>
          <w:rFonts w:ascii="GHEA Grapalat" w:hAnsi="GHEA Grapalat" w:cs="Sylfaen"/>
          <w:szCs w:val="24"/>
        </w:rPr>
        <w:t xml:space="preserve"> 8.5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կիրառման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արտահերթ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8.7.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կնքվելու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իսկ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արդյունքում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չկնքվելու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հանգամանքը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հայտնի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դառնալու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արդյունքների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արդյունքները։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8.8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կնքելը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հայտարարություն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մասին։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հայտարարվել</w:t>
      </w:r>
      <w:r w:rsidRPr="001E1633">
        <w:rPr>
          <w:rFonts w:ascii="GHEA Grapalat" w:hAnsi="GHEA Grapalat" w:cs="Sylfaen"/>
          <w:szCs w:val="24"/>
        </w:rPr>
        <w:t>`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GHEA Grapalat" w:hAnsi="GHEA Grapalat" w:cs="Sylfaen"/>
          <w:szCs w:val="24"/>
          <w:lang w:val="ru-RU"/>
        </w:rPr>
        <w:t>արդյունքների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1E1633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հանրային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իրազեկման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հրավիրվել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գործընթացի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բոլոր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1E1633">
        <w:rPr>
          <w:rFonts w:ascii="GHEA Grapalat" w:hAnsi="GHEA Grapalat" w:cs="Sylfaen"/>
          <w:szCs w:val="24"/>
        </w:rPr>
        <w:t>.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2)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հայտարարությունը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էլեկտրոնային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ձևով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ֆաքսով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փոստով</w:t>
      </w:r>
      <w:r w:rsidRPr="001E1633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պատվիրված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նամակով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ուղարկվել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գործընթացի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բոլոր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1E1633">
        <w:rPr>
          <w:rFonts w:ascii="GHEA Grapalat" w:hAnsi="GHEA Grapalat" w:cs="Sylfaen"/>
          <w:szCs w:val="24"/>
        </w:rPr>
        <w:t>.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lastRenderedPageBreak/>
        <w:t xml:space="preserve">3)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հայտարարությունը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տեղադրվում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լիազորված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մարմնի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իսկ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հնարավորության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1E1633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նաև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կայքում։</w:t>
      </w:r>
    </w:p>
    <w:p w:rsidR="00727CAA" w:rsidRPr="001E1633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8.9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իրավասության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առաջացման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ընկած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ժամանակահատվածն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727CAA" w:rsidRPr="007C7FCD" w:rsidRDefault="00727CAA" w:rsidP="00727CAA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1E1633">
        <w:rPr>
          <w:rFonts w:ascii="GHEA Grapalat" w:hAnsi="GHEA Grapalat"/>
          <w:b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Pr="007C7FCD">
        <w:rPr>
          <w:rFonts w:ascii="GHEA Grapalat" w:hAnsi="GHEA Grapalat" w:cs="Arial"/>
          <w:b/>
          <w:lang w:val="es-ES"/>
        </w:rPr>
        <w:t>: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`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9.4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իրավունքից։</w:t>
      </w:r>
    </w:p>
    <w:p w:rsidR="00727CAA" w:rsidRPr="007C7FCD" w:rsidRDefault="00727CAA" w:rsidP="00727CAA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7C7FCD">
        <w:rPr>
          <w:rFonts w:ascii="GHEA Mariam" w:hAnsi="GHEA Mariam"/>
          <w:spacing w:val="-8"/>
          <w:lang w:val="af-ZA"/>
        </w:rPr>
        <w:t xml:space="preserve"> 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ապահովում։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10)</w:t>
      </w:r>
      <w:r w:rsidRPr="007C7FCD">
        <w:rPr>
          <w:rFonts w:ascii="GHEA Grapalat" w:hAnsi="GHEA Grapalat" w:cs="Sylfaen"/>
          <w:sz w:val="20"/>
          <w:lang w:val="ru-RU"/>
        </w:rPr>
        <w:t>։</w:t>
      </w:r>
    </w:p>
    <w:p w:rsidR="00727CAA" w:rsidRPr="00C73B7B" w:rsidRDefault="00727CAA" w:rsidP="00727CAA">
      <w:pPr>
        <w:ind w:firstLine="567"/>
        <w:jc w:val="both"/>
        <w:rPr>
          <w:rFonts w:ascii="GHEA Grapalat" w:hAnsi="GHEA Grapalat" w:cs="Sylfaen"/>
          <w:b/>
          <w:sz w:val="20"/>
          <w:lang w:val="af-ZA"/>
        </w:rPr>
      </w:pPr>
      <w:r w:rsidRPr="003332D7">
        <w:rPr>
          <w:rFonts w:ascii="GHEA Grapalat" w:hAnsi="GHEA Grapalat" w:cs="Sylfaen"/>
          <w:b/>
          <w:sz w:val="20"/>
          <w:lang w:val="af-ZA"/>
        </w:rPr>
        <w:t xml:space="preserve">10.3 </w:t>
      </w:r>
      <w:r w:rsidRPr="003332D7">
        <w:rPr>
          <w:rFonts w:ascii="GHEA Grapalat" w:hAnsi="GHEA Grapalat" w:cs="Sylfaen"/>
          <w:b/>
          <w:sz w:val="20"/>
          <w:lang w:val="ru-RU"/>
        </w:rPr>
        <w:t>Պայմանագրով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Պ</w:t>
      </w:r>
      <w:r w:rsidRPr="003332D7">
        <w:rPr>
          <w:rFonts w:ascii="GHEA Grapalat" w:hAnsi="GHEA Grapalat" w:cs="Sylfaen"/>
          <w:b/>
          <w:sz w:val="20"/>
          <w:lang w:val="ru-RU"/>
        </w:rPr>
        <w:t>ատվիրատուի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կողմից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կանխավճար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հատկացվելու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պայման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նախատեսվելու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դեպքում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ընտրված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մասնակիցը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նախապես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Պ</w:t>
      </w:r>
      <w:r w:rsidRPr="003332D7">
        <w:rPr>
          <w:rFonts w:ascii="GHEA Grapalat" w:hAnsi="GHEA Grapalat" w:cs="Sylfaen"/>
          <w:b/>
          <w:sz w:val="20"/>
          <w:lang w:val="ru-RU"/>
        </w:rPr>
        <w:t>ատվիրատուին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է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ներկայացնում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կանխավճարի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ապահովում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3332D7">
        <w:rPr>
          <w:rFonts w:ascii="GHEA Grapalat" w:hAnsi="GHEA Grapalat" w:cs="Sylfaen"/>
          <w:b/>
          <w:sz w:val="20"/>
          <w:lang w:val="ru-RU"/>
        </w:rPr>
        <w:t>կանխավճարի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չափով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3332D7">
        <w:rPr>
          <w:rFonts w:ascii="GHEA Grapalat" w:hAnsi="GHEA Grapalat" w:cs="Sylfaen"/>
          <w:b/>
          <w:sz w:val="20"/>
          <w:lang w:val="ru-RU"/>
        </w:rPr>
        <w:t>երաշխիքի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ձևով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(</w:t>
      </w:r>
      <w:r w:rsidRPr="003332D7">
        <w:rPr>
          <w:rFonts w:ascii="GHEA Grapalat" w:hAnsi="GHEA Grapalat" w:cs="Sylfaen"/>
          <w:b/>
          <w:sz w:val="20"/>
          <w:lang w:val="ru-RU"/>
        </w:rPr>
        <w:t>օրինակելի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ձևը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ըստ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Հավելված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11-</w:t>
      </w:r>
      <w:r w:rsidRPr="003332D7">
        <w:rPr>
          <w:rFonts w:ascii="GHEA Grapalat" w:hAnsi="GHEA Grapalat" w:cs="Sylfaen"/>
          <w:b/>
          <w:sz w:val="20"/>
          <w:lang w:val="ru-RU"/>
        </w:rPr>
        <w:t>ի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): </w:t>
      </w:r>
      <w:r w:rsidRPr="003332D7">
        <w:rPr>
          <w:rFonts w:ascii="GHEA Grapalat" w:hAnsi="GHEA Grapalat" w:cs="Sylfaen"/>
          <w:b/>
          <w:sz w:val="20"/>
          <w:lang w:val="ru-RU"/>
        </w:rPr>
        <w:t>Կանխավճարի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մարման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կարգը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սահմանած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է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պայմանագրի</w:t>
      </w:r>
      <w:r w:rsidRPr="003332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ru-RU"/>
        </w:rPr>
        <w:t>նախագծով։</w:t>
      </w:r>
      <w:r w:rsidRPr="00C73B7B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szCs w:val="22"/>
          <w:lang w:val="af-ZA"/>
        </w:rPr>
      </w:pP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0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727CAA" w:rsidRPr="007C7FCD" w:rsidRDefault="00727CAA" w:rsidP="00727CAA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727CAA" w:rsidRPr="007C7FCD" w:rsidRDefault="00727CAA" w:rsidP="00727CAA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12.1</w:t>
      </w:r>
      <w:r w:rsidRPr="007C7FCD">
        <w:rPr>
          <w:rFonts w:ascii="GHEA Grapalat" w:hAnsi="GHEA Grapalat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որոշումները։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գնումների մասին Հայաստանի Հանրապետության օրենսդրությամբ սահմանված 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12.1.2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3)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62C1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>` 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2)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Pr="007C7FCD">
        <w:rPr>
          <w:rFonts w:ascii="GHEA Grapalat" w:hAnsi="GHEA Grapalat" w:cs="Sylfaen"/>
          <w:sz w:val="20"/>
          <w:lang w:val="af-ZA"/>
        </w:rPr>
        <w:t>:</w:t>
      </w:r>
      <w:r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>.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062C1C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»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27CAA" w:rsidRPr="007C7FCD" w:rsidRDefault="00727CAA" w:rsidP="00727CAA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27CAA" w:rsidRDefault="00727CAA" w:rsidP="00727CAA">
      <w:pPr>
        <w:spacing w:after="200" w:line="276" w:lineRule="auto"/>
        <w:rPr>
          <w:rFonts w:ascii="GHEA Grapalat" w:hAnsi="GHEA Grapalat" w:cs="Sylfaen"/>
          <w:b/>
          <w:szCs w:val="22"/>
          <w:lang w:val="es-ES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</w:p>
    <w:p w:rsidR="00727CAA" w:rsidRPr="007C7FCD" w:rsidRDefault="00727CAA" w:rsidP="00727CAA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727CAA" w:rsidRPr="007C7FCD" w:rsidRDefault="00727CAA" w:rsidP="00727CAA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727CAA" w:rsidRPr="007C7FCD" w:rsidRDefault="00727CAA" w:rsidP="00727CAA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Թ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Ց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Կ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Ի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Յ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Պ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Ս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Ե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Լ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>, 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szCs w:val="22"/>
          <w:lang w:val="af-ZA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727CAA" w:rsidRPr="007C7FCD" w:rsidRDefault="00727CAA" w:rsidP="00727CAA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727CAA" w:rsidRPr="00062C1C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հաշվառման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2.2.1 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062C1C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սույն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2.2.2 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մասնագիտական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փորձառության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3.1),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նմանատիպ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Նախկինում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նմանատիպ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7C7FCD">
        <w:rPr>
          <w:rFonts w:ascii="GHEA Grapalat" w:hAnsi="GHEA Grapalat" w:cs="Sylfaen"/>
          <w:sz w:val="20"/>
          <w:lang w:val="ru-RU"/>
        </w:rPr>
        <w:t>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</w:rPr>
        <w:t>պրա</w:t>
      </w:r>
      <w:r w:rsidRPr="007C7FCD">
        <w:rPr>
          <w:rFonts w:ascii="GHEA Grapalat" w:hAnsi="GHEA Grapalat" w:cs="Sylfaen"/>
          <w:sz w:val="20"/>
          <w:lang w:val="ru-RU"/>
        </w:rPr>
        <w:t>նքների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ծավալը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ծավալը</w:t>
      </w:r>
      <w:r w:rsidRPr="007C7FCD">
        <w:rPr>
          <w:rFonts w:ascii="GHEA Grapalat" w:hAnsi="GHEA Grapalat" w:cs="Sylfaen"/>
          <w:sz w:val="20"/>
          <w:lang w:val="af-ZA"/>
        </w:rPr>
        <w:t xml:space="preserve">)` </w:t>
      </w:r>
      <w:r w:rsidRPr="007C7FCD">
        <w:rPr>
          <w:rFonts w:ascii="GHEA Grapalat" w:hAnsi="GHEA Grapalat" w:cs="Sylfaen"/>
          <w:sz w:val="20"/>
          <w:lang w:val="ru-RU"/>
        </w:rPr>
        <w:t>գումարային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  <w:lang w:val="ru-RU"/>
        </w:rPr>
        <w:t>ցա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  <w:lang w:val="ru-RU"/>
        </w:rPr>
        <w:t>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Pr="007C7FCD">
        <w:rPr>
          <w:rFonts w:ascii="GHEA Grapalat" w:hAnsi="GHEA Grapalat" w:cs="Sylfaen"/>
          <w:sz w:val="20"/>
          <w:lang w:val="ru-RU"/>
        </w:rPr>
        <w:t>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</w:rPr>
        <w:t>պրա</w:t>
      </w:r>
      <w:r w:rsidRPr="007C7FCD">
        <w:rPr>
          <w:rFonts w:ascii="GHEA Grapalat" w:hAnsi="GHEA Grapalat" w:cs="Sylfaen"/>
          <w:sz w:val="20"/>
          <w:lang w:val="ru-RU"/>
        </w:rPr>
        <w:t>նքների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ծավալը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գումարային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արտահայ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  <w:lang w:val="ru-RU"/>
        </w:rPr>
        <w:t>տությամբ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բավարարող</w:t>
      </w:r>
      <w:r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7C7FCD">
        <w:rPr>
          <w:rFonts w:ascii="GHEA Grapalat" w:hAnsi="GHEA Grapalat" w:cs="Sylfaen"/>
          <w:sz w:val="20"/>
          <w:lang w:val="ru-RU"/>
        </w:rPr>
        <w:t>։</w:t>
      </w:r>
    </w:p>
    <w:p w:rsidR="00727CAA" w:rsidRPr="00FE71A4" w:rsidRDefault="00727CAA" w:rsidP="00727CAA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</w:t>
      </w:r>
      <w:r w:rsidRPr="00CB3E7E">
        <w:rPr>
          <w:rFonts w:ascii="GHEA Grapalat" w:hAnsi="GHEA Grapalat" w:cs="Sylfaen"/>
          <w:sz w:val="20"/>
          <w:szCs w:val="24"/>
          <w:lang w:eastAsia="en-US"/>
        </w:rPr>
        <w:t>տևյալն</w:t>
      </w:r>
      <w:r w:rsidRPr="00CB3E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B3E7E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B3E7E">
        <w:rPr>
          <w:rFonts w:ascii="GHEA Grapalat" w:hAnsi="GHEA Grapalat" w:cs="Sylfaen"/>
          <w:sz w:val="20"/>
          <w:szCs w:val="24"/>
          <w:lang w:val="af-ZA" w:eastAsia="en-US"/>
        </w:rPr>
        <w:t xml:space="preserve">` քիմիական նյութերի </w:t>
      </w:r>
      <w:r w:rsidRPr="00CB3E7E">
        <w:rPr>
          <w:rFonts w:ascii="GHEA Grapalat" w:hAnsi="GHEA Grapalat" w:cs="Sylfaen"/>
          <w:sz w:val="20"/>
          <w:szCs w:val="24"/>
          <w:lang w:eastAsia="en-US"/>
        </w:rPr>
        <w:t>ձե</w:t>
      </w:r>
      <w:r>
        <w:rPr>
          <w:rFonts w:ascii="GHEA Grapalat" w:hAnsi="GHEA Grapalat" w:cs="Sylfaen"/>
          <w:sz w:val="20"/>
          <w:szCs w:val="24"/>
          <w:lang w:eastAsia="en-US"/>
        </w:rPr>
        <w:t>ռքբերումը</w:t>
      </w:r>
      <w:r w:rsidRPr="00FE71A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2.2.4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բավարարող։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2.2.6 </w:t>
      </w:r>
      <w:r w:rsidRPr="007C7FCD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3.6)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2.2.7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շահույթ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ավելացված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հարկ</w:t>
      </w:r>
      <w:r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2.2.9 </w:t>
      </w:r>
      <w:r w:rsidRPr="007C7FCD">
        <w:rPr>
          <w:rFonts w:ascii="GHEA Grapalat" w:hAnsi="GHEA Grapalat" w:cs="Sylfaen"/>
          <w:sz w:val="20"/>
        </w:rPr>
        <w:t>Եվրասիական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անդամ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արտադրության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մատակարարելու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062C1C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2.2.10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27CAA" w:rsidRPr="007C7FCD" w:rsidRDefault="00727CAA" w:rsidP="00727C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2.2.11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727CAA" w:rsidRDefault="00727CAA" w:rsidP="00727CAA">
      <w:pPr>
        <w:spacing w:after="200" w:line="276" w:lineRule="auto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br w:type="page"/>
      </w:r>
    </w:p>
    <w:p w:rsidR="00727CAA" w:rsidRPr="007C7FCD" w:rsidRDefault="00727CAA" w:rsidP="00727CAA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lastRenderedPageBreak/>
        <w:t xml:space="preserve">3. 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727CAA" w:rsidRPr="007C7FCD" w:rsidRDefault="00727CAA" w:rsidP="00727CAA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es-ES"/>
        </w:rPr>
        <w:t xml:space="preserve"> 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727CAA" w:rsidRPr="007C7FCD" w:rsidDel="0093796B" w:rsidRDefault="00727CAA" w:rsidP="00727CAA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բ) </w:t>
      </w:r>
      <w:r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երեք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տարվա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ձևով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մեկ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7C7FCD">
        <w:rPr>
          <w:rFonts w:ascii="GHEA Grapalat" w:hAnsi="GHEA Grapalat"/>
          <w:sz w:val="20"/>
          <w:szCs w:val="22"/>
          <w:lang w:val="es-ES"/>
        </w:rPr>
        <w:t>ընդ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պայմանագրերը</w:t>
      </w:r>
      <w:r w:rsidRPr="007C7FCD">
        <w:rPr>
          <w:rFonts w:ascii="GHEA Grapalat" w:hAnsi="GHEA Grapalat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նմանատիպ</w:t>
      </w:r>
      <w:r w:rsidRPr="007C7FCD">
        <w:rPr>
          <w:rFonts w:ascii="GHEA Grapalat" w:hAnsi="GHEA Grapalat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շրջանակներում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մատակարար</w:t>
      </w:r>
      <w:r w:rsidRPr="007C7FCD">
        <w:rPr>
          <w:rFonts w:ascii="GHEA Grapalat" w:hAnsi="GHEA Grapalat" w:cs="Sylfaen"/>
          <w:sz w:val="20"/>
          <w:lang w:val="ru-RU"/>
        </w:rPr>
        <w:t>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</w:rPr>
        <w:t>պրա</w:t>
      </w:r>
      <w:r w:rsidRPr="007C7FCD">
        <w:rPr>
          <w:rFonts w:ascii="GHEA Grapalat" w:hAnsi="GHEA Grapalat" w:cs="Sylfaen"/>
          <w:sz w:val="20"/>
          <w:lang w:val="ru-RU"/>
        </w:rPr>
        <w:t>նքների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ծավալը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հանրագումարային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ծավալը</w:t>
      </w:r>
      <w:r w:rsidRPr="007C7FCD">
        <w:rPr>
          <w:rFonts w:ascii="GHEA Grapalat" w:hAnsi="GHEA Grapalat" w:cs="Sylfaen"/>
          <w:sz w:val="20"/>
          <w:lang w:val="es-ES"/>
        </w:rPr>
        <w:t xml:space="preserve">)` </w:t>
      </w:r>
      <w:r w:rsidRPr="007C7FCD">
        <w:rPr>
          <w:rFonts w:ascii="GHEA Grapalat" w:hAnsi="GHEA Grapalat" w:cs="Sylfaen"/>
          <w:sz w:val="20"/>
        </w:rPr>
        <w:t>գումարային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արտահայտությամբ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</w:t>
      </w:r>
      <w:r w:rsidRPr="007C7FCD">
        <w:rPr>
          <w:rFonts w:ascii="GHEA Grapalat" w:hAnsi="GHEA Grapalat" w:cs="Sylfaen"/>
          <w:sz w:val="20"/>
          <w:lang w:val="es-ES"/>
        </w:rPr>
        <w:softHyphen/>
      </w:r>
      <w:r w:rsidRPr="007C7FCD">
        <w:rPr>
          <w:rFonts w:ascii="GHEA Grapalat" w:hAnsi="GHEA Grapalat" w:cs="Sylfaen"/>
          <w:sz w:val="20"/>
        </w:rPr>
        <w:t>ցա</w:t>
      </w:r>
      <w:r w:rsidRPr="007C7FCD">
        <w:rPr>
          <w:rFonts w:ascii="GHEA Grapalat" w:hAnsi="GHEA Grapalat" w:cs="Sylfaen"/>
          <w:sz w:val="20"/>
          <w:lang w:val="es-ES"/>
        </w:rPr>
        <w:softHyphen/>
      </w:r>
      <w:r w:rsidRPr="007C7FCD">
        <w:rPr>
          <w:rFonts w:ascii="GHEA Grapalat" w:hAnsi="GHEA Grapalat" w:cs="Sylfaen"/>
          <w:sz w:val="20"/>
        </w:rPr>
        <w:t>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շրջանակներում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տոկոսից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շրջանակներում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մատակարար</w:t>
      </w:r>
      <w:r w:rsidRPr="007C7FCD">
        <w:rPr>
          <w:rFonts w:ascii="GHEA Grapalat" w:hAnsi="GHEA Grapalat" w:cs="Sylfaen"/>
          <w:sz w:val="20"/>
          <w:lang w:val="ru-RU"/>
        </w:rPr>
        <w:t>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</w:rPr>
        <w:t>պրա</w:t>
      </w:r>
      <w:r w:rsidRPr="007C7FCD">
        <w:rPr>
          <w:rFonts w:ascii="GHEA Grapalat" w:hAnsi="GHEA Grapalat" w:cs="Sylfaen"/>
          <w:sz w:val="20"/>
          <w:lang w:val="ru-RU"/>
        </w:rPr>
        <w:t>նքների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ծավալը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գումարային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արտահայ</w:t>
      </w:r>
      <w:r w:rsidRPr="007C7FCD">
        <w:rPr>
          <w:rFonts w:ascii="GHEA Grapalat" w:hAnsi="GHEA Grapalat" w:cs="Sylfaen"/>
          <w:sz w:val="20"/>
          <w:lang w:val="es-ES"/>
        </w:rPr>
        <w:softHyphen/>
      </w:r>
      <w:r w:rsidRPr="007C7FCD">
        <w:rPr>
          <w:rFonts w:ascii="GHEA Grapalat" w:hAnsi="GHEA Grapalat" w:cs="Sylfaen"/>
          <w:sz w:val="20"/>
        </w:rPr>
        <w:t>տությամբ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շրջանակներում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քսան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տոկոսից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ru-RU"/>
        </w:rPr>
        <w:t>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օրինակները։</w:t>
      </w:r>
    </w:p>
    <w:p w:rsidR="00727CAA" w:rsidRPr="007C7FCD" w:rsidRDefault="00727CAA" w:rsidP="00727CAA">
      <w:pPr>
        <w:pStyle w:val="BodyTextIndent"/>
        <w:rPr>
          <w:rFonts w:ascii="GHEA Grapalat" w:hAnsi="GHEA Grapalat"/>
          <w:szCs w:val="22"/>
          <w:lang w:val="es-ES"/>
        </w:rPr>
      </w:pP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4.2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727CAA" w:rsidRPr="007C7FCD" w:rsidRDefault="00727CAA" w:rsidP="00727CA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727CAA" w:rsidRDefault="00727CAA" w:rsidP="00727CAA">
      <w:pPr>
        <w:spacing w:after="200" w:line="276" w:lineRule="auto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br w:type="page"/>
      </w:r>
    </w:p>
    <w:p w:rsidR="00727CAA" w:rsidRDefault="00727CAA" w:rsidP="00727CAA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lastRenderedPageBreak/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727CAA" w:rsidRPr="007C7FCD" w:rsidRDefault="00727CAA" w:rsidP="00727CAA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2-րդ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es-ES"/>
        </w:rPr>
        <w:t>`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/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FE71A4">
        <w:rPr>
          <w:rFonts w:ascii="GHEA Grapalat" w:hAnsi="GHEA Grapalat" w:cs="Sylfaen"/>
          <w:b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բառերը։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փաստաթուղթ։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>)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շրջանակային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>) 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հեռախոսահամարը։</w:t>
      </w:r>
    </w:p>
    <w:p w:rsidR="00727CAA" w:rsidRPr="007C7FCD" w:rsidRDefault="00727CAA" w:rsidP="00727CAA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727CAA" w:rsidRPr="007C7FCD" w:rsidRDefault="00727CAA" w:rsidP="00727CAA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Pr="007C7FCD" w:rsidRDefault="00727CAA" w:rsidP="00727CAA">
      <w:pPr>
        <w:pStyle w:val="BodyTextIndent"/>
        <w:ind w:firstLine="567"/>
        <w:rPr>
          <w:rFonts w:ascii="GHEA Grapalat" w:hAnsi="GHEA Grapalat"/>
          <w:lang w:val="es-ES"/>
        </w:rPr>
      </w:pPr>
    </w:p>
    <w:p w:rsidR="00727CAA" w:rsidRDefault="00727CAA" w:rsidP="00727CAA">
      <w:pPr>
        <w:spacing w:after="200" w:line="276" w:lineRule="auto"/>
        <w:rPr>
          <w:rFonts w:ascii="GHEA Grapalat" w:hAnsi="GHEA Grapalat"/>
          <w:i/>
          <w:sz w:val="20"/>
          <w:szCs w:val="20"/>
          <w:lang w:val="es-ES"/>
        </w:rPr>
      </w:pPr>
      <w:r>
        <w:rPr>
          <w:rFonts w:ascii="GHEA Grapalat" w:hAnsi="GHEA Grapalat"/>
          <w:lang w:val="es-ES"/>
        </w:rPr>
        <w:br w:type="page"/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-ՁԻԱՀ-16/</w:t>
      </w:r>
      <w:r w:rsidRPr="00DE4B37">
        <w:rPr>
          <w:rFonts w:ascii="GHEA Grapalat" w:hAnsi="GHEA Grapalat"/>
          <w:b/>
          <w:lang w:val="es-ES"/>
        </w:rPr>
        <w:t>6</w:t>
      </w:r>
      <w:r w:rsidRPr="003C6838">
        <w:rPr>
          <w:rFonts w:ascii="GHEA Grapalat" w:hAnsi="GHEA Grapalat"/>
          <w:b/>
          <w:lang w:val="es-ES"/>
        </w:rPr>
        <w:t>»</w:t>
      </w:r>
      <w:r w:rsidRPr="007C7FCD">
        <w:rPr>
          <w:rFonts w:ascii="GHEA Grapalat" w:hAnsi="GHEA Grapalat" w:cs="Sylfaen"/>
          <w:b/>
          <w:lang w:val="es-ES"/>
        </w:rPr>
        <w:t>*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727CAA" w:rsidRPr="007C7FCD" w:rsidRDefault="00727CAA" w:rsidP="00727CAA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727CAA" w:rsidRPr="007C7FCD" w:rsidRDefault="00727CAA" w:rsidP="00727CAA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E71A4">
        <w:rPr>
          <w:rFonts w:ascii="GHEA Grapalat" w:hAnsi="GHEA Grapalat" w:cs="Sylfaen"/>
          <w:sz w:val="20"/>
          <w:szCs w:val="20"/>
          <w:lang w:val="es-ES"/>
        </w:rPr>
        <w:t>«ՁԻԱՀ-ի կանխարգելման հանրապետական կենտրոն» ՊՈԱԿ</w:t>
      </w:r>
      <w:r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E71A4">
        <w:rPr>
          <w:rFonts w:ascii="GHEA Grapalat" w:hAnsi="GHEA Grapalat"/>
          <w:sz w:val="20"/>
          <w:szCs w:val="20"/>
          <w:lang w:val="es-ES"/>
        </w:rPr>
        <w:t>«ՇՀԱՊՁԲ-15/1</w:t>
      </w:r>
      <w:r>
        <w:rPr>
          <w:rFonts w:ascii="GHEA Grapalat" w:hAnsi="GHEA Grapalat"/>
          <w:sz w:val="20"/>
          <w:szCs w:val="20"/>
          <w:lang w:val="es-ES"/>
        </w:rPr>
        <w:t>5</w:t>
      </w:r>
      <w:r w:rsidRPr="00FE71A4">
        <w:rPr>
          <w:rFonts w:ascii="GHEA Grapalat" w:hAnsi="GHEA Grapalat"/>
          <w:sz w:val="20"/>
          <w:szCs w:val="20"/>
          <w:lang w:val="es-ES"/>
        </w:rPr>
        <w:t>-ՁԻԱՀ-16/</w:t>
      </w:r>
      <w:r w:rsidRPr="00727CAA">
        <w:rPr>
          <w:rFonts w:ascii="GHEA Grapalat" w:hAnsi="GHEA Grapalat"/>
          <w:sz w:val="20"/>
          <w:szCs w:val="20"/>
          <w:lang w:val="es-ES"/>
        </w:rPr>
        <w:t>6</w:t>
      </w:r>
      <w:r w:rsidRPr="00FE71A4">
        <w:rPr>
          <w:rFonts w:ascii="GHEA Grapalat" w:hAnsi="GHEA Grapalat"/>
          <w:sz w:val="20"/>
          <w:szCs w:val="20"/>
          <w:lang w:val="es-ES"/>
        </w:rPr>
        <w:t>»</w:t>
      </w:r>
      <w:r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727CAA" w:rsidRPr="007C7FCD" w:rsidRDefault="00727CAA" w:rsidP="00727CAA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 w:rsidRPr="007C7FCD">
        <w:rPr>
          <w:rFonts w:ascii="GHEA Grapalat" w:hAnsi="GHEA Grapalat" w:cs="Arial"/>
          <w:vertAlign w:val="superscript"/>
          <w:lang w:val="es-ES"/>
        </w:rPr>
        <w:t>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727CAA" w:rsidRPr="007C7FCD" w:rsidRDefault="00727CAA" w:rsidP="00727CAA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727CAA" w:rsidRPr="007C7FCD" w:rsidRDefault="00727CAA" w:rsidP="00727CAA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727CAA" w:rsidRPr="007C7FCD" w:rsidRDefault="00727CAA" w:rsidP="00727CAA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727CAA" w:rsidRPr="007C7FCD" w:rsidRDefault="00727CAA" w:rsidP="00727CAA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727CAA" w:rsidRPr="007C7FCD" w:rsidRDefault="00727CAA" w:rsidP="00727CAA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727CAA" w:rsidRPr="007C7FCD" w:rsidRDefault="00727CAA" w:rsidP="00727CAA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727CAA" w:rsidRPr="007C7FCD" w:rsidRDefault="00727CAA" w:rsidP="00727CAA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727CAA" w:rsidRPr="007C7FCD" w:rsidRDefault="00727CAA" w:rsidP="00727CAA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727CAA" w:rsidRPr="007C7FCD" w:rsidRDefault="00727CAA" w:rsidP="00727CAA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727CAA" w:rsidRPr="007C7FCD" w:rsidRDefault="00727CAA" w:rsidP="00727CAA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727CAA" w:rsidRPr="007C7FCD" w:rsidRDefault="00727CAA" w:rsidP="00727CAA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727CAA" w:rsidRPr="007C7FCD" w:rsidRDefault="00727CAA" w:rsidP="00727CA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727CAA" w:rsidRPr="007C7FCD" w:rsidRDefault="00727CAA" w:rsidP="00727CAA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727CAA" w:rsidRPr="007C7FCD" w:rsidRDefault="00727CAA" w:rsidP="00727CA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727CAA" w:rsidRPr="007C7FCD" w:rsidRDefault="00727CAA" w:rsidP="00727CA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-ՁԻԱՀ-16/</w:t>
      </w:r>
      <w:r w:rsidRPr="00DE4B37">
        <w:rPr>
          <w:rFonts w:ascii="GHEA Grapalat" w:hAnsi="GHEA Grapalat"/>
          <w:b/>
          <w:lang w:val="hy-AM"/>
        </w:rPr>
        <w:t>6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727CAA" w:rsidRPr="007C7FCD" w:rsidRDefault="00727CAA" w:rsidP="00727CAA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727CAA" w:rsidRPr="007C7FCD" w:rsidRDefault="00727CAA" w:rsidP="00727CAA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727CAA" w:rsidRPr="007C7FCD" w:rsidRDefault="00727CAA" w:rsidP="00727CAA">
      <w:pPr>
        <w:jc w:val="both"/>
        <w:rPr>
          <w:rFonts w:ascii="GHEA Grapalat" w:hAnsi="GHEA Grapalat" w:cs="Sylfaen"/>
          <w:lang w:val="hy-AM"/>
        </w:rPr>
      </w:pP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-ՁԻԱՀ-16/</w:t>
      </w:r>
      <w:r w:rsidRPr="00727CAA">
        <w:rPr>
          <w:rFonts w:ascii="GHEA Grapalat" w:hAnsi="GHEA Grapalat" w:cs="Sylfaen"/>
          <w:lang w:val="hy-AM"/>
        </w:rPr>
        <w:t>6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 ծածկագրով շրջանակային համաձայնագրերի միջոցով գնում կատարելու ընթացակարգի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727CAA" w:rsidRPr="007C7FCD" w:rsidRDefault="00727CAA" w:rsidP="00727CAA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727CAA" w:rsidRPr="007C7FCD" w:rsidRDefault="00727CAA" w:rsidP="00727CAA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727CAA" w:rsidRPr="007C7FCD" w:rsidRDefault="00727CAA" w:rsidP="00727CAA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օրվա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727CAA" w:rsidRPr="007C7FCD" w:rsidRDefault="00727CAA" w:rsidP="00727CAA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մասնակցելու 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727CAA" w:rsidRPr="007C7FCD" w:rsidRDefault="00727CAA" w:rsidP="00727CAA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727CAA" w:rsidRPr="007C7FCD" w:rsidRDefault="00727CAA" w:rsidP="00727CA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3.1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-ՁԻԱՀ-16/</w:t>
      </w:r>
      <w:r w:rsidRPr="00DE4B37">
        <w:rPr>
          <w:rFonts w:ascii="GHEA Grapalat" w:hAnsi="GHEA Grapalat"/>
          <w:b/>
          <w:lang w:val="hy-AM"/>
        </w:rPr>
        <w:t>6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0"/>
          <w:lang w:val="hy-AM"/>
        </w:rPr>
      </w:pPr>
    </w:p>
    <w:p w:rsidR="00727CAA" w:rsidRPr="007C7FCD" w:rsidRDefault="00727CAA" w:rsidP="00727CAA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727CAA" w:rsidRPr="007C7FCD" w:rsidRDefault="00727CAA" w:rsidP="00727CAA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lang w:val="hy-AM"/>
        </w:rPr>
      </w:pP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-ՁԻԱՀ-16/</w:t>
      </w:r>
      <w:r w:rsidRPr="00727CAA">
        <w:rPr>
          <w:rFonts w:ascii="GHEA Grapalat" w:hAnsi="GHEA Grapalat" w:cs="Sylfaen"/>
          <w:lang w:val="hy-AM"/>
        </w:rPr>
        <w:t>6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 ծածկագրով 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lang w:val="hy-AM"/>
        </w:rPr>
        <w:t xml:space="preserve">տարվա և դրան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ՀՀ դրամ, և պարտավորվում է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727CAA" w:rsidRPr="007C7FCD" w:rsidRDefault="00727CAA" w:rsidP="00727CAA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</w:t>
      </w:r>
      <w:r w:rsidRPr="00062C1C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>հրավերով սահմանված կարգով ներկայացնել սույն հայտարարությունը հիմնավորող` հրավերով նախատեսված փաստաթղթերը:</w:t>
      </w:r>
    </w:p>
    <w:p w:rsidR="00727CAA" w:rsidRPr="007C7FCD" w:rsidRDefault="00727CAA" w:rsidP="00727CAA">
      <w:pPr>
        <w:jc w:val="both"/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Pr="007C7FCD">
        <w:rPr>
          <w:rFonts w:ascii="GHEA Grapalat" w:hAnsi="GHEA Grapalat"/>
          <w:lang w:val="af-ZA" w:eastAsia="ru-RU"/>
        </w:rPr>
        <w:t xml:space="preserve"> </w:t>
      </w:r>
      <w:r w:rsidRPr="007C7FCD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C7FCD">
        <w:rPr>
          <w:rFonts w:ascii="GHEA Grapalat" w:hAnsi="GHEA Grapalat"/>
          <w:lang w:val="hy-AM"/>
        </w:rPr>
        <w:softHyphen/>
        <w:t>ցա</w:t>
      </w:r>
      <w:r w:rsidRPr="007C7FCD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727CAA" w:rsidRPr="007C7FCD" w:rsidRDefault="00727CAA" w:rsidP="00727CAA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1E1633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1E1633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-ՁԻԱՀ-16/</w:t>
      </w:r>
      <w:r w:rsidRPr="00DE4B37">
        <w:rPr>
          <w:rFonts w:ascii="GHEA Grapalat" w:hAnsi="GHEA Grapalat"/>
          <w:b/>
          <w:lang w:val="hy-AM"/>
        </w:rPr>
        <w:t>6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727CAA" w:rsidRPr="007C7FCD" w:rsidRDefault="00727CAA" w:rsidP="00727CAA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Pr="00CE1B08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CE1B08">
        <w:rPr>
          <w:rFonts w:ascii="GHEA Grapalat" w:hAnsi="GHEA Grapalat" w:cs="Sylfaen"/>
          <w:lang w:val="hy-AM"/>
        </w:rPr>
        <w:t>-ՁԻԱՀ-16/</w:t>
      </w:r>
      <w:r w:rsidRPr="00727CAA">
        <w:rPr>
          <w:rFonts w:ascii="GHEA Grapalat" w:hAnsi="GHEA Grapalat" w:cs="Sylfaen"/>
          <w:lang w:val="hy-AM"/>
        </w:rPr>
        <w:t>6</w:t>
      </w:r>
      <w:r w:rsidRPr="00CE1B08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>* ծածկագրով</w:t>
      </w:r>
      <w:r w:rsidRPr="00CE1B08">
        <w:rPr>
          <w:rFonts w:ascii="GHEA Grapalat" w:hAnsi="GHEA Grapalat" w:cs="Sylfaen"/>
          <w:lang w:val="hy-AM"/>
        </w:rPr>
        <w:tab/>
      </w:r>
      <w:r w:rsidRPr="00CE1B08">
        <w:rPr>
          <w:rFonts w:ascii="GHEA Grapalat" w:hAnsi="GHEA Grapalat" w:cs="Sylfaen"/>
          <w:lang w:val="hy-AM"/>
        </w:rPr>
        <w:tab/>
        <w:t xml:space="preserve">    </w:t>
      </w:r>
      <w:r w:rsidRPr="00F5192F">
        <w:rPr>
          <w:rFonts w:ascii="GHEA Grapalat" w:hAnsi="GHEA Grapalat" w:cs="Sylfaen"/>
          <w:lang w:val="hy-AM"/>
        </w:rPr>
        <w:t xml:space="preserve">         </w:t>
      </w:r>
      <w:r w:rsidRPr="00CE1B08">
        <w:rPr>
          <w:rFonts w:ascii="GHEA Grapalat" w:hAnsi="GHEA Grapalat" w:cs="Sylfaen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727CAA" w:rsidRPr="007C7FCD" w:rsidRDefault="00727CAA" w:rsidP="00727CAA">
      <w:pPr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727CAA" w:rsidRPr="007C7FCD" w:rsidRDefault="00727CAA" w:rsidP="00727CA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-ՁԻԱՀ-16/</w:t>
      </w:r>
      <w:r w:rsidRPr="00DE4B37">
        <w:rPr>
          <w:rFonts w:ascii="GHEA Grapalat" w:hAnsi="GHEA Grapalat"/>
          <w:b/>
          <w:lang w:val="hy-AM"/>
        </w:rPr>
        <w:t>6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727CAA" w:rsidRPr="007C7FCD" w:rsidRDefault="00727CAA" w:rsidP="00727CAA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727CAA" w:rsidRPr="007C7FCD" w:rsidRDefault="00727CAA" w:rsidP="00727CA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 w:cs="Sylfaen"/>
          <w:lang w:val="hy-AM"/>
        </w:rPr>
      </w:pP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-ՁԻԱՀ-16/</w:t>
      </w:r>
      <w:r w:rsidRPr="00727CAA">
        <w:rPr>
          <w:rFonts w:ascii="GHEA Grapalat" w:hAnsi="GHEA Grapalat" w:cs="Sylfaen"/>
          <w:lang w:val="hy-AM"/>
        </w:rPr>
        <w:t>6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 ծածկագրով</w:t>
      </w:r>
      <w:r w:rsidRPr="00062C1C">
        <w:rPr>
          <w:rFonts w:ascii="GHEA Grapalat" w:hAnsi="GHEA Grapalat" w:cs="Sylfaen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ընթացակարգի հայտը ներկայացնելուն նախորդող՝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727CAA" w:rsidRPr="007C7FCD" w:rsidRDefault="00727CAA" w:rsidP="00727CA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-ՁԻԱՀ-16/</w:t>
      </w:r>
      <w:r w:rsidRPr="00DE4B37">
        <w:rPr>
          <w:rFonts w:ascii="GHEA Grapalat" w:hAnsi="GHEA Grapalat"/>
          <w:b/>
          <w:lang w:val="hy-AM"/>
        </w:rPr>
        <w:t>6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727CAA" w:rsidRPr="007C7FCD" w:rsidRDefault="00727CAA" w:rsidP="00727CAA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CE1B08" w:rsidRDefault="00727CAA" w:rsidP="00727CAA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-ՁԻԱՀ-16/</w:t>
      </w:r>
      <w:r w:rsidRPr="00727CAA">
        <w:rPr>
          <w:rFonts w:ascii="GHEA Grapalat" w:hAnsi="GHEA Grapalat" w:cs="Sylfaen"/>
          <w:lang w:val="hy-AM"/>
        </w:rPr>
        <w:t>6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 xml:space="preserve">* ծածկագրով 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 w:rsidRPr="00CE1B08">
        <w:rPr>
          <w:rFonts w:ascii="GHEA Grapalat" w:hAnsi="GHEA Grapalat" w:cs="Sylfaen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727CAA" w:rsidRPr="00CE1B08" w:rsidRDefault="00727CAA" w:rsidP="00727CAA">
      <w:pPr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727CAA" w:rsidRPr="007C7FCD" w:rsidRDefault="00727CAA" w:rsidP="00727CA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3.6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-ՁԻԱՀ-16/</w:t>
      </w:r>
      <w:r w:rsidRPr="00DE4B37">
        <w:rPr>
          <w:rFonts w:ascii="GHEA Grapalat" w:hAnsi="GHEA Grapalat"/>
          <w:b/>
          <w:lang w:val="hy-AM"/>
        </w:rPr>
        <w:t>6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727CAA" w:rsidRPr="007C7FCD" w:rsidRDefault="00727CAA" w:rsidP="00727CAA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27CAA" w:rsidRPr="00CE1B08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-ՁԻԱՀ-16/</w:t>
      </w:r>
      <w:r w:rsidRPr="00727CAA">
        <w:rPr>
          <w:rFonts w:ascii="GHEA Grapalat" w:hAnsi="GHEA Grapalat" w:cs="Sylfaen"/>
          <w:lang w:val="hy-AM"/>
        </w:rPr>
        <w:t>6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 ծածկագրով</w:t>
      </w:r>
      <w:r w:rsidRPr="00CE1B08">
        <w:rPr>
          <w:rFonts w:ascii="GHEA Grapalat" w:hAnsi="GHEA Grapalat" w:cs="Sylfaen"/>
          <w:lang w:val="hy-AM"/>
        </w:rPr>
        <w:tab/>
      </w:r>
      <w:r w:rsidRPr="00CE1B08">
        <w:rPr>
          <w:rFonts w:ascii="GHEA Grapalat" w:hAnsi="GHEA Grapalat" w:cs="Sylfaen"/>
          <w:lang w:val="hy-AM"/>
        </w:rPr>
        <w:tab/>
        <w:t xml:space="preserve">      </w:t>
      </w:r>
      <w:r w:rsidRPr="00F5192F">
        <w:rPr>
          <w:rFonts w:ascii="GHEA Grapalat" w:hAnsi="GHEA Grapalat" w:cs="Sylfaen"/>
          <w:lang w:val="hy-AM"/>
        </w:rPr>
        <w:t xml:space="preserve">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27CAA" w:rsidRPr="007C7FCD" w:rsidRDefault="00727CAA" w:rsidP="00727CA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727CAA" w:rsidRPr="007C7FCD" w:rsidRDefault="00727CAA" w:rsidP="00727CA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</w:t>
      </w:r>
      <w:r>
        <w:rPr>
          <w:rFonts w:ascii="GHEA Grapalat" w:hAnsi="GHEA Grapalat"/>
          <w:b/>
          <w:lang w:val="es-ES"/>
        </w:rPr>
        <w:t>15</w:t>
      </w:r>
      <w:r w:rsidRPr="003C6838">
        <w:rPr>
          <w:rFonts w:ascii="GHEA Grapalat" w:hAnsi="GHEA Grapalat"/>
          <w:b/>
          <w:lang w:val="es-ES"/>
        </w:rPr>
        <w:t>-ՁԻԱՀ-16/</w:t>
      </w:r>
      <w:r w:rsidRPr="00DE4B37">
        <w:rPr>
          <w:rFonts w:ascii="GHEA Grapalat" w:hAnsi="GHEA Grapalat"/>
          <w:b/>
          <w:lang w:val="hy-AM"/>
        </w:rPr>
        <w:t>6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727CAA" w:rsidRPr="007C7FCD" w:rsidRDefault="00727CAA" w:rsidP="00727CAA">
      <w:pPr>
        <w:ind w:firstLine="567"/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B52EAB">
        <w:rPr>
          <w:rFonts w:ascii="GHEA Grapalat" w:hAnsi="GHEA Grapalat"/>
          <w:lang w:val="hy-AM"/>
        </w:rPr>
        <w:t>«ՇՀԱՊՁԲ-15/1</w:t>
      </w:r>
      <w:r w:rsidRPr="007847C7">
        <w:rPr>
          <w:rFonts w:ascii="GHEA Grapalat" w:hAnsi="GHEA Grapalat"/>
          <w:lang w:val="hy-AM"/>
        </w:rPr>
        <w:t>5</w:t>
      </w:r>
      <w:r w:rsidRPr="00B52EAB">
        <w:rPr>
          <w:rFonts w:ascii="GHEA Grapalat" w:hAnsi="GHEA Grapalat"/>
          <w:lang w:val="hy-AM"/>
        </w:rPr>
        <w:t>-ՁԻԱՀ-16/</w:t>
      </w:r>
      <w:r w:rsidRPr="00727CAA">
        <w:rPr>
          <w:rFonts w:ascii="GHEA Grapalat" w:hAnsi="GHEA Grapalat"/>
          <w:lang w:val="hy-AM"/>
        </w:rPr>
        <w:t>6</w:t>
      </w:r>
      <w:r w:rsidRPr="00B52EAB">
        <w:rPr>
          <w:rFonts w:ascii="GHEA Grapalat" w:hAnsi="GHEA Grapalat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727CAA" w:rsidRPr="00CE1B08" w:rsidRDefault="00727CAA" w:rsidP="00727CAA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CE1B08">
        <w:rPr>
          <w:rFonts w:ascii="GHEA Grapalat" w:hAnsi="GHEA Grapalat"/>
          <w:sz w:val="20"/>
          <w:lang w:val="hy-AM"/>
        </w:rPr>
        <w:t xml:space="preserve">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727CAA" w:rsidRPr="003332D7" w:rsidTr="00DC08D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Ապր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անքի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727CAA" w:rsidRPr="007C7FCD" w:rsidTr="00DC08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727CAA" w:rsidRPr="003332D7" w:rsidTr="00DC08D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27CAA" w:rsidRPr="003332D7" w:rsidTr="00DC08D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rPr>
                <w:rFonts w:ascii="GHEA Grapalat" w:hAnsi="GHEA Grapalat"/>
                <w:lang w:val="es-ES"/>
              </w:rPr>
            </w:pPr>
          </w:p>
        </w:tc>
      </w:tr>
      <w:tr w:rsidR="00727CAA" w:rsidRPr="003332D7" w:rsidTr="00DC08D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27CAA" w:rsidRPr="007C7FCD" w:rsidTr="00DC08D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27CAA" w:rsidRPr="007C7FCD" w:rsidTr="00DC08D8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727CAA" w:rsidRPr="007C7FCD" w:rsidRDefault="00727CAA" w:rsidP="00727CAA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727CAA" w:rsidRPr="007C7FCD" w:rsidRDefault="00727CAA" w:rsidP="00727CAA">
      <w:pPr>
        <w:rPr>
          <w:rFonts w:ascii="GHEA Grapalat" w:hAnsi="GHEA Grapalat"/>
          <w:sz w:val="18"/>
          <w:szCs w:val="18"/>
          <w:lang w:val="es-ES"/>
        </w:rPr>
      </w:pPr>
    </w:p>
    <w:p w:rsidR="00727CAA" w:rsidRPr="007C7FCD" w:rsidRDefault="00727CAA" w:rsidP="00727CAA">
      <w:pPr>
        <w:rPr>
          <w:rFonts w:ascii="GHEA Grapalat" w:hAnsi="GHEA Grapalat"/>
          <w:sz w:val="18"/>
          <w:szCs w:val="18"/>
          <w:lang w:val="es-ES"/>
        </w:rPr>
      </w:pPr>
    </w:p>
    <w:p w:rsidR="00727CAA" w:rsidRPr="007C7FCD" w:rsidRDefault="00727CAA" w:rsidP="00727CAA">
      <w:pPr>
        <w:rPr>
          <w:rFonts w:ascii="GHEA Grapalat" w:hAnsi="GHEA Grapalat"/>
          <w:sz w:val="18"/>
          <w:szCs w:val="18"/>
          <w:lang w:val="hy-AM"/>
        </w:rPr>
      </w:pPr>
    </w:p>
    <w:p w:rsidR="00727CAA" w:rsidRPr="007C7FCD" w:rsidRDefault="00727CAA" w:rsidP="00727CA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27CAA" w:rsidRPr="001E1633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1E1633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1E1633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1E1633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-ՁԻԱՀ-16/</w:t>
      </w:r>
      <w:r w:rsidRPr="00DE4B37">
        <w:rPr>
          <w:rFonts w:ascii="GHEA Grapalat" w:hAnsi="GHEA Grapalat"/>
          <w:b/>
          <w:lang w:val="hy-AM"/>
        </w:rPr>
        <w:t>6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727CAA" w:rsidRPr="007C7FCD" w:rsidRDefault="00727CAA" w:rsidP="00727CAA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27CAA" w:rsidRPr="007C7FCD" w:rsidRDefault="00727CAA" w:rsidP="00727CAA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8608A9">
        <w:rPr>
          <w:rFonts w:ascii="GHEA Grapalat" w:hAnsi="GHEA Grapalat"/>
          <w:b/>
          <w:i/>
          <w:lang w:val="hy-AM"/>
        </w:rPr>
        <w:t>«ՇՀԱՊՁԲ-15/1</w:t>
      </w:r>
      <w:r w:rsidRPr="007847C7">
        <w:rPr>
          <w:rFonts w:ascii="GHEA Grapalat" w:hAnsi="GHEA Grapalat"/>
          <w:b/>
          <w:i/>
          <w:lang w:val="hy-AM"/>
        </w:rPr>
        <w:t>5</w:t>
      </w:r>
      <w:r w:rsidRPr="008608A9">
        <w:rPr>
          <w:rFonts w:ascii="GHEA Grapalat" w:hAnsi="GHEA Grapalat"/>
          <w:b/>
          <w:i/>
          <w:lang w:val="hy-AM"/>
        </w:rPr>
        <w:t>-ՁԻԱՀ-16/</w:t>
      </w:r>
      <w:r w:rsidRPr="00727CAA">
        <w:rPr>
          <w:rFonts w:ascii="GHEA Grapalat" w:hAnsi="GHEA Grapalat"/>
          <w:b/>
          <w:i/>
          <w:lang w:val="hy-AM"/>
        </w:rPr>
        <w:t>6</w:t>
      </w:r>
      <w:r w:rsidRPr="008608A9">
        <w:rPr>
          <w:rFonts w:ascii="GHEA Grapalat" w:hAnsi="GHEA Grapalat"/>
          <w:b/>
          <w:i/>
          <w:lang w:val="hy-AM"/>
        </w:rPr>
        <w:t>»</w:t>
      </w:r>
      <w:r w:rsidRPr="007C7FCD">
        <w:rPr>
          <w:rFonts w:ascii="GHEA Grapalat" w:hAnsi="GHEA Grapalat"/>
          <w:b/>
          <w:i/>
          <w:lang w:val="hy-AM"/>
        </w:rPr>
        <w:t>* ծածկագրով շրջանակային համաձայնագրերի միջոցով գնում կատարելու ընթացակարգի շրջանակներում իր կողմից ներկայացված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ապրանքի (ապրանքների) տեխնիկական բնութագիրը</w:t>
      </w:r>
      <w:r w:rsidRPr="00062C1C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/>
          <w:b/>
          <w:i/>
          <w:lang w:val="hy-AM"/>
        </w:rPr>
        <w:t xml:space="preserve">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727CAA" w:rsidRPr="007C7FCD" w:rsidRDefault="00727CAA" w:rsidP="00727CAA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8608A9">
        <w:rPr>
          <w:rFonts w:ascii="GHEA Grapalat" w:hAnsi="GHEA Grapalat"/>
          <w:b/>
          <w:lang w:val="hy-AM"/>
        </w:rPr>
        <w:t>«ՇՀԱՊՁԲ-15/1</w:t>
      </w:r>
      <w:r w:rsidRPr="001E1633">
        <w:rPr>
          <w:rFonts w:ascii="GHEA Grapalat" w:hAnsi="GHEA Grapalat"/>
          <w:b/>
          <w:lang w:val="hy-AM"/>
        </w:rPr>
        <w:t>5</w:t>
      </w:r>
      <w:r w:rsidRPr="008608A9">
        <w:rPr>
          <w:rFonts w:ascii="GHEA Grapalat" w:hAnsi="GHEA Grapalat"/>
          <w:b/>
          <w:lang w:val="hy-AM"/>
        </w:rPr>
        <w:t>-ՁԻԱՀ-16/</w:t>
      </w:r>
      <w:r w:rsidRPr="00DE4B37">
        <w:rPr>
          <w:rFonts w:ascii="GHEA Grapalat" w:hAnsi="GHEA Grapalat"/>
          <w:b/>
          <w:lang w:val="hy-AM"/>
        </w:rPr>
        <w:t>6</w:t>
      </w:r>
      <w:r w:rsidRPr="008608A9">
        <w:rPr>
          <w:rFonts w:ascii="GHEA Grapalat" w:hAnsi="GHEA Grapalat"/>
          <w:b/>
          <w:lang w:val="hy-AM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727CAA" w:rsidRPr="007C7FCD" w:rsidRDefault="00727CAA" w:rsidP="00727CA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pStyle w:val="IndexHeading"/>
        <w:jc w:val="both"/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27CAA" w:rsidRPr="007C7FCD" w:rsidRDefault="00727CAA" w:rsidP="00727CAA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8608A9">
        <w:rPr>
          <w:rFonts w:ascii="GHEA Grapalat" w:hAnsi="GHEA Grapalat"/>
          <w:b/>
          <w:i/>
          <w:lang w:val="hy-AM"/>
        </w:rPr>
        <w:t>«ՇՀԱՊՁԲ-15/1</w:t>
      </w:r>
      <w:r w:rsidRPr="007847C7">
        <w:rPr>
          <w:rFonts w:ascii="GHEA Grapalat" w:hAnsi="GHEA Grapalat"/>
          <w:b/>
          <w:i/>
          <w:lang w:val="hy-AM"/>
        </w:rPr>
        <w:t>5</w:t>
      </w:r>
      <w:r w:rsidRPr="008608A9">
        <w:rPr>
          <w:rFonts w:ascii="GHEA Grapalat" w:hAnsi="GHEA Grapalat"/>
          <w:b/>
          <w:i/>
          <w:lang w:val="hy-AM"/>
        </w:rPr>
        <w:t>-ՁԻԱՀ-16/</w:t>
      </w:r>
      <w:r w:rsidRPr="00727CAA">
        <w:rPr>
          <w:rFonts w:ascii="GHEA Grapalat" w:hAnsi="GHEA Grapalat"/>
          <w:b/>
          <w:i/>
          <w:lang w:val="hy-AM"/>
        </w:rPr>
        <w:t>6</w:t>
      </w:r>
      <w:r w:rsidRPr="008608A9">
        <w:rPr>
          <w:rFonts w:ascii="GHEA Grapalat" w:hAnsi="GHEA Grapalat"/>
          <w:b/>
          <w:i/>
          <w:lang w:val="hy-AM"/>
        </w:rPr>
        <w:t>»</w:t>
      </w:r>
      <w:r w:rsidRPr="007C7FCD">
        <w:rPr>
          <w:rFonts w:ascii="GHEA Grapalat" w:hAnsi="GHEA Grapalat"/>
          <w:b/>
          <w:i/>
          <w:lang w:val="hy-AM"/>
        </w:rPr>
        <w:t>* ծածկագրով շրջանակային համաձայնագրերի միջոցով գնում կատարելու ընթացակարգի շրջանակներում իր կողմից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727CAA" w:rsidRPr="007C7FCD" w:rsidRDefault="00727CAA" w:rsidP="00727CAA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Del="00377582" w:rsidRDefault="00727CAA" w:rsidP="00727CA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27CAA" w:rsidRPr="007C7FCD" w:rsidRDefault="00727CAA" w:rsidP="00727CAA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8608A9">
        <w:rPr>
          <w:rFonts w:ascii="GHEA Grapalat" w:hAnsi="GHEA Grapalat"/>
          <w:b/>
          <w:lang w:val="hy-AM"/>
        </w:rPr>
        <w:t>«ՇՀԱՊՁԲ-15/1</w:t>
      </w:r>
      <w:r w:rsidRPr="001E1633">
        <w:rPr>
          <w:rFonts w:ascii="GHEA Grapalat" w:hAnsi="GHEA Grapalat"/>
          <w:b/>
          <w:lang w:val="es-ES"/>
        </w:rPr>
        <w:t>5</w:t>
      </w:r>
      <w:r w:rsidRPr="008608A9">
        <w:rPr>
          <w:rFonts w:ascii="GHEA Grapalat" w:hAnsi="GHEA Grapalat"/>
          <w:b/>
          <w:lang w:val="hy-AM"/>
        </w:rPr>
        <w:t>-ՁԻԱՀ-16/</w:t>
      </w:r>
      <w:r w:rsidRPr="00DE4B37">
        <w:rPr>
          <w:rFonts w:ascii="GHEA Grapalat" w:hAnsi="GHEA Grapalat"/>
          <w:b/>
          <w:lang w:val="es-ES"/>
        </w:rPr>
        <w:t>6</w:t>
      </w:r>
      <w:r w:rsidRPr="008608A9">
        <w:rPr>
          <w:rFonts w:ascii="GHEA Grapalat" w:hAnsi="GHEA Grapalat"/>
          <w:b/>
          <w:lang w:val="hy-AM"/>
        </w:rPr>
        <w:t>»</w:t>
      </w:r>
      <w:r w:rsidRPr="001E1633">
        <w:rPr>
          <w:rFonts w:ascii="GHEA Grapalat" w:hAnsi="GHEA Grapalat" w:cs="Sylfaen"/>
          <w:b/>
          <w:lang w:val="es-ES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lang w:val="hy-AM"/>
        </w:rPr>
      </w:pPr>
    </w:p>
    <w:p w:rsidR="00727CAA" w:rsidRPr="008608A9" w:rsidRDefault="00727CAA" w:rsidP="00727CAA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Pr="008608A9">
        <w:rPr>
          <w:rFonts w:ascii="GHEA Grapalat" w:hAnsi="GHEA Grapalat"/>
          <w:szCs w:val="28"/>
          <w:lang w:val="hy-AM"/>
        </w:rPr>
        <w:t>«ՇՀԱՊՁԲ-15/1</w:t>
      </w:r>
      <w:r w:rsidRPr="007847C7">
        <w:rPr>
          <w:rFonts w:ascii="GHEA Grapalat" w:hAnsi="GHEA Grapalat"/>
          <w:szCs w:val="28"/>
          <w:lang w:val="hy-AM"/>
        </w:rPr>
        <w:t>5</w:t>
      </w:r>
      <w:r w:rsidRPr="008608A9">
        <w:rPr>
          <w:rFonts w:ascii="GHEA Grapalat" w:hAnsi="GHEA Grapalat"/>
          <w:szCs w:val="28"/>
          <w:lang w:val="hy-AM"/>
        </w:rPr>
        <w:t>-ՁԻԱՀ-16/</w:t>
      </w:r>
      <w:r w:rsidRPr="00727CAA">
        <w:rPr>
          <w:rFonts w:ascii="GHEA Grapalat" w:hAnsi="GHEA Grapalat"/>
          <w:szCs w:val="28"/>
          <w:lang w:val="hy-AM"/>
        </w:rPr>
        <w:t>6</w:t>
      </w:r>
      <w:r w:rsidRPr="008608A9">
        <w:rPr>
          <w:rFonts w:ascii="GHEA Grapalat" w:hAnsi="GHEA Grapalat"/>
          <w:szCs w:val="28"/>
          <w:lang w:val="hy-AM"/>
        </w:rPr>
        <w:t>»</w:t>
      </w:r>
      <w:r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  <w:r>
        <w:rPr>
          <w:rFonts w:ascii="GHEA Grapalat" w:hAnsi="GHEA Grapalat"/>
          <w:szCs w:val="28"/>
          <w:lang w:val="hy-AM"/>
        </w:rPr>
        <w:tab/>
      </w:r>
      <w:r>
        <w:rPr>
          <w:rFonts w:ascii="GHEA Grapalat" w:hAnsi="GHEA Grapalat"/>
          <w:szCs w:val="28"/>
          <w:lang w:val="hy-AM"/>
        </w:rPr>
        <w:tab/>
      </w:r>
      <w:r>
        <w:rPr>
          <w:rFonts w:ascii="GHEA Grapalat" w:hAnsi="GHEA Grapalat"/>
          <w:szCs w:val="28"/>
          <w:lang w:val="hy-AM"/>
        </w:rPr>
        <w:tab/>
      </w:r>
      <w:r>
        <w:rPr>
          <w:rFonts w:ascii="GHEA Grapalat" w:hAnsi="GHEA Grapalat"/>
          <w:szCs w:val="28"/>
          <w:lang w:val="hy-AM"/>
        </w:rPr>
        <w:tab/>
      </w:r>
      <w:r w:rsidRPr="008608A9">
        <w:rPr>
          <w:rFonts w:ascii="GHEA Grapalat" w:hAnsi="GHEA Grapalat"/>
          <w:szCs w:val="28"/>
          <w:lang w:val="hy-AM"/>
        </w:rPr>
        <w:t xml:space="preserve">     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 w:cs="Sylfaen"/>
          <w:vertAlign w:val="superscript"/>
          <w:lang w:val="hy-AM"/>
        </w:rPr>
        <w:t xml:space="preserve">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</w:t>
      </w: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</w:t>
      </w:r>
    </w:p>
    <w:p w:rsidR="00727CAA" w:rsidRPr="007C7FCD" w:rsidRDefault="00727CAA" w:rsidP="00727CAA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մասնակցելու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հրավերով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նախատեսված</w:t>
      </w:r>
      <w:r w:rsidRPr="007C7FCD">
        <w:rPr>
          <w:rFonts w:ascii="GHEA Grapalat" w:hAnsi="GHEA Grapalat" w:cs="Arial"/>
          <w:szCs w:val="28"/>
          <w:lang w:val="es-ES"/>
        </w:rPr>
        <w:t xml:space="preserve">` </w:t>
      </w:r>
      <w:r w:rsidRPr="007C7FCD">
        <w:rPr>
          <w:rFonts w:ascii="GHEA Grapalat" w:hAnsi="GHEA Grapalat" w:cs="Sylfaen"/>
          <w:szCs w:val="28"/>
          <w:lang w:val="es-ES"/>
        </w:rPr>
        <w:t>որակավորման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հիմնավորող</w:t>
      </w:r>
      <w:r w:rsidRPr="007C7FCD">
        <w:rPr>
          <w:rFonts w:ascii="GHEA Grapalat" w:hAnsi="GHEA Grapalat" w:cs="Arial"/>
          <w:szCs w:val="28"/>
          <w:lang w:val="es-ES"/>
        </w:rPr>
        <w:t xml:space="preserve">` </w:t>
      </w:r>
      <w:r w:rsidRPr="007C7FCD">
        <w:rPr>
          <w:rFonts w:ascii="GHEA Grapalat" w:hAnsi="GHEA Grapalat" w:cs="Sylfaen"/>
          <w:szCs w:val="28"/>
          <w:lang w:val="es-ES"/>
        </w:rPr>
        <w:t>հրավերով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նախատեսված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փաստաթղթերը</w:t>
      </w:r>
      <w:r w:rsidRPr="007C7FCD">
        <w:rPr>
          <w:rFonts w:ascii="GHEA Grapalat" w:hAnsi="GHEA Grapalat" w:cs="Arial"/>
          <w:szCs w:val="28"/>
          <w:lang w:val="es-ES"/>
        </w:rPr>
        <w:t xml:space="preserve"> և </w:t>
      </w:r>
      <w:r w:rsidRPr="007C7FCD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3"/>
      </w:r>
      <w:r w:rsidRPr="007C7FCD">
        <w:rPr>
          <w:rFonts w:ascii="GHEA Grapalat" w:hAnsi="GHEA Grapalat" w:cs="Arial"/>
          <w:szCs w:val="28"/>
          <w:lang w:val="hy-AM"/>
        </w:rPr>
        <w:t>:</w:t>
      </w: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ind w:left="720" w:firstLine="720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lang w:val="es-ES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27CAA" w:rsidRPr="007C7FCD" w:rsidRDefault="00727CAA" w:rsidP="00727CA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727CAA" w:rsidRPr="007C7FCD" w:rsidRDefault="00727CAA" w:rsidP="00727CAA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727CAA" w:rsidRPr="001E1633" w:rsidRDefault="00727CAA" w:rsidP="00727CAA">
      <w:pPr>
        <w:rPr>
          <w:lang w:val="hy-AM"/>
        </w:rPr>
      </w:pPr>
    </w:p>
    <w:p w:rsidR="00727CAA" w:rsidRPr="001E1633" w:rsidRDefault="00727CAA" w:rsidP="00727CAA">
      <w:pPr>
        <w:rPr>
          <w:lang w:val="hy-AM"/>
        </w:rPr>
      </w:pPr>
    </w:p>
    <w:p w:rsidR="00727CAA" w:rsidRPr="001E1633" w:rsidRDefault="00727CAA" w:rsidP="00727CAA">
      <w:pPr>
        <w:rPr>
          <w:lang w:val="hy-AM"/>
        </w:rPr>
      </w:pPr>
    </w:p>
    <w:p w:rsidR="00727CAA" w:rsidRPr="001E1633" w:rsidRDefault="00727CAA" w:rsidP="00727CAA">
      <w:pPr>
        <w:rPr>
          <w:lang w:val="hy-AM"/>
        </w:rPr>
      </w:pPr>
    </w:p>
    <w:p w:rsidR="00727CAA" w:rsidRPr="007C7FCD" w:rsidRDefault="00727CAA" w:rsidP="00727CAA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727CAA" w:rsidRPr="007C7FCD" w:rsidRDefault="00727CAA" w:rsidP="00727CAA">
      <w:pPr>
        <w:pStyle w:val="BodyTextIndent3"/>
        <w:jc w:val="right"/>
        <w:rPr>
          <w:rFonts w:ascii="GHEA Grapalat" w:hAnsi="GHEA Grapalat"/>
          <w:i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/>
          <w:i/>
          <w:lang w:val="hy-AM"/>
        </w:rPr>
        <w:lastRenderedPageBreak/>
        <w:t>Հավելված 6</w:t>
      </w:r>
    </w:p>
    <w:p w:rsidR="00727CAA" w:rsidRPr="007C7FCD" w:rsidRDefault="00727CAA" w:rsidP="00727CAA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8608A9">
        <w:rPr>
          <w:rFonts w:ascii="GHEA Grapalat" w:hAnsi="GHEA Grapalat"/>
          <w:i w:val="0"/>
          <w:lang w:val="hy-AM"/>
        </w:rPr>
        <w:t>«ՇՀԱՊՁԲ-15/1</w:t>
      </w:r>
      <w:r w:rsidRPr="001E1633">
        <w:rPr>
          <w:rFonts w:ascii="GHEA Grapalat" w:hAnsi="GHEA Grapalat"/>
          <w:i w:val="0"/>
          <w:lang w:val="hy-AM"/>
        </w:rPr>
        <w:t>5</w:t>
      </w:r>
      <w:r w:rsidRPr="008608A9">
        <w:rPr>
          <w:rFonts w:ascii="GHEA Grapalat" w:hAnsi="GHEA Grapalat"/>
          <w:i w:val="0"/>
          <w:lang w:val="hy-AM"/>
        </w:rPr>
        <w:t>-ՁԻԱՀ-16/</w:t>
      </w:r>
      <w:r w:rsidRPr="00DE4B37">
        <w:rPr>
          <w:rFonts w:ascii="GHEA Grapalat" w:hAnsi="GHEA Grapalat"/>
          <w:i w:val="0"/>
          <w:lang w:val="hy-AM"/>
        </w:rPr>
        <w:t>6</w:t>
      </w:r>
      <w:r w:rsidRPr="008608A9">
        <w:rPr>
          <w:rFonts w:ascii="GHEA Grapalat" w:hAnsi="GHEA Grapalat"/>
          <w:i w:val="0"/>
          <w:lang w:val="hy-AM"/>
        </w:rPr>
        <w:t>»</w:t>
      </w:r>
      <w:r w:rsidRPr="007C7FCD">
        <w:rPr>
          <w:rFonts w:ascii="GHEA Grapalat" w:hAnsi="GHEA Grapalat"/>
          <w:i w:val="0"/>
          <w:lang w:val="hy-AM"/>
        </w:rPr>
        <w:t xml:space="preserve"> ծածկագրով</w:t>
      </w:r>
    </w:p>
    <w:p w:rsidR="00727CAA" w:rsidRPr="007C7FCD" w:rsidRDefault="00727CAA" w:rsidP="00727CAA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727CAA" w:rsidRPr="007C7FCD" w:rsidRDefault="00727CAA" w:rsidP="00727CAA">
      <w:pPr>
        <w:jc w:val="right"/>
        <w:rPr>
          <w:rFonts w:ascii="GHEA Grapalat" w:hAnsi="GHEA Grapalat"/>
          <w:i/>
          <w:sz w:val="20"/>
          <w:lang w:val="hy-AM"/>
        </w:rPr>
      </w:pPr>
    </w:p>
    <w:p w:rsidR="00727CAA" w:rsidRPr="007C7FCD" w:rsidRDefault="00727CAA" w:rsidP="00727CAA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27CAA" w:rsidRPr="008608A9" w:rsidRDefault="00727CAA" w:rsidP="00727CAA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8608A9">
        <w:rPr>
          <w:rFonts w:ascii="GHEA Grapalat" w:hAnsi="GHEA Grapalat" w:cs="Sylfaen"/>
          <w:b/>
          <w:sz w:val="22"/>
          <w:lang w:val="hy-AM"/>
        </w:rPr>
        <w:t>ՊԱՅՄԱՆԱԳԻՐ</w:t>
      </w:r>
      <w:r w:rsidRPr="008608A9">
        <w:rPr>
          <w:rFonts w:ascii="GHEA Grapalat" w:hAnsi="GHEA Grapalat"/>
          <w:b/>
          <w:sz w:val="22"/>
          <w:lang w:val="hy-AM"/>
        </w:rPr>
        <w:t xml:space="preserve"> </w:t>
      </w:r>
    </w:p>
    <w:p w:rsidR="00727CAA" w:rsidRPr="008608A9" w:rsidRDefault="00727CAA" w:rsidP="00727CAA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062C1C">
        <w:rPr>
          <w:rFonts w:ascii="GHEA Grapalat" w:hAnsi="GHEA Grapalat" w:cs="Sylfaen"/>
          <w:b/>
          <w:sz w:val="22"/>
          <w:lang w:val="hy-AM"/>
        </w:rPr>
        <w:t>ՔԻՄԻԱԿԱՆ ՆՅՈՒԹԵՐԻ</w:t>
      </w:r>
      <w:r w:rsidRPr="008608A9">
        <w:rPr>
          <w:rFonts w:ascii="GHEA Grapalat" w:hAnsi="GHEA Grapalat"/>
          <w:b/>
          <w:sz w:val="22"/>
          <w:lang w:val="hy-AM"/>
        </w:rPr>
        <w:t xml:space="preserve"> </w:t>
      </w:r>
      <w:r w:rsidRPr="008608A9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727CAA" w:rsidRPr="00DE4B37" w:rsidRDefault="00727CAA" w:rsidP="00727CAA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8608A9">
        <w:rPr>
          <w:rFonts w:ascii="GHEA Grapalat" w:hAnsi="GHEA Grapalat"/>
          <w:b/>
          <w:sz w:val="22"/>
          <w:lang w:val="hy-AM"/>
        </w:rPr>
        <w:t xml:space="preserve">N </w:t>
      </w:r>
      <w:r w:rsidRPr="008608A9">
        <w:rPr>
          <w:rFonts w:ascii="GHEA Grapalat" w:hAnsi="GHEA Grapalat" w:cs="Sylfaen"/>
          <w:b/>
          <w:sz w:val="22"/>
          <w:lang w:val="hy-AM"/>
        </w:rPr>
        <w:t>ՇՀԱՊՁԲ</w:t>
      </w:r>
      <w:r w:rsidRPr="008608A9">
        <w:rPr>
          <w:rFonts w:ascii="GHEA Grapalat" w:hAnsi="GHEA Grapalat"/>
          <w:b/>
          <w:sz w:val="22"/>
          <w:lang w:val="hy-AM"/>
        </w:rPr>
        <w:t>-15/1</w:t>
      </w:r>
      <w:r w:rsidRPr="00062C1C">
        <w:rPr>
          <w:rFonts w:ascii="GHEA Grapalat" w:hAnsi="GHEA Grapalat"/>
          <w:b/>
          <w:sz w:val="22"/>
          <w:lang w:val="hy-AM"/>
        </w:rPr>
        <w:t>5</w:t>
      </w:r>
      <w:r w:rsidRPr="008608A9">
        <w:rPr>
          <w:rFonts w:ascii="GHEA Grapalat" w:hAnsi="GHEA Grapalat"/>
          <w:b/>
          <w:sz w:val="22"/>
          <w:lang w:val="hy-AM"/>
        </w:rPr>
        <w:t>-</w:t>
      </w:r>
      <w:r w:rsidRPr="008608A9">
        <w:rPr>
          <w:rFonts w:ascii="GHEA Grapalat" w:hAnsi="GHEA Grapalat" w:cs="Sylfaen"/>
          <w:b/>
          <w:sz w:val="22"/>
          <w:lang w:val="hy-AM"/>
        </w:rPr>
        <w:t>ՁԻԱՀ</w:t>
      </w:r>
      <w:r w:rsidRPr="008608A9">
        <w:rPr>
          <w:rFonts w:ascii="GHEA Grapalat" w:hAnsi="GHEA Grapalat"/>
          <w:b/>
          <w:sz w:val="22"/>
          <w:lang w:val="hy-AM"/>
        </w:rPr>
        <w:t>-16/</w:t>
      </w:r>
      <w:r w:rsidRPr="00DE4B37">
        <w:rPr>
          <w:rFonts w:ascii="GHEA Grapalat" w:hAnsi="GHEA Grapalat"/>
          <w:b/>
          <w:sz w:val="22"/>
          <w:lang w:val="hy-AM"/>
        </w:rPr>
        <w:t>6</w:t>
      </w:r>
    </w:p>
    <w:p w:rsidR="00727CAA" w:rsidRPr="007C7FCD" w:rsidRDefault="00727CAA" w:rsidP="00727CAA">
      <w:pPr>
        <w:ind w:left="720"/>
        <w:jc w:val="center"/>
        <w:rPr>
          <w:rFonts w:ascii="GHEA Grapalat" w:hAnsi="GHEA Grapalat"/>
          <w:lang w:val="hy-AM"/>
        </w:rPr>
      </w:pPr>
    </w:p>
    <w:p w:rsidR="00727CAA" w:rsidRPr="00062C1C" w:rsidRDefault="00727CAA" w:rsidP="00727CA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727CAA" w:rsidRPr="007C7FCD" w:rsidRDefault="00727CAA" w:rsidP="00727CA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ք. Երևան                                                                                     </w:t>
      </w:r>
      <w:r w:rsidRPr="008608A9">
        <w:rPr>
          <w:rFonts w:ascii="GHEA Grapalat" w:hAnsi="GHEA Grapalat" w:cs="Sylfaen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lang w:val="hy-AM"/>
        </w:rPr>
        <w:t xml:space="preserve">     </w:t>
      </w:r>
      <w:r>
        <w:rPr>
          <w:rFonts w:ascii="GHEA Grapalat" w:hAnsi="GHEA Grapalat" w:cs="Sylfaen"/>
          <w:sz w:val="20"/>
          <w:lang w:val="hy-AM"/>
        </w:rPr>
        <w:t>«</w:t>
      </w:r>
      <w:r w:rsidRPr="007C7FCD">
        <w:rPr>
          <w:rFonts w:ascii="GHEA Grapalat" w:hAnsi="GHEA Grapalat" w:cs="Sylfaen"/>
          <w:sz w:val="20"/>
          <w:lang w:val="hy-AM"/>
        </w:rPr>
        <w:t xml:space="preserve">   </w:t>
      </w:r>
      <w:r>
        <w:rPr>
          <w:rFonts w:ascii="GHEA Grapalat" w:hAnsi="GHEA Grapalat" w:cs="Sylfaen"/>
          <w:sz w:val="20"/>
          <w:lang w:val="hy-AM"/>
        </w:rPr>
        <w:t>»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 w:rsidRPr="007C7FCD">
        <w:rPr>
          <w:rFonts w:ascii="GHEA Grapalat" w:hAnsi="GHEA Grapalat" w:cs="Sylfaen"/>
          <w:sz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lang w:val="hy-AM"/>
        </w:rPr>
        <w:t>»</w:t>
      </w:r>
      <w:r w:rsidRPr="007C7FCD">
        <w:rPr>
          <w:rFonts w:ascii="GHEA Grapalat" w:hAnsi="GHEA Grapalat" w:cs="Sylfaen"/>
          <w:sz w:val="20"/>
          <w:lang w:val="hy-AM"/>
        </w:rPr>
        <w:t xml:space="preserve"> 20</w:t>
      </w:r>
      <w:r w:rsidRPr="008608A9">
        <w:rPr>
          <w:rFonts w:ascii="GHEA Grapalat" w:hAnsi="GHEA Grapalat" w:cs="Sylfaen"/>
          <w:sz w:val="20"/>
          <w:lang w:val="hy-AM"/>
        </w:rPr>
        <w:t>16</w:t>
      </w:r>
      <w:r w:rsidRPr="007C7FCD">
        <w:rPr>
          <w:rFonts w:ascii="GHEA Grapalat" w:hAnsi="GHEA Grapalat" w:cs="Sylfaen"/>
          <w:sz w:val="20"/>
          <w:lang w:val="hy-AM"/>
        </w:rPr>
        <w:t>թ.</w:t>
      </w:r>
    </w:p>
    <w:p w:rsidR="00727CAA" w:rsidRPr="007C7FCD" w:rsidRDefault="00727CAA" w:rsidP="00727CA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727CAA" w:rsidRPr="007C7FCD" w:rsidRDefault="00727CAA" w:rsidP="00727CA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608A9">
        <w:rPr>
          <w:rFonts w:ascii="GHEA Grapalat" w:hAnsi="GHEA Grapalat"/>
          <w:sz w:val="20"/>
          <w:lang w:val="hy-AM"/>
        </w:rPr>
        <w:t>«ՁԻԱՀ-ի կանխարգելման հանրապետական կենտրոն» ՊՈԱԿ-ն, ի դեմս տնօրեն Սամվել Գրիգորյանի, որը գործում է կազմակերպության կանոնադրության հիման վրա</w:t>
      </w:r>
      <w:r w:rsidRPr="007C7FCD">
        <w:rPr>
          <w:rFonts w:ascii="GHEA Grapalat" w:hAnsi="GHEA Grapalat"/>
          <w:sz w:val="20"/>
          <w:lang w:val="hy-AM"/>
        </w:rPr>
        <w:t>, այսուհետ` &lt;&lt;Գնորդ&gt;&gt;, մի կողմից,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</w:t>
      </w:r>
      <w:r w:rsidRPr="00F5192F">
        <w:rPr>
          <w:rFonts w:ascii="GHEA Grapalat" w:hAnsi="GHEA Grapalat" w:cs="Sylfaen"/>
          <w:sz w:val="20"/>
          <w:lang w:val="hy-AM"/>
        </w:rPr>
        <w:t>ծ</w:t>
      </w:r>
      <w:r w:rsidRPr="00F5192F">
        <w:rPr>
          <w:rFonts w:ascii="GHEA Grapalat" w:hAnsi="GHEA Grapalat" w:cs="Times Armenian"/>
          <w:sz w:val="20"/>
          <w:lang w:val="hy-AM"/>
        </w:rPr>
        <w:t xml:space="preserve"> քիմիական նյութեր </w:t>
      </w:r>
      <w:r w:rsidRPr="00F5192F">
        <w:rPr>
          <w:rFonts w:ascii="GHEA Grapalat" w:hAnsi="GHEA Grapalat" w:cs="Sylfaen"/>
          <w:sz w:val="20"/>
          <w:lang w:val="hy-AM"/>
        </w:rPr>
        <w:t>/ա</w:t>
      </w:r>
      <w:r w:rsidRPr="007C7FCD">
        <w:rPr>
          <w:rFonts w:ascii="GHEA Grapalat" w:hAnsi="GHEA Grapalat" w:cs="Sylfaen"/>
          <w:sz w:val="20"/>
          <w:lang w:val="hy-AM"/>
        </w:rPr>
        <w:t>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727CAA" w:rsidRPr="007C7FCD" w:rsidRDefault="00727CAA" w:rsidP="00727CA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2.1 Վաճառողն Ապրանքը մատակարարում է Գնորդին /Ստացողին/ Պայմանագրի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727CAA" w:rsidRPr="007C7FCD" w:rsidRDefault="00727CAA" w:rsidP="00727CA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</w:t>
      </w:r>
      <w:r w:rsidRPr="00F5192F">
        <w:rPr>
          <w:rFonts w:ascii="GHEA Grapalat" w:hAnsi="GHEA Grapalat"/>
          <w:sz w:val="20"/>
          <w:lang w:val="hy-AM"/>
        </w:rPr>
        <w:t>ն 20 օրի</w:t>
      </w:r>
      <w:r w:rsidRPr="007C7FCD">
        <w:rPr>
          <w:rFonts w:ascii="GHEA Grapalat" w:hAnsi="GHEA Grapalat"/>
          <w:sz w:val="20"/>
          <w:lang w:val="hy-AM"/>
        </w:rPr>
        <w:t>ց ավելի.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բ) չընդունել Ապրանքն` իր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իր ընտրությամբ`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7.2 կետով նախատեսված տույժը։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27CAA" w:rsidRPr="007C7FCD" w:rsidRDefault="00727CAA" w:rsidP="00727CA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27CAA" w:rsidRPr="007C7FCD" w:rsidRDefault="00727CAA" w:rsidP="00727CA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727CAA" w:rsidRPr="007C7FCD" w:rsidRDefault="00727CAA" w:rsidP="00727CA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27CAA" w:rsidRPr="00F5192F" w:rsidRDefault="00727CAA" w:rsidP="00727CA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</w:t>
      </w:r>
      <w:r w:rsidRPr="00F5192F">
        <w:rPr>
          <w:rFonts w:ascii="GHEA Grapalat" w:hAnsi="GHEA Grapalat"/>
          <w:sz w:val="20"/>
          <w:lang w:val="hy-AM"/>
        </w:rPr>
        <w:t>վել են 20 օրից ավելի,</w:t>
      </w:r>
    </w:p>
    <w:p w:rsidR="00727CAA" w:rsidRPr="007C7FCD" w:rsidRDefault="00727CAA" w:rsidP="00727CA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5192F">
        <w:rPr>
          <w:rFonts w:ascii="GHEA Grapalat" w:hAnsi="GHEA Grapalat"/>
          <w:sz w:val="20"/>
          <w:lang w:val="hy-AM"/>
        </w:rPr>
        <w:t>3.1.8 Զննել Ապրանքը և հայտնաբերված թերությունների մ</w:t>
      </w:r>
      <w:r w:rsidRPr="007C7FCD">
        <w:rPr>
          <w:rFonts w:ascii="GHEA Grapalat" w:hAnsi="GHEA Grapalat"/>
          <w:sz w:val="20"/>
          <w:lang w:val="hy-AM"/>
        </w:rPr>
        <w:t>ասին անհապաղ տեղեկացնել Վաճառողին։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Պայմանագրի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7.5 կետով նախատեսված տույժը։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կետերով նախատեսված տույժը և տուգանքը։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27CAA" w:rsidRPr="00E936F4" w:rsidRDefault="00727CAA" w:rsidP="00727CA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936F4" w:rsidRPr="003332D7" w:rsidRDefault="00E936F4" w:rsidP="00E936F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332D7">
        <w:rPr>
          <w:rFonts w:ascii="GHEA Grapalat" w:hAnsi="GHEA Grapalat" w:cs="Sylfaen"/>
          <w:b/>
          <w:sz w:val="20"/>
          <w:lang w:val="hy-AM"/>
        </w:rPr>
        <w:t>4.1.1 Պայմանա</w:t>
      </w:r>
      <w:r w:rsidRPr="003332D7">
        <w:rPr>
          <w:rFonts w:ascii="GHEA Grapalat" w:hAnsi="GHEA Grapalat" w:cs="Times Armenian"/>
          <w:b/>
          <w:sz w:val="20"/>
          <w:lang w:val="hy-AM"/>
        </w:rPr>
        <w:t>գ</w:t>
      </w:r>
      <w:r w:rsidRPr="003332D7">
        <w:rPr>
          <w:rFonts w:ascii="GHEA Grapalat" w:hAnsi="GHEA Grapalat" w:cs="Sylfaen"/>
          <w:b/>
          <w:sz w:val="20"/>
          <w:lang w:val="hy-AM"/>
        </w:rPr>
        <w:t>րի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գ</w:t>
      </w:r>
      <w:r w:rsidR="0018072B" w:rsidRPr="003332D7">
        <w:rPr>
          <w:rFonts w:ascii="GHEA Grapalat" w:hAnsi="GHEA Grapalat" w:cs="Sylfaen"/>
          <w:b/>
          <w:sz w:val="20"/>
          <w:lang w:val="hy-AM"/>
        </w:rPr>
        <w:t>նի 100%-ը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="00EE069C" w:rsidRPr="003332D7">
        <w:rPr>
          <w:rFonts w:ascii="GHEA Grapalat" w:hAnsi="GHEA Grapalat" w:cs="Sylfaen"/>
          <w:b/>
          <w:sz w:val="20"/>
          <w:lang w:val="hy-AM"/>
        </w:rPr>
        <w:t>Գնորդը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փոխանցում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է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="00EE069C" w:rsidRPr="003332D7">
        <w:rPr>
          <w:rFonts w:ascii="GHEA Grapalat" w:hAnsi="GHEA Grapalat" w:cs="Times Armenian"/>
          <w:b/>
          <w:sz w:val="20"/>
          <w:lang w:val="hy-AM"/>
        </w:rPr>
        <w:t>Վաճառողի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բանկային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հաշվին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` </w:t>
      </w:r>
      <w:r w:rsidRPr="003332D7">
        <w:rPr>
          <w:rFonts w:ascii="GHEA Grapalat" w:hAnsi="GHEA Grapalat" w:cs="Sylfaen"/>
          <w:b/>
          <w:sz w:val="20"/>
          <w:lang w:val="hy-AM"/>
        </w:rPr>
        <w:t>որպես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կանխավճար</w:t>
      </w:r>
      <w:r w:rsidR="00C73B7B" w:rsidRPr="003332D7">
        <w:rPr>
          <w:rFonts w:ascii="GHEA Grapalat" w:hAnsi="GHEA Grapalat" w:cs="Sylfaen"/>
          <w:b/>
          <w:sz w:val="20"/>
          <w:lang w:val="hy-AM"/>
        </w:rPr>
        <w:t xml:space="preserve"> ոչ ուշ քան 3</w:t>
      </w:r>
      <w:r w:rsidR="003332D7">
        <w:rPr>
          <w:rFonts w:ascii="GHEA Grapalat" w:hAnsi="GHEA Grapalat" w:cs="Sylfaen"/>
          <w:b/>
          <w:sz w:val="20"/>
        </w:rPr>
        <w:t>1</w:t>
      </w:r>
      <w:r w:rsidR="00C73B7B" w:rsidRPr="003332D7">
        <w:rPr>
          <w:rFonts w:ascii="GHEA Grapalat" w:hAnsi="GHEA Grapalat" w:cs="Sylfaen"/>
          <w:b/>
          <w:sz w:val="20"/>
          <w:lang w:val="hy-AM"/>
        </w:rPr>
        <w:t xml:space="preserve"> դեկտեմբերի 2016թ.</w:t>
      </w:r>
      <w:r w:rsidRPr="003332D7">
        <w:rPr>
          <w:rFonts w:ascii="GHEA Grapalat" w:hAnsi="GHEA Grapalat" w:cs="Sylfaen"/>
          <w:b/>
          <w:sz w:val="20"/>
          <w:lang w:val="hy-AM"/>
        </w:rPr>
        <w:t>։ Կանխավճարի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մարումն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իրականացվում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է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/>
          <w:b/>
          <w:sz w:val="20"/>
          <w:lang w:val="hy-AM"/>
        </w:rPr>
        <w:t xml:space="preserve">հանձնման-ընդունման </w:t>
      </w:r>
      <w:r w:rsidRPr="003332D7">
        <w:rPr>
          <w:rFonts w:ascii="GHEA Grapalat" w:hAnsi="GHEA Grapalat" w:cs="Sylfaen"/>
          <w:b/>
          <w:sz w:val="20"/>
          <w:lang w:val="hy-AM"/>
        </w:rPr>
        <w:t>արձանագրությունների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հիման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վրա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կատարվող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վճարումներից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նվազեցումներ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(</w:t>
      </w:r>
      <w:r w:rsidRPr="003332D7">
        <w:rPr>
          <w:rFonts w:ascii="GHEA Grapalat" w:hAnsi="GHEA Grapalat" w:cs="Sylfaen"/>
          <w:b/>
          <w:sz w:val="20"/>
          <w:lang w:val="hy-AM"/>
        </w:rPr>
        <w:t>պահումներ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) </w:t>
      </w:r>
      <w:r w:rsidRPr="003332D7">
        <w:rPr>
          <w:rFonts w:ascii="GHEA Grapalat" w:hAnsi="GHEA Grapalat" w:cs="Sylfaen"/>
          <w:b/>
          <w:sz w:val="20"/>
          <w:lang w:val="hy-AM"/>
        </w:rPr>
        <w:t>կատարելու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ձևով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։ </w:t>
      </w:r>
      <w:r w:rsidRPr="003332D7">
        <w:rPr>
          <w:rFonts w:ascii="GHEA Grapalat" w:hAnsi="GHEA Grapalat" w:cs="Sylfaen"/>
          <w:b/>
          <w:sz w:val="20"/>
          <w:lang w:val="hy-AM"/>
        </w:rPr>
        <w:t>Յուրաքանչյուր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դեպքում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նվազեցվող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(</w:t>
      </w:r>
      <w:r w:rsidRPr="003332D7">
        <w:rPr>
          <w:rFonts w:ascii="GHEA Grapalat" w:hAnsi="GHEA Grapalat" w:cs="Sylfaen"/>
          <w:b/>
          <w:sz w:val="20"/>
          <w:lang w:val="hy-AM"/>
        </w:rPr>
        <w:t>կանխավճարի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մարվող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) </w:t>
      </w:r>
      <w:r w:rsidRPr="003332D7">
        <w:rPr>
          <w:rFonts w:ascii="GHEA Grapalat" w:hAnsi="GHEA Grapalat" w:cs="Sylfaen"/>
          <w:b/>
          <w:sz w:val="20"/>
          <w:lang w:val="hy-AM"/>
        </w:rPr>
        <w:t>գումարի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չափը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որոշվում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է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Պ</w:t>
      </w:r>
      <w:r w:rsidRPr="003332D7">
        <w:rPr>
          <w:rFonts w:ascii="GHEA Grapalat" w:hAnsi="GHEA Grapalat" w:cs="Sylfaen"/>
          <w:b/>
          <w:sz w:val="20"/>
          <w:lang w:val="hy-AM"/>
        </w:rPr>
        <w:t>այմանագրի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ընդհանուր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գնի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նկատմամբ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վճարվող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գումարի</w:t>
      </w:r>
      <w:r w:rsidRPr="003332D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332D7">
        <w:rPr>
          <w:rFonts w:ascii="GHEA Grapalat" w:hAnsi="GHEA Grapalat" w:cs="Sylfaen"/>
          <w:b/>
          <w:sz w:val="20"/>
          <w:lang w:val="hy-AM"/>
        </w:rPr>
        <w:t>համամասնությամբ</w:t>
      </w:r>
      <w:r w:rsidRPr="003332D7">
        <w:rPr>
          <w:rStyle w:val="FootnoteReference"/>
          <w:rFonts w:ascii="GHEA Grapalat" w:hAnsi="GHEA Grapalat" w:cs="Sylfaen"/>
          <w:b/>
          <w:sz w:val="20"/>
          <w:lang w:val="hy-AM"/>
        </w:rPr>
        <w:footnoteReference w:id="24"/>
      </w:r>
      <w:r w:rsidRPr="003332D7">
        <w:rPr>
          <w:rFonts w:ascii="GHEA Grapalat" w:hAnsi="GHEA Grapalat" w:cs="Times Armenian"/>
          <w:b/>
          <w:sz w:val="20"/>
          <w:lang w:val="hy-AM"/>
        </w:rPr>
        <w:t>։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Pr="007C7FCD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</w:t>
      </w:r>
      <w:r w:rsidRPr="00062C1C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հանձնելու փաստը ֆիքսվում է երկկողմ հաստատված փաստաթղթով՝ նշելով փաստաթղթի կազմման ամսաթիվը: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</w:t>
      </w:r>
      <w:r w:rsidRPr="00062C1C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 xml:space="preserve">Վաճառողը Գնորդին է ներկայացնում մատակարարված Ապրանքի մասին իր կողմից ստորագրված հանձնման-ընդունման արձանագրության </w:t>
      </w:r>
      <w:r w:rsidRPr="008608A9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7C7FCD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6.4 Գնորդը հանձնման-ընդունման արձանագրությունը ստանալու պահից </w:t>
      </w:r>
      <w:r w:rsidRPr="008608A9">
        <w:rPr>
          <w:rFonts w:ascii="GHEA Grapalat" w:hAnsi="GHEA Grapalat"/>
          <w:sz w:val="20"/>
          <w:lang w:val="hy-AM"/>
        </w:rPr>
        <w:t>10-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6.5 </w:t>
      </w:r>
      <w:r w:rsidRPr="007C7FCD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727CAA" w:rsidRPr="007C7FCD" w:rsidRDefault="00727CAA" w:rsidP="00727CA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5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չափով։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26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չափով։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727CAA" w:rsidRPr="007C7FCD" w:rsidRDefault="00727CAA" w:rsidP="00727CA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3B4332" w:rsidRPr="007C7FCD" w:rsidRDefault="003B4332" w:rsidP="003B433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40B16" w:rsidRPr="004C350B" w:rsidRDefault="00F40B16" w:rsidP="00F40B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4688A">
        <w:rPr>
          <w:rFonts w:ascii="GHEA Grapalat" w:hAnsi="GHEA Grapalat" w:cs="Sylfaen"/>
          <w:sz w:val="20"/>
          <w:lang w:val="hy-AM"/>
        </w:rPr>
        <w:t>Պայմանագրից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ծագած</w:t>
      </w:r>
      <w:r w:rsidRPr="0004688A">
        <w:rPr>
          <w:rFonts w:ascii="GHEA Grapalat" w:hAnsi="GHEA Grapalat" w:cs="Times Armenian"/>
          <w:sz w:val="20"/>
          <w:lang w:val="hy-AM"/>
        </w:rPr>
        <w:t xml:space="preserve">` </w:t>
      </w:r>
      <w:r w:rsidRPr="0004688A">
        <w:rPr>
          <w:rFonts w:ascii="GHEA Grapalat" w:hAnsi="GHEA Grapalat" w:cs="Sylfaen"/>
          <w:sz w:val="20"/>
          <w:lang w:val="hy-AM"/>
        </w:rPr>
        <w:t>կողմի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վճարային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պարտավորությունը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չի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կարող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դադարել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այլ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պայմանագրից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ծագած</w:t>
      </w:r>
      <w:r w:rsidRPr="0004688A">
        <w:rPr>
          <w:rFonts w:ascii="GHEA Grapalat" w:hAnsi="GHEA Grapalat" w:cs="Times Armenian"/>
          <w:sz w:val="20"/>
          <w:lang w:val="hy-AM"/>
        </w:rPr>
        <w:t xml:space="preserve">` </w:t>
      </w:r>
      <w:r w:rsidRPr="0004688A">
        <w:rPr>
          <w:rFonts w:ascii="GHEA Grapalat" w:hAnsi="GHEA Grapalat" w:cs="Sylfaen"/>
          <w:sz w:val="20"/>
          <w:lang w:val="hy-AM"/>
        </w:rPr>
        <w:t>հակընդդեմ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պարտավորության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հաշվանցով</w:t>
      </w:r>
      <w:r w:rsidRPr="0004688A">
        <w:rPr>
          <w:rFonts w:ascii="GHEA Grapalat" w:hAnsi="GHEA Grapalat" w:cs="Times Armenian"/>
          <w:sz w:val="20"/>
          <w:lang w:val="hy-AM"/>
        </w:rPr>
        <w:t xml:space="preserve">, </w:t>
      </w:r>
      <w:r w:rsidRPr="0004688A">
        <w:rPr>
          <w:rFonts w:ascii="GHEA Grapalat" w:hAnsi="GHEA Grapalat" w:cs="Sylfaen"/>
          <w:sz w:val="20"/>
          <w:lang w:val="hy-AM"/>
        </w:rPr>
        <w:t>առանց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կողմերի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գրավոր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և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կնիքով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հաստատված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համաձայնության</w:t>
      </w:r>
      <w:r w:rsidRPr="0004688A">
        <w:rPr>
          <w:rFonts w:ascii="GHEA Grapalat" w:hAnsi="GHEA Grapalat" w:cs="Times Armenian"/>
          <w:sz w:val="20"/>
          <w:lang w:val="hy-AM"/>
        </w:rPr>
        <w:t>։ Պ</w:t>
      </w:r>
      <w:r w:rsidRPr="0004688A">
        <w:rPr>
          <w:rFonts w:ascii="GHEA Grapalat" w:hAnsi="GHEA Grapalat" w:cs="Sylfaen"/>
          <w:sz w:val="20"/>
          <w:lang w:val="hy-AM"/>
        </w:rPr>
        <w:t>այմանագրից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ծագած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պահանջի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իրավունքը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չի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կարող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փոխանցվել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այլ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անձի</w:t>
      </w:r>
      <w:r w:rsidRPr="0004688A">
        <w:rPr>
          <w:rFonts w:ascii="GHEA Grapalat" w:hAnsi="GHEA Grapalat" w:cs="Times Armenian"/>
          <w:sz w:val="20"/>
          <w:lang w:val="hy-AM"/>
        </w:rPr>
        <w:t xml:space="preserve">, </w:t>
      </w:r>
      <w:r w:rsidRPr="0004688A">
        <w:rPr>
          <w:rFonts w:ascii="GHEA Grapalat" w:hAnsi="GHEA Grapalat" w:cs="Sylfaen"/>
          <w:sz w:val="20"/>
          <w:lang w:val="hy-AM"/>
        </w:rPr>
        <w:t>առանց</w:t>
      </w:r>
      <w:r w:rsidRPr="004C350B">
        <w:rPr>
          <w:rFonts w:ascii="GHEA Grapalat" w:hAnsi="GHEA Grapalat" w:cs="Times Armenian"/>
          <w:sz w:val="20"/>
          <w:lang w:val="hy-AM"/>
        </w:rPr>
        <w:t xml:space="preserve"> </w:t>
      </w:r>
      <w:r w:rsidRPr="004C350B">
        <w:rPr>
          <w:rFonts w:ascii="GHEA Grapalat" w:hAnsi="GHEA Grapalat" w:cs="Sylfaen"/>
          <w:sz w:val="20"/>
          <w:lang w:val="hy-AM"/>
        </w:rPr>
        <w:t>պարտապան</w:t>
      </w:r>
      <w:r w:rsidRPr="004C350B">
        <w:rPr>
          <w:rFonts w:ascii="GHEA Grapalat" w:hAnsi="GHEA Grapalat" w:cs="Times Armenian"/>
          <w:sz w:val="20"/>
          <w:lang w:val="hy-AM"/>
        </w:rPr>
        <w:t xml:space="preserve"> </w:t>
      </w:r>
      <w:r w:rsidRPr="004C350B">
        <w:rPr>
          <w:rFonts w:ascii="GHEA Grapalat" w:hAnsi="GHEA Grapalat" w:cs="Sylfaen"/>
          <w:sz w:val="20"/>
          <w:lang w:val="hy-AM"/>
        </w:rPr>
        <w:t>կողմի</w:t>
      </w:r>
      <w:r w:rsidRPr="004C350B">
        <w:rPr>
          <w:rFonts w:ascii="GHEA Grapalat" w:hAnsi="GHEA Grapalat" w:cs="Times Armenian"/>
          <w:sz w:val="20"/>
          <w:lang w:val="hy-AM"/>
        </w:rPr>
        <w:t xml:space="preserve"> </w:t>
      </w:r>
      <w:r w:rsidRPr="004C350B">
        <w:rPr>
          <w:rFonts w:ascii="GHEA Grapalat" w:hAnsi="GHEA Grapalat" w:cs="Sylfaen"/>
          <w:sz w:val="20"/>
          <w:lang w:val="hy-AM"/>
        </w:rPr>
        <w:t>գրավոր</w:t>
      </w:r>
      <w:r w:rsidRPr="004C350B">
        <w:rPr>
          <w:rFonts w:ascii="GHEA Grapalat" w:hAnsi="GHEA Grapalat" w:cs="Times Armenian"/>
          <w:sz w:val="20"/>
          <w:lang w:val="hy-AM"/>
        </w:rPr>
        <w:t xml:space="preserve"> </w:t>
      </w:r>
      <w:r w:rsidRPr="004C350B">
        <w:rPr>
          <w:rFonts w:ascii="GHEA Grapalat" w:hAnsi="GHEA Grapalat" w:cs="Sylfaen"/>
          <w:sz w:val="20"/>
          <w:lang w:val="hy-AM"/>
        </w:rPr>
        <w:t>համաձայնության</w:t>
      </w:r>
      <w:r w:rsidRPr="004C350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27CAA" w:rsidRPr="007C7FCD" w:rsidRDefault="00727CAA" w:rsidP="00727CA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727CAA" w:rsidRPr="007C7FCD" w:rsidRDefault="00727CAA" w:rsidP="00727CA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27CAA" w:rsidRPr="007C7FCD" w:rsidRDefault="00727CAA" w:rsidP="00727CAA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>ձեռք բերվող Ապրանքի միավորի գնի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727CAA" w:rsidRPr="007C7FCD" w:rsidRDefault="00727CAA" w:rsidP="00727CA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727CAA" w:rsidRPr="007C7FCD" w:rsidRDefault="00727CAA" w:rsidP="00727CA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727CAA" w:rsidRPr="007C7FCD" w:rsidRDefault="00727CAA" w:rsidP="00727CA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9.6 Եթե Պայմանագիրն իրականացվ</w:t>
      </w:r>
      <w:r w:rsidRPr="007C7FCD">
        <w:rPr>
          <w:rFonts w:ascii="GHEA Grapalat" w:hAnsi="GHEA Grapalat"/>
          <w:sz w:val="20"/>
          <w:lang w:val="hy-AM"/>
        </w:rPr>
        <w:t>ում է</w:t>
      </w:r>
      <w:r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727CAA" w:rsidRPr="007C7FCD" w:rsidRDefault="00727CAA" w:rsidP="00727CA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727CAA" w:rsidRPr="007C7FCD" w:rsidRDefault="00727CAA" w:rsidP="00727CA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9.7 Եթե Պայմանագիրն</w:t>
      </w:r>
      <w:r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/>
          <w:sz w:val="20"/>
          <w:lang w:val="pt-BR"/>
        </w:rPr>
        <w:t>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7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727CAA" w:rsidRPr="007C7FCD" w:rsidRDefault="00727CAA" w:rsidP="00727CA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Ա</w:t>
      </w:r>
      <w:r w:rsidRPr="007C7FCD">
        <w:rPr>
          <w:rFonts w:ascii="GHEA Grapalat" w:hAnsi="GHEA Grapalat" w:cs="Times Armenian"/>
          <w:sz w:val="20"/>
        </w:rPr>
        <w:t>պր</w:t>
      </w:r>
      <w:r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Pr="007C7FCD">
        <w:rPr>
          <w:rFonts w:ascii="GHEA Grapalat" w:hAnsi="GHEA Grapalat" w:cs="Times Armenian"/>
          <w:sz w:val="20"/>
        </w:rPr>
        <w:t>մատա</w:t>
      </w:r>
      <w:r w:rsidRPr="007C7FCD">
        <w:rPr>
          <w:rFonts w:ascii="GHEA Grapalat" w:hAnsi="GHEA Grapalat" w:cs="Sylfaen"/>
          <w:sz w:val="20"/>
          <w:lang w:val="hy-AM"/>
        </w:rPr>
        <w:t>կա</w:t>
      </w:r>
      <w:r w:rsidRPr="007C7FCD">
        <w:rPr>
          <w:rFonts w:ascii="GHEA Grapalat" w:hAnsi="GHEA Grapalat" w:cs="Sylfaen"/>
          <w:sz w:val="20"/>
        </w:rPr>
        <w:t>ր</w:t>
      </w:r>
      <w:r w:rsidRPr="007C7FCD">
        <w:rPr>
          <w:rFonts w:ascii="GHEA Grapalat" w:hAnsi="GHEA Grapalat" w:cs="Sylfaen"/>
          <w:sz w:val="20"/>
          <w:lang w:val="hy-AM"/>
        </w:rPr>
        <w:t>արման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լրանալը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Sylfaen"/>
          <w:sz w:val="20"/>
        </w:rPr>
        <w:t>այմանագրի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` </w:t>
      </w:r>
      <w:r w:rsidRPr="007C7FCD">
        <w:rPr>
          <w:rFonts w:ascii="GHEA Grapalat" w:hAnsi="GHEA Grapalat"/>
          <w:sz w:val="20"/>
        </w:rPr>
        <w:t>Գնորդ</w:t>
      </w:r>
      <w:r w:rsidRPr="007C7FCD">
        <w:rPr>
          <w:rFonts w:ascii="GHEA Grapalat" w:hAnsi="GHEA Grapalat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մոտ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վերացել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պահանջը</w:t>
      </w:r>
      <w:r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Pr="007C7FCD">
        <w:rPr>
          <w:rFonts w:ascii="GHEA Grapalat" w:hAnsi="GHEA Grapalat" w:cs="Times Armenian"/>
          <w:sz w:val="20"/>
        </w:rPr>
        <w:t>մատակարա</w:t>
      </w:r>
      <w:r w:rsidRPr="007C7FCD">
        <w:rPr>
          <w:rFonts w:ascii="GHEA Grapalat" w:hAnsi="GHEA Grapalat" w:cs="Sylfaen"/>
          <w:sz w:val="20"/>
          <w:lang w:val="hy-AM"/>
        </w:rPr>
        <w:t>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մեկ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Times Armenian"/>
          <w:sz w:val="20"/>
        </w:rPr>
        <w:t>անգամ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օրով</w:t>
      </w:r>
      <w:r w:rsidRPr="007C7FCD">
        <w:rPr>
          <w:rFonts w:ascii="GHEA Grapalat" w:hAnsi="GHEA Grapalat" w:cs="Sylfaen"/>
          <w:sz w:val="20"/>
          <w:lang w:val="pt-BR"/>
        </w:rPr>
        <w:t>:</w:t>
      </w:r>
    </w:p>
    <w:p w:rsidR="00727CAA" w:rsidRPr="007C7FCD" w:rsidRDefault="00727CAA" w:rsidP="00727CA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27CAA" w:rsidRPr="001E1633" w:rsidRDefault="00727CAA" w:rsidP="00727CAA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27CAA" w:rsidRPr="00FE5AB1" w:rsidRDefault="00727CAA" w:rsidP="00727CA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lastRenderedPageBreak/>
        <w:t>9.10 Վաճառողի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Pr="001E1633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27CAA" w:rsidRPr="007C7FCD" w:rsidRDefault="00727CAA" w:rsidP="00727CAA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  <w:t>9.1</w:t>
      </w:r>
      <w:r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727CAA" w:rsidRPr="007C7FCD" w:rsidRDefault="00727CAA" w:rsidP="00727CA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9.1</w:t>
      </w:r>
      <w:r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ձեռք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չբերելու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727CAA" w:rsidRPr="007C7FCD" w:rsidRDefault="00727CAA" w:rsidP="00727CAA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>9.1</w:t>
      </w:r>
      <w:r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հավասարազոր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իրավաբանական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տրվում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3, N 4 և N 4.1 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727CAA" w:rsidRPr="007C7FCD" w:rsidRDefault="00727CAA" w:rsidP="00727CAA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9.1</w:t>
      </w:r>
      <w:r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կիրառվում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727CAA" w:rsidRPr="007C7FCD" w:rsidRDefault="00727CAA" w:rsidP="00727C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27CAA" w:rsidRPr="007C7FCD" w:rsidTr="00DC08D8">
        <w:tc>
          <w:tcPr>
            <w:tcW w:w="4536" w:type="dxa"/>
          </w:tcPr>
          <w:p w:rsidR="00727CAA" w:rsidRPr="007C7FCD" w:rsidRDefault="00727CAA" w:rsidP="00DC08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ՁԻԱՀ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կանխարգելման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կենտրոն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ՊՈԱԿ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Աճառյան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2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Զարգացման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Հայկական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Բանկ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ԲԲԸ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1810003186080100</w:t>
            </w:r>
          </w:p>
          <w:p w:rsidR="00727CAA" w:rsidRPr="007C7FCD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ՀՎՀՀ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02504895</w:t>
            </w:r>
          </w:p>
          <w:p w:rsidR="00727CAA" w:rsidRPr="007C7FCD" w:rsidRDefault="00727CAA" w:rsidP="00DC08D8">
            <w:pPr>
              <w:rPr>
                <w:rFonts w:ascii="GHEA Grapalat" w:hAnsi="GHEA Grapalat"/>
                <w:lang w:val="hy-AM"/>
              </w:rPr>
            </w:pP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27CAA" w:rsidRPr="001E1633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27CAA" w:rsidRPr="007C7FCD" w:rsidRDefault="00727CAA" w:rsidP="00DC08D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727CAA" w:rsidRPr="007C7FCD" w:rsidRDefault="00727CAA" w:rsidP="00DC08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27CAA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27CAA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27CAA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27CAA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27CAA" w:rsidRPr="00947F51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727CAA" w:rsidRPr="007C7FCD" w:rsidRDefault="00727CAA" w:rsidP="00727CAA">
      <w:pPr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73B7B" w:rsidRDefault="00C73B7B">
      <w:pPr>
        <w:spacing w:after="200" w:line="276" w:lineRule="auto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062C1C">
        <w:rPr>
          <w:rFonts w:ascii="GHEA Grapalat" w:hAnsi="GHEA Grapalat" w:cs="Sylfaen"/>
          <w:sz w:val="20"/>
          <w:lang w:val="hy-AM"/>
        </w:rPr>
        <w:t>16</w:t>
      </w:r>
      <w:r w:rsidRPr="007C7FCD">
        <w:rPr>
          <w:rFonts w:ascii="GHEA Grapalat" w:hAnsi="GHEA Grapalat" w:cs="Sylfaen"/>
          <w:sz w:val="20"/>
          <w:lang w:val="hy-AM"/>
        </w:rPr>
        <w:t>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727CAA" w:rsidRPr="007C7FCD" w:rsidRDefault="00727CAA" w:rsidP="00727CAA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N</w:t>
      </w:r>
      <w:r w:rsidRPr="00947F51">
        <w:rPr>
          <w:rFonts w:ascii="Sylfaen" w:hAnsi="Sylfaen" w:cs="Sylfaen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ՇՀԱՊՁԲ-15/1</w:t>
      </w:r>
      <w:r w:rsidRPr="00062C1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hy-AM"/>
        </w:rPr>
        <w:t>-ՁԻԱՀ-16/</w:t>
      </w:r>
      <w:r w:rsidRPr="00727CA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lang w:val="hy-AM"/>
        </w:rPr>
      </w:pPr>
    </w:p>
    <w:p w:rsidR="00727CAA" w:rsidRPr="00332BDD" w:rsidRDefault="00727CAA" w:rsidP="00727CAA">
      <w:pPr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ՔԻՄԻԱԿԱՆ ՆՅՈՒԹԵՐԻ</w:t>
      </w:r>
      <w:r w:rsidRPr="00332BDD">
        <w:rPr>
          <w:rFonts w:ascii="GHEA Grapalat" w:hAnsi="GHEA Grapalat"/>
          <w:b/>
          <w:lang w:val="es-ES"/>
        </w:rPr>
        <w:t xml:space="preserve"> </w:t>
      </w:r>
      <w:r w:rsidRPr="00332BDD">
        <w:rPr>
          <w:rFonts w:ascii="GHEA Grapalat" w:hAnsi="GHEA Grapalat" w:cs="Sylfaen"/>
          <w:b/>
          <w:lang w:val="es-ES"/>
        </w:rPr>
        <w:t>ՁԵՌՔԲԵՐՄԱՆ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lang w:val="es-ES"/>
        </w:rPr>
      </w:pPr>
      <w:r w:rsidRPr="00332BDD">
        <w:rPr>
          <w:rFonts w:ascii="GHEA Grapalat" w:hAnsi="GHEA Grapalat" w:cs="Sylfaen"/>
          <w:b/>
          <w:lang w:val="es-ES"/>
        </w:rPr>
        <w:t>ՏԵԽՆԻԿԱԿԱՆ</w:t>
      </w:r>
      <w:r w:rsidRPr="00332BDD">
        <w:rPr>
          <w:rFonts w:ascii="GHEA Grapalat" w:hAnsi="GHEA Grapalat"/>
          <w:b/>
          <w:lang w:val="es-ES"/>
        </w:rPr>
        <w:t xml:space="preserve"> </w:t>
      </w:r>
      <w:r w:rsidRPr="00332BDD">
        <w:rPr>
          <w:rFonts w:ascii="GHEA Grapalat" w:hAnsi="GHEA Grapalat" w:cs="Sylfaen"/>
          <w:b/>
          <w:lang w:val="es-ES"/>
        </w:rPr>
        <w:t>ԲՆՈՒԹԱԳԻՐ</w:t>
      </w:r>
      <w:r w:rsidRPr="00947F51">
        <w:rPr>
          <w:rFonts w:ascii="GHEA Grapalat" w:hAnsi="GHEA Grapalat"/>
          <w:b/>
          <w:lang w:val="hy-AM"/>
        </w:rPr>
        <w:t>*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lang w:val="es-ES"/>
        </w:rPr>
      </w:pPr>
    </w:p>
    <w:p w:rsidR="00727CAA" w:rsidRPr="007C7FCD" w:rsidRDefault="00727CAA" w:rsidP="00727CAA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3176"/>
        <w:gridCol w:w="6551"/>
      </w:tblGrid>
      <w:tr w:rsidR="00727CAA" w:rsidRPr="003138D7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727CAA" w:rsidRPr="003138D7" w:rsidRDefault="00727CAA" w:rsidP="00DC08D8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138D7">
              <w:rPr>
                <w:rFonts w:ascii="GHEA Grapalat" w:hAnsi="GHEA Grapalat" w:cs="Arial"/>
                <w:b/>
                <w:sz w:val="20"/>
                <w:szCs w:val="20"/>
              </w:rPr>
              <w:t>Չ/Հ</w:t>
            </w: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727CAA" w:rsidRPr="003138D7" w:rsidRDefault="00727CAA" w:rsidP="00DC08D8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138D7">
              <w:rPr>
                <w:rFonts w:ascii="GHEA Grapalat" w:hAnsi="GHEA Grapalat" w:cs="Arial"/>
                <w:b/>
                <w:sz w:val="20"/>
                <w:szCs w:val="20"/>
              </w:rPr>
              <w:t>Անվանում</w:t>
            </w:r>
          </w:p>
        </w:tc>
        <w:tc>
          <w:tcPr>
            <w:tcW w:w="3174" w:type="pct"/>
            <w:vAlign w:val="center"/>
          </w:tcPr>
          <w:p w:rsidR="00727CAA" w:rsidRPr="003138D7" w:rsidRDefault="00727CAA" w:rsidP="00DC08D8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138D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Ձեռքբերվող ապրանքի նկարագիրը</w:t>
            </w:r>
          </w:p>
        </w:tc>
      </w:tr>
      <w:tr w:rsidR="00727CAA" w:rsidRPr="007C7FCD" w:rsidTr="00DC08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3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D7046A" w:rsidRPr="00282745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7B3ACD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AC5A87" w:rsidRDefault="00D7046A" w:rsidP="00DC08D8">
            <w:pPr>
              <w:rPr>
                <w:rFonts w:ascii="GHEA Grapalat" w:hAnsi="GHEA Grapalat" w:cs="Calibri"/>
              </w:rPr>
            </w:pPr>
            <w:r w:rsidRPr="00AC5A87">
              <w:rPr>
                <w:rFonts w:ascii="GHEA Grapalat" w:hAnsi="GHEA Grapalat" w:cs="Calibri"/>
              </w:rPr>
              <w:t>լիզիսի լուծույթ HC5L - LYSE CF, լիտր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lang w:val="af-ZA"/>
              </w:rPr>
            </w:pPr>
            <w:r w:rsidRPr="00D7046A">
              <w:rPr>
                <w:rFonts w:ascii="GHEA Grapalat" w:hAnsi="GHEA Grapalat" w:cs="Calibri"/>
              </w:rPr>
              <w:t>Նախատեսված է HumaCount5L վերլուծիչի միջոցով արյան ընդհանուր հետազոտության ժամանակ հեմոլիզատի պատրաստման համար: Փաթեթում պետք է առկ</w:t>
            </w:r>
            <w:r w:rsidRPr="00EE069C">
              <w:rPr>
                <w:rFonts w:ascii="GHEA Grapalat" w:hAnsi="GHEA Grapalat" w:cs="Calibri"/>
              </w:rPr>
              <w:t xml:space="preserve">ա լինի թվային բանալի նախատեսված HumaCount5L վերլուծիչի համար («Human GmBH» </w:t>
            </w:r>
            <w:r w:rsidRPr="00EE069C">
              <w:rPr>
                <w:rFonts w:ascii="GHEA Grapalat" w:hAnsi="GHEA Grapalat" w:cs="Calibri"/>
                <w:lang w:val="ru-RU"/>
              </w:rPr>
              <w:t>ընկերության</w:t>
            </w:r>
            <w:r w:rsidRPr="00EE069C">
              <w:rPr>
                <w:rFonts w:ascii="GHEA Grapalat" w:hAnsi="GHEA Grapalat" w:cs="Calibri"/>
              </w:rPr>
              <w:t xml:space="preserve"> գրծարանային ծրագրի հետ համատեղելի): ISO 9001 և ISO 13485 որակի վկայականների առկայություն: </w:t>
            </w:r>
            <w:r w:rsidRPr="00EE069C">
              <w:rPr>
                <w:rFonts w:ascii="GHEA Grapalat" w:hAnsi="GHEA Grapalat" w:cs="Sylfaen"/>
                <w:lang w:val="ru-RU"/>
              </w:rPr>
              <w:t>Ռեագենտը</w:t>
            </w:r>
            <w:r w:rsidRPr="00EE069C">
              <w:rPr>
                <w:rFonts w:ascii="GHEA Grapalat" w:hAnsi="GHEA Grapalat" w:cs="Sylfaen"/>
              </w:rPr>
              <w:t xml:space="preserve"> </w:t>
            </w:r>
            <w:r w:rsidRPr="00EE069C">
              <w:rPr>
                <w:rFonts w:ascii="GHEA Grapalat" w:hAnsi="GHEA Grapalat" w:cs="Sylfaen"/>
                <w:lang w:val="af-ZA"/>
              </w:rPr>
              <w:t xml:space="preserve">պետք է լինի եվրոպական </w:t>
            </w:r>
            <w:r w:rsidRPr="00EE069C">
              <w:rPr>
                <w:rFonts w:ascii="GHEA Grapalat" w:hAnsi="GHEA Grapalat" w:cs="Sylfaen"/>
                <w:lang w:val="ru-RU"/>
              </w:rPr>
              <w:t>երկրի</w:t>
            </w:r>
            <w:r w:rsidRPr="00D7046A">
              <w:rPr>
                <w:rFonts w:ascii="GHEA Grapalat" w:hAnsi="GHEA Grapalat" w:cs="Sylfaen"/>
                <w:lang w:val="af-ZA"/>
              </w:rPr>
              <w:t xml:space="preserve"> արտադր</w:t>
            </w:r>
            <w:r w:rsidRPr="00D7046A">
              <w:rPr>
                <w:rFonts w:ascii="GHEA Grapalat" w:hAnsi="GHEA Grapalat" w:cs="Sylfaen"/>
                <w:lang w:val="ru-RU"/>
              </w:rPr>
              <w:t>անք</w:t>
            </w:r>
            <w:r w:rsidRPr="00D7046A">
              <w:rPr>
                <w:rFonts w:ascii="GHEA Grapalat" w:hAnsi="GHEA Grapalat" w:cs="Sylfaen"/>
                <w:lang w:val="af-ZA"/>
              </w:rPr>
              <w:t>:</w:t>
            </w:r>
            <w:r w:rsidRPr="00D7046A">
              <w:rPr>
                <w:rFonts w:ascii="GHEA Grapalat" w:hAnsi="GHEA Grapalat" w:cs="Sylfaen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Պիտանելիության ժամկետի առնվազն 70%-ի առկայություն մատակարարման պահին:</w:t>
            </w:r>
            <w:r w:rsidRPr="00D7046A">
              <w:rPr>
                <w:rFonts w:ascii="GHEA Grapalat" w:hAnsi="GHEA Grapalat" w:cs="Sylfaen"/>
              </w:rPr>
              <w:t xml:space="preserve"> </w:t>
            </w:r>
          </w:p>
          <w:p w:rsidR="00D7046A" w:rsidRPr="00D7046A" w:rsidRDefault="00D7046A" w:rsidP="00D731E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</w:tc>
      </w:tr>
      <w:tr w:rsidR="00D7046A" w:rsidRPr="003332D7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282745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5F1CB0" w:rsidRDefault="00D7046A" w:rsidP="00DC08D8">
            <w:pPr>
              <w:rPr>
                <w:rFonts w:ascii="GHEA Grapalat" w:hAnsi="GHEA Grapalat" w:cs="Calibri"/>
                <w:lang w:val="af-ZA"/>
              </w:rPr>
            </w:pPr>
            <w:r w:rsidRPr="00AC5A87">
              <w:rPr>
                <w:rFonts w:ascii="GHEA Grapalat" w:hAnsi="GHEA Grapalat" w:cs="Calibri"/>
              </w:rPr>
              <w:t>տարանջատող</w:t>
            </w:r>
            <w:r w:rsidRPr="005F1CB0">
              <w:rPr>
                <w:rFonts w:ascii="GHEA Grapalat" w:hAnsi="GHEA Grapalat" w:cs="Calibri"/>
                <w:lang w:val="af-ZA"/>
              </w:rPr>
              <w:t xml:space="preserve"> </w:t>
            </w:r>
            <w:r w:rsidRPr="00AC5A87">
              <w:rPr>
                <w:rFonts w:ascii="GHEA Grapalat" w:hAnsi="GHEA Grapalat" w:cs="Calibri"/>
              </w:rPr>
              <w:t>լուծույթ</w:t>
            </w:r>
            <w:r w:rsidRPr="005F1CB0">
              <w:rPr>
                <w:rFonts w:ascii="GHEA Grapalat" w:hAnsi="GHEA Grapalat" w:cs="Calibri"/>
                <w:lang w:val="af-ZA"/>
              </w:rPr>
              <w:t xml:space="preserve"> HC5L - DIFF, </w:t>
            </w:r>
            <w:r w:rsidRPr="00AC5A87">
              <w:rPr>
                <w:rFonts w:ascii="GHEA Grapalat" w:hAnsi="GHEA Grapalat" w:cs="Calibri"/>
              </w:rPr>
              <w:t>լիտր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rPr>
                <w:rFonts w:ascii="GHEA Grapalat" w:hAnsi="GHEA Grapalat" w:cs="Calibri"/>
                <w:lang w:val="af-ZA"/>
              </w:rPr>
            </w:pPr>
            <w:r w:rsidRPr="00D7046A">
              <w:rPr>
                <w:rFonts w:ascii="GHEA Grapalat" w:hAnsi="GHEA Grapalat" w:cs="Calibri"/>
              </w:rPr>
              <w:t>Նախատեսված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է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HumaCount5L </w:t>
            </w:r>
            <w:r w:rsidRPr="00D7046A">
              <w:rPr>
                <w:rFonts w:ascii="GHEA Grapalat" w:hAnsi="GHEA Grapalat" w:cs="Calibri"/>
              </w:rPr>
              <w:t>վերլուծիչի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միջոցով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արյան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լեյկոցիտների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 </w:t>
            </w:r>
            <w:r w:rsidRPr="00D7046A">
              <w:rPr>
                <w:rFonts w:ascii="GHEA Grapalat" w:hAnsi="GHEA Grapalat" w:cs="Calibri"/>
              </w:rPr>
              <w:t>քանակական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որոշման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, </w:t>
            </w:r>
            <w:r w:rsidRPr="00D7046A">
              <w:rPr>
                <w:rFonts w:ascii="GHEA Grapalat" w:hAnsi="GHEA Grapalat" w:cs="Calibri"/>
              </w:rPr>
              <w:t>լեյկոցիտների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5 </w:t>
            </w:r>
            <w:r w:rsidRPr="00D7046A">
              <w:rPr>
                <w:rFonts w:ascii="GHEA Grapalat" w:hAnsi="GHEA Grapalat" w:cs="Calibri"/>
              </w:rPr>
              <w:t>սուբպոպուլյացիաների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(</w:t>
            </w:r>
            <w:r w:rsidRPr="00D7046A">
              <w:rPr>
                <w:rFonts w:ascii="GHEA Grapalat" w:hAnsi="GHEA Grapalat" w:cs="Calibri"/>
              </w:rPr>
              <w:t>լիմֆոցիտներ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, </w:t>
            </w:r>
            <w:r w:rsidRPr="00D7046A">
              <w:rPr>
                <w:rFonts w:ascii="GHEA Grapalat" w:hAnsi="GHEA Grapalat" w:cs="Calibri"/>
              </w:rPr>
              <w:t>մոնոցիտներ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, </w:t>
            </w:r>
            <w:r w:rsidRPr="00D7046A">
              <w:rPr>
                <w:rFonts w:ascii="GHEA Grapalat" w:hAnsi="GHEA Grapalat" w:cs="Calibri"/>
              </w:rPr>
              <w:t>նեյտրոֆիլներ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, </w:t>
            </w:r>
            <w:r w:rsidRPr="00D7046A">
              <w:rPr>
                <w:rFonts w:ascii="GHEA Grapalat" w:hAnsi="GHEA Grapalat" w:cs="Calibri"/>
              </w:rPr>
              <w:t>էոզինոֆիլներ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, </w:t>
            </w:r>
            <w:r w:rsidRPr="00D7046A">
              <w:rPr>
                <w:rFonts w:ascii="GHEA Grapalat" w:hAnsi="GHEA Grapalat" w:cs="Calibri"/>
              </w:rPr>
              <w:t>բազոֆիլներ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) </w:t>
            </w:r>
            <w:r w:rsidRPr="00D7046A">
              <w:rPr>
                <w:rFonts w:ascii="GHEA Grapalat" w:hAnsi="GHEA Grapalat" w:cs="Calibri"/>
              </w:rPr>
              <w:t>տարանջատման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և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հեմոգլոբինի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կոնցենտրացիայի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որոշման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համար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:  ISO 9001 </w:t>
            </w:r>
            <w:r w:rsidRPr="00D7046A">
              <w:rPr>
                <w:rFonts w:ascii="GHEA Grapalat" w:hAnsi="GHEA Grapalat" w:cs="Calibri"/>
              </w:rPr>
              <w:t>և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ISO 13485 </w:t>
            </w:r>
            <w:r w:rsidRPr="00D7046A">
              <w:rPr>
                <w:rFonts w:ascii="GHEA Grapalat" w:hAnsi="GHEA Grapalat" w:cs="Calibri"/>
              </w:rPr>
              <w:t>որակի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վկայականի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առկայություն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: </w:t>
            </w:r>
            <w:r w:rsidRPr="00D7046A">
              <w:rPr>
                <w:rFonts w:ascii="GHEA Grapalat" w:hAnsi="GHEA Grapalat" w:cs="Sylfaen"/>
                <w:lang w:val="ru-RU"/>
              </w:rPr>
              <w:t>Ռեագենտը</w:t>
            </w:r>
            <w:r w:rsidRPr="00D7046A">
              <w:rPr>
                <w:rFonts w:ascii="GHEA Grapalat" w:hAnsi="GHEA Grapalat" w:cs="Sylfaen"/>
                <w:lang w:val="af-ZA"/>
              </w:rPr>
              <w:t xml:space="preserve"> պետք է լինի եվրոպական </w:t>
            </w:r>
            <w:r w:rsidRPr="00D7046A">
              <w:rPr>
                <w:rFonts w:ascii="GHEA Grapalat" w:hAnsi="GHEA Grapalat" w:cs="Sylfaen"/>
                <w:lang w:val="ru-RU"/>
              </w:rPr>
              <w:t>երկրի</w:t>
            </w:r>
            <w:r w:rsidRPr="00D7046A">
              <w:rPr>
                <w:rFonts w:ascii="GHEA Grapalat" w:hAnsi="GHEA Grapalat" w:cs="Sylfaen"/>
                <w:lang w:val="af-ZA"/>
              </w:rPr>
              <w:t xml:space="preserve"> արտադր</w:t>
            </w:r>
            <w:r w:rsidRPr="00D7046A">
              <w:rPr>
                <w:rFonts w:ascii="GHEA Grapalat" w:hAnsi="GHEA Grapalat" w:cs="Sylfaen"/>
                <w:lang w:val="ru-RU"/>
              </w:rPr>
              <w:t>անք</w:t>
            </w:r>
            <w:r w:rsidRPr="00D7046A">
              <w:rPr>
                <w:rFonts w:ascii="GHEA Grapalat" w:hAnsi="GHEA Grapalat" w:cs="Sylfaen"/>
                <w:lang w:val="af-ZA"/>
              </w:rPr>
              <w:t xml:space="preserve">: </w:t>
            </w:r>
            <w:r w:rsidRPr="00D7046A">
              <w:rPr>
                <w:rFonts w:ascii="GHEA Grapalat" w:hAnsi="GHEA Grapalat" w:cs="Calibri"/>
              </w:rPr>
              <w:t>Պիտանելիության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ժամկետի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առնվազն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70%-</w:t>
            </w:r>
            <w:r w:rsidRPr="00D7046A">
              <w:rPr>
                <w:rFonts w:ascii="GHEA Grapalat" w:hAnsi="GHEA Grapalat" w:cs="Calibri"/>
              </w:rPr>
              <w:t>ի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առկայություն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մատակարարման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 </w:t>
            </w:r>
            <w:r w:rsidRPr="00D7046A">
              <w:rPr>
                <w:rFonts w:ascii="GHEA Grapalat" w:hAnsi="GHEA Grapalat" w:cs="Calibri"/>
              </w:rPr>
              <w:t>պահին</w:t>
            </w:r>
            <w:r w:rsidRPr="00D7046A">
              <w:rPr>
                <w:rFonts w:ascii="GHEA Grapalat" w:hAnsi="GHEA Grapalat" w:cs="Calibri"/>
                <w:lang w:val="af-ZA"/>
              </w:rPr>
              <w:t xml:space="preserve">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lang w:val="af-ZA"/>
              </w:rPr>
            </w:pPr>
          </w:p>
        </w:tc>
      </w:tr>
      <w:tr w:rsidR="00D7046A" w:rsidRPr="00CB449E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5F1CB0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183244" w:rsidRDefault="00D7046A" w:rsidP="00DC08D8">
            <w:pPr>
              <w:rPr>
                <w:rFonts w:ascii="GHEA Grapalat" w:hAnsi="GHEA Grapalat" w:cs="Calibri"/>
              </w:rPr>
            </w:pPr>
            <w:r w:rsidRPr="00AC5A87">
              <w:rPr>
                <w:rFonts w:ascii="GHEA Grapalat" w:hAnsi="GHEA Grapalat" w:cs="Calibri"/>
              </w:rPr>
              <w:t>ալբումինի գունահեղուկ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t>Հավաքածուն նախատեսված է արյան շիճուկում և պլազմայում BCG մեթոդով ալբումինի քանակի որոշման համար Saturno 150 վերլուծիչով: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</w:p>
        </w:tc>
      </w:tr>
      <w:tr w:rsidR="00D7046A" w:rsidRPr="00062C1C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727CAA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D06EA3" w:rsidRDefault="00D7046A" w:rsidP="00CA4332">
            <w:pPr>
              <w:rPr>
                <w:rFonts w:ascii="GHEA Grapalat" w:hAnsi="GHEA Grapalat"/>
              </w:rPr>
            </w:pPr>
            <w:r w:rsidRPr="00AC5A87">
              <w:rPr>
                <w:rFonts w:ascii="GHEA Grapalat" w:hAnsi="GHEA Grapalat"/>
              </w:rPr>
              <w:t>թեստ ձողիկներ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t xml:space="preserve">Թեստ ձողիկները պետք է լինեն անմիջականորեն օգտագործման համար պատրաստի վիճակում: Նախատեսված է մեզի հարաբերական խտության, pH-ի, լեյկոցիտների, էրիթրոցիտների, սպիտակուցների, նիտրիտների, գլյուկոզայի, կետոնների և լեղապիգմենտների քանակների որոշման համար՝ Urisys 1100 վերլուծիչով: ISO 9001 որակի վկայականի </w:t>
            </w:r>
            <w:r w:rsidRPr="00D7046A">
              <w:rPr>
                <w:rFonts w:ascii="GHEA Grapalat" w:hAnsi="GHEA Grapalat" w:cs="Calibri"/>
              </w:rPr>
              <w:lastRenderedPageBreak/>
              <w:t>առկայություն: Պիտանելիության ժամկետի առնվազն 75%-ի առկայություն մատակարարման պահին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</w:p>
        </w:tc>
      </w:tr>
      <w:tr w:rsidR="00D7046A" w:rsidRPr="00F5192F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727CAA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Default="00D7046A" w:rsidP="00CA4332">
            <w:pPr>
              <w:rPr>
                <w:rFonts w:ascii="GHEA Grapalat" w:hAnsi="GHEA Grapalat" w:cs="Calibri"/>
                <w:color w:val="000000"/>
              </w:rPr>
            </w:pPr>
            <w:r w:rsidRPr="00AC5A87">
              <w:rPr>
                <w:rFonts w:ascii="GHEA Grapalat" w:hAnsi="GHEA Grapalat" w:cs="Calibri"/>
                <w:color w:val="000000"/>
              </w:rPr>
              <w:t>ստուգիչ թեստ ձողիկներ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t>Նախատեսված է Urisys 1100 վերլուծիչի ստուգաչափման և աշխատանքի որակի հսկման համար: ISO 9001 որակի վկայականի առկայություն: Պիտանելիության ժամկետի առնվազն 75%-ի առկայություն մատակարարման պահին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</w:p>
        </w:tc>
      </w:tr>
      <w:tr w:rsidR="00D7046A" w:rsidRPr="00F54028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727CAA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183244" w:rsidRDefault="00D7046A" w:rsidP="00D7046A">
            <w:pPr>
              <w:rPr>
                <w:rFonts w:ascii="GHEA Grapalat" w:hAnsi="GHEA Grapalat" w:cs="Calibri"/>
              </w:rPr>
            </w:pPr>
            <w:r w:rsidRPr="00AC5A87">
              <w:rPr>
                <w:rFonts w:ascii="GHEA Grapalat" w:hAnsi="GHEA Grapalat" w:cs="Calibri"/>
              </w:rPr>
              <w:t>արյան որակական ստուգման հավաքածու՝ ցածր, նորմալ, բարձր խտության HumaCount 5L սարքի համար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  <w:lang w:val="hy-AM"/>
              </w:rPr>
              <w:t>Ց</w:t>
            </w:r>
            <w:r w:rsidRPr="00D7046A">
              <w:rPr>
                <w:rFonts w:ascii="GHEA Grapalat" w:hAnsi="GHEA Grapalat" w:cs="Calibri"/>
              </w:rPr>
              <w:t>ածր, նորմալ, բարձր խտության ամբողջական արյուն: Նախատեսված է HumaCount5L վերլուծիչի և ռեագենտների որակի վերահսկման համար: ISO 9001 և ISO 13485 որակի վկայականների առկայություն: Ցուցիչում HumaCount5L վերլուծիչի համար ստուգիչ արյան ցուցանիշների առկայություն: Պիտանելիության ժամկետի առնվազն 75%-ի առկայություն մատակարարման պահին: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</w:p>
        </w:tc>
      </w:tr>
      <w:tr w:rsidR="00D7046A" w:rsidRPr="00830F10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F54028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ED46C3" w:rsidRDefault="00D7046A" w:rsidP="00DC08D8">
            <w:pPr>
              <w:rPr>
                <w:rFonts w:ascii="GHEA Grapalat" w:hAnsi="GHEA Grapalat" w:cs="Calibri"/>
              </w:rPr>
            </w:pPr>
            <w:r w:rsidRPr="00ED46C3">
              <w:rPr>
                <w:rFonts w:ascii="GHEA Grapalat" w:hAnsi="GHEA Grapalat" w:cs="Calibri"/>
              </w:rPr>
              <w:t>ամենօրյա լվացման լուծույթների հավաքածու (6x15 մլ)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t>Նախատեսված է Medica Easy Lyte վերլուծիչի հիդրոհամակարգի լվացման համար: ISO 13485 որակի վկայականի առկայություն: Պիտանելիության ժամկետի առնվազն 75%-ի առկայություն մատակարարման պահին: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D7046A" w:rsidRPr="00830F10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727CAA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ED46C3" w:rsidRDefault="00D7046A" w:rsidP="00DC08D8">
            <w:pPr>
              <w:rPr>
                <w:rFonts w:ascii="GHEA Grapalat" w:hAnsi="GHEA Grapalat" w:cs="Calibri"/>
              </w:rPr>
            </w:pPr>
            <w:r w:rsidRPr="00ED46C3">
              <w:rPr>
                <w:rFonts w:ascii="GHEA Grapalat" w:hAnsi="GHEA Grapalat" w:cs="Calibri"/>
              </w:rPr>
              <w:t>ԻՖԱ մեթոդով հեպատիտ C-ի վիրուսի նկատմամբ հակամարմինների (HCV Ab) հայտնաբերման թեստ-հավաքածու, 96 թեստ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96 թեստ պարունակող տուփով թեստ-հավաքածու: Ռեագենտները պետք է լինեն  անմիջականորեն օգտագործման համար պատրաստի վիճակում:  Նախատեսված է արյան մեջ հեպատիտ C-ի վիրուսի նկատմամբ հակամարմինների HCV Ab հայտնաբերման համար` ԻՖԱ մեթոդով: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ISO 13485 որակի վկայականի առկայություն: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>Պիտանելիության ժամկետի առնվազն 75%-ի առկայություն մատակարարման պահին: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>Սպեցիֆիկությունը՝ նվազագույ</w:t>
            </w:r>
            <w:r w:rsidRPr="00D7046A">
              <w:rPr>
                <w:rFonts w:ascii="GHEA Grapalat" w:hAnsi="GHEA Grapalat" w:cs="Calibri"/>
                <w:color w:val="000000"/>
                <w:lang w:val="ru-RU"/>
              </w:rPr>
              <w:t>ն</w:t>
            </w:r>
            <w:r w:rsidRPr="00D7046A">
              <w:rPr>
                <w:rFonts w:ascii="GHEA Grapalat" w:hAnsi="GHEA Grapalat" w:cs="Calibri"/>
                <w:color w:val="000000"/>
              </w:rPr>
              <w:t>ը 99</w:t>
            </w:r>
            <w:r w:rsidRPr="00D7046A">
              <w:rPr>
                <w:rFonts w:ascii="GHEA Grapalat" w:hAnsi="GHEA Grapalat" w:cs="Calibri"/>
                <w:color w:val="000000"/>
                <w:lang w:val="ru-RU"/>
              </w:rPr>
              <w:t>,</w:t>
            </w:r>
            <w:r w:rsidRPr="00D7046A">
              <w:rPr>
                <w:rFonts w:ascii="GHEA Grapalat" w:hAnsi="GHEA Grapalat" w:cs="Calibri"/>
                <w:color w:val="000000"/>
              </w:rPr>
              <w:t>8%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>Զգայունությունը՝ 100%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D7046A" w:rsidRPr="007B3ACD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727CAA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AC5A87" w:rsidRDefault="00D7046A" w:rsidP="00DC08D8">
            <w:pPr>
              <w:rPr>
                <w:rFonts w:ascii="GHEA Grapalat" w:hAnsi="GHEA Grapalat" w:cs="Calibri"/>
              </w:rPr>
            </w:pPr>
            <w:r w:rsidRPr="00AC5A87">
              <w:rPr>
                <w:rFonts w:ascii="GHEA Grapalat" w:hAnsi="GHEA Grapalat" w:cs="Calibri"/>
              </w:rPr>
              <w:t>ուլտրաձայնային հետազոտության հել 250 մլ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Նախատեսված է ուլտրաձայնային հետազոտությունների համար: Տարողությունը՝ 250մլ: Պիտանելիության ժամկետի </w:t>
            </w:r>
            <w:r w:rsidRPr="00D7046A">
              <w:rPr>
                <w:rFonts w:ascii="GHEA Grapalat" w:hAnsi="GHEA Grapalat" w:cs="Calibri"/>
              </w:rPr>
              <w:t>առնվազն 75%-ի առկայություն մատակարարման պահին:</w:t>
            </w:r>
          </w:p>
        </w:tc>
      </w:tr>
      <w:tr w:rsidR="00D7046A" w:rsidRPr="007B3ACD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727CAA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AC5A87" w:rsidRDefault="00D7046A" w:rsidP="00DC08D8">
            <w:pPr>
              <w:rPr>
                <w:rFonts w:ascii="GHEA Grapalat" w:hAnsi="GHEA Grapalat" w:cs="Calibri"/>
              </w:rPr>
            </w:pPr>
            <w:r w:rsidRPr="00AC5A87">
              <w:rPr>
                <w:rFonts w:ascii="GHEA Grapalat" w:hAnsi="GHEA Grapalat" w:cs="Calibri"/>
              </w:rPr>
              <w:t>իմունաքրոմատոգրաֆիկ արագ թեստ ՄԻԱՎ-ի հակամարմինների հայտնաբերման համար</w:t>
            </w:r>
          </w:p>
        </w:tc>
        <w:tc>
          <w:tcPr>
            <w:tcW w:w="3174" w:type="pct"/>
            <w:vAlign w:val="center"/>
          </w:tcPr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t>Նախատեսված է ամբողջական արյան մեջ և արյան շիճուկում ՄԻԱՎ 1 - ի և ՄԻԱՎ 2 - ի հակամարմինների հայտնաբերման համար: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t xml:space="preserve">ISO13485 որակի վկայականի առկայություն: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t xml:space="preserve">Պիտանելիության ժամկետի առնվազն 75%-ի առկայություն մատակարարման պահին: Թեստի տեսակը՝ կասետային (Cassette):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t xml:space="preserve">Հետազոտության համար անհրաժեշտ ժամանակը՝ առավելագույնը 20 րոպե: Զգայունությունը՝ 100%: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lastRenderedPageBreak/>
              <w:t xml:space="preserve">Սպեցիֆիկությունը՝ նվազագույնը 99,2%: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</w:rPr>
            </w:pPr>
            <w:r w:rsidRPr="00D7046A">
              <w:rPr>
                <w:rFonts w:ascii="GHEA Grapalat" w:hAnsi="GHEA Grapalat" w:cs="Calibri"/>
              </w:rPr>
              <w:t>Ճշտությունը (Accuracy)՝ նվազագույնը 99,6%:</w:t>
            </w:r>
          </w:p>
        </w:tc>
      </w:tr>
      <w:tr w:rsidR="00D7046A" w:rsidRPr="007B3ACD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727CAA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183244" w:rsidRDefault="00D7046A" w:rsidP="00DC08D8">
            <w:pPr>
              <w:rPr>
                <w:rFonts w:ascii="GHEA Grapalat" w:hAnsi="GHEA Grapalat"/>
              </w:rPr>
            </w:pPr>
            <w:r w:rsidRPr="00AC5A87">
              <w:rPr>
                <w:rFonts w:ascii="GHEA Grapalat" w:hAnsi="GHEA Grapalat"/>
              </w:rPr>
              <w:t>իմունաքրոմատոգրաֆիկ արագ թեստ հեպատիտ C-ի վիրուսի նկատմամբ հակամարմինների (HCV Ab) հայտնաբերման համար</w:t>
            </w:r>
          </w:p>
        </w:tc>
        <w:tc>
          <w:tcPr>
            <w:tcW w:w="3174" w:type="pct"/>
          </w:tcPr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Նախատեսված է ամբողջական արյան մեջ հեպատիտ C-ի վիրուսի նկատմամբ հակամարմինների HCV Ab հայտնաբերման համար` արագ մեթոդով: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ISO13485 որակի վկայականի առկայություն: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Պիտանելիության ժամկետի առնվազն 75%-ի առկայություն մատակարարման պահին: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Թեստի տեսակը՝ կասետային (Cassette):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Հետազոտության համար անհրաժեշտ ժամանակը՝ առավելագույնը 15 րոպե: Զգայունությունը՝ 100%: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Սպեցիֆիկությունը՝ նվազագույնը 98,6%: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>Ճշտությունը (Accuracy)՝ նվազագույնը 99,3%:</w:t>
            </w:r>
          </w:p>
        </w:tc>
      </w:tr>
      <w:tr w:rsidR="00D7046A" w:rsidRPr="007B3ACD" w:rsidTr="00DC08D8">
        <w:trPr>
          <w:trHeight w:val="284"/>
        </w:trPr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7046A" w:rsidRPr="00727CAA" w:rsidRDefault="00D7046A" w:rsidP="00DC08D8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539" w:type="pct"/>
            <w:shd w:val="clear" w:color="auto" w:fill="auto"/>
            <w:vAlign w:val="center"/>
            <w:hideMark/>
          </w:tcPr>
          <w:p w:rsidR="00D7046A" w:rsidRPr="00183244" w:rsidRDefault="00D7046A" w:rsidP="00DC08D8">
            <w:pPr>
              <w:rPr>
                <w:rFonts w:ascii="GHEA Grapalat" w:hAnsi="GHEA Grapalat"/>
              </w:rPr>
            </w:pPr>
            <w:r w:rsidRPr="00AC5A87">
              <w:rPr>
                <w:rFonts w:ascii="GHEA Grapalat" w:hAnsi="GHEA Grapalat"/>
              </w:rPr>
              <w:t>իմունաքրոմատոգրաֆիկ արագ թեստ հեպատիտ B-ի հակածնի (HBs Ag) հայտնաբերման համար</w:t>
            </w:r>
          </w:p>
        </w:tc>
        <w:tc>
          <w:tcPr>
            <w:tcW w:w="3174" w:type="pct"/>
          </w:tcPr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Նախատեսված է ամբողջական արյան մեջ հեպատիտ B-ի վիրուսի մակերեսային հակածնի (HBsAg) հայտնաբերման համար`արագ մեթոդով: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ISO13485 որակի վկայականի առկայություն: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Պիտանելիության ժամկետի առնվազն 75%-ի առկայություն մատակարարման պահին: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 xml:space="preserve">Թեստի տեսակը՝ կասետային (Cassette):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>Հետազոտության համար անհրաժեշտ ժամանակը՝ առավելագույնը 30 րոպե: Զգայունությունը՝ նվազագույնը 99,</w:t>
            </w:r>
            <w:r w:rsidR="0041550F">
              <w:rPr>
                <w:rFonts w:ascii="GHEA Grapalat" w:hAnsi="GHEA Grapalat" w:cs="Calibri"/>
                <w:color w:val="000000"/>
              </w:rPr>
              <w:t>5</w:t>
            </w:r>
            <w:r w:rsidRPr="00D7046A">
              <w:rPr>
                <w:rFonts w:ascii="GHEA Grapalat" w:hAnsi="GHEA Grapalat" w:cs="Calibri"/>
                <w:color w:val="000000"/>
              </w:rPr>
              <w:t>% (</w:t>
            </w:r>
            <w:r w:rsidR="0041550F">
              <w:rPr>
                <w:rFonts w:ascii="GHEA Grapalat" w:hAnsi="GHEA Grapalat" w:cs="Calibri"/>
                <w:color w:val="000000"/>
              </w:rPr>
              <w:t>2</w:t>
            </w:r>
            <w:r w:rsidRPr="00D7046A">
              <w:rPr>
                <w:rFonts w:ascii="GHEA Grapalat" w:hAnsi="GHEA Grapalat" w:cs="Calibri"/>
                <w:color w:val="000000"/>
              </w:rPr>
              <w:t xml:space="preserve"> նգ/մլ): </w:t>
            </w:r>
          </w:p>
          <w:p w:rsidR="00D7046A" w:rsidRPr="00D7046A" w:rsidRDefault="00D7046A" w:rsidP="00D731E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>Սպեցիֆիկությունը՝ նվազագույնը 99,</w:t>
            </w:r>
            <w:r w:rsidR="0041550F">
              <w:rPr>
                <w:rFonts w:ascii="GHEA Grapalat" w:hAnsi="GHEA Grapalat" w:cs="Calibri"/>
                <w:color w:val="000000"/>
              </w:rPr>
              <w:t>3</w:t>
            </w:r>
            <w:r w:rsidRPr="00D7046A">
              <w:rPr>
                <w:rFonts w:ascii="GHEA Grapalat" w:hAnsi="GHEA Grapalat" w:cs="Calibri"/>
                <w:color w:val="000000"/>
              </w:rPr>
              <w:t xml:space="preserve">%: </w:t>
            </w:r>
          </w:p>
          <w:p w:rsidR="00D7046A" w:rsidRPr="00D7046A" w:rsidRDefault="00D7046A" w:rsidP="0041550F">
            <w:pPr>
              <w:rPr>
                <w:rFonts w:ascii="GHEA Grapalat" w:hAnsi="GHEA Grapalat" w:cs="Calibri"/>
                <w:color w:val="000000"/>
              </w:rPr>
            </w:pPr>
            <w:r w:rsidRPr="00D7046A">
              <w:rPr>
                <w:rFonts w:ascii="GHEA Grapalat" w:hAnsi="GHEA Grapalat" w:cs="Calibri"/>
                <w:color w:val="000000"/>
              </w:rPr>
              <w:t>Ճշտությունը (Accuracy)՝ նվազագույնը 99,</w:t>
            </w:r>
            <w:r w:rsidR="0041550F">
              <w:rPr>
                <w:rFonts w:ascii="GHEA Grapalat" w:hAnsi="GHEA Grapalat" w:cs="Calibri"/>
                <w:color w:val="000000"/>
              </w:rPr>
              <w:t>3</w:t>
            </w:r>
            <w:r w:rsidRPr="00D7046A">
              <w:rPr>
                <w:rFonts w:ascii="GHEA Grapalat" w:hAnsi="GHEA Grapalat" w:cs="Calibri"/>
                <w:color w:val="000000"/>
              </w:rPr>
              <w:t>%:</w:t>
            </w:r>
          </w:p>
        </w:tc>
      </w:tr>
    </w:tbl>
    <w:p w:rsidR="00727CAA" w:rsidRDefault="00727CAA" w:rsidP="00727CAA">
      <w:pPr>
        <w:rPr>
          <w:rFonts w:ascii="GHEA Grapalat" w:hAnsi="GHEA Grapalat"/>
          <w:sz w:val="22"/>
          <w:szCs w:val="22"/>
        </w:rPr>
      </w:pPr>
      <w:r w:rsidRPr="00947F51">
        <w:rPr>
          <w:rFonts w:ascii="GHEA Grapalat" w:hAnsi="GHEA Grapalat"/>
          <w:sz w:val="22"/>
          <w:szCs w:val="22"/>
          <w:lang w:val="hy-AM"/>
        </w:rPr>
        <w:t>* Մատակարարումն իրականացվում է մատակարարի կողմից`</w:t>
      </w:r>
      <w:r w:rsidRPr="00062C1C">
        <w:rPr>
          <w:rFonts w:ascii="GHEA Grapalat" w:hAnsi="GHEA Grapalat"/>
          <w:sz w:val="22"/>
          <w:szCs w:val="22"/>
        </w:rPr>
        <w:t xml:space="preserve"> «</w:t>
      </w:r>
      <w:r w:rsidRPr="00947F51">
        <w:rPr>
          <w:rFonts w:ascii="GHEA Grapalat" w:hAnsi="GHEA Grapalat"/>
          <w:sz w:val="22"/>
          <w:szCs w:val="22"/>
          <w:lang w:val="ru-RU"/>
        </w:rPr>
        <w:t>ՁԻԱՀ</w:t>
      </w:r>
      <w:r w:rsidRPr="00062C1C">
        <w:rPr>
          <w:rFonts w:ascii="GHEA Grapalat" w:hAnsi="GHEA Grapalat"/>
          <w:sz w:val="22"/>
          <w:szCs w:val="22"/>
        </w:rPr>
        <w:t>-</w:t>
      </w:r>
      <w:r w:rsidRPr="00947F51">
        <w:rPr>
          <w:rFonts w:ascii="GHEA Grapalat" w:hAnsi="GHEA Grapalat"/>
          <w:sz w:val="22"/>
          <w:szCs w:val="22"/>
          <w:lang w:val="ru-RU"/>
        </w:rPr>
        <w:t>ի</w:t>
      </w:r>
      <w:r w:rsidRPr="00062C1C">
        <w:rPr>
          <w:rFonts w:ascii="GHEA Grapalat" w:hAnsi="GHEA Grapalat"/>
          <w:sz w:val="22"/>
          <w:szCs w:val="22"/>
        </w:rPr>
        <w:t xml:space="preserve"> </w:t>
      </w:r>
      <w:r w:rsidRPr="00947F51">
        <w:rPr>
          <w:rFonts w:ascii="GHEA Grapalat" w:hAnsi="GHEA Grapalat"/>
          <w:sz w:val="22"/>
          <w:szCs w:val="22"/>
          <w:lang w:val="ru-RU"/>
        </w:rPr>
        <w:t>կանխարգելման</w:t>
      </w:r>
      <w:r w:rsidRPr="00062C1C">
        <w:rPr>
          <w:rFonts w:ascii="GHEA Grapalat" w:hAnsi="GHEA Grapalat"/>
          <w:sz w:val="22"/>
          <w:szCs w:val="22"/>
        </w:rPr>
        <w:t xml:space="preserve"> </w:t>
      </w:r>
      <w:r w:rsidRPr="00947F51">
        <w:rPr>
          <w:rFonts w:ascii="GHEA Grapalat" w:hAnsi="GHEA Grapalat"/>
          <w:sz w:val="22"/>
          <w:szCs w:val="22"/>
          <w:lang w:val="ru-RU"/>
        </w:rPr>
        <w:t>հանրապետական</w:t>
      </w:r>
      <w:r w:rsidRPr="00062C1C">
        <w:rPr>
          <w:rFonts w:ascii="GHEA Grapalat" w:hAnsi="GHEA Grapalat"/>
          <w:sz w:val="22"/>
          <w:szCs w:val="22"/>
        </w:rPr>
        <w:t xml:space="preserve"> </w:t>
      </w:r>
      <w:r w:rsidRPr="00947F51">
        <w:rPr>
          <w:rFonts w:ascii="GHEA Grapalat" w:hAnsi="GHEA Grapalat"/>
          <w:sz w:val="22"/>
          <w:szCs w:val="22"/>
          <w:lang w:val="ru-RU"/>
        </w:rPr>
        <w:t>կենտրոն</w:t>
      </w:r>
      <w:r w:rsidRPr="00062C1C">
        <w:rPr>
          <w:rFonts w:ascii="GHEA Grapalat" w:hAnsi="GHEA Grapalat"/>
          <w:sz w:val="22"/>
          <w:szCs w:val="22"/>
        </w:rPr>
        <w:t xml:space="preserve">» </w:t>
      </w:r>
      <w:r w:rsidRPr="00947F51">
        <w:rPr>
          <w:rFonts w:ascii="GHEA Grapalat" w:hAnsi="GHEA Grapalat"/>
          <w:sz w:val="22"/>
          <w:szCs w:val="22"/>
          <w:lang w:val="ru-RU"/>
        </w:rPr>
        <w:t>ՊՈԱԿ</w:t>
      </w:r>
      <w:r w:rsidRPr="00062C1C">
        <w:rPr>
          <w:rFonts w:ascii="GHEA Grapalat" w:hAnsi="GHEA Grapalat"/>
          <w:sz w:val="22"/>
          <w:szCs w:val="22"/>
        </w:rPr>
        <w:t xml:space="preserve">, </w:t>
      </w:r>
      <w:r w:rsidRPr="00947F51">
        <w:rPr>
          <w:rFonts w:ascii="GHEA Grapalat" w:hAnsi="GHEA Grapalat"/>
          <w:sz w:val="22"/>
          <w:szCs w:val="22"/>
          <w:lang w:val="ru-RU"/>
        </w:rPr>
        <w:t>ք</w:t>
      </w:r>
      <w:r w:rsidRPr="00062C1C">
        <w:rPr>
          <w:rFonts w:ascii="GHEA Grapalat" w:hAnsi="GHEA Grapalat"/>
          <w:sz w:val="22"/>
          <w:szCs w:val="22"/>
        </w:rPr>
        <w:t xml:space="preserve">. </w:t>
      </w:r>
      <w:r w:rsidRPr="00947F51">
        <w:rPr>
          <w:rFonts w:ascii="GHEA Grapalat" w:hAnsi="GHEA Grapalat"/>
          <w:sz w:val="22"/>
          <w:szCs w:val="22"/>
          <w:lang w:val="ru-RU"/>
        </w:rPr>
        <w:t>Երևան</w:t>
      </w:r>
      <w:r w:rsidRPr="00062C1C">
        <w:rPr>
          <w:rFonts w:ascii="GHEA Grapalat" w:hAnsi="GHEA Grapalat"/>
          <w:sz w:val="22"/>
          <w:szCs w:val="22"/>
        </w:rPr>
        <w:t xml:space="preserve">, </w:t>
      </w:r>
      <w:r w:rsidRPr="00947F51">
        <w:rPr>
          <w:rFonts w:ascii="GHEA Grapalat" w:hAnsi="GHEA Grapalat"/>
          <w:sz w:val="22"/>
          <w:szCs w:val="22"/>
          <w:lang w:val="ru-RU"/>
        </w:rPr>
        <w:t>Աճառյան</w:t>
      </w:r>
      <w:r w:rsidRPr="00062C1C">
        <w:rPr>
          <w:rFonts w:ascii="GHEA Grapalat" w:hAnsi="GHEA Grapalat"/>
          <w:sz w:val="22"/>
          <w:szCs w:val="22"/>
        </w:rPr>
        <w:t xml:space="preserve"> 2 </w:t>
      </w:r>
      <w:r w:rsidRPr="00947F51">
        <w:rPr>
          <w:rFonts w:ascii="GHEA Grapalat" w:hAnsi="GHEA Grapalat"/>
          <w:sz w:val="22"/>
          <w:szCs w:val="22"/>
          <w:lang w:val="ru-RU"/>
        </w:rPr>
        <w:t>հասցեով</w:t>
      </w:r>
      <w:r w:rsidRPr="00947F51">
        <w:rPr>
          <w:rFonts w:ascii="GHEA Grapalat" w:hAnsi="GHEA Grapalat"/>
          <w:sz w:val="22"/>
          <w:szCs w:val="22"/>
          <w:lang w:val="hy-AM"/>
        </w:rPr>
        <w:t>:</w:t>
      </w:r>
    </w:p>
    <w:p w:rsidR="00727CAA" w:rsidRPr="00947F51" w:rsidRDefault="00727CAA" w:rsidP="00727CAA">
      <w:pPr>
        <w:ind w:left="360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27CAA" w:rsidRPr="007C7FCD" w:rsidTr="00DC08D8">
        <w:tc>
          <w:tcPr>
            <w:tcW w:w="4536" w:type="dxa"/>
          </w:tcPr>
          <w:p w:rsidR="00727CAA" w:rsidRPr="007C7FCD" w:rsidRDefault="00727CAA" w:rsidP="00DC08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ՁԻԱՀ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կանխարգելման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կենտրոն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ՊՈԱԿ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Աճառյան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2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Զարգացման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Հայկական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Բանկ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ԲԲԸ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1810003186080100</w:t>
            </w:r>
          </w:p>
          <w:p w:rsidR="00727CAA" w:rsidRPr="001E1633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ՀՎՀՀ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02504895</w:t>
            </w:r>
          </w:p>
          <w:p w:rsidR="00727CAA" w:rsidRPr="001E1633" w:rsidRDefault="00727CAA" w:rsidP="00DC08D8">
            <w:pPr>
              <w:rPr>
                <w:rFonts w:ascii="GHEA Grapalat" w:hAnsi="GHEA Grapalat"/>
                <w:lang w:val="hy-AM"/>
              </w:rPr>
            </w:pPr>
          </w:p>
          <w:p w:rsidR="00727CAA" w:rsidRPr="001E1633" w:rsidRDefault="00727CAA" w:rsidP="00DC08D8">
            <w:pPr>
              <w:jc w:val="center"/>
              <w:rPr>
                <w:rFonts w:ascii="GHEA Grapalat" w:hAnsi="GHEA Grapalat"/>
                <w:lang w:val="hy-AM"/>
              </w:rPr>
            </w:pPr>
            <w:r w:rsidRPr="001E163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27CAA" w:rsidRPr="001E1633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1E163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727CAA" w:rsidRPr="001E1633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163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E163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27CAA" w:rsidRPr="001E1633" w:rsidRDefault="00727CAA" w:rsidP="00DC08D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727CAA" w:rsidRPr="007C7FCD" w:rsidRDefault="00727CAA" w:rsidP="00DC08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</w:rPr>
            </w:pP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</w:rPr>
            </w:pP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</w:rPr>
            </w:pPr>
          </w:p>
          <w:p w:rsidR="00727CAA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27CAA" w:rsidRPr="00947F51" w:rsidRDefault="00727CAA" w:rsidP="00DC08D8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727CAA" w:rsidRPr="00947F51" w:rsidRDefault="00727CAA" w:rsidP="00DC08D8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7C7FCD" w:rsidRDefault="00727CAA" w:rsidP="00727CAA">
      <w:pPr>
        <w:jc w:val="right"/>
        <w:rPr>
          <w:rFonts w:ascii="GHEA Grapalat" w:hAnsi="GHEA Grapalat"/>
          <w:sz w:val="20"/>
        </w:rPr>
      </w:pPr>
    </w:p>
    <w:p w:rsidR="00727CAA" w:rsidRPr="00947F51" w:rsidRDefault="00727CAA" w:rsidP="00727CAA">
      <w:pPr>
        <w:jc w:val="right"/>
        <w:rPr>
          <w:rFonts w:ascii="GHEA Grapalat" w:hAnsi="GHEA Grapalat"/>
          <w:sz w:val="20"/>
          <w:lang w:val="ru-RU"/>
        </w:rPr>
        <w:sectPr w:rsidR="00727CAA" w:rsidRPr="00947F51" w:rsidSect="00DC08D8">
          <w:pgSz w:w="11906" w:h="16838" w:code="9"/>
          <w:pgMar w:top="720" w:right="662" w:bottom="533" w:left="1138" w:header="562" w:footer="562" w:gutter="0"/>
          <w:cols w:space="720"/>
        </w:sectPr>
      </w:pPr>
    </w:p>
    <w:p w:rsidR="00727CAA" w:rsidRPr="00062C1C" w:rsidRDefault="00727CAA" w:rsidP="00727CAA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062C1C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</w:rPr>
        <w:t>N</w:t>
      </w:r>
      <w:r w:rsidRPr="00062C1C">
        <w:rPr>
          <w:rFonts w:ascii="GHEA Grapalat" w:hAnsi="GHEA Grapalat"/>
          <w:sz w:val="20"/>
          <w:lang w:val="ru-RU"/>
        </w:rPr>
        <w:t xml:space="preserve"> 2</w:t>
      </w:r>
    </w:p>
    <w:p w:rsidR="00727CAA" w:rsidRPr="00062C1C" w:rsidRDefault="00727CAA" w:rsidP="00727CAA">
      <w:pPr>
        <w:jc w:val="right"/>
        <w:rPr>
          <w:rFonts w:ascii="GHEA Grapalat" w:hAnsi="GHEA Grapalat"/>
          <w:sz w:val="20"/>
          <w:lang w:val="ru-RU"/>
        </w:rPr>
      </w:pPr>
      <w:r w:rsidRPr="00062C1C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  <w:lang w:val="ru-RU"/>
        </w:rPr>
        <w:t>16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062C1C">
        <w:rPr>
          <w:rFonts w:ascii="GHEA Grapalat" w:hAnsi="GHEA Grapalat" w:cs="Sylfaen"/>
          <w:sz w:val="20"/>
          <w:lang w:val="ru-RU"/>
        </w:rPr>
        <w:t>.</w:t>
      </w:r>
      <w:r w:rsidRPr="00062C1C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062C1C">
        <w:rPr>
          <w:rFonts w:ascii="GHEA Grapalat" w:hAnsi="GHEA Grapalat"/>
          <w:sz w:val="20"/>
          <w:lang w:val="ru-RU"/>
        </w:rPr>
        <w:t xml:space="preserve"> </w:t>
      </w:r>
    </w:p>
    <w:p w:rsidR="00727CAA" w:rsidRPr="00062C1C" w:rsidRDefault="00727CAA" w:rsidP="00727CAA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</w:rPr>
        <w:t>N</w:t>
      </w:r>
      <w:r w:rsidRPr="00062C1C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ՇՀԱՊՁԲ-15/1</w:t>
      </w:r>
      <w:r w:rsidRPr="00062C1C">
        <w:rPr>
          <w:rFonts w:ascii="GHEA Grapalat" w:hAnsi="GHEA Grapalat"/>
          <w:sz w:val="20"/>
          <w:lang w:val="ru-RU"/>
        </w:rPr>
        <w:t>5</w:t>
      </w:r>
      <w:r>
        <w:rPr>
          <w:rFonts w:ascii="GHEA Grapalat" w:hAnsi="GHEA Grapalat"/>
          <w:sz w:val="20"/>
          <w:lang w:val="hy-AM"/>
        </w:rPr>
        <w:t>-ՁԻԱՀ-16/</w:t>
      </w:r>
      <w:r>
        <w:rPr>
          <w:rFonts w:ascii="GHEA Grapalat" w:hAnsi="GHEA Grapalat"/>
          <w:sz w:val="20"/>
          <w:lang w:val="ru-RU"/>
        </w:rPr>
        <w:t>6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062C1C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062C1C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727CAA" w:rsidRPr="001E1633" w:rsidRDefault="00727CAA" w:rsidP="00727CAA">
      <w:pPr>
        <w:jc w:val="center"/>
        <w:rPr>
          <w:rFonts w:ascii="GHEA Grapalat" w:hAnsi="GHEA Grapalat"/>
          <w:b/>
          <w:lang w:val="ru-RU"/>
        </w:rPr>
      </w:pP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Sylfaen" w:hAnsi="Sylfaen" w:cs="Sylfaen"/>
          <w:lang w:val="ru-RU"/>
        </w:rPr>
        <w:t xml:space="preserve"> </w:t>
      </w:r>
      <w:r>
        <w:rPr>
          <w:rFonts w:ascii="GHEA Grapalat" w:hAnsi="GHEA Grapalat" w:cs="Sylfaen"/>
          <w:b/>
        </w:rPr>
        <w:t>ՔԻՄԻԱԿԱՆ</w:t>
      </w:r>
      <w:r w:rsidRPr="001E1633">
        <w:rPr>
          <w:rFonts w:ascii="GHEA Grapalat" w:hAnsi="GHEA Grapalat" w:cs="Sylfaen"/>
          <w:b/>
          <w:lang w:val="ru-RU"/>
        </w:rPr>
        <w:t xml:space="preserve"> </w:t>
      </w:r>
      <w:r>
        <w:rPr>
          <w:rFonts w:ascii="GHEA Grapalat" w:hAnsi="GHEA Grapalat" w:cs="Sylfaen"/>
          <w:b/>
        </w:rPr>
        <w:t>ՆՅՈՒԹ</w:t>
      </w:r>
      <w:r w:rsidRPr="00947F51">
        <w:rPr>
          <w:rFonts w:ascii="GHEA Grapalat" w:hAnsi="GHEA Grapalat" w:cs="Sylfaen"/>
          <w:b/>
        </w:rPr>
        <w:t>ԵՐԻ</w:t>
      </w:r>
      <w:r w:rsidRPr="001E1633">
        <w:rPr>
          <w:rFonts w:ascii="GHEA Grapalat" w:hAnsi="GHEA Grapalat"/>
          <w:b/>
          <w:lang w:val="ru-RU"/>
        </w:rPr>
        <w:t xml:space="preserve"> </w:t>
      </w:r>
      <w:r w:rsidRPr="00947F51">
        <w:rPr>
          <w:rFonts w:ascii="GHEA Grapalat" w:hAnsi="GHEA Grapalat" w:cs="Sylfaen"/>
          <w:b/>
        </w:rPr>
        <w:t>ՁԵՌՔԲԵՐՄԱՆ</w:t>
      </w:r>
    </w:p>
    <w:p w:rsidR="00727CAA" w:rsidRPr="001E1633" w:rsidRDefault="00727CAA" w:rsidP="00727CAA">
      <w:pPr>
        <w:jc w:val="center"/>
        <w:rPr>
          <w:rFonts w:ascii="GHEA Grapalat" w:hAnsi="GHEA Grapalat"/>
          <w:sz w:val="28"/>
          <w:szCs w:val="28"/>
          <w:lang w:val="ru-RU"/>
        </w:rPr>
      </w:pPr>
      <w:r w:rsidRPr="00947F51">
        <w:rPr>
          <w:rFonts w:ascii="GHEA Grapalat" w:hAnsi="GHEA Grapalat" w:cs="Sylfaen"/>
          <w:b/>
        </w:rPr>
        <w:t>ԳՆՄԱՆ</w:t>
      </w:r>
      <w:r w:rsidRPr="001E1633">
        <w:rPr>
          <w:rFonts w:ascii="GHEA Grapalat" w:hAnsi="GHEA Grapalat"/>
          <w:b/>
          <w:lang w:val="ru-RU"/>
        </w:rPr>
        <w:t xml:space="preserve"> </w:t>
      </w:r>
      <w:r w:rsidRPr="00947F51">
        <w:rPr>
          <w:rFonts w:ascii="GHEA Grapalat" w:hAnsi="GHEA Grapalat" w:cs="Sylfaen"/>
          <w:b/>
        </w:rPr>
        <w:t>ԺԱՄԱՆԱԿԱՑՈՒՅՑ</w:t>
      </w:r>
    </w:p>
    <w:p w:rsidR="00727CAA" w:rsidRPr="001E1633" w:rsidRDefault="00727CAA" w:rsidP="00727CAA">
      <w:pPr>
        <w:jc w:val="right"/>
        <w:rPr>
          <w:rFonts w:ascii="GHEA Grapalat" w:hAnsi="GHEA Grapalat"/>
          <w:sz w:val="20"/>
          <w:lang w:val="ru-RU"/>
        </w:rPr>
      </w:pP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  <w:t xml:space="preserve">   </w:t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  <w:t xml:space="preserve">        </w:t>
      </w:r>
      <w:r w:rsidRPr="00961E42">
        <w:rPr>
          <w:rFonts w:ascii="GHEA Grapalat" w:hAnsi="GHEA Grapalat"/>
          <w:sz w:val="20"/>
          <w:lang w:val="ru-RU"/>
        </w:rPr>
        <w:tab/>
      </w:r>
      <w:r w:rsidRPr="00961E42"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 xml:space="preserve">          </w:t>
      </w:r>
      <w:r w:rsidRPr="001E1633">
        <w:rPr>
          <w:rFonts w:ascii="GHEA Grapalat" w:hAnsi="GHEA Grapalat"/>
          <w:sz w:val="20"/>
          <w:lang w:val="ru-RU"/>
        </w:rPr>
        <w:t xml:space="preserve">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1E1633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"/>
        <w:gridCol w:w="4323"/>
        <w:gridCol w:w="1654"/>
        <w:gridCol w:w="1869"/>
        <w:gridCol w:w="23"/>
        <w:gridCol w:w="2461"/>
        <w:gridCol w:w="1953"/>
        <w:gridCol w:w="1625"/>
        <w:gridCol w:w="1400"/>
      </w:tblGrid>
      <w:tr w:rsidR="00727CAA" w:rsidRPr="00D06EA3" w:rsidTr="00DC08D8">
        <w:trPr>
          <w:trHeight w:val="346"/>
          <w:jc w:val="center"/>
        </w:trPr>
        <w:tc>
          <w:tcPr>
            <w:tcW w:w="298" w:type="pct"/>
            <w:vMerge w:val="restart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Չ/բ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համար</w:t>
            </w:r>
          </w:p>
        </w:tc>
        <w:tc>
          <w:tcPr>
            <w:tcW w:w="2410" w:type="pct"/>
            <w:gridSpan w:val="3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Գնման</w:t>
            </w:r>
            <w:r w:rsidRPr="00D06EA3">
              <w:rPr>
                <w:rFonts w:ascii="GHEA Grapalat" w:hAnsi="GHEA Grapalat" w:cs="Arial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ենթակա</w:t>
            </w:r>
            <w:r w:rsidRPr="00D06EA3">
              <w:rPr>
                <w:rFonts w:ascii="GHEA Grapalat" w:hAnsi="GHEA Grapalat" w:cs="Arial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ապրանքի</w:t>
            </w:r>
          </w:p>
        </w:tc>
        <w:tc>
          <w:tcPr>
            <w:tcW w:w="1363" w:type="pct"/>
            <w:gridSpan w:val="3"/>
            <w:vMerge w:val="restart"/>
          </w:tcPr>
          <w:p w:rsidR="00727CAA" w:rsidRPr="00E93B09" w:rsidRDefault="00727CAA" w:rsidP="003B4332">
            <w:pPr>
              <w:tabs>
                <w:tab w:val="left" w:pos="1273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E93B0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Նախատեսվում է գնել </w:t>
            </w:r>
            <w:r w:rsidR="003B4332" w:rsidRPr="00E93B0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պայմանագիրը</w:t>
            </w:r>
            <w:r w:rsidRPr="00E93B0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 կնքելուց հետո 45 օրացուցային օրվա ընթացքում</w:t>
            </w:r>
          </w:p>
        </w:tc>
        <w:tc>
          <w:tcPr>
            <w:tcW w:w="929" w:type="pct"/>
            <w:gridSpan w:val="2"/>
            <w:vMerge w:val="restart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Ընդամենը</w:t>
            </w:r>
          </w:p>
        </w:tc>
      </w:tr>
      <w:tr w:rsidR="00727CAA" w:rsidRPr="003332D7" w:rsidTr="00DC08D8">
        <w:trPr>
          <w:trHeight w:val="308"/>
          <w:jc w:val="center"/>
        </w:trPr>
        <w:tc>
          <w:tcPr>
            <w:tcW w:w="298" w:type="pct"/>
            <w:vMerge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1328" w:type="pct"/>
            <w:vMerge w:val="restart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Գնման ենթակա առարկայի (ապր., աշխ. և ծառ.) անվանումը</w:t>
            </w:r>
          </w:p>
        </w:tc>
        <w:tc>
          <w:tcPr>
            <w:tcW w:w="508" w:type="pct"/>
            <w:vMerge w:val="restart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Չափման միավորը</w:t>
            </w:r>
          </w:p>
        </w:tc>
        <w:tc>
          <w:tcPr>
            <w:tcW w:w="574" w:type="pct"/>
            <w:vMerge w:val="restart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Մեկ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միավորի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գինը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ներառյալ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ԱԱՀ</w:t>
            </w:r>
            <w:r w:rsidRPr="00D06EA3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</w:p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/>
                <w:b/>
                <w:sz w:val="20"/>
                <w:szCs w:val="20"/>
                <w:lang w:val="es-ES"/>
              </w:rPr>
              <w:t>(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ՀՀ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դրամով</w:t>
            </w:r>
            <w:r w:rsidRPr="00D06EA3">
              <w:rPr>
                <w:rFonts w:ascii="GHEA Grapalat" w:hAnsi="GHEA Grapalat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1363" w:type="pct"/>
            <w:gridSpan w:val="3"/>
            <w:vMerge/>
            <w:vAlign w:val="center"/>
          </w:tcPr>
          <w:p w:rsidR="00727CAA" w:rsidRPr="00D06EA3" w:rsidRDefault="00727CAA" w:rsidP="00DC08D8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29" w:type="pct"/>
            <w:gridSpan w:val="2"/>
            <w:vMerge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</w:tr>
      <w:tr w:rsidR="00727CAA" w:rsidRPr="00D06EA3" w:rsidTr="00DC08D8">
        <w:trPr>
          <w:trHeight w:val="129"/>
          <w:jc w:val="center"/>
        </w:trPr>
        <w:tc>
          <w:tcPr>
            <w:tcW w:w="298" w:type="pct"/>
            <w:vMerge/>
          </w:tcPr>
          <w:p w:rsidR="00727CAA" w:rsidRPr="00D06EA3" w:rsidRDefault="00727CAA" w:rsidP="00DC08D8">
            <w:pPr>
              <w:tabs>
                <w:tab w:val="left" w:pos="1273"/>
              </w:tabs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1328" w:type="pct"/>
            <w:vMerge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508" w:type="pct"/>
            <w:vMerge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574" w:type="pct"/>
            <w:vMerge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քանակը</w:t>
            </w:r>
          </w:p>
        </w:tc>
        <w:tc>
          <w:tcPr>
            <w:tcW w:w="600" w:type="pct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06EA3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</w:p>
        </w:tc>
        <w:tc>
          <w:tcPr>
            <w:tcW w:w="499" w:type="pct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քանակը</w:t>
            </w:r>
          </w:p>
        </w:tc>
        <w:tc>
          <w:tcPr>
            <w:tcW w:w="430" w:type="pct"/>
            <w:vAlign w:val="center"/>
          </w:tcPr>
          <w:p w:rsidR="00727CAA" w:rsidRPr="00D06EA3" w:rsidRDefault="00727CAA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06EA3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</w:p>
        </w:tc>
      </w:tr>
      <w:tr w:rsidR="00727CAA" w:rsidRPr="00D06EA3" w:rsidTr="00DC08D8">
        <w:trPr>
          <w:trHeight w:val="129"/>
          <w:jc w:val="center"/>
        </w:trPr>
        <w:tc>
          <w:tcPr>
            <w:tcW w:w="5000" w:type="pct"/>
            <w:gridSpan w:val="9"/>
          </w:tcPr>
          <w:p w:rsidR="00727CAA" w:rsidRPr="00D06EA3" w:rsidRDefault="00727CAA" w:rsidP="00DC08D8">
            <w:pPr>
              <w:tabs>
                <w:tab w:val="left" w:pos="1273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D06EA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Ֆինանսավորման աղբյուրը` </w:t>
            </w:r>
            <w:r w:rsidRPr="00D06EA3">
              <w:rPr>
                <w:rFonts w:ascii="GHEA Grapalat" w:hAnsi="GHEA Grapalat"/>
                <w:color w:val="000000"/>
                <w:sz w:val="22"/>
                <w:szCs w:val="22"/>
              </w:rPr>
              <w:t>Սեփական ֆինանսական միջոցներ</w:t>
            </w:r>
          </w:p>
        </w:tc>
      </w:tr>
      <w:tr w:rsidR="00223092" w:rsidRPr="00D06EA3" w:rsidTr="00DC08D8">
        <w:trPr>
          <w:trHeight w:val="129"/>
          <w:jc w:val="center"/>
        </w:trPr>
        <w:tc>
          <w:tcPr>
            <w:tcW w:w="298" w:type="pct"/>
            <w:vAlign w:val="center"/>
          </w:tcPr>
          <w:p w:rsidR="00223092" w:rsidRPr="00D06EA3" w:rsidRDefault="00223092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>N 1</w:t>
            </w:r>
          </w:p>
        </w:tc>
        <w:tc>
          <w:tcPr>
            <w:tcW w:w="1328" w:type="pct"/>
            <w:vAlign w:val="center"/>
          </w:tcPr>
          <w:p w:rsidR="00223092" w:rsidRPr="00223092" w:rsidRDefault="00223092" w:rsidP="00DC08D8">
            <w:pPr>
              <w:rPr>
                <w:rFonts w:ascii="GHEA Grapalat" w:hAnsi="GHEA Grapalat" w:cs="Calibri"/>
              </w:rPr>
            </w:pPr>
            <w:r w:rsidRPr="00223092">
              <w:rPr>
                <w:rFonts w:ascii="GHEA Grapalat" w:hAnsi="GHEA Grapalat" w:cs="Calibri"/>
                <w:sz w:val="22"/>
                <w:szCs w:val="22"/>
              </w:rPr>
              <w:t>լիզիսի լուծույթ HC5L - LYSE CF, լիտր</w:t>
            </w:r>
          </w:p>
        </w:tc>
        <w:tc>
          <w:tcPr>
            <w:tcW w:w="508" w:type="pct"/>
            <w:vAlign w:val="center"/>
          </w:tcPr>
          <w:p w:rsidR="00223092" w:rsidRPr="00223092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574" w:type="pct"/>
            <w:vAlign w:val="center"/>
          </w:tcPr>
          <w:p w:rsidR="00223092" w:rsidRPr="008C7F40" w:rsidRDefault="00223092" w:rsidP="00DC08D8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223092" w:rsidRPr="00223092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25</w:t>
            </w:r>
          </w:p>
        </w:tc>
        <w:tc>
          <w:tcPr>
            <w:tcW w:w="600" w:type="pct"/>
            <w:vAlign w:val="center"/>
          </w:tcPr>
          <w:p w:rsidR="00223092" w:rsidRPr="00320D69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99" w:type="pct"/>
            <w:vAlign w:val="center"/>
          </w:tcPr>
          <w:p w:rsidR="00223092" w:rsidRPr="00223092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25</w:t>
            </w:r>
          </w:p>
        </w:tc>
        <w:tc>
          <w:tcPr>
            <w:tcW w:w="430" w:type="pct"/>
            <w:vAlign w:val="center"/>
          </w:tcPr>
          <w:p w:rsidR="00223092" w:rsidRPr="00320D69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223092" w:rsidRPr="00D06EA3" w:rsidTr="00DC08D8">
        <w:trPr>
          <w:trHeight w:val="129"/>
          <w:jc w:val="center"/>
        </w:trPr>
        <w:tc>
          <w:tcPr>
            <w:tcW w:w="298" w:type="pct"/>
            <w:vAlign w:val="center"/>
          </w:tcPr>
          <w:p w:rsidR="00223092" w:rsidRPr="00D06EA3" w:rsidRDefault="00223092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>N 2</w:t>
            </w:r>
          </w:p>
        </w:tc>
        <w:tc>
          <w:tcPr>
            <w:tcW w:w="1328" w:type="pct"/>
            <w:vAlign w:val="center"/>
          </w:tcPr>
          <w:p w:rsidR="00223092" w:rsidRPr="00223092" w:rsidRDefault="00223092" w:rsidP="00DC08D8">
            <w:pPr>
              <w:rPr>
                <w:rFonts w:ascii="GHEA Grapalat" w:hAnsi="GHEA Grapalat" w:cs="Calibri"/>
              </w:rPr>
            </w:pPr>
            <w:r w:rsidRPr="00223092">
              <w:rPr>
                <w:rFonts w:ascii="GHEA Grapalat" w:hAnsi="GHEA Grapalat" w:cs="Calibri"/>
                <w:sz w:val="22"/>
                <w:szCs w:val="22"/>
              </w:rPr>
              <w:t>տարանջատող լուծույթ HC5L - DIFF, լիտր</w:t>
            </w:r>
          </w:p>
        </w:tc>
        <w:tc>
          <w:tcPr>
            <w:tcW w:w="508" w:type="pct"/>
            <w:vAlign w:val="center"/>
          </w:tcPr>
          <w:p w:rsidR="00223092" w:rsidRPr="00F91A1F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574" w:type="pct"/>
            <w:vAlign w:val="center"/>
          </w:tcPr>
          <w:p w:rsidR="00223092" w:rsidRPr="008C7F40" w:rsidRDefault="00223092" w:rsidP="00DC08D8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223092" w:rsidRPr="00223092" w:rsidRDefault="00223092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5</w:t>
            </w:r>
          </w:p>
        </w:tc>
        <w:tc>
          <w:tcPr>
            <w:tcW w:w="600" w:type="pct"/>
            <w:vAlign w:val="center"/>
          </w:tcPr>
          <w:p w:rsidR="00223092" w:rsidRPr="00320D69" w:rsidRDefault="00223092" w:rsidP="00DC08D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9" w:type="pct"/>
            <w:vAlign w:val="center"/>
          </w:tcPr>
          <w:p w:rsidR="00223092" w:rsidRPr="00D06EA3" w:rsidRDefault="00223092" w:rsidP="00223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430" w:type="pct"/>
            <w:vAlign w:val="center"/>
          </w:tcPr>
          <w:p w:rsidR="00223092" w:rsidRPr="00320D69" w:rsidRDefault="00223092" w:rsidP="00DC08D8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223092" w:rsidRPr="00D06EA3" w:rsidTr="00DC08D8">
        <w:trPr>
          <w:trHeight w:val="129"/>
          <w:jc w:val="center"/>
        </w:trPr>
        <w:tc>
          <w:tcPr>
            <w:tcW w:w="298" w:type="pct"/>
            <w:vAlign w:val="center"/>
          </w:tcPr>
          <w:p w:rsidR="00223092" w:rsidRPr="00D06EA3" w:rsidRDefault="00223092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>N 3</w:t>
            </w:r>
          </w:p>
        </w:tc>
        <w:tc>
          <w:tcPr>
            <w:tcW w:w="1328" w:type="pct"/>
            <w:vAlign w:val="center"/>
          </w:tcPr>
          <w:p w:rsidR="00223092" w:rsidRPr="00223092" w:rsidRDefault="00223092" w:rsidP="00DC08D8">
            <w:pPr>
              <w:rPr>
                <w:rFonts w:ascii="GHEA Grapalat" w:hAnsi="GHEA Grapalat" w:cs="Calibri"/>
              </w:rPr>
            </w:pPr>
            <w:r w:rsidRPr="00223092">
              <w:rPr>
                <w:rFonts w:ascii="GHEA Grapalat" w:hAnsi="GHEA Grapalat" w:cs="Calibri"/>
                <w:sz w:val="22"/>
                <w:szCs w:val="22"/>
              </w:rPr>
              <w:t>ալբումինի գունահեղուկ</w:t>
            </w:r>
          </w:p>
        </w:tc>
        <w:tc>
          <w:tcPr>
            <w:tcW w:w="508" w:type="pct"/>
            <w:vAlign w:val="center"/>
          </w:tcPr>
          <w:p w:rsidR="00223092" w:rsidRPr="00F91A1F" w:rsidRDefault="00223092" w:rsidP="00DC08D8">
            <w:pPr>
              <w:jc w:val="center"/>
            </w:pPr>
            <w:r w:rsidRPr="00F91A1F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4" w:type="pct"/>
            <w:vAlign w:val="center"/>
          </w:tcPr>
          <w:p w:rsidR="00223092" w:rsidRPr="008C7F40" w:rsidRDefault="00223092" w:rsidP="00DC08D8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223092" w:rsidRPr="00223092" w:rsidRDefault="00223092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400</w:t>
            </w:r>
          </w:p>
        </w:tc>
        <w:tc>
          <w:tcPr>
            <w:tcW w:w="600" w:type="pct"/>
            <w:vAlign w:val="center"/>
          </w:tcPr>
          <w:p w:rsidR="00223092" w:rsidRPr="00320D69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99" w:type="pct"/>
            <w:vAlign w:val="center"/>
          </w:tcPr>
          <w:p w:rsidR="00223092" w:rsidRPr="00223092" w:rsidRDefault="00223092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400</w:t>
            </w:r>
          </w:p>
        </w:tc>
        <w:tc>
          <w:tcPr>
            <w:tcW w:w="430" w:type="pct"/>
            <w:vAlign w:val="center"/>
          </w:tcPr>
          <w:p w:rsidR="00223092" w:rsidRPr="00320D69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C49C8" w:rsidRPr="00D06EA3" w:rsidTr="00DC08D8">
        <w:trPr>
          <w:trHeight w:val="129"/>
          <w:jc w:val="center"/>
        </w:trPr>
        <w:tc>
          <w:tcPr>
            <w:tcW w:w="298" w:type="pct"/>
            <w:vAlign w:val="center"/>
          </w:tcPr>
          <w:p w:rsidR="005C49C8" w:rsidRPr="00D06EA3" w:rsidRDefault="005C49C8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>N 4</w:t>
            </w:r>
          </w:p>
        </w:tc>
        <w:tc>
          <w:tcPr>
            <w:tcW w:w="1328" w:type="pct"/>
            <w:vAlign w:val="center"/>
          </w:tcPr>
          <w:p w:rsidR="005C49C8" w:rsidRPr="00223092" w:rsidRDefault="005C49C8" w:rsidP="00B5728D">
            <w:pPr>
              <w:rPr>
                <w:rFonts w:ascii="GHEA Grapalat" w:hAnsi="GHEA Grapalat"/>
              </w:rPr>
            </w:pPr>
            <w:r w:rsidRPr="00223092">
              <w:rPr>
                <w:rFonts w:ascii="GHEA Grapalat" w:hAnsi="GHEA Grapalat"/>
                <w:sz w:val="22"/>
                <w:szCs w:val="22"/>
              </w:rPr>
              <w:t>թեստ ձողիկներ</w:t>
            </w:r>
          </w:p>
        </w:tc>
        <w:tc>
          <w:tcPr>
            <w:tcW w:w="508" w:type="pct"/>
            <w:vAlign w:val="center"/>
          </w:tcPr>
          <w:p w:rsidR="005C49C8" w:rsidRPr="00F91A1F" w:rsidRDefault="005C49C8" w:rsidP="00DC08D8">
            <w:pPr>
              <w:jc w:val="center"/>
            </w:pPr>
            <w:r w:rsidRPr="00F91A1F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4" w:type="pct"/>
            <w:vAlign w:val="center"/>
          </w:tcPr>
          <w:p w:rsidR="005C49C8" w:rsidRPr="00C364E3" w:rsidRDefault="005C49C8" w:rsidP="00DC08D8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5C49C8" w:rsidRPr="005C49C8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1000</w:t>
            </w:r>
          </w:p>
        </w:tc>
        <w:tc>
          <w:tcPr>
            <w:tcW w:w="600" w:type="pct"/>
            <w:vAlign w:val="center"/>
          </w:tcPr>
          <w:p w:rsidR="005C49C8" w:rsidRPr="00CE2B68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99" w:type="pct"/>
            <w:vAlign w:val="center"/>
          </w:tcPr>
          <w:p w:rsidR="005C49C8" w:rsidRPr="005C49C8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1000</w:t>
            </w:r>
          </w:p>
        </w:tc>
        <w:tc>
          <w:tcPr>
            <w:tcW w:w="430" w:type="pct"/>
            <w:vAlign w:val="center"/>
          </w:tcPr>
          <w:p w:rsidR="005C49C8" w:rsidRPr="00187327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5C49C8" w:rsidRPr="00D06EA3" w:rsidTr="00DC08D8">
        <w:trPr>
          <w:trHeight w:val="129"/>
          <w:jc w:val="center"/>
        </w:trPr>
        <w:tc>
          <w:tcPr>
            <w:tcW w:w="298" w:type="pct"/>
            <w:vAlign w:val="center"/>
          </w:tcPr>
          <w:p w:rsidR="005C49C8" w:rsidRPr="00D06EA3" w:rsidRDefault="005C49C8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1328" w:type="pct"/>
            <w:vAlign w:val="center"/>
          </w:tcPr>
          <w:p w:rsidR="005C49C8" w:rsidRPr="00223092" w:rsidRDefault="005C49C8" w:rsidP="00B5728D">
            <w:pPr>
              <w:rPr>
                <w:rFonts w:ascii="GHEA Grapalat" w:hAnsi="GHEA Grapalat" w:cs="Calibri"/>
                <w:color w:val="000000"/>
              </w:rPr>
            </w:pPr>
            <w:r w:rsidRPr="00223092">
              <w:rPr>
                <w:rFonts w:ascii="GHEA Grapalat" w:hAnsi="GHEA Grapalat" w:cs="Calibri"/>
                <w:color w:val="000000"/>
                <w:sz w:val="22"/>
                <w:szCs w:val="22"/>
              </w:rPr>
              <w:t>ստուգիչ թեստ ձողիկներ</w:t>
            </w:r>
          </w:p>
        </w:tc>
        <w:tc>
          <w:tcPr>
            <w:tcW w:w="508" w:type="pct"/>
            <w:vAlign w:val="center"/>
          </w:tcPr>
          <w:p w:rsidR="005C49C8" w:rsidRPr="00F91A1F" w:rsidRDefault="005C49C8" w:rsidP="00DC08D8">
            <w:pPr>
              <w:jc w:val="center"/>
            </w:pPr>
            <w:r w:rsidRPr="00F91A1F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4" w:type="pct"/>
            <w:vAlign w:val="center"/>
          </w:tcPr>
          <w:p w:rsidR="005C49C8" w:rsidRPr="008C7F40" w:rsidRDefault="005C49C8" w:rsidP="00DC08D8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5C49C8" w:rsidRPr="006B597F" w:rsidRDefault="005C49C8" w:rsidP="00DC08D8">
            <w:pPr>
              <w:jc w:val="center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  <w:r w:rsidRPr="00187327">
              <w:rPr>
                <w:rFonts w:ascii="GHEA Grapalat" w:hAnsi="GHEA Grapalat"/>
              </w:rPr>
              <w:t>0</w:t>
            </w:r>
          </w:p>
        </w:tc>
        <w:tc>
          <w:tcPr>
            <w:tcW w:w="600" w:type="pct"/>
            <w:vAlign w:val="center"/>
          </w:tcPr>
          <w:p w:rsidR="005C49C8" w:rsidRPr="00320D69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99" w:type="pct"/>
            <w:vAlign w:val="center"/>
          </w:tcPr>
          <w:p w:rsidR="005C49C8" w:rsidRPr="005C49C8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50</w:t>
            </w:r>
          </w:p>
        </w:tc>
        <w:tc>
          <w:tcPr>
            <w:tcW w:w="430" w:type="pct"/>
            <w:vAlign w:val="center"/>
          </w:tcPr>
          <w:p w:rsidR="005C49C8" w:rsidRPr="00320D69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23092" w:rsidRPr="00D06EA3" w:rsidTr="00DC08D8">
        <w:trPr>
          <w:trHeight w:val="129"/>
          <w:jc w:val="center"/>
        </w:trPr>
        <w:tc>
          <w:tcPr>
            <w:tcW w:w="298" w:type="pct"/>
            <w:vAlign w:val="center"/>
          </w:tcPr>
          <w:p w:rsidR="00223092" w:rsidRPr="00D06EA3" w:rsidRDefault="00223092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1328" w:type="pct"/>
            <w:vAlign w:val="center"/>
          </w:tcPr>
          <w:p w:rsidR="00223092" w:rsidRPr="00223092" w:rsidRDefault="00223092" w:rsidP="00D7046A">
            <w:pPr>
              <w:rPr>
                <w:rFonts w:ascii="GHEA Grapalat" w:hAnsi="GHEA Grapalat" w:cs="Calibri"/>
              </w:rPr>
            </w:pPr>
            <w:r w:rsidRPr="00223092">
              <w:rPr>
                <w:rFonts w:ascii="GHEA Grapalat" w:hAnsi="GHEA Grapalat" w:cs="Calibri"/>
                <w:sz w:val="22"/>
                <w:szCs w:val="22"/>
              </w:rPr>
              <w:t>արյան որակական ստուգման հավաքածու՝ ցածր, նորմալ, բարձր խտության HumaCount 5L սարքի համար</w:t>
            </w:r>
          </w:p>
        </w:tc>
        <w:tc>
          <w:tcPr>
            <w:tcW w:w="508" w:type="pct"/>
            <w:vAlign w:val="center"/>
          </w:tcPr>
          <w:p w:rsidR="00223092" w:rsidRPr="00F91A1F" w:rsidRDefault="005C49C8" w:rsidP="005C49C8">
            <w:pPr>
              <w:jc w:val="center"/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հավաքածու</w:t>
            </w:r>
          </w:p>
        </w:tc>
        <w:tc>
          <w:tcPr>
            <w:tcW w:w="574" w:type="pct"/>
            <w:vAlign w:val="center"/>
          </w:tcPr>
          <w:p w:rsidR="00223092" w:rsidRPr="00187327" w:rsidRDefault="00223092" w:rsidP="00DC08D8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223092" w:rsidRPr="005C49C8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600" w:type="pct"/>
            <w:vAlign w:val="center"/>
          </w:tcPr>
          <w:p w:rsidR="00223092" w:rsidRPr="00BB3705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99" w:type="pct"/>
            <w:vAlign w:val="center"/>
          </w:tcPr>
          <w:p w:rsidR="00223092" w:rsidRPr="005C49C8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430" w:type="pct"/>
            <w:vAlign w:val="center"/>
          </w:tcPr>
          <w:p w:rsidR="00223092" w:rsidRPr="00BB3705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223092" w:rsidRPr="00D06EA3" w:rsidTr="00DC08D8">
        <w:trPr>
          <w:trHeight w:val="129"/>
          <w:jc w:val="center"/>
        </w:trPr>
        <w:tc>
          <w:tcPr>
            <w:tcW w:w="298" w:type="pct"/>
            <w:vAlign w:val="center"/>
          </w:tcPr>
          <w:p w:rsidR="00223092" w:rsidRPr="00D06EA3" w:rsidRDefault="00223092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1328" w:type="pct"/>
            <w:vAlign w:val="center"/>
          </w:tcPr>
          <w:p w:rsidR="00223092" w:rsidRPr="00223092" w:rsidRDefault="00223092" w:rsidP="00DC08D8">
            <w:pPr>
              <w:rPr>
                <w:rFonts w:ascii="GHEA Grapalat" w:hAnsi="GHEA Grapalat" w:cs="Calibri"/>
              </w:rPr>
            </w:pPr>
            <w:r w:rsidRPr="00223092">
              <w:rPr>
                <w:rFonts w:ascii="GHEA Grapalat" w:hAnsi="GHEA Grapalat" w:cs="Calibri"/>
                <w:sz w:val="22"/>
                <w:szCs w:val="22"/>
              </w:rPr>
              <w:t>ամենօրյա լվացման լուծույթների հավաքածու (6x15 մլ)</w:t>
            </w:r>
          </w:p>
        </w:tc>
        <w:tc>
          <w:tcPr>
            <w:tcW w:w="508" w:type="pct"/>
            <w:vAlign w:val="center"/>
          </w:tcPr>
          <w:p w:rsidR="00223092" w:rsidRPr="005C49C8" w:rsidRDefault="005C49C8" w:rsidP="00DC08D8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մլ</w:t>
            </w:r>
          </w:p>
        </w:tc>
        <w:tc>
          <w:tcPr>
            <w:tcW w:w="574" w:type="pct"/>
            <w:vAlign w:val="center"/>
          </w:tcPr>
          <w:p w:rsidR="00223092" w:rsidRPr="00187327" w:rsidRDefault="00223092" w:rsidP="00DC08D8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223092" w:rsidRPr="005C49C8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90</w:t>
            </w:r>
          </w:p>
        </w:tc>
        <w:tc>
          <w:tcPr>
            <w:tcW w:w="600" w:type="pct"/>
            <w:vAlign w:val="center"/>
          </w:tcPr>
          <w:p w:rsidR="00223092" w:rsidRPr="00BB3705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99" w:type="pct"/>
            <w:vAlign w:val="center"/>
          </w:tcPr>
          <w:p w:rsidR="00223092" w:rsidRPr="005C49C8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90</w:t>
            </w:r>
          </w:p>
        </w:tc>
        <w:tc>
          <w:tcPr>
            <w:tcW w:w="430" w:type="pct"/>
            <w:vAlign w:val="center"/>
          </w:tcPr>
          <w:p w:rsidR="00223092" w:rsidRPr="00320D69" w:rsidRDefault="00223092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5C49C8" w:rsidRPr="00D06EA3" w:rsidTr="00DC08D8">
        <w:trPr>
          <w:trHeight w:val="129"/>
          <w:jc w:val="center"/>
        </w:trPr>
        <w:tc>
          <w:tcPr>
            <w:tcW w:w="298" w:type="pct"/>
            <w:vAlign w:val="center"/>
          </w:tcPr>
          <w:p w:rsidR="005C49C8" w:rsidRPr="00D06EA3" w:rsidRDefault="005C49C8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1328" w:type="pct"/>
            <w:vAlign w:val="center"/>
          </w:tcPr>
          <w:p w:rsidR="005C49C8" w:rsidRPr="00223092" w:rsidRDefault="005C49C8" w:rsidP="00DC08D8">
            <w:pPr>
              <w:rPr>
                <w:rFonts w:ascii="GHEA Grapalat" w:hAnsi="GHEA Grapalat" w:cs="Calibri"/>
              </w:rPr>
            </w:pPr>
            <w:r w:rsidRPr="00223092">
              <w:rPr>
                <w:rFonts w:ascii="GHEA Grapalat" w:hAnsi="GHEA Grapalat" w:cs="Calibri"/>
                <w:sz w:val="22"/>
                <w:szCs w:val="22"/>
              </w:rPr>
              <w:t>ԻՖԱ մեթոդով հեպատիտ C-ի վիրուսի նկատմամբ հակամարմինների (HCV Ab) հայտնաբերման թեստ-հավաքածու, 96 թեստ</w:t>
            </w:r>
          </w:p>
        </w:tc>
        <w:tc>
          <w:tcPr>
            <w:tcW w:w="508" w:type="pct"/>
            <w:vAlign w:val="center"/>
          </w:tcPr>
          <w:p w:rsidR="005C49C8" w:rsidRPr="00F91A1F" w:rsidRDefault="005C49C8" w:rsidP="00DC08D8">
            <w:pPr>
              <w:jc w:val="center"/>
            </w:pPr>
            <w:r w:rsidRPr="00F91A1F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4" w:type="pct"/>
            <w:vAlign w:val="center"/>
          </w:tcPr>
          <w:p w:rsidR="005C49C8" w:rsidRPr="00187327" w:rsidRDefault="005C49C8" w:rsidP="00DC08D8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5C49C8" w:rsidRPr="005C49C8" w:rsidRDefault="00EE069C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960</w:t>
            </w:r>
          </w:p>
        </w:tc>
        <w:tc>
          <w:tcPr>
            <w:tcW w:w="600" w:type="pct"/>
            <w:vAlign w:val="center"/>
          </w:tcPr>
          <w:p w:rsidR="005C49C8" w:rsidRPr="00BB3705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99" w:type="pct"/>
            <w:vAlign w:val="center"/>
          </w:tcPr>
          <w:p w:rsidR="005C49C8" w:rsidRPr="005C49C8" w:rsidRDefault="00EE069C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960</w:t>
            </w:r>
          </w:p>
        </w:tc>
        <w:tc>
          <w:tcPr>
            <w:tcW w:w="430" w:type="pct"/>
            <w:vAlign w:val="center"/>
          </w:tcPr>
          <w:p w:rsidR="005C49C8" w:rsidRPr="00320D69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5C49C8" w:rsidRPr="00D06EA3" w:rsidTr="00223092">
        <w:trPr>
          <w:trHeight w:val="129"/>
          <w:jc w:val="center"/>
        </w:trPr>
        <w:tc>
          <w:tcPr>
            <w:tcW w:w="5000" w:type="pct"/>
            <w:gridSpan w:val="9"/>
            <w:vAlign w:val="center"/>
          </w:tcPr>
          <w:p w:rsidR="005C49C8" w:rsidRPr="00825835" w:rsidRDefault="005C49C8" w:rsidP="00DC08D8">
            <w:pPr>
              <w:rPr>
                <w:rFonts w:ascii="GHEA Grapalat" w:hAnsi="GHEA Grapalat"/>
              </w:rPr>
            </w:pPr>
            <w:r w:rsidRPr="00D06EA3">
              <w:rPr>
                <w:rFonts w:ascii="GHEA Grapalat" w:hAnsi="GHEA Grapalat"/>
                <w:b/>
              </w:rPr>
              <w:t>Ֆինանսավորման</w:t>
            </w:r>
            <w:r w:rsidRPr="00825835">
              <w:rPr>
                <w:rFonts w:ascii="GHEA Grapalat" w:hAnsi="GHEA Grapalat"/>
                <w:b/>
              </w:rPr>
              <w:t xml:space="preserve"> </w:t>
            </w:r>
            <w:r w:rsidRPr="00D06EA3">
              <w:rPr>
                <w:rFonts w:ascii="GHEA Grapalat" w:hAnsi="GHEA Grapalat"/>
                <w:b/>
              </w:rPr>
              <w:t>աղբյուրը</w:t>
            </w:r>
            <w:r w:rsidRPr="00825835">
              <w:rPr>
                <w:rFonts w:ascii="GHEA Grapalat" w:hAnsi="GHEA Grapalat"/>
                <w:b/>
              </w:rPr>
              <w:t>`</w:t>
            </w:r>
            <w:r w:rsidRPr="00825835">
              <w:rPr>
                <w:rFonts w:ascii="GHEA Grapalat" w:hAnsi="GHEA Grapalat"/>
              </w:rPr>
              <w:t xml:space="preserve"> «</w:t>
            </w:r>
            <w:r w:rsidRPr="00D06EA3">
              <w:rPr>
                <w:rFonts w:ascii="GHEA Grapalat" w:hAnsi="GHEA Grapalat"/>
              </w:rPr>
              <w:t>Աշխատանքային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միգրանտների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շրջանում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ՄԻԱՎ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վարակի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կանխարգելում</w:t>
            </w:r>
            <w:r w:rsidRPr="00825835">
              <w:rPr>
                <w:rFonts w:ascii="GHEA Grapalat" w:hAnsi="GHEA Grapalat"/>
              </w:rPr>
              <w:t xml:space="preserve">, </w:t>
            </w:r>
            <w:r w:rsidRPr="00D06EA3">
              <w:rPr>
                <w:rFonts w:ascii="GHEA Grapalat" w:hAnsi="GHEA Grapalat"/>
              </w:rPr>
              <w:t>ՄԻԱՎ</w:t>
            </w:r>
            <w:r w:rsidRPr="00825835">
              <w:rPr>
                <w:rFonts w:ascii="GHEA Grapalat" w:hAnsi="GHEA Grapalat"/>
              </w:rPr>
              <w:t>-</w:t>
            </w:r>
            <w:r w:rsidRPr="00D06EA3">
              <w:rPr>
                <w:rFonts w:ascii="GHEA Grapalat" w:hAnsi="GHEA Grapalat"/>
              </w:rPr>
              <w:t>ի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վերաբերյալ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խորհրդատվության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և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հետազոտության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բարելավումը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Հայաստանում</w:t>
            </w:r>
            <w:r w:rsidRPr="00825835">
              <w:rPr>
                <w:rFonts w:ascii="GHEA Grapalat" w:hAnsi="GHEA Grapalat"/>
              </w:rPr>
              <w:t xml:space="preserve">» </w:t>
            </w:r>
            <w:r w:rsidRPr="00D06EA3">
              <w:rPr>
                <w:rFonts w:ascii="GHEA Grapalat" w:hAnsi="GHEA Grapalat"/>
              </w:rPr>
              <w:t>դրամաշնորհային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D06EA3">
              <w:rPr>
                <w:rFonts w:ascii="GHEA Grapalat" w:hAnsi="GHEA Grapalat"/>
              </w:rPr>
              <w:t>ծրագիր</w:t>
            </w:r>
          </w:p>
        </w:tc>
      </w:tr>
      <w:tr w:rsidR="005C49C8" w:rsidRPr="00D06EA3" w:rsidTr="00DC08D8">
        <w:trPr>
          <w:trHeight w:val="129"/>
          <w:jc w:val="center"/>
        </w:trPr>
        <w:tc>
          <w:tcPr>
            <w:tcW w:w="298" w:type="pct"/>
            <w:vAlign w:val="center"/>
          </w:tcPr>
          <w:p w:rsidR="005C49C8" w:rsidRPr="00223092" w:rsidRDefault="005C49C8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1328" w:type="pct"/>
            <w:vAlign w:val="center"/>
          </w:tcPr>
          <w:p w:rsidR="005C49C8" w:rsidRPr="00AC5A87" w:rsidRDefault="005C49C8" w:rsidP="00DC08D8">
            <w:pPr>
              <w:rPr>
                <w:rFonts w:ascii="GHEA Grapalat" w:hAnsi="GHEA Grapalat" w:cs="Calibri"/>
              </w:rPr>
            </w:pPr>
            <w:r w:rsidRPr="00AC5A87">
              <w:rPr>
                <w:rFonts w:ascii="GHEA Grapalat" w:hAnsi="GHEA Grapalat" w:cs="Calibri"/>
              </w:rPr>
              <w:t>ուլտրաձայնային հետազոտության հել 250 մլ</w:t>
            </w:r>
          </w:p>
        </w:tc>
        <w:tc>
          <w:tcPr>
            <w:tcW w:w="508" w:type="pct"/>
            <w:vAlign w:val="center"/>
          </w:tcPr>
          <w:p w:rsidR="005C49C8" w:rsidRPr="005C49C8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սրվակ</w:t>
            </w:r>
          </w:p>
        </w:tc>
        <w:tc>
          <w:tcPr>
            <w:tcW w:w="574" w:type="pct"/>
            <w:vAlign w:val="center"/>
          </w:tcPr>
          <w:p w:rsidR="005C49C8" w:rsidRPr="008C7F40" w:rsidRDefault="005C49C8" w:rsidP="00DC08D8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5C49C8" w:rsidRPr="005C49C8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60</w:t>
            </w:r>
          </w:p>
        </w:tc>
        <w:tc>
          <w:tcPr>
            <w:tcW w:w="600" w:type="pct"/>
            <w:vAlign w:val="center"/>
          </w:tcPr>
          <w:p w:rsidR="005C49C8" w:rsidRPr="00320D69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99" w:type="pct"/>
            <w:vAlign w:val="center"/>
          </w:tcPr>
          <w:p w:rsidR="005C49C8" w:rsidRPr="005C49C8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60</w:t>
            </w:r>
          </w:p>
        </w:tc>
        <w:tc>
          <w:tcPr>
            <w:tcW w:w="430" w:type="pct"/>
            <w:vAlign w:val="center"/>
          </w:tcPr>
          <w:p w:rsidR="005C49C8" w:rsidRPr="00320D69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5C49C8" w:rsidRPr="00187327" w:rsidTr="00DC08D8">
        <w:trPr>
          <w:trHeight w:val="628"/>
          <w:jc w:val="center"/>
        </w:trPr>
        <w:tc>
          <w:tcPr>
            <w:tcW w:w="5000" w:type="pct"/>
            <w:gridSpan w:val="9"/>
            <w:vAlign w:val="center"/>
          </w:tcPr>
          <w:p w:rsidR="005C49C8" w:rsidRPr="00825835" w:rsidRDefault="005C49C8" w:rsidP="00DC08D8">
            <w:pPr>
              <w:rPr>
                <w:rFonts w:ascii="GHEA Grapalat" w:hAnsi="GHEA Grapalat"/>
              </w:rPr>
            </w:pPr>
            <w:r w:rsidRPr="00D06EA3">
              <w:rPr>
                <w:rFonts w:ascii="GHEA Grapalat" w:hAnsi="GHEA Grapalat"/>
                <w:b/>
              </w:rPr>
              <w:lastRenderedPageBreak/>
              <w:t>Ֆինանսավորման</w:t>
            </w:r>
            <w:r w:rsidRPr="00825835">
              <w:rPr>
                <w:rFonts w:ascii="GHEA Grapalat" w:hAnsi="GHEA Grapalat"/>
                <w:b/>
              </w:rPr>
              <w:t xml:space="preserve"> </w:t>
            </w:r>
            <w:r w:rsidRPr="00D06EA3">
              <w:rPr>
                <w:rFonts w:ascii="GHEA Grapalat" w:hAnsi="GHEA Grapalat"/>
                <w:b/>
              </w:rPr>
              <w:t>աղբյուրը</w:t>
            </w:r>
            <w:r w:rsidRPr="00825835">
              <w:rPr>
                <w:rFonts w:ascii="GHEA Grapalat" w:hAnsi="GHEA Grapalat"/>
                <w:b/>
              </w:rPr>
              <w:t>`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223092">
              <w:rPr>
                <w:rFonts w:ascii="GHEA Grapalat" w:hAnsi="GHEA Grapalat"/>
              </w:rPr>
              <w:t>«ՁԻԱՀ-ի կանխարգելման հանրապետական կենտրոն» ՊՈԱԿ-ի «Միգրանտների զուգընկերների շրջանում ՄԻԱՎ վարակի և սեռական ճանապարհով փոխանցվող վարակների կանխարգելում և խոցելիության նվազեցում» ծրագիր</w:t>
            </w:r>
          </w:p>
        </w:tc>
      </w:tr>
      <w:tr w:rsidR="005C49C8" w:rsidRPr="00223092" w:rsidTr="00DC08D8">
        <w:trPr>
          <w:trHeight w:val="94"/>
          <w:jc w:val="center"/>
        </w:trPr>
        <w:tc>
          <w:tcPr>
            <w:tcW w:w="298" w:type="pct"/>
            <w:vAlign w:val="center"/>
          </w:tcPr>
          <w:p w:rsidR="005C49C8" w:rsidRPr="00223092" w:rsidRDefault="005C49C8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8" w:type="pct"/>
            <w:vAlign w:val="center"/>
          </w:tcPr>
          <w:p w:rsidR="005C49C8" w:rsidRPr="00223092" w:rsidRDefault="005C49C8" w:rsidP="00DC08D8">
            <w:pPr>
              <w:rPr>
                <w:rFonts w:ascii="GHEA Grapalat" w:hAnsi="GHEA Grapalat" w:cs="Calibri"/>
                <w:lang w:val="ru-RU"/>
              </w:rPr>
            </w:pPr>
            <w:r w:rsidRPr="00223092">
              <w:rPr>
                <w:rFonts w:ascii="GHEA Grapalat" w:hAnsi="GHEA Grapalat" w:cs="Calibri"/>
                <w:sz w:val="22"/>
                <w:szCs w:val="22"/>
              </w:rPr>
              <w:t>իմունաքրոմատոգրաֆիկ</w:t>
            </w:r>
            <w:r w:rsidRPr="00223092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 w:cs="Calibri"/>
                <w:sz w:val="22"/>
                <w:szCs w:val="22"/>
              </w:rPr>
              <w:t>արագ</w:t>
            </w:r>
            <w:r w:rsidRPr="00223092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223092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223092">
              <w:rPr>
                <w:rFonts w:ascii="GHEA Grapalat" w:hAnsi="GHEA Grapalat" w:cs="Calibri"/>
                <w:sz w:val="22"/>
                <w:szCs w:val="22"/>
                <w:lang w:val="ru-RU"/>
              </w:rPr>
              <w:t>-</w:t>
            </w:r>
            <w:r w:rsidRPr="0022309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223092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223092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223092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508" w:type="pct"/>
            <w:vAlign w:val="center"/>
          </w:tcPr>
          <w:p w:rsidR="005C49C8" w:rsidRPr="00F91A1F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F91A1F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81" w:type="pct"/>
            <w:gridSpan w:val="2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 w:cs="Calibri"/>
                <w:color w:val="FF0000"/>
                <w:lang w:val="ru-RU"/>
              </w:rPr>
            </w:pPr>
          </w:p>
        </w:tc>
        <w:tc>
          <w:tcPr>
            <w:tcW w:w="756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7740</w:t>
            </w:r>
          </w:p>
        </w:tc>
        <w:tc>
          <w:tcPr>
            <w:tcW w:w="600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99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7740</w:t>
            </w:r>
          </w:p>
        </w:tc>
        <w:tc>
          <w:tcPr>
            <w:tcW w:w="430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5C49C8" w:rsidRPr="00223092" w:rsidTr="00DC08D8">
        <w:trPr>
          <w:trHeight w:val="94"/>
          <w:jc w:val="center"/>
        </w:trPr>
        <w:tc>
          <w:tcPr>
            <w:tcW w:w="298" w:type="pct"/>
            <w:vAlign w:val="center"/>
          </w:tcPr>
          <w:p w:rsidR="005C49C8" w:rsidRPr="00223092" w:rsidRDefault="005C49C8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8" w:type="pct"/>
            <w:vAlign w:val="center"/>
          </w:tcPr>
          <w:p w:rsidR="005C49C8" w:rsidRPr="00223092" w:rsidRDefault="005C49C8" w:rsidP="00DC08D8">
            <w:pPr>
              <w:rPr>
                <w:rFonts w:ascii="GHEA Grapalat" w:hAnsi="GHEA Grapalat"/>
                <w:lang w:val="ru-RU"/>
              </w:rPr>
            </w:pPr>
            <w:r w:rsidRPr="00223092">
              <w:rPr>
                <w:rFonts w:ascii="GHEA Grapalat" w:hAnsi="GHEA Grapalat"/>
                <w:sz w:val="22"/>
                <w:szCs w:val="22"/>
              </w:rPr>
              <w:t>իմունաքրոմատոգրաֆիկ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արագ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թեստ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հեպատիտ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C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 w:rsidRPr="00223092">
              <w:rPr>
                <w:rFonts w:ascii="GHEA Grapalat" w:hAnsi="GHEA Grapalat"/>
                <w:sz w:val="22"/>
                <w:szCs w:val="22"/>
              </w:rPr>
              <w:t>ի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վիրուսի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նկատմամբ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հակամարմինների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(</w:t>
            </w:r>
            <w:r w:rsidRPr="00223092">
              <w:rPr>
                <w:rFonts w:ascii="GHEA Grapalat" w:hAnsi="GHEA Grapalat"/>
                <w:sz w:val="22"/>
                <w:szCs w:val="22"/>
              </w:rPr>
              <w:t>HCV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Ab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) </w:t>
            </w:r>
            <w:r w:rsidRPr="00223092">
              <w:rPr>
                <w:rFonts w:ascii="GHEA Grapalat" w:hAnsi="GHEA Grapalat"/>
                <w:sz w:val="22"/>
                <w:szCs w:val="22"/>
              </w:rPr>
              <w:t>հայտնաբերման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համար</w:t>
            </w:r>
          </w:p>
        </w:tc>
        <w:tc>
          <w:tcPr>
            <w:tcW w:w="508" w:type="pct"/>
            <w:vAlign w:val="center"/>
          </w:tcPr>
          <w:p w:rsidR="005C49C8" w:rsidRPr="00F91A1F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F91A1F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81" w:type="pct"/>
            <w:gridSpan w:val="2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 w:cs="Calibri"/>
                <w:color w:val="FF0000"/>
                <w:lang w:val="ru-RU"/>
              </w:rPr>
            </w:pPr>
          </w:p>
        </w:tc>
        <w:tc>
          <w:tcPr>
            <w:tcW w:w="756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6700</w:t>
            </w:r>
          </w:p>
        </w:tc>
        <w:tc>
          <w:tcPr>
            <w:tcW w:w="600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99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6700</w:t>
            </w:r>
          </w:p>
        </w:tc>
        <w:tc>
          <w:tcPr>
            <w:tcW w:w="430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5C49C8" w:rsidRPr="00223092" w:rsidTr="00DC08D8">
        <w:trPr>
          <w:trHeight w:val="94"/>
          <w:jc w:val="center"/>
        </w:trPr>
        <w:tc>
          <w:tcPr>
            <w:tcW w:w="298" w:type="pct"/>
            <w:vAlign w:val="center"/>
          </w:tcPr>
          <w:p w:rsidR="005C49C8" w:rsidRPr="00223092" w:rsidRDefault="005C49C8" w:rsidP="00DC08D8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8" w:type="pct"/>
            <w:vAlign w:val="center"/>
          </w:tcPr>
          <w:p w:rsidR="005C49C8" w:rsidRPr="00223092" w:rsidRDefault="005C49C8" w:rsidP="00DC08D8">
            <w:pPr>
              <w:rPr>
                <w:rFonts w:ascii="GHEA Grapalat" w:hAnsi="GHEA Grapalat"/>
                <w:lang w:val="ru-RU"/>
              </w:rPr>
            </w:pPr>
            <w:r w:rsidRPr="00223092">
              <w:rPr>
                <w:rFonts w:ascii="GHEA Grapalat" w:hAnsi="GHEA Grapalat"/>
                <w:sz w:val="22"/>
                <w:szCs w:val="22"/>
              </w:rPr>
              <w:t>իմունաքրոմատոգրաֆիկ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արագ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թեստ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հեպատիտ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B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 w:rsidRPr="00223092">
              <w:rPr>
                <w:rFonts w:ascii="GHEA Grapalat" w:hAnsi="GHEA Grapalat"/>
                <w:sz w:val="22"/>
                <w:szCs w:val="22"/>
              </w:rPr>
              <w:t>ի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հակածնի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(</w:t>
            </w:r>
            <w:r w:rsidRPr="00223092">
              <w:rPr>
                <w:rFonts w:ascii="GHEA Grapalat" w:hAnsi="GHEA Grapalat"/>
                <w:sz w:val="22"/>
                <w:szCs w:val="22"/>
              </w:rPr>
              <w:t>HBs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Ag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) </w:t>
            </w:r>
            <w:r w:rsidRPr="00223092">
              <w:rPr>
                <w:rFonts w:ascii="GHEA Grapalat" w:hAnsi="GHEA Grapalat"/>
                <w:sz w:val="22"/>
                <w:szCs w:val="22"/>
              </w:rPr>
              <w:t>հայտնաբերման</w:t>
            </w:r>
            <w:r w:rsidRPr="0022309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23092">
              <w:rPr>
                <w:rFonts w:ascii="GHEA Grapalat" w:hAnsi="GHEA Grapalat"/>
                <w:sz w:val="22"/>
                <w:szCs w:val="22"/>
              </w:rPr>
              <w:t>համար</w:t>
            </w:r>
          </w:p>
        </w:tc>
        <w:tc>
          <w:tcPr>
            <w:tcW w:w="508" w:type="pct"/>
            <w:vAlign w:val="center"/>
          </w:tcPr>
          <w:p w:rsidR="005C49C8" w:rsidRPr="00F91A1F" w:rsidRDefault="005C49C8" w:rsidP="00DC08D8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F91A1F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81" w:type="pct"/>
            <w:gridSpan w:val="2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 w:cs="Calibri"/>
                <w:color w:val="FF0000"/>
                <w:lang w:val="ru-RU"/>
              </w:rPr>
            </w:pPr>
          </w:p>
        </w:tc>
        <w:tc>
          <w:tcPr>
            <w:tcW w:w="756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6700</w:t>
            </w:r>
          </w:p>
        </w:tc>
        <w:tc>
          <w:tcPr>
            <w:tcW w:w="600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99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6700</w:t>
            </w:r>
          </w:p>
        </w:tc>
        <w:tc>
          <w:tcPr>
            <w:tcW w:w="430" w:type="pct"/>
            <w:vAlign w:val="center"/>
          </w:tcPr>
          <w:p w:rsidR="005C49C8" w:rsidRPr="00223092" w:rsidRDefault="005C49C8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727CAA" w:rsidRPr="004F0F6E" w:rsidRDefault="00727CAA" w:rsidP="00727CAA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27CAA" w:rsidRPr="007C7FCD" w:rsidTr="00DC08D8">
        <w:trPr>
          <w:jc w:val="center"/>
        </w:trPr>
        <w:tc>
          <w:tcPr>
            <w:tcW w:w="4536" w:type="dxa"/>
          </w:tcPr>
          <w:p w:rsidR="00727CAA" w:rsidRPr="007C7FCD" w:rsidRDefault="00727CAA" w:rsidP="00DC08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ՁԻԱՀ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կանխարգելման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կենտրոն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ՊՈԱԿ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Աճառյան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2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Զարգացման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Հայկական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Բանկ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ԲԲԸ</w:t>
            </w:r>
          </w:p>
          <w:p w:rsidR="00727CAA" w:rsidRPr="00947F51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1810003186080100</w:t>
            </w:r>
          </w:p>
          <w:p w:rsidR="00727CAA" w:rsidRPr="0018072B" w:rsidRDefault="00727CAA" w:rsidP="00DC08D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ՀՎՀՀ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02504895</w:t>
            </w:r>
          </w:p>
          <w:p w:rsidR="00DB0C55" w:rsidRPr="0018072B" w:rsidRDefault="00DB0C55" w:rsidP="00DC08D8">
            <w:pPr>
              <w:rPr>
                <w:rFonts w:ascii="GHEA Grapalat" w:hAnsi="GHEA Grapalat"/>
                <w:lang w:val="hy-AM"/>
              </w:rPr>
            </w:pP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727CAA" w:rsidRPr="007C7FCD" w:rsidRDefault="00727CAA" w:rsidP="00DC08D8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727CAA" w:rsidRPr="007C7FCD" w:rsidRDefault="00727CAA" w:rsidP="00DC08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27CAA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B0C55" w:rsidRDefault="00DB0C55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B0C55" w:rsidRPr="00DB0C55" w:rsidRDefault="00DB0C55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727CAA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DB0C55" w:rsidRPr="00DB0C55" w:rsidRDefault="00DB0C55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27CAA" w:rsidRPr="004F0F6E" w:rsidRDefault="00727CAA" w:rsidP="00727CAA">
      <w:pPr>
        <w:jc w:val="right"/>
        <w:rPr>
          <w:rFonts w:ascii="GHEA Grapalat" w:hAnsi="GHEA Grapalat"/>
          <w:sz w:val="20"/>
          <w:lang w:val="ru-RU"/>
        </w:rPr>
        <w:sectPr w:rsidR="00727CAA" w:rsidRPr="004F0F6E" w:rsidSect="00DC08D8">
          <w:pgSz w:w="16838" w:h="11906" w:orient="landscape" w:code="9"/>
          <w:pgMar w:top="662" w:right="533" w:bottom="1138" w:left="720" w:header="561" w:footer="561" w:gutter="0"/>
          <w:cols w:space="720"/>
        </w:sectPr>
      </w:pPr>
    </w:p>
    <w:p w:rsidR="00727CAA" w:rsidRPr="00B5728D" w:rsidRDefault="00727CAA" w:rsidP="00727CAA">
      <w:pPr>
        <w:jc w:val="right"/>
        <w:rPr>
          <w:rFonts w:ascii="GHEA Grapalat" w:hAnsi="GHEA Grapalat"/>
          <w:sz w:val="20"/>
          <w:lang w:val="es-ES"/>
        </w:rPr>
      </w:pPr>
      <w:r w:rsidRPr="00B5728D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727CAA" w:rsidRPr="00B5728D" w:rsidRDefault="00727CAA" w:rsidP="00727CAA">
      <w:pPr>
        <w:jc w:val="right"/>
        <w:rPr>
          <w:rFonts w:ascii="GHEA Grapalat" w:hAnsi="GHEA Grapalat"/>
          <w:sz w:val="20"/>
          <w:lang w:val="es-ES"/>
        </w:rPr>
      </w:pPr>
      <w:r w:rsidRPr="00B5728D">
        <w:rPr>
          <w:rFonts w:ascii="GHEA Grapalat" w:hAnsi="GHEA Grapalat" w:cs="Sylfaen"/>
          <w:sz w:val="20"/>
          <w:lang w:val="es-ES"/>
        </w:rPr>
        <w:t>&lt;&lt;     &gt;&gt; &lt;&lt;     &gt;&gt; 2016</w:t>
      </w:r>
      <w:r w:rsidRPr="00B5728D">
        <w:rPr>
          <w:rFonts w:ascii="GHEA Grapalat" w:hAnsi="GHEA Grapalat" w:cs="Sylfaen"/>
          <w:sz w:val="20"/>
          <w:lang w:val="pt-BR"/>
        </w:rPr>
        <w:t>թ</w:t>
      </w:r>
      <w:r w:rsidRPr="00B5728D">
        <w:rPr>
          <w:rFonts w:ascii="GHEA Grapalat" w:hAnsi="GHEA Grapalat" w:cs="Sylfaen"/>
          <w:sz w:val="20"/>
          <w:lang w:val="es-ES"/>
        </w:rPr>
        <w:t>.</w:t>
      </w:r>
      <w:r w:rsidRPr="00B5728D">
        <w:rPr>
          <w:rFonts w:ascii="GHEA Grapalat" w:hAnsi="GHEA Grapalat"/>
          <w:sz w:val="20"/>
          <w:lang w:val="es-ES"/>
        </w:rPr>
        <w:t xml:space="preserve"> կնքված </w:t>
      </w:r>
    </w:p>
    <w:p w:rsidR="00727CAA" w:rsidRPr="00B5728D" w:rsidRDefault="00727CAA" w:rsidP="00727CAA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B5728D">
        <w:rPr>
          <w:rFonts w:ascii="GHEA Grapalat" w:hAnsi="GHEA Grapalat"/>
          <w:sz w:val="20"/>
          <w:lang w:val="es-ES"/>
        </w:rPr>
        <w:t>N ՇՀԱՊՁԲ-15/15-ՁԻԱՀ-16/</w:t>
      </w:r>
      <w:r w:rsidR="005C49C8" w:rsidRPr="00B5728D">
        <w:rPr>
          <w:rFonts w:ascii="GHEA Grapalat" w:hAnsi="GHEA Grapalat"/>
          <w:sz w:val="20"/>
          <w:lang w:val="es-ES"/>
        </w:rPr>
        <w:t>6</w:t>
      </w:r>
      <w:r w:rsidRPr="00B5728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B5728D">
        <w:rPr>
          <w:rFonts w:ascii="GHEA Grapalat" w:hAnsi="GHEA Grapalat"/>
          <w:i/>
          <w:sz w:val="20"/>
          <w:lang w:val="es-ES"/>
        </w:rPr>
        <w:t xml:space="preserve"> գնման </w:t>
      </w:r>
      <w:r w:rsidRPr="00B5728D">
        <w:rPr>
          <w:rFonts w:ascii="GHEA Grapalat" w:hAnsi="GHEA Grapalat"/>
          <w:i/>
          <w:sz w:val="20"/>
          <w:lang w:val="ru-RU"/>
        </w:rPr>
        <w:t>պայմանագրի</w:t>
      </w:r>
    </w:p>
    <w:p w:rsidR="00727CAA" w:rsidRPr="00B5728D" w:rsidRDefault="00727CAA" w:rsidP="00727CAA">
      <w:pPr>
        <w:jc w:val="center"/>
        <w:rPr>
          <w:rFonts w:ascii="GHEA Grapalat" w:hAnsi="GHEA Grapalat" w:cs="Sylfaen"/>
          <w:b/>
          <w:lang w:val="es-ES"/>
        </w:rPr>
      </w:pPr>
    </w:p>
    <w:p w:rsidR="00727CAA" w:rsidRPr="00B5728D" w:rsidRDefault="00727CAA" w:rsidP="00727CAA">
      <w:pPr>
        <w:jc w:val="center"/>
        <w:rPr>
          <w:rFonts w:ascii="GHEA Grapalat" w:hAnsi="GHEA Grapalat" w:cs="Sylfaen"/>
          <w:b/>
          <w:lang w:val="es-ES"/>
        </w:rPr>
      </w:pPr>
      <w:r w:rsidRPr="00B5728D">
        <w:rPr>
          <w:rFonts w:ascii="GHEA Grapalat" w:hAnsi="GHEA Grapalat" w:cs="Sylfaen"/>
          <w:b/>
          <w:lang w:val="es-ES"/>
        </w:rPr>
        <w:t>ՔԻՄԻԱԿԱՆ ՆՅՈՒԹԵՐԻ ՁԵՌՔԲԵՐՄԱՆ</w:t>
      </w:r>
    </w:p>
    <w:p w:rsidR="00727CAA" w:rsidRPr="00B5728D" w:rsidRDefault="00727CAA" w:rsidP="00727CAA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B5728D">
        <w:rPr>
          <w:rFonts w:ascii="GHEA Grapalat" w:hAnsi="GHEA Grapalat" w:cs="Sylfaen"/>
          <w:b/>
          <w:lang w:val="es-ES"/>
        </w:rPr>
        <w:t>ՎՃԱՐՄԱՆ ԺԱՄԱՆԱԿԱՑՈՒՅՑ</w:t>
      </w:r>
      <w:r w:rsidRPr="00B5728D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27CAA" w:rsidRPr="00B5728D" w:rsidRDefault="00727CAA" w:rsidP="00727CAA">
      <w:pPr>
        <w:jc w:val="right"/>
        <w:rPr>
          <w:rFonts w:ascii="GHEA Grapalat" w:hAnsi="GHEA Grapalat" w:cs="Sylfaen"/>
          <w:sz w:val="20"/>
          <w:lang w:val="es-ES"/>
        </w:rPr>
      </w:pPr>
      <w:r w:rsidRPr="00B5728D">
        <w:rPr>
          <w:rFonts w:ascii="GHEA Grapalat" w:hAnsi="GHEA Grapalat" w:cs="Sylfaen"/>
          <w:sz w:val="20"/>
        </w:rPr>
        <w:t>ՀՀ</w:t>
      </w:r>
      <w:r w:rsidRPr="00B5728D">
        <w:rPr>
          <w:rFonts w:ascii="GHEA Grapalat" w:hAnsi="GHEA Grapalat" w:cs="Sylfaen"/>
          <w:sz w:val="20"/>
          <w:lang w:val="es-ES"/>
        </w:rPr>
        <w:t xml:space="preserve"> </w:t>
      </w:r>
      <w:r w:rsidRPr="00B5728D">
        <w:rPr>
          <w:rFonts w:ascii="GHEA Grapalat" w:hAnsi="GHEA Grapalat" w:cs="Sylfaen"/>
          <w:sz w:val="20"/>
        </w:rPr>
        <w:t>դրամ</w:t>
      </w:r>
    </w:p>
    <w:tbl>
      <w:tblPr>
        <w:tblW w:w="108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473"/>
        <w:gridCol w:w="4063"/>
        <w:gridCol w:w="487"/>
        <w:gridCol w:w="273"/>
        <w:gridCol w:w="3331"/>
        <w:gridCol w:w="1012"/>
        <w:gridCol w:w="490"/>
        <w:gridCol w:w="11"/>
      </w:tblGrid>
      <w:tr w:rsidR="00727CAA" w:rsidRPr="00B5728D" w:rsidTr="00DC08D8">
        <w:trPr>
          <w:cantSplit/>
          <w:trHeight w:val="301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B5728D" w:rsidRDefault="00727CAA" w:rsidP="00DC08D8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B5728D">
              <w:rPr>
                <w:rFonts w:ascii="GHEA Grapalat" w:hAnsi="GHEA Grapalat"/>
                <w:b/>
                <w:lang w:val="pt-BR"/>
              </w:rPr>
              <w:t>N</w:t>
            </w:r>
          </w:p>
        </w:tc>
        <w:tc>
          <w:tcPr>
            <w:tcW w:w="4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B5728D" w:rsidRDefault="00727CAA" w:rsidP="00DC08D8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B5728D">
              <w:rPr>
                <w:rFonts w:ascii="GHEA Grapalat" w:hAnsi="GHEA Grapalat"/>
                <w:b/>
              </w:rPr>
              <w:t xml:space="preserve"> </w:t>
            </w:r>
            <w:r w:rsidRPr="00B5728D">
              <w:rPr>
                <w:rFonts w:ascii="GHEA Grapalat" w:hAnsi="GHEA Grapalat"/>
                <w:b/>
                <w:lang w:val="ru-RU"/>
              </w:rPr>
              <w:t>Ապրանքի</w:t>
            </w:r>
            <w:r w:rsidRPr="00B5728D">
              <w:rPr>
                <w:rFonts w:ascii="GHEA Grapalat" w:hAnsi="GHEA Grapalat" w:cs="Times Armenian"/>
                <w:b/>
                <w:lang w:val="pt-BR"/>
              </w:rPr>
              <w:t xml:space="preserve"> </w:t>
            </w:r>
            <w:r w:rsidRPr="00B5728D">
              <w:rPr>
                <w:rFonts w:ascii="GHEA Grapalat" w:hAnsi="GHEA Grapalat" w:cs="Sylfaen"/>
                <w:b/>
                <w:lang w:val="pt-BR"/>
              </w:rPr>
              <w:t>անվանումը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CAA" w:rsidRPr="00B5728D" w:rsidRDefault="00727CAA" w:rsidP="005F1CB0">
            <w:pPr>
              <w:ind w:right="-1"/>
              <w:jc w:val="center"/>
              <w:rPr>
                <w:rFonts w:ascii="GHEA Grapalat" w:hAnsi="GHEA Grapalat"/>
                <w:b/>
                <w:lang w:val="pt-BR"/>
              </w:rPr>
            </w:pPr>
            <w:r w:rsidRPr="00B5728D">
              <w:rPr>
                <w:rFonts w:ascii="GHEA Grapalat" w:hAnsi="GHEA Grapalat" w:cs="Sylfaen"/>
                <w:b/>
                <w:lang w:val="pt-BR"/>
              </w:rPr>
              <w:t>Նախատեսվում է ֆինանսավորել</w:t>
            </w:r>
          </w:p>
        </w:tc>
      </w:tr>
      <w:tr w:rsidR="00727CAA" w:rsidRPr="00C73B7B" w:rsidTr="00DC08D8">
        <w:trPr>
          <w:gridAfter w:val="1"/>
          <w:wAfter w:w="11" w:type="dxa"/>
          <w:cantSplit/>
          <w:trHeight w:val="818"/>
        </w:trPr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B5728D" w:rsidRDefault="00727CAA" w:rsidP="00DC08D8">
            <w:pPr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4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B5728D" w:rsidRDefault="00727CAA" w:rsidP="00DC08D8">
            <w:pPr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C73B7B" w:rsidRDefault="005F1CB0" w:rsidP="00C73B7B">
            <w:pPr>
              <w:ind w:right="-1"/>
              <w:jc w:val="center"/>
              <w:rPr>
                <w:rFonts w:ascii="GHEA Grapalat" w:hAnsi="GHEA Grapalat" w:cs="Sylfaen"/>
                <w:b/>
                <w:lang w:val="pt-BR"/>
              </w:rPr>
            </w:pPr>
            <w:r w:rsidRPr="00B5728D">
              <w:rPr>
                <w:rFonts w:ascii="GHEA Grapalat" w:hAnsi="GHEA Grapalat" w:cs="Sylfaen"/>
                <w:b/>
                <w:lang w:val="ru-RU"/>
              </w:rPr>
              <w:t>համաձայն</w:t>
            </w:r>
            <w:r w:rsidRPr="00C73B7B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B5728D">
              <w:rPr>
                <w:rFonts w:ascii="GHEA Grapalat" w:hAnsi="GHEA Grapalat" w:cs="Sylfaen"/>
                <w:b/>
                <w:lang w:val="ru-RU"/>
              </w:rPr>
              <w:t>պայմանագրի</w:t>
            </w:r>
            <w:r w:rsidRPr="00C73B7B">
              <w:rPr>
                <w:rFonts w:ascii="GHEA Grapalat" w:hAnsi="GHEA Grapalat" w:cs="Sylfaen"/>
                <w:b/>
                <w:lang w:val="pt-BR"/>
              </w:rPr>
              <w:t xml:space="preserve"> 4.</w:t>
            </w:r>
            <w:r w:rsidR="00C73B7B">
              <w:rPr>
                <w:rFonts w:ascii="GHEA Grapalat" w:hAnsi="GHEA Grapalat" w:cs="Sylfaen"/>
                <w:b/>
                <w:lang w:val="pt-BR"/>
              </w:rPr>
              <w:t>1.1</w:t>
            </w:r>
            <w:r w:rsidRPr="00C73B7B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B5728D">
              <w:rPr>
                <w:rFonts w:ascii="GHEA Grapalat" w:hAnsi="GHEA Grapalat" w:cs="Sylfaen"/>
                <w:b/>
                <w:lang w:val="ru-RU"/>
              </w:rPr>
              <w:t>կետի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B5728D" w:rsidRDefault="00727CAA" w:rsidP="00DC08D8">
            <w:pPr>
              <w:ind w:right="-1"/>
              <w:jc w:val="center"/>
              <w:rPr>
                <w:rFonts w:ascii="GHEA Grapalat" w:hAnsi="GHEA Grapalat"/>
                <w:b/>
                <w:lang w:val="pt-BR"/>
              </w:rPr>
            </w:pPr>
            <w:r w:rsidRPr="00B5728D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B5728D">
              <w:rPr>
                <w:rFonts w:ascii="GHEA Grapalat" w:hAnsi="GHEA Grapalat" w:cs="Sylfaen"/>
                <w:b/>
                <w:lang w:val="pt-BR"/>
              </w:rPr>
              <w:t>Ընդամենը</w:t>
            </w:r>
          </w:p>
        </w:tc>
      </w:tr>
      <w:tr w:rsidR="005C49C8" w:rsidRPr="00C73B7B" w:rsidTr="005C49C8">
        <w:trPr>
          <w:gridAfter w:val="1"/>
          <w:wAfter w:w="11" w:type="dxa"/>
          <w:cantSplit/>
          <w:trHeight w:val="552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C73B7B" w:rsidRDefault="005C49C8" w:rsidP="00DC08D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</w:pPr>
            <w:r w:rsidRPr="00C73B7B"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  <w:t>N1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C73B7B" w:rsidRDefault="005C49C8" w:rsidP="00DC08D8">
            <w:pPr>
              <w:rPr>
                <w:rFonts w:ascii="GHEA Grapalat" w:hAnsi="GHEA Grapalat" w:cs="Calibri"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>լիզիսի</w:t>
            </w:r>
            <w:r w:rsidRPr="00C73B7B">
              <w:rPr>
                <w:rFonts w:ascii="GHEA Grapalat" w:hAnsi="GHEA Grapalat" w:cs="Calibri"/>
                <w:sz w:val="20"/>
                <w:szCs w:val="20"/>
                <w:lang w:val="pt-BR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լուծույթ</w:t>
            </w:r>
            <w:r w:rsidRPr="00C73B7B">
              <w:rPr>
                <w:rFonts w:ascii="GHEA Grapalat" w:hAnsi="GHEA Grapalat" w:cs="Calibri"/>
                <w:sz w:val="20"/>
                <w:szCs w:val="20"/>
                <w:lang w:val="pt-BR"/>
              </w:rPr>
              <w:t xml:space="preserve"> HC5L - LYSE CF,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լիտր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C73B7B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pt-BR"/>
              </w:rPr>
            </w:pPr>
            <w:r w:rsidRPr="00C73B7B">
              <w:rPr>
                <w:rFonts w:ascii="GHEA Grapalat" w:hAnsi="GHEA Grapalat" w:cs="Calibri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C73B7B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C73B7B" w:rsidRDefault="005C49C8" w:rsidP="00DC08D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</w:pPr>
            <w:r w:rsidRPr="00C73B7B"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  <w:t>N2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C73B7B" w:rsidRDefault="005C49C8" w:rsidP="00DC08D8">
            <w:pPr>
              <w:rPr>
                <w:rFonts w:ascii="GHEA Grapalat" w:hAnsi="GHEA Grapalat" w:cs="Calibri"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>տարանջատող</w:t>
            </w:r>
            <w:r w:rsidRPr="00C73B7B">
              <w:rPr>
                <w:rFonts w:ascii="GHEA Grapalat" w:hAnsi="GHEA Grapalat" w:cs="Calibri"/>
                <w:sz w:val="20"/>
                <w:szCs w:val="20"/>
                <w:lang w:val="pt-BR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լուծույթ</w:t>
            </w:r>
            <w:r w:rsidRPr="00C73B7B">
              <w:rPr>
                <w:rFonts w:ascii="GHEA Grapalat" w:hAnsi="GHEA Grapalat" w:cs="Calibri"/>
                <w:sz w:val="20"/>
                <w:szCs w:val="20"/>
                <w:lang w:val="pt-BR"/>
              </w:rPr>
              <w:t xml:space="preserve"> HC5L - DIFF,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լիտր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C73B7B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pt-BR"/>
              </w:rPr>
            </w:pPr>
            <w:r w:rsidRPr="00C73B7B">
              <w:rPr>
                <w:rFonts w:ascii="GHEA Grapalat" w:hAnsi="GHEA Grapalat" w:cs="Calibri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C73B7B" w:rsidRDefault="005C49C8" w:rsidP="00DC08D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</w:pPr>
            <w:r w:rsidRPr="00C73B7B"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  <w:t>N3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>ալբումինի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B5728D">
            <w:pPr>
              <w:rPr>
                <w:rFonts w:ascii="GHEA Grapalat" w:hAnsi="GHEA Grapalat"/>
                <w:sz w:val="20"/>
                <w:szCs w:val="20"/>
              </w:rPr>
            </w:pPr>
            <w:r w:rsidRPr="00B5728D">
              <w:rPr>
                <w:rFonts w:ascii="GHEA Grapalat" w:hAnsi="GHEA Grapalat"/>
                <w:sz w:val="20"/>
                <w:szCs w:val="20"/>
              </w:rPr>
              <w:t>թեստ ձողիկներ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B5728D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ստուգիչ թեստ ձողիկներ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8" w:rsidRPr="00B5728D" w:rsidRDefault="005C49C8" w:rsidP="00DC08D8">
            <w:pPr>
              <w:jc w:val="center"/>
              <w:rPr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7046A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>արյան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որակական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ստուգման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հավաքածու՝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ցածր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,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նորմալ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,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բարձր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խտության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HumaCount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5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L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սարքի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համար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8" w:rsidRPr="00B5728D" w:rsidRDefault="005C49C8" w:rsidP="00DC08D8">
            <w:pPr>
              <w:jc w:val="center"/>
              <w:rPr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>ամենօրյա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լվացման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լուծույթների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հավաքածու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(6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x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15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մլ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8" w:rsidRPr="00B5728D" w:rsidRDefault="005C49C8" w:rsidP="00DC08D8">
            <w:pPr>
              <w:jc w:val="center"/>
              <w:rPr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>ԻՖԱ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մեթոդով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հեպատիտ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C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-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ի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վիրուսի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նկատմամբ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հակամարմինների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(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HCV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Ab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)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հայտնաբերման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թեստ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-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հավաքածու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, 96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թեստ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8" w:rsidRPr="00B5728D" w:rsidRDefault="005C49C8" w:rsidP="00DC08D8">
            <w:pPr>
              <w:jc w:val="center"/>
              <w:rPr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>ուլտրաձայնային հետազոտության հել 250 մլ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8" w:rsidRPr="00B5728D" w:rsidRDefault="005C49C8" w:rsidP="00DC08D8">
            <w:pPr>
              <w:jc w:val="center"/>
              <w:rPr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>իմունաքրոմատոգրաֆիկ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արագ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թեստ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ՄԻԱՎ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-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ի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հակամարմինների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հայտնաբերման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 w:cs="Calibri"/>
                <w:sz w:val="20"/>
                <w:szCs w:val="20"/>
              </w:rPr>
              <w:t>համար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8" w:rsidRPr="00B5728D" w:rsidRDefault="005C49C8" w:rsidP="00DC08D8">
            <w:pPr>
              <w:jc w:val="center"/>
              <w:rPr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/>
                <w:sz w:val="20"/>
                <w:szCs w:val="20"/>
              </w:rPr>
              <w:t>իմունաքրոմատոգրաֆիկ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արագ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թեստ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հեպատիտ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C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5728D">
              <w:rPr>
                <w:rFonts w:ascii="GHEA Grapalat" w:hAnsi="GHEA Grapalat"/>
                <w:sz w:val="20"/>
                <w:szCs w:val="20"/>
              </w:rPr>
              <w:t>ի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վիրուսի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նկատմամբ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հակամարմինների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5728D">
              <w:rPr>
                <w:rFonts w:ascii="GHEA Grapalat" w:hAnsi="GHEA Grapalat"/>
                <w:sz w:val="20"/>
                <w:szCs w:val="20"/>
              </w:rPr>
              <w:t>HCV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Ab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) </w:t>
            </w:r>
            <w:r w:rsidRPr="00B5728D">
              <w:rPr>
                <w:rFonts w:ascii="GHEA Grapalat" w:hAnsi="GHEA Grapalat"/>
                <w:sz w:val="20"/>
                <w:szCs w:val="20"/>
              </w:rPr>
              <w:t>հայտնաբերման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համար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5C49C8" w:rsidRPr="00B5728D" w:rsidTr="005C49C8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8" w:rsidRPr="00B5728D" w:rsidRDefault="005C49C8" w:rsidP="00DC08D8">
            <w:pPr>
              <w:jc w:val="center"/>
              <w:rPr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5728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/>
                <w:sz w:val="20"/>
                <w:szCs w:val="20"/>
              </w:rPr>
              <w:t>իմունաքրոմատոգրաֆիկ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արագ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թեստ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հեպատիտ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B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5728D">
              <w:rPr>
                <w:rFonts w:ascii="GHEA Grapalat" w:hAnsi="GHEA Grapalat"/>
                <w:sz w:val="20"/>
                <w:szCs w:val="20"/>
              </w:rPr>
              <w:t>ի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հակածնի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5728D">
              <w:rPr>
                <w:rFonts w:ascii="GHEA Grapalat" w:hAnsi="GHEA Grapalat"/>
                <w:sz w:val="20"/>
                <w:szCs w:val="20"/>
              </w:rPr>
              <w:t>HBs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Ag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) </w:t>
            </w:r>
            <w:r w:rsidRPr="00B5728D">
              <w:rPr>
                <w:rFonts w:ascii="GHEA Grapalat" w:hAnsi="GHEA Grapalat"/>
                <w:sz w:val="20"/>
                <w:szCs w:val="20"/>
              </w:rPr>
              <w:t>հայտնաբերման</w:t>
            </w:r>
            <w:r w:rsidRPr="00B5728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5728D">
              <w:rPr>
                <w:rFonts w:ascii="GHEA Grapalat" w:hAnsi="GHEA Grapalat"/>
                <w:sz w:val="20"/>
                <w:szCs w:val="20"/>
              </w:rPr>
              <w:t>համար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DC08D8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B5728D">
              <w:rPr>
                <w:rFonts w:ascii="GHEA Grapalat" w:hAnsi="GHEA Grapalat" w:cs="Calibri"/>
                <w:sz w:val="20"/>
                <w:szCs w:val="20"/>
              </w:rPr>
              <w:t xml:space="preserve">100 </w:t>
            </w:r>
            <w:r w:rsidRPr="00B5728D">
              <w:rPr>
                <w:rFonts w:ascii="GHEA Grapalat" w:hAnsi="GHEA Grapalat" w:cs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49C8" w:rsidRPr="00B5728D" w:rsidRDefault="005C49C8" w:rsidP="005C49C8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727CAA" w:rsidRPr="007C7FCD" w:rsidTr="00DC08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27" w:type="dxa"/>
          <w:wAfter w:w="501" w:type="dxa"/>
        </w:trPr>
        <w:tc>
          <w:tcPr>
            <w:tcW w:w="4536" w:type="dxa"/>
            <w:gridSpan w:val="2"/>
          </w:tcPr>
          <w:p w:rsidR="00727CAA" w:rsidRPr="00B5728D" w:rsidRDefault="00727CAA" w:rsidP="00DC08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B5728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27CAA" w:rsidRPr="00B5728D" w:rsidRDefault="00727CAA" w:rsidP="00DC08D8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>«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ՁԻԱՀ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>-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կանխարգելման</w:t>
            </w:r>
          </w:p>
          <w:p w:rsidR="00727CAA" w:rsidRPr="00B5728D" w:rsidRDefault="00727CAA" w:rsidP="00DC08D8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հանրապետական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կենտրոն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»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ՊՈԱԿ</w:t>
            </w:r>
          </w:p>
          <w:p w:rsidR="00727CAA" w:rsidRPr="00B5728D" w:rsidRDefault="00727CAA" w:rsidP="00DC08D8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,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ք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>.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Երևան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,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Աճառյան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2</w:t>
            </w:r>
          </w:p>
          <w:p w:rsidR="00727CAA" w:rsidRPr="00B5728D" w:rsidRDefault="00727CAA" w:rsidP="00DC08D8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>«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Զարգացման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Հայկական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Բանկ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»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ԲԲԸ</w:t>
            </w:r>
          </w:p>
          <w:p w:rsidR="00727CAA" w:rsidRPr="00B5728D" w:rsidRDefault="00727CAA" w:rsidP="00DC08D8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1810003186080100</w:t>
            </w:r>
          </w:p>
          <w:p w:rsidR="00727CAA" w:rsidRPr="00B5728D" w:rsidRDefault="00727CAA" w:rsidP="00DC08D8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ՀՎՀՀ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02504895</w:t>
            </w:r>
          </w:p>
          <w:p w:rsidR="00727CAA" w:rsidRPr="00B5728D" w:rsidRDefault="00727CAA" w:rsidP="00DC08D8">
            <w:pPr>
              <w:rPr>
                <w:rFonts w:ascii="GHEA Grapalat" w:hAnsi="GHEA Grapalat"/>
                <w:lang w:val="nb-NO"/>
              </w:rPr>
            </w:pP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/>
                <w:lang w:val="nb-NO"/>
              </w:rPr>
              <w:t>---------------------------------</w:t>
            </w: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5728D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B5728D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B5728D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  <w:gridSpan w:val="2"/>
          </w:tcPr>
          <w:p w:rsidR="00727CAA" w:rsidRPr="00B5728D" w:rsidRDefault="00727CAA" w:rsidP="00DC08D8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4343" w:type="dxa"/>
            <w:gridSpan w:val="2"/>
          </w:tcPr>
          <w:p w:rsidR="00727CAA" w:rsidRPr="00B5728D" w:rsidRDefault="00727CAA" w:rsidP="00DC08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B5728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  <w:r w:rsidRPr="00B5728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727CAA" w:rsidRPr="00B5728D" w:rsidRDefault="00727CAA" w:rsidP="00DC08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28D">
              <w:rPr>
                <w:rFonts w:ascii="GHEA Grapalat" w:hAnsi="GHEA Grapalat"/>
                <w:sz w:val="18"/>
                <w:szCs w:val="18"/>
              </w:rPr>
              <w:t>/</w:t>
            </w: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B5728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lang w:val="ru-RU"/>
              </w:rPr>
            </w:pP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B5728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27CAA" w:rsidRPr="00062C1C" w:rsidRDefault="00727CAA" w:rsidP="00727CAA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br w:type="page"/>
      </w: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062C1C">
        <w:rPr>
          <w:rFonts w:ascii="GHEA Grapalat" w:hAnsi="GHEA Grapalat" w:cs="Sylfaen"/>
          <w:sz w:val="20"/>
          <w:lang w:val="pt-BR"/>
        </w:rPr>
        <w:t xml:space="preserve"> 4</w:t>
      </w:r>
    </w:p>
    <w:p w:rsidR="00727CAA" w:rsidRPr="00062C1C" w:rsidRDefault="00727CAA" w:rsidP="00727CAA">
      <w:pPr>
        <w:jc w:val="right"/>
        <w:rPr>
          <w:rFonts w:ascii="GHEA Grapalat" w:hAnsi="GHEA Grapalat"/>
          <w:sz w:val="20"/>
          <w:lang w:val="pt-BR"/>
        </w:rPr>
      </w:pPr>
      <w:r w:rsidRPr="00062C1C">
        <w:rPr>
          <w:rFonts w:ascii="GHEA Grapalat" w:hAnsi="GHEA Grapalat" w:cs="Sylfaen"/>
          <w:sz w:val="20"/>
          <w:lang w:val="pt-BR"/>
        </w:rPr>
        <w:t>&lt;&lt;     &gt;&gt; &lt;&lt;     &gt;&gt; 2016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062C1C">
        <w:rPr>
          <w:rFonts w:ascii="GHEA Grapalat" w:hAnsi="GHEA Grapalat" w:cs="Sylfaen"/>
          <w:sz w:val="20"/>
          <w:lang w:val="pt-BR"/>
        </w:rPr>
        <w:t>.</w:t>
      </w:r>
      <w:r w:rsidRPr="00062C1C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062C1C">
        <w:rPr>
          <w:rFonts w:ascii="GHEA Grapalat" w:hAnsi="GHEA Grapalat"/>
          <w:sz w:val="20"/>
          <w:lang w:val="pt-BR"/>
        </w:rPr>
        <w:t xml:space="preserve"> </w:t>
      </w:r>
    </w:p>
    <w:p w:rsidR="00727CAA" w:rsidRPr="00062C1C" w:rsidRDefault="00727CAA" w:rsidP="00727CAA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062C1C">
        <w:rPr>
          <w:rFonts w:ascii="GHEA Grapalat" w:hAnsi="GHEA Grapalat"/>
          <w:sz w:val="20"/>
          <w:lang w:val="pt-BR"/>
        </w:rPr>
        <w:t xml:space="preserve"> </w:t>
      </w:r>
      <w:r w:rsidRPr="004F0F6E">
        <w:rPr>
          <w:rFonts w:ascii="GHEA Grapalat" w:hAnsi="GHEA Grapalat"/>
          <w:sz w:val="20"/>
          <w:lang w:val="es-ES"/>
        </w:rPr>
        <w:t>ՇՀԱՊՁԲ-15/1</w:t>
      </w:r>
      <w:r w:rsidRPr="00062C1C">
        <w:rPr>
          <w:rFonts w:ascii="GHEA Grapalat" w:hAnsi="GHEA Grapalat"/>
          <w:sz w:val="20"/>
          <w:lang w:val="pt-BR"/>
        </w:rPr>
        <w:t>5</w:t>
      </w:r>
      <w:r w:rsidRPr="004F0F6E">
        <w:rPr>
          <w:rFonts w:ascii="GHEA Grapalat" w:hAnsi="GHEA Grapalat"/>
          <w:sz w:val="20"/>
          <w:lang w:val="es-ES"/>
        </w:rPr>
        <w:t>-ՁԻԱՀ-16/</w:t>
      </w:r>
      <w:r w:rsidR="005C49C8" w:rsidRPr="005C49C8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062C1C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062C1C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727CAA" w:rsidRPr="00062C1C" w:rsidRDefault="00727CAA" w:rsidP="00727CAA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727CAA" w:rsidRPr="00062C1C" w:rsidRDefault="00727CAA" w:rsidP="00727CAA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54"/>
        <w:gridCol w:w="5196"/>
      </w:tblGrid>
      <w:tr w:rsidR="00727CAA" w:rsidRPr="007C7FCD" w:rsidTr="00DC08D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E163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27CAA" w:rsidRPr="007C7FCD" w:rsidRDefault="00727CAA" w:rsidP="00DC08D8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27CAA" w:rsidRPr="007C7FCD" w:rsidRDefault="00727CAA" w:rsidP="00DC08D8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27CAA" w:rsidRPr="007C7FCD" w:rsidRDefault="00727CAA" w:rsidP="00DC08D8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27CAA" w:rsidRPr="007C7FCD" w:rsidRDefault="00727CAA" w:rsidP="00DC08D8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27CAA" w:rsidRPr="007C7FCD" w:rsidRDefault="00727CAA" w:rsidP="00DC08D8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727CAA" w:rsidRPr="007C7FCD" w:rsidRDefault="00727CAA" w:rsidP="00DC08D8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727CAA" w:rsidRPr="005B1B6D" w:rsidRDefault="00727CAA" w:rsidP="00DC08D8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«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ՁԻԱՀ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-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ի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կանխարգելման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27CAA" w:rsidRPr="005B1B6D" w:rsidRDefault="00727CAA" w:rsidP="00DC08D8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Հանրապետական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կենտրոն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»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ՊՈԱԿ</w:t>
            </w:r>
          </w:p>
          <w:p w:rsidR="00727CAA" w:rsidRPr="005B1B6D" w:rsidRDefault="00727CAA" w:rsidP="00DC08D8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ՀՀ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,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ք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.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Երևան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,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Աճառյան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2</w:t>
            </w:r>
          </w:p>
          <w:p w:rsidR="00727CAA" w:rsidRPr="005B1B6D" w:rsidRDefault="00727CAA" w:rsidP="00DC08D8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«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Զարգացման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Հայկական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Բանկ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»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ԲԲԸ</w:t>
            </w:r>
          </w:p>
          <w:p w:rsidR="00727CAA" w:rsidRPr="007C7FCD" w:rsidRDefault="00727CAA" w:rsidP="00DC08D8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ՀՎՀՀ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02504895</w:t>
            </w:r>
          </w:p>
        </w:tc>
      </w:tr>
    </w:tbl>
    <w:p w:rsidR="00727CAA" w:rsidRPr="007C7FCD" w:rsidRDefault="00727CAA" w:rsidP="00727CAA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727CAA" w:rsidRPr="007C7FCD" w:rsidRDefault="00727CAA" w:rsidP="00727CAA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727CAA" w:rsidRPr="007C7FCD" w:rsidRDefault="00727CAA" w:rsidP="00727CA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727CAA" w:rsidRPr="007C7FCD" w:rsidRDefault="00727CAA" w:rsidP="00727CA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727CAA" w:rsidRPr="007C7FCD" w:rsidRDefault="00727CAA" w:rsidP="00727CAA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727CAA" w:rsidRPr="005B1B6D" w:rsidRDefault="00727CAA" w:rsidP="00727CAA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 xml:space="preserve">§        ¦ §                     ¦  </w:t>
      </w:r>
      <w:r w:rsidRPr="005B1B6D">
        <w:rPr>
          <w:rFonts w:ascii="GHEA Grapalat" w:hAnsi="GHEA Grapalat"/>
          <w:i w:val="0"/>
          <w:color w:val="000000"/>
          <w:sz w:val="21"/>
          <w:szCs w:val="21"/>
          <w:lang w:val="es-ES"/>
        </w:rPr>
        <w:t>2016</w:t>
      </w:r>
      <w:r w:rsidRPr="005B1B6D">
        <w:rPr>
          <w:rFonts w:ascii="GHEA Grapalat" w:hAnsi="GHEA Grapalat"/>
          <w:i w:val="0"/>
          <w:color w:val="000000"/>
          <w:sz w:val="21"/>
          <w:szCs w:val="21"/>
          <w:lang w:val="en-US"/>
        </w:rPr>
        <w:t>թ</w:t>
      </w:r>
      <w:r w:rsidRPr="005B1B6D">
        <w:rPr>
          <w:rFonts w:ascii="GHEA Grapalat" w:hAnsi="GHEA Grapalat"/>
          <w:i w:val="0"/>
          <w:color w:val="000000"/>
          <w:sz w:val="21"/>
          <w:szCs w:val="21"/>
          <w:lang w:val="es-ES"/>
        </w:rPr>
        <w:t>.</w:t>
      </w:r>
    </w:p>
    <w:p w:rsidR="00727CAA" w:rsidRPr="007C7FCD" w:rsidRDefault="00727CAA" w:rsidP="00727CAA">
      <w:pPr>
        <w:pStyle w:val="BodyTextIndent"/>
        <w:spacing w:line="240" w:lineRule="auto"/>
        <w:ind w:firstLine="0"/>
        <w:rPr>
          <w:iCs/>
          <w:lang w:val="es-ES"/>
        </w:rPr>
      </w:pP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</w:rPr>
        <w:t>Քիմիական</w:t>
      </w:r>
      <w:r w:rsidRPr="00062C1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նյութ</w:t>
      </w:r>
      <w:r>
        <w:rPr>
          <w:rFonts w:ascii="GHEA Grapalat" w:hAnsi="GHEA Grapalat"/>
          <w:color w:val="000000"/>
          <w:sz w:val="21"/>
          <w:szCs w:val="21"/>
          <w:lang w:val="ru-RU"/>
        </w:rPr>
        <w:t>երի</w:t>
      </w:r>
      <w:r w:rsidRPr="005B1B6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մատակարարման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1E1633">
        <w:rPr>
          <w:rFonts w:ascii="GHEA Grapalat" w:hAnsi="GHEA Grapalat"/>
          <w:color w:val="000000"/>
          <w:sz w:val="21"/>
          <w:szCs w:val="21"/>
          <w:lang w:val="es-ES"/>
        </w:rPr>
        <w:t>16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727CAA" w:rsidRPr="007C7FCD" w:rsidRDefault="00727CAA" w:rsidP="00727CAA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5B1B6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ru-RU"/>
        </w:rPr>
        <w:t>պատասխանատու</w:t>
      </w:r>
      <w:r w:rsidRPr="005B1B6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ru-RU"/>
        </w:rPr>
        <w:t>ստորաբաժանման</w:t>
      </w:r>
      <w:r w:rsidRPr="005B1B6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ru-RU"/>
        </w:rPr>
        <w:t>ղեկավար</w:t>
      </w:r>
      <w:r w:rsidRPr="005B1B6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ru-RU"/>
        </w:rPr>
        <w:t>Ա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>.</w:t>
      </w:r>
      <w:r>
        <w:rPr>
          <w:rFonts w:ascii="GHEA Grapalat" w:hAnsi="GHEA Grapalat"/>
          <w:iCs/>
          <w:color w:val="000000"/>
          <w:sz w:val="21"/>
          <w:szCs w:val="21"/>
          <w:lang w:val="ru-RU"/>
        </w:rPr>
        <w:t>Հակոբյանի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727CAA" w:rsidRPr="007C7FCD" w:rsidRDefault="00727CAA" w:rsidP="00727CAA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5B1B6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16</w:t>
      </w: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727CAA" w:rsidRPr="007C7FCD" w:rsidRDefault="00727CAA" w:rsidP="00727CAA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727CAA" w:rsidRPr="007C7FCD" w:rsidRDefault="00727CAA" w:rsidP="00727CAA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727CAA" w:rsidRPr="007C7FCD" w:rsidTr="00DC08D8">
        <w:tc>
          <w:tcPr>
            <w:tcW w:w="360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727CAA" w:rsidRPr="007C7FCD" w:rsidRDefault="00727CAA" w:rsidP="00DC08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727CAA" w:rsidRPr="007C7FCD" w:rsidTr="00DC08D8">
        <w:tc>
          <w:tcPr>
            <w:tcW w:w="360" w:type="dxa"/>
            <w:vMerge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727CAA" w:rsidRPr="007C7FCD" w:rsidTr="00DC08D8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27CAA" w:rsidRPr="007C7FCD" w:rsidTr="00DC08D8">
        <w:tc>
          <w:tcPr>
            <w:tcW w:w="360" w:type="dxa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27CAA" w:rsidRPr="007C7FCD" w:rsidTr="00DC08D8">
        <w:tc>
          <w:tcPr>
            <w:tcW w:w="36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727CAA" w:rsidRPr="007C7FCD" w:rsidTr="00DC08D8">
        <w:tc>
          <w:tcPr>
            <w:tcW w:w="36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727CAA" w:rsidRPr="007C7FCD" w:rsidRDefault="00727CAA" w:rsidP="00727CA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727CAA" w:rsidRPr="007C7FCD" w:rsidRDefault="00727CAA" w:rsidP="00727CAA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727CAA" w:rsidRPr="007C7FCD" w:rsidTr="00DC08D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727CAA" w:rsidRPr="007C7FCD" w:rsidTr="00DC08D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27CAA" w:rsidRPr="007C7FCD" w:rsidTr="00DC08D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727CAA" w:rsidRPr="007C7FCD" w:rsidTr="00DC08D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727CAA" w:rsidRPr="007C7FCD" w:rsidRDefault="00727CAA" w:rsidP="00727CAA">
      <w:pPr>
        <w:ind w:left="-142" w:firstLine="142"/>
        <w:jc w:val="center"/>
        <w:rPr>
          <w:rFonts w:ascii="GHEA Grapalat" w:hAnsi="GHEA Grapalat" w:cs="Sylfaen"/>
          <w:b/>
        </w:rPr>
      </w:pPr>
    </w:p>
    <w:p w:rsidR="00727CAA" w:rsidRPr="007C7FCD" w:rsidRDefault="00727CAA" w:rsidP="00727CAA">
      <w:pPr>
        <w:ind w:left="-142" w:firstLine="142"/>
        <w:jc w:val="center"/>
        <w:rPr>
          <w:rFonts w:ascii="GHEA Grapalat" w:hAnsi="GHEA Grapalat" w:cs="Sylfaen"/>
          <w:b/>
        </w:rPr>
      </w:pPr>
    </w:p>
    <w:p w:rsidR="00727CAA" w:rsidRPr="007C7FCD" w:rsidRDefault="00727CAA" w:rsidP="00727CAA">
      <w:pPr>
        <w:ind w:left="-142" w:firstLine="142"/>
        <w:jc w:val="center"/>
        <w:rPr>
          <w:rFonts w:ascii="GHEA Grapalat" w:hAnsi="GHEA Grapalat" w:cs="Sylfaen"/>
          <w:b/>
        </w:rPr>
      </w:pPr>
    </w:p>
    <w:p w:rsidR="00727CAA" w:rsidRDefault="00727CAA" w:rsidP="00727CAA">
      <w:pPr>
        <w:jc w:val="right"/>
        <w:rPr>
          <w:rFonts w:ascii="GHEA Grapalat" w:hAnsi="GHEA Grapalat" w:cs="Sylfaen"/>
          <w:sz w:val="20"/>
          <w:lang w:val="ru-RU"/>
        </w:rPr>
      </w:pPr>
    </w:p>
    <w:p w:rsidR="00727CAA" w:rsidRDefault="00727CAA" w:rsidP="00727CAA">
      <w:pPr>
        <w:jc w:val="right"/>
        <w:rPr>
          <w:rFonts w:ascii="GHEA Grapalat" w:hAnsi="GHEA Grapalat" w:cs="Sylfaen"/>
          <w:sz w:val="20"/>
          <w:lang w:val="pt-BR"/>
        </w:rPr>
      </w:pPr>
    </w:p>
    <w:p w:rsidR="00727CAA" w:rsidRPr="005B1B6D" w:rsidRDefault="00727CAA" w:rsidP="00727CAA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5B1B6D">
        <w:rPr>
          <w:rFonts w:ascii="GHEA Grapalat" w:hAnsi="GHEA Grapalat" w:cs="Sylfaen"/>
          <w:sz w:val="20"/>
          <w:lang w:val="ru-RU"/>
        </w:rPr>
        <w:t>.1</w:t>
      </w:r>
    </w:p>
    <w:p w:rsidR="00727CAA" w:rsidRPr="007C7FCD" w:rsidRDefault="00727CAA" w:rsidP="00727CAA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  <w:lang w:val="ru-RU"/>
        </w:rPr>
        <w:t>16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727CAA" w:rsidRPr="005B1B6D" w:rsidRDefault="00727CAA" w:rsidP="00727CAA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4F0F6E">
        <w:rPr>
          <w:rFonts w:ascii="GHEA Grapalat" w:hAnsi="GHEA Grapalat"/>
          <w:sz w:val="20"/>
          <w:lang w:val="es-ES"/>
        </w:rPr>
        <w:t>ՇՀԱՊՁԲ-15/1</w:t>
      </w:r>
      <w:r>
        <w:rPr>
          <w:rFonts w:ascii="GHEA Grapalat" w:hAnsi="GHEA Grapalat"/>
          <w:sz w:val="20"/>
          <w:lang w:val="es-ES"/>
        </w:rPr>
        <w:t>5</w:t>
      </w:r>
      <w:r w:rsidRPr="004F0F6E">
        <w:rPr>
          <w:rFonts w:ascii="GHEA Grapalat" w:hAnsi="GHEA Grapalat"/>
          <w:sz w:val="20"/>
          <w:lang w:val="es-ES"/>
        </w:rPr>
        <w:t>-ՁԻԱՀ-16/</w:t>
      </w:r>
      <w:r w:rsidR="005C49C8">
        <w:rPr>
          <w:rFonts w:ascii="GHEA Grapalat" w:hAnsi="GHEA Grapalat"/>
          <w:sz w:val="20"/>
          <w:lang w:val="ru-RU"/>
        </w:rPr>
        <w:t>6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727CAA" w:rsidRPr="005B1B6D" w:rsidRDefault="00727CAA" w:rsidP="00727CA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727CAA" w:rsidRPr="005B1B6D" w:rsidRDefault="00727CAA" w:rsidP="00727CA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727CAA" w:rsidRPr="005B1B6D" w:rsidRDefault="00727CAA" w:rsidP="00727CAA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5B1B6D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5B1B6D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727CAA" w:rsidRPr="001E1633" w:rsidRDefault="00727CAA" w:rsidP="00727CA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727CAA" w:rsidRPr="001E1633" w:rsidRDefault="00727CAA" w:rsidP="00727CAA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1E1633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727CAA" w:rsidRPr="001E1633" w:rsidRDefault="00727CAA" w:rsidP="00727CA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727CAA" w:rsidRPr="001E1633" w:rsidRDefault="00727CAA" w:rsidP="00727CAA">
      <w:pPr>
        <w:tabs>
          <w:tab w:val="left" w:pos="360"/>
          <w:tab w:val="left" w:pos="540"/>
        </w:tabs>
        <w:ind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1E1633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Pr="007C7FCD">
        <w:rPr>
          <w:rFonts w:ascii="GHEA Grapalat" w:hAnsi="GHEA Grapalat" w:cs="Sylfaen"/>
        </w:rPr>
        <w:t>արձանագրվում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ru-RU"/>
        </w:rPr>
        <w:t>ՁԻԱՀ</w:t>
      </w:r>
      <w:r w:rsidRPr="001E1633">
        <w:rPr>
          <w:rFonts w:ascii="GHEA Grapalat" w:hAnsi="GHEA Grapalat" w:cs="Sylfaen"/>
          <w:lang w:val="ru-RU"/>
        </w:rPr>
        <w:t>-</w:t>
      </w:r>
      <w:r>
        <w:rPr>
          <w:rFonts w:ascii="GHEA Grapalat" w:hAnsi="GHEA Grapalat" w:cs="Sylfaen"/>
          <w:lang w:val="ru-RU"/>
        </w:rPr>
        <w:t>ի</w:t>
      </w:r>
      <w:r w:rsidRPr="001E1633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կանխարգելման</w:t>
      </w:r>
      <w:r w:rsidRPr="001E1633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հանրապետական</w:t>
      </w:r>
      <w:r w:rsidRPr="001E1633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կենտրոն</w:t>
      </w:r>
      <w:r>
        <w:rPr>
          <w:rFonts w:ascii="GHEA Grapalat" w:hAnsi="GHEA Grapalat" w:cs="Sylfaen"/>
          <w:lang w:val="hy-AM"/>
        </w:rPr>
        <w:t>»</w:t>
      </w:r>
      <w:r w:rsidRPr="001E1633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ՊՈԱԿ</w:t>
      </w:r>
      <w:r w:rsidRPr="001E1633">
        <w:rPr>
          <w:rFonts w:ascii="GHEA Grapalat" w:hAnsi="GHEA Grapalat" w:cs="Sylfaen"/>
          <w:lang w:val="ru-RU"/>
        </w:rPr>
        <w:t>-</w:t>
      </w:r>
      <w:r>
        <w:rPr>
          <w:rFonts w:ascii="GHEA Grapalat" w:hAnsi="GHEA Grapalat" w:cs="Sylfaen"/>
        </w:rPr>
        <w:t>ի</w:t>
      </w:r>
      <w:r w:rsidRPr="001E1633">
        <w:rPr>
          <w:rFonts w:ascii="GHEA Grapalat" w:hAnsi="GHEA Grapalat" w:cs="Sylfaen"/>
          <w:lang w:val="ru-RU"/>
        </w:rPr>
        <w:t xml:space="preserve"> (</w:t>
      </w:r>
      <w:r>
        <w:rPr>
          <w:rFonts w:ascii="GHEA Grapalat" w:hAnsi="GHEA Grapalat" w:cs="Sylfaen"/>
        </w:rPr>
        <w:t>այսուհետ</w:t>
      </w:r>
      <w:r w:rsidRPr="001E1633">
        <w:rPr>
          <w:rFonts w:ascii="GHEA Grapalat" w:hAnsi="GHEA Grapalat" w:cs="Sylfaen"/>
          <w:lang w:val="ru-RU"/>
        </w:rPr>
        <w:t xml:space="preserve">` </w:t>
      </w:r>
      <w:r>
        <w:rPr>
          <w:rFonts w:ascii="GHEA Grapalat" w:hAnsi="GHEA Grapalat" w:cs="Sylfaen"/>
        </w:rPr>
        <w:t>Գնորդ</w:t>
      </w:r>
      <w:r w:rsidRPr="001E1633">
        <w:rPr>
          <w:rFonts w:ascii="GHEA Grapalat" w:hAnsi="GHEA Grapalat" w:cs="Sylfaen"/>
          <w:lang w:val="ru-RU"/>
        </w:rPr>
        <w:t xml:space="preserve">) </w:t>
      </w:r>
      <w:r w:rsidRPr="007C7FCD">
        <w:rPr>
          <w:rFonts w:ascii="GHEA Grapalat" w:hAnsi="GHEA Grapalat" w:cs="Sylfaen"/>
          <w:lang w:val="hy-AM"/>
        </w:rPr>
        <w:t xml:space="preserve">և </w:t>
      </w:r>
      <w:r w:rsidRPr="001E1633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1E1633">
        <w:rPr>
          <w:rFonts w:ascii="GHEA Grapalat" w:hAnsi="GHEA Grapalat" w:cs="Sylfaen"/>
          <w:lang w:val="ru-RU"/>
        </w:rPr>
        <w:t xml:space="preserve"> 2016</w:t>
      </w:r>
      <w:r w:rsidRPr="007C7FCD">
        <w:rPr>
          <w:rFonts w:ascii="GHEA Grapalat" w:hAnsi="GHEA Grapalat" w:cs="Sylfaen"/>
        </w:rPr>
        <w:t>թ</w:t>
      </w:r>
      <w:r w:rsidRPr="001E1633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1E1633">
        <w:rPr>
          <w:rFonts w:ascii="GHEA Grapalat" w:hAnsi="GHEA Grapalat" w:cs="Sylfaen"/>
          <w:lang w:val="ru-RU"/>
        </w:rPr>
        <w:t>-------------</w:t>
      </w:r>
      <w:r w:rsidRPr="001E1633">
        <w:rPr>
          <w:rFonts w:ascii="GHEA Grapalat" w:hAnsi="GHEA Grapalat" w:cs="Sylfaen"/>
          <w:lang w:val="ru-RU"/>
        </w:rPr>
        <w:tab/>
        <w:t xml:space="preserve">     </w:t>
      </w:r>
      <w:r w:rsidRPr="001E1633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1E1633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1E1633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727CAA" w:rsidRPr="001E1633" w:rsidRDefault="00727CAA" w:rsidP="00727CA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1E1633">
        <w:rPr>
          <w:rFonts w:ascii="GHEA Grapalat" w:hAnsi="GHEA Grapalat" w:cs="Sylfaen"/>
          <w:lang w:val="ru-RU"/>
        </w:rPr>
        <w:t xml:space="preserve">  2016</w:t>
      </w:r>
      <w:r w:rsidRPr="007C7FCD">
        <w:rPr>
          <w:rFonts w:ascii="GHEA Grapalat" w:hAnsi="GHEA Grapalat" w:cs="Sylfaen"/>
        </w:rPr>
        <w:t>թ</w:t>
      </w:r>
      <w:r w:rsidRPr="001E1633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հանձնման</w:t>
      </w:r>
      <w:r w:rsidRPr="001E1633">
        <w:rPr>
          <w:rFonts w:ascii="GHEA Grapalat" w:hAnsi="GHEA Grapalat" w:cs="Sylfaen"/>
          <w:lang w:val="ru-RU"/>
        </w:rPr>
        <w:t>-</w:t>
      </w:r>
      <w:r w:rsidRPr="007C7FCD">
        <w:rPr>
          <w:rFonts w:ascii="GHEA Grapalat" w:hAnsi="GHEA Grapalat" w:cs="Sylfaen"/>
        </w:rPr>
        <w:t>ընդունման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նպատակով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1E1633">
        <w:rPr>
          <w:rFonts w:ascii="GHEA Grapalat" w:hAnsi="GHEA Grapalat" w:cs="Sylfaen"/>
          <w:lang w:val="ru-RU"/>
        </w:rPr>
        <w:t>.</w:t>
      </w:r>
    </w:p>
    <w:p w:rsidR="00727CAA" w:rsidRPr="001E1633" w:rsidRDefault="00727CAA" w:rsidP="00727CAA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1E1633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727CAA" w:rsidRPr="007C7FCD" w:rsidTr="00DC08D8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727CAA" w:rsidRPr="007C7FCD" w:rsidTr="00DC08D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AA" w:rsidRPr="007C7FCD" w:rsidRDefault="00727CAA" w:rsidP="00DC08D8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CAA" w:rsidRPr="007C7FCD" w:rsidRDefault="00727CAA" w:rsidP="00DC08D8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CAA" w:rsidRPr="007C7FCD" w:rsidRDefault="00727CAA" w:rsidP="00DC08D8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727CAA" w:rsidRPr="007C7FCD" w:rsidTr="00DC08D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AA" w:rsidRPr="007C7FCD" w:rsidRDefault="00727CAA" w:rsidP="00DC08D8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CAA" w:rsidRPr="007C7FCD" w:rsidRDefault="00727CAA" w:rsidP="00DC08D8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CAA" w:rsidRPr="007C7FCD" w:rsidRDefault="00727CAA" w:rsidP="00DC08D8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727CAA" w:rsidRPr="007C7FCD" w:rsidTr="00DC08D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AA" w:rsidRPr="007C7FCD" w:rsidRDefault="00727CAA" w:rsidP="00DC08D8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CAA" w:rsidRPr="007C7FCD" w:rsidRDefault="00727CAA" w:rsidP="00DC08D8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CAA" w:rsidRPr="007C7FCD" w:rsidRDefault="00727CAA" w:rsidP="00DC08D8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727CAA" w:rsidRPr="007C7FCD" w:rsidRDefault="00727CAA" w:rsidP="00727CA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727CAA" w:rsidRPr="007C7FCD" w:rsidRDefault="00727CAA" w:rsidP="00727CA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727CAA" w:rsidRPr="007C7FCD" w:rsidRDefault="00727CAA" w:rsidP="00727CA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727CAA" w:rsidRPr="007C7FCD" w:rsidRDefault="00727CAA" w:rsidP="00727CA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727CAA" w:rsidRPr="007C7FCD" w:rsidRDefault="00727CAA" w:rsidP="00727CA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727CAA" w:rsidRPr="007C7FCD" w:rsidRDefault="00727CAA" w:rsidP="00727CAA">
      <w:pPr>
        <w:jc w:val="center"/>
        <w:rPr>
          <w:rFonts w:ascii="GHEA Grapalat" w:hAnsi="GHEA Grapalat" w:cs="Sylfaen"/>
          <w:sz w:val="22"/>
          <w:szCs w:val="22"/>
        </w:rPr>
      </w:pPr>
    </w:p>
    <w:p w:rsidR="00727CAA" w:rsidRPr="007C7FCD" w:rsidRDefault="00727CAA" w:rsidP="00727CA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27CAA" w:rsidRPr="007C7FCD" w:rsidRDefault="00727CAA" w:rsidP="00727CA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727CAA" w:rsidRPr="007C7FCD" w:rsidTr="00DC08D8">
        <w:tc>
          <w:tcPr>
            <w:tcW w:w="4785" w:type="dxa"/>
          </w:tcPr>
          <w:p w:rsidR="00727CAA" w:rsidRPr="007C7FCD" w:rsidRDefault="00727CAA" w:rsidP="00DC08D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727CAA" w:rsidRPr="007C7FCD" w:rsidRDefault="00727CAA" w:rsidP="00DC08D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727CAA" w:rsidRPr="007C7FCD" w:rsidRDefault="00727CAA" w:rsidP="00727CA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727CAA" w:rsidRPr="007C7FCD" w:rsidRDefault="00727CAA" w:rsidP="00727CA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727CAA" w:rsidRPr="007C7FCD" w:rsidTr="00DC08D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727CAA" w:rsidRPr="007C7FCD" w:rsidTr="00DC08D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27CAA" w:rsidRPr="007C7FCD" w:rsidTr="00DC08D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727CAA" w:rsidRPr="007C7FCD" w:rsidRDefault="00727CAA" w:rsidP="00DC08D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727CAA" w:rsidRPr="007C7FCD" w:rsidRDefault="00727CAA" w:rsidP="00727CAA">
      <w:pPr>
        <w:ind w:left="-142" w:firstLine="142"/>
        <w:jc w:val="center"/>
        <w:rPr>
          <w:rFonts w:ascii="GHEA Grapalat" w:hAnsi="GHEA Grapalat" w:cs="Sylfaen"/>
          <w:b/>
        </w:rPr>
      </w:pPr>
    </w:p>
    <w:p w:rsidR="00727CAA" w:rsidRPr="007C7FCD" w:rsidRDefault="00727CAA" w:rsidP="00727CAA">
      <w:pPr>
        <w:ind w:left="-142" w:firstLine="142"/>
        <w:jc w:val="center"/>
        <w:rPr>
          <w:rFonts w:ascii="GHEA Grapalat" w:hAnsi="GHEA Grapalat" w:cs="Sylfaen"/>
          <w:b/>
        </w:rPr>
      </w:pPr>
    </w:p>
    <w:p w:rsidR="00727CAA" w:rsidRPr="007C7FCD" w:rsidRDefault="00727CAA" w:rsidP="00727CAA">
      <w:pPr>
        <w:ind w:left="-142" w:firstLine="142"/>
        <w:jc w:val="center"/>
        <w:rPr>
          <w:rFonts w:ascii="GHEA Grapalat" w:hAnsi="GHEA Grapalat" w:cs="Sylfaen"/>
          <w:b/>
        </w:rPr>
      </w:pPr>
    </w:p>
    <w:p w:rsidR="00727CAA" w:rsidRPr="007C7FCD" w:rsidRDefault="00727CAA" w:rsidP="00727CAA">
      <w:pPr>
        <w:ind w:left="-142" w:firstLine="142"/>
        <w:jc w:val="center"/>
        <w:rPr>
          <w:rFonts w:ascii="GHEA Grapalat" w:hAnsi="GHEA Grapalat" w:cs="Sylfaen"/>
          <w:b/>
        </w:rPr>
        <w:sectPr w:rsidR="00727CAA" w:rsidRPr="007C7FCD" w:rsidSect="00DC08D8">
          <w:pgSz w:w="11906" w:h="16838" w:code="9"/>
          <w:pgMar w:top="720" w:right="663" w:bottom="533" w:left="1140" w:header="561" w:footer="561" w:gutter="0"/>
          <w:cols w:space="720"/>
        </w:sect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727CAA" w:rsidRPr="007C7FCD" w:rsidRDefault="00727CAA" w:rsidP="00727CA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Pr="00E47C48">
        <w:rPr>
          <w:rFonts w:ascii="GHEA Grapalat" w:hAnsi="GHEA Grapalat"/>
          <w:i w:val="0"/>
          <w:lang w:val="hy-AM"/>
        </w:rPr>
        <w:t>ՇՀԱՊՁԲ-15/1</w:t>
      </w:r>
      <w:r>
        <w:rPr>
          <w:rFonts w:ascii="GHEA Grapalat" w:hAnsi="GHEA Grapalat"/>
          <w:i w:val="0"/>
          <w:lang w:val="en-US"/>
        </w:rPr>
        <w:t>5</w:t>
      </w:r>
      <w:r w:rsidRPr="00E47C48">
        <w:rPr>
          <w:rFonts w:ascii="GHEA Grapalat" w:hAnsi="GHEA Grapalat"/>
          <w:i w:val="0"/>
          <w:lang w:val="hy-AM"/>
        </w:rPr>
        <w:t>-ՁԻԱՀ-16/</w:t>
      </w:r>
      <w:r w:rsidR="005C49C8">
        <w:rPr>
          <w:rFonts w:ascii="GHEA Grapalat" w:hAnsi="GHEA Grapalat"/>
          <w:i w:val="0"/>
          <w:lang w:val="ru-RU"/>
        </w:rPr>
        <w:t>6</w:t>
      </w:r>
      <w:r>
        <w:rPr>
          <w:rFonts w:ascii="GHEA Grapalat" w:hAnsi="GHEA Grapalat"/>
          <w:i w:val="0"/>
          <w:lang w:val="hy-AM"/>
        </w:rPr>
        <w:t>»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727CAA" w:rsidRPr="007C7FCD" w:rsidRDefault="00727CAA" w:rsidP="00727CA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27CAA" w:rsidRPr="007C7FCD" w:rsidRDefault="00727CAA" w:rsidP="00727CA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27CAA" w:rsidRPr="007C7FCD" w:rsidRDefault="00727CAA" w:rsidP="00727CA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27CAA" w:rsidRPr="007C7FCD" w:rsidRDefault="00727CAA" w:rsidP="00727CA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27CAA" w:rsidRPr="007C7FCD" w:rsidRDefault="00727CAA" w:rsidP="00727CA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27CAA" w:rsidRPr="007C7FCD" w:rsidRDefault="00727CAA" w:rsidP="00727CA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szCs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szCs w:val="20"/>
          <w:lang w:val="hy-AM"/>
        </w:rPr>
      </w:pPr>
      <w:r w:rsidRPr="001E1633">
        <w:rPr>
          <w:rFonts w:ascii="GHEA Grapalat" w:hAnsi="GHEA Grapalat"/>
          <w:sz w:val="20"/>
          <w:szCs w:val="20"/>
          <w:lang w:val="hy-AM"/>
        </w:rPr>
        <w:tab/>
      </w:r>
      <w:r w:rsidRPr="005B1B6D">
        <w:rPr>
          <w:rFonts w:ascii="GHEA Grapalat" w:hAnsi="GHEA Grapalat"/>
          <w:sz w:val="20"/>
          <w:szCs w:val="20"/>
          <w:lang w:val="hy-AM"/>
        </w:rPr>
        <w:t>«ՁԻԱՀ-ի կանխարգելման հանրապետական կենտրոն» ՊՈԱԿ-ի կարիքների համար կազմակերպված «ՇՀԱՊՁԲ-15/1</w:t>
      </w:r>
      <w:r w:rsidRPr="001E1633">
        <w:rPr>
          <w:rFonts w:ascii="GHEA Grapalat" w:hAnsi="GHEA Grapalat"/>
          <w:sz w:val="20"/>
          <w:szCs w:val="20"/>
          <w:lang w:val="hy-AM"/>
        </w:rPr>
        <w:t>5</w:t>
      </w:r>
      <w:r w:rsidRPr="005B1B6D">
        <w:rPr>
          <w:rFonts w:ascii="GHEA Grapalat" w:hAnsi="GHEA Grapalat"/>
          <w:sz w:val="20"/>
          <w:szCs w:val="20"/>
          <w:lang w:val="hy-AM"/>
        </w:rPr>
        <w:t>-ՁԻԱՀ-16/</w:t>
      </w:r>
      <w:r w:rsidR="005C49C8" w:rsidRPr="005C49C8">
        <w:rPr>
          <w:rFonts w:ascii="GHEA Grapalat" w:hAnsi="GHEA Grapalat"/>
          <w:sz w:val="20"/>
          <w:szCs w:val="20"/>
          <w:lang w:val="hy-AM"/>
        </w:rPr>
        <w:t>6</w:t>
      </w:r>
      <w:r w:rsidRPr="005B1B6D">
        <w:rPr>
          <w:rFonts w:ascii="GHEA Grapalat" w:hAnsi="GHEA Grapalat"/>
          <w:sz w:val="20"/>
          <w:szCs w:val="20"/>
          <w:lang w:val="hy-AM"/>
        </w:rPr>
        <w:t>» ծածկագրով կազմակերպման գնման ընթացակարգի գնահատող հանձնաժողովի 2016 թվականի ....................-ի N ...... որոշմամբ 1-ին և 2-րդ տեղեր են զբաղեցրել ներքոհիշյալ մասնակիցները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3252"/>
        <w:gridCol w:w="2628"/>
        <w:gridCol w:w="3247"/>
      </w:tblGrid>
      <w:tr w:rsidR="00727CAA" w:rsidRPr="007C7FCD" w:rsidTr="00DC08D8">
        <w:tc>
          <w:tcPr>
            <w:tcW w:w="1472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727CAA" w:rsidRPr="007C7FCD" w:rsidTr="00DC08D8">
        <w:tc>
          <w:tcPr>
            <w:tcW w:w="1472" w:type="dxa"/>
            <w:vMerge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27CAA" w:rsidRPr="007C7FCD" w:rsidDel="00631F8E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27CAA" w:rsidRPr="007C7FCD" w:rsidTr="00DC08D8">
        <w:tc>
          <w:tcPr>
            <w:tcW w:w="1472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27CAA" w:rsidRPr="007C7FCD" w:rsidTr="00DC08D8">
        <w:tc>
          <w:tcPr>
            <w:tcW w:w="1472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727CAA" w:rsidRPr="007C7FCD" w:rsidRDefault="00727CAA" w:rsidP="00727CAA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27CAA" w:rsidRPr="001E1633" w:rsidRDefault="00727CAA" w:rsidP="00727CAA">
      <w:pPr>
        <w:jc w:val="right"/>
        <w:rPr>
          <w:rFonts w:ascii="GHEA Grapalat" w:hAnsi="GHEA Grapalat"/>
          <w:sz w:val="20"/>
          <w:szCs w:val="20"/>
          <w:lang w:val="hy-AM"/>
        </w:rPr>
        <w:sectPr w:rsidR="00727CAA" w:rsidRPr="001E1633" w:rsidSect="00DC08D8">
          <w:pgSz w:w="11906" w:h="16838" w:code="9"/>
          <w:pgMar w:top="720" w:right="663" w:bottom="533" w:left="1140" w:header="561" w:footer="561" w:gutter="0"/>
          <w:cols w:space="720"/>
        </w:sectPr>
      </w:pPr>
      <w:r w:rsidRPr="001E1633">
        <w:rPr>
          <w:rFonts w:ascii="GHEA Grapalat" w:hAnsi="GHEA Grapalat"/>
          <w:sz w:val="20"/>
          <w:szCs w:val="20"/>
          <w:lang w:val="hy-AM"/>
        </w:rPr>
        <w:t>........... ................ 2016թ..</w:t>
      </w:r>
    </w:p>
    <w:p w:rsidR="00727CAA" w:rsidRPr="001E1633" w:rsidRDefault="00727CAA" w:rsidP="00727CAA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1E1633">
        <w:rPr>
          <w:rFonts w:ascii="GHEA Grapalat" w:hAnsi="GHEA Grapalat" w:cs="Arial"/>
          <w:i w:val="0"/>
          <w:lang w:val="hy-AM"/>
        </w:rPr>
        <w:t>8</w:t>
      </w:r>
    </w:p>
    <w:p w:rsidR="00727CAA" w:rsidRPr="007C7FCD" w:rsidRDefault="00727CAA" w:rsidP="00727CA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Pr="00E47C48">
        <w:rPr>
          <w:rFonts w:ascii="GHEA Grapalat" w:hAnsi="GHEA Grapalat"/>
          <w:i w:val="0"/>
          <w:lang w:val="hy-AM"/>
        </w:rPr>
        <w:t>ՇՀԱՊՁԲ-15/1</w:t>
      </w:r>
      <w:r w:rsidRPr="001E1633">
        <w:rPr>
          <w:rFonts w:ascii="GHEA Grapalat" w:hAnsi="GHEA Grapalat"/>
          <w:i w:val="0"/>
          <w:lang w:val="hy-AM"/>
        </w:rPr>
        <w:t>5</w:t>
      </w:r>
      <w:r w:rsidRPr="00E47C48">
        <w:rPr>
          <w:rFonts w:ascii="GHEA Grapalat" w:hAnsi="GHEA Grapalat"/>
          <w:i w:val="0"/>
          <w:lang w:val="hy-AM"/>
        </w:rPr>
        <w:t>-ՁԻԱՀ-16/</w:t>
      </w:r>
      <w:r w:rsidR="005C49C8" w:rsidRPr="00DE4B37">
        <w:rPr>
          <w:rFonts w:ascii="GHEA Grapalat" w:hAnsi="GHEA Grapalat"/>
          <w:i w:val="0"/>
          <w:lang w:val="hy-AM"/>
        </w:rPr>
        <w:t>6</w:t>
      </w:r>
      <w:r>
        <w:rPr>
          <w:rFonts w:ascii="GHEA Grapalat" w:hAnsi="GHEA Grapalat"/>
          <w:i w:val="0"/>
          <w:lang w:val="hy-AM"/>
        </w:rPr>
        <w:t>»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727CAA" w:rsidRPr="007C7FCD" w:rsidRDefault="00727CAA" w:rsidP="00727CA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727CAA" w:rsidRPr="007C7FCD" w:rsidRDefault="00727CAA" w:rsidP="00727CA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szCs w:val="20"/>
          <w:lang w:val="hy-AM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727CAA" w:rsidRPr="007C7FCD" w:rsidTr="00DC08D8">
        <w:tc>
          <w:tcPr>
            <w:tcW w:w="1710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727CAA" w:rsidRPr="003332D7" w:rsidTr="00DC08D8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7CAA" w:rsidRPr="007C7FCD" w:rsidTr="00DC08D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727CAA" w:rsidRPr="007C7FCD" w:rsidTr="00DC08D8">
        <w:tc>
          <w:tcPr>
            <w:tcW w:w="171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27CAA" w:rsidRPr="007C7FCD" w:rsidTr="00DC08D8">
        <w:tc>
          <w:tcPr>
            <w:tcW w:w="3060" w:type="dxa"/>
            <w:gridSpan w:val="2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27CAA" w:rsidRPr="007C7FCD" w:rsidRDefault="00727CAA" w:rsidP="00727CAA">
      <w:pPr>
        <w:jc w:val="center"/>
        <w:rPr>
          <w:rFonts w:ascii="GHEA Grapalat" w:hAnsi="GHEA Grapalat"/>
          <w:sz w:val="20"/>
          <w:szCs w:val="20"/>
        </w:rPr>
      </w:pPr>
    </w:p>
    <w:p w:rsidR="00727CAA" w:rsidRPr="007C7FCD" w:rsidRDefault="00727CAA" w:rsidP="00727CAA">
      <w:pPr>
        <w:rPr>
          <w:rFonts w:ascii="GHEA Grapalat" w:hAnsi="GHEA Grapalat"/>
          <w:sz w:val="20"/>
          <w:szCs w:val="20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</w:rPr>
      </w:pP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727CAA" w:rsidRPr="007C7FCD" w:rsidRDefault="00727CAA" w:rsidP="00727CAA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727CAA" w:rsidRPr="007C7FCD" w:rsidRDefault="00727CAA" w:rsidP="00727CAA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/>
          <w:b/>
          <w:lang w:val="en-US"/>
        </w:rPr>
        <w:sectPr w:rsidR="00727CAA" w:rsidRPr="007C7FCD" w:rsidSect="00DC08D8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727CAA" w:rsidRPr="007C7FCD" w:rsidRDefault="00727CAA" w:rsidP="00727CAA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727CAA" w:rsidRPr="007C7FCD" w:rsidRDefault="00727CAA" w:rsidP="00727CA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Pr="00E47C48">
        <w:rPr>
          <w:rFonts w:ascii="GHEA Grapalat" w:hAnsi="GHEA Grapalat"/>
          <w:i w:val="0"/>
          <w:lang w:val="hy-AM"/>
        </w:rPr>
        <w:t>ՇՀԱՊՁԲ-15/1</w:t>
      </w:r>
      <w:r>
        <w:rPr>
          <w:rFonts w:ascii="GHEA Grapalat" w:hAnsi="GHEA Grapalat"/>
          <w:i w:val="0"/>
          <w:lang w:val="en-US"/>
        </w:rPr>
        <w:t>5</w:t>
      </w:r>
      <w:r w:rsidRPr="00E47C48">
        <w:rPr>
          <w:rFonts w:ascii="GHEA Grapalat" w:hAnsi="GHEA Grapalat"/>
          <w:i w:val="0"/>
          <w:lang w:val="hy-AM"/>
        </w:rPr>
        <w:t>-ՁԻԱՀ-16/</w:t>
      </w:r>
      <w:r w:rsidR="005C49C8" w:rsidRPr="00DE4B37">
        <w:rPr>
          <w:rFonts w:ascii="GHEA Grapalat" w:hAnsi="GHEA Grapalat"/>
          <w:i w:val="0"/>
          <w:lang w:val="en-US"/>
        </w:rPr>
        <w:t>6</w:t>
      </w:r>
      <w:r>
        <w:rPr>
          <w:rFonts w:ascii="GHEA Grapalat" w:hAnsi="GHEA Grapalat"/>
          <w:i w:val="0"/>
          <w:lang w:val="hy-AM"/>
        </w:rPr>
        <w:t>»</w:t>
      </w:r>
      <w:r w:rsidRPr="007C7FCD">
        <w:rPr>
          <w:rFonts w:ascii="GHEA Grapalat" w:hAnsi="GHEA Grapalat"/>
          <w:i w:val="0"/>
          <w:lang w:val="en-US"/>
        </w:rPr>
        <w:t>*</w:t>
      </w:r>
      <w:r w:rsidRPr="001E1633">
        <w:rPr>
          <w:rFonts w:ascii="GHEA Grapalat" w:hAnsi="GHEA Grapalat"/>
          <w:i w:val="0"/>
          <w:lang w:val="en-US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727CAA" w:rsidRPr="007C7FCD" w:rsidRDefault="00727CAA" w:rsidP="00727CA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27CAA" w:rsidRPr="007C7FCD" w:rsidRDefault="00727CAA" w:rsidP="00727CAA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27CAA" w:rsidRPr="007C7FCD" w:rsidRDefault="00727CAA" w:rsidP="00727CAA">
      <w:pPr>
        <w:jc w:val="center"/>
        <w:rPr>
          <w:rFonts w:ascii="GHEA Grapalat" w:hAnsi="GHEA Grapalat" w:cs="GHEA Grapalat"/>
          <w:sz w:val="22"/>
          <w:szCs w:val="22"/>
        </w:rPr>
      </w:pPr>
    </w:p>
    <w:p w:rsidR="00727CAA" w:rsidRPr="007C7FCD" w:rsidRDefault="00727CAA" w:rsidP="00727CA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27CAA" w:rsidRPr="007C7FCD" w:rsidRDefault="00727CAA" w:rsidP="00727CAA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27CAA" w:rsidRPr="007C7FCD" w:rsidRDefault="00727CAA" w:rsidP="00727CAA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1E1633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27CAA" w:rsidRPr="001E1633" w:rsidRDefault="00727CAA" w:rsidP="00727CAA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27CAA" w:rsidRPr="007C7FCD" w:rsidRDefault="00727CAA" w:rsidP="00727CA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27CAA" w:rsidRPr="007C7FCD" w:rsidRDefault="00727CAA" w:rsidP="00727CAA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27CAA" w:rsidRPr="007C7FCD" w:rsidRDefault="00727CAA" w:rsidP="00727CAA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27CAA" w:rsidRPr="007C7FCD" w:rsidRDefault="00727CAA" w:rsidP="00727CAA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Pr="00E06CAE">
        <w:rPr>
          <w:rFonts w:ascii="GHEA Grapalat" w:hAnsi="GHEA Grapalat" w:cs="GHEA Grapalat"/>
          <w:sz w:val="20"/>
          <w:szCs w:val="20"/>
          <w:lang w:val="pt-BR"/>
        </w:rPr>
        <w:t>«ՁԻԱՀ-ի կանխարգելման հանրապետական կենտրոն» ՊՈԱԿ</w:t>
      </w:r>
      <w:r w:rsidRPr="00653C78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* (այսուհետ` Պատվիրատու) կողմից կազմակերպված` </w:t>
      </w:r>
      <w:r>
        <w:rPr>
          <w:rFonts w:ascii="GHEA Grapalat" w:hAnsi="GHEA Grapalat" w:cs="GHEA Grapalat"/>
          <w:sz w:val="20"/>
          <w:szCs w:val="20"/>
          <w:lang w:val="pt-BR"/>
        </w:rPr>
        <w:t>Քիմիական նյութերի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«</w:t>
      </w:r>
      <w:r w:rsidRPr="00E06CAE">
        <w:rPr>
          <w:rFonts w:ascii="GHEA Grapalat" w:hAnsi="GHEA Grapalat" w:cs="GHEA Grapalat"/>
          <w:sz w:val="20"/>
          <w:szCs w:val="20"/>
          <w:lang w:val="pt-BR"/>
        </w:rPr>
        <w:t>ՇՀԱՊՁԲ-15/1</w:t>
      </w:r>
      <w:r>
        <w:rPr>
          <w:rFonts w:ascii="GHEA Grapalat" w:hAnsi="GHEA Grapalat" w:cs="GHEA Grapalat"/>
          <w:sz w:val="20"/>
          <w:szCs w:val="20"/>
          <w:lang w:val="pt-BR"/>
        </w:rPr>
        <w:t>5</w:t>
      </w:r>
      <w:r w:rsidRPr="00E06CAE">
        <w:rPr>
          <w:rFonts w:ascii="GHEA Grapalat" w:hAnsi="GHEA Grapalat" w:cs="GHEA Grapalat"/>
          <w:sz w:val="20"/>
          <w:szCs w:val="20"/>
          <w:lang w:val="pt-BR"/>
        </w:rPr>
        <w:t>-ՁԻԱՀ-16/</w:t>
      </w:r>
      <w:r>
        <w:rPr>
          <w:rFonts w:ascii="GHEA Grapalat" w:hAnsi="GHEA Grapalat" w:cs="GHEA Grapalat"/>
          <w:sz w:val="20"/>
          <w:szCs w:val="20"/>
          <w:lang w:val="pt-BR"/>
        </w:rPr>
        <w:t>5»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* ծածկագրով </w:t>
      </w:r>
      <w:r w:rsidRPr="00653C78">
        <w:rPr>
          <w:rFonts w:ascii="GHEA Grapalat" w:hAnsi="GHEA Grapalat" w:cs="GHEA Grapalat"/>
          <w:sz w:val="20"/>
          <w:szCs w:val="20"/>
          <w:lang w:val="pt-BR"/>
        </w:rPr>
        <w:t>շրջանակային համաձայնագրերի միջոցով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** գնման ընթացակարգին:</w:t>
      </w:r>
    </w:p>
    <w:p w:rsidR="00727CAA" w:rsidRPr="007C7FCD" w:rsidRDefault="00727CAA" w:rsidP="00727CAA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27CAA" w:rsidRPr="007C7FCD" w:rsidRDefault="00727CAA" w:rsidP="00727CAA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27CAA" w:rsidRPr="007C7FCD" w:rsidRDefault="00727CAA" w:rsidP="00727CAA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27CAA" w:rsidRPr="007C7FCD" w:rsidRDefault="00727CAA" w:rsidP="00727CAA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27CAA" w:rsidRPr="007C7FCD" w:rsidRDefault="00727CAA" w:rsidP="00727CAA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27CAA" w:rsidRPr="007C7FCD" w:rsidRDefault="00727CAA" w:rsidP="00727CA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27CAA" w:rsidRPr="007C7FCD" w:rsidRDefault="00727CAA" w:rsidP="00727CAA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27CAA" w:rsidRPr="007C7FCD" w:rsidRDefault="00727CAA" w:rsidP="00727CA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27CAA" w:rsidRPr="007C7FCD" w:rsidRDefault="00727CAA" w:rsidP="00727CAA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27CAA" w:rsidRPr="007C7FCD" w:rsidRDefault="00727CAA" w:rsidP="00727CAA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27CAA" w:rsidRPr="007C7FCD" w:rsidTr="00DC08D8">
        <w:trPr>
          <w:cantSplit/>
          <w:trHeight w:val="3171"/>
        </w:trPr>
        <w:tc>
          <w:tcPr>
            <w:tcW w:w="6480" w:type="dxa"/>
          </w:tcPr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27CAA" w:rsidRPr="007C7FCD" w:rsidRDefault="00727CAA" w:rsidP="00DC08D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27CAA" w:rsidRPr="007C7FCD" w:rsidRDefault="00727CAA" w:rsidP="00727CAA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/>
    <w:p w:rsidR="00727CAA" w:rsidRPr="007C7FCD" w:rsidRDefault="00727CAA" w:rsidP="00727CA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727CAA" w:rsidRPr="007C7FCD" w:rsidRDefault="00727CAA" w:rsidP="00727CA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727CAA" w:rsidRPr="007C7FCD" w:rsidRDefault="00727CAA" w:rsidP="00727CA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27CAA" w:rsidRPr="007C7FCD" w:rsidRDefault="00727CAA" w:rsidP="00727CAA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27CAA" w:rsidRPr="007C7FCD" w:rsidTr="00DC08D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8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27CAA" w:rsidRPr="007C7FCD" w:rsidTr="00DC08D8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27CAA" w:rsidRPr="007C7FCD" w:rsidTr="00DC08D8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27CAA" w:rsidRPr="007C7FCD" w:rsidTr="00DC08D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27CAA" w:rsidRPr="007C7FCD" w:rsidTr="00DC08D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27CAA" w:rsidRPr="007C7FCD" w:rsidTr="00DC08D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27CAA" w:rsidRPr="007C7FCD" w:rsidTr="00DC08D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27CAA" w:rsidRPr="007C7FCD" w:rsidTr="00DC08D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653C78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653C7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A0866">
              <w:rPr>
                <w:rFonts w:ascii="GHEA Grapalat" w:hAnsi="GHEA Grapalat" w:cs="Arial"/>
                <w:sz w:val="20"/>
                <w:szCs w:val="20"/>
              </w:rPr>
              <w:t xml:space="preserve"> ՁԻԱՀ-ի կանխարգելման հանրապետական կենտրոն» ՊՈԱԿ</w:t>
            </w:r>
          </w:p>
        </w:tc>
      </w:tr>
      <w:tr w:rsidR="00727CAA" w:rsidRPr="007C7FCD" w:rsidTr="00DC08D8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653C78" w:rsidRDefault="00727CAA" w:rsidP="00DC08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A0866">
              <w:rPr>
                <w:rFonts w:ascii="GHEA Grapalat" w:hAnsi="GHEA Grapalat" w:cs="Arial"/>
                <w:sz w:val="20"/>
                <w:szCs w:val="20"/>
              </w:rPr>
              <w:t>02504895</w:t>
            </w:r>
          </w:p>
        </w:tc>
      </w:tr>
      <w:tr w:rsidR="00727CAA" w:rsidRPr="007C7FCD" w:rsidTr="00DC08D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653C78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653C7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A0866">
              <w:rPr>
                <w:rFonts w:ascii="GHEA Grapalat" w:hAnsi="GHEA Grapalat" w:cs="Arial"/>
                <w:sz w:val="20"/>
                <w:szCs w:val="20"/>
              </w:rPr>
              <w:t>«Զարգացման Հայկական Բանկ» ԲԲԸ</w:t>
            </w:r>
          </w:p>
        </w:tc>
      </w:tr>
      <w:tr w:rsidR="00727CAA" w:rsidRPr="007C7FCD" w:rsidTr="00DC08D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653C78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Pr="00653C7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A0866">
              <w:rPr>
                <w:rFonts w:ascii="GHEA Grapalat" w:hAnsi="GHEA Grapalat" w:cs="Arial"/>
                <w:sz w:val="20"/>
                <w:szCs w:val="20"/>
              </w:rPr>
              <w:t>1810003186080100</w:t>
            </w:r>
          </w:p>
        </w:tc>
      </w:tr>
      <w:tr w:rsidR="00727CAA" w:rsidRPr="007C7FCD" w:rsidTr="00DC08D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27CAA" w:rsidRPr="007C7FCD" w:rsidTr="00DC08D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27CAA" w:rsidRPr="007C7FCD" w:rsidTr="00DC08D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27CAA" w:rsidRPr="007C7FCD" w:rsidTr="00DC08D8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27CAA" w:rsidRPr="007C7FCD" w:rsidTr="00DC08D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27CAA" w:rsidRPr="007C7FCD" w:rsidTr="00DC08D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27CAA" w:rsidRPr="007C7FCD" w:rsidRDefault="00727CAA" w:rsidP="00DC08D8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CAA" w:rsidRPr="007C7FCD" w:rsidRDefault="00727CAA" w:rsidP="00DC08D8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27CAA" w:rsidRPr="007C7FCD" w:rsidRDefault="00727CAA" w:rsidP="00DC08D8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27CAA" w:rsidRPr="007C7FCD" w:rsidRDefault="00727CAA" w:rsidP="00DC08D8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27CAA" w:rsidRPr="007C7FCD" w:rsidRDefault="00727CAA" w:rsidP="00DC08D8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27CAA" w:rsidRPr="007C7FCD" w:rsidRDefault="00727CAA" w:rsidP="00DC08D8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27CAA" w:rsidRPr="007C7FCD" w:rsidRDefault="00727CAA" w:rsidP="00DC08D8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27CAA" w:rsidRPr="007C7FCD" w:rsidTr="00DC08D8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27CAA" w:rsidRPr="007C7FCD" w:rsidRDefault="00727CAA" w:rsidP="00DC08D8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27CAA" w:rsidRPr="007C7FCD" w:rsidRDefault="00727CAA" w:rsidP="00727CAA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27CAA" w:rsidRPr="007C7FCD" w:rsidRDefault="00727CAA" w:rsidP="00727CAA">
      <w:pPr>
        <w:rPr>
          <w:vanish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2"/>
          <w:szCs w:val="22"/>
        </w:rPr>
      </w:pP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27CAA" w:rsidRPr="007C7FCD" w:rsidRDefault="00727CAA" w:rsidP="00727CAA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27CAA" w:rsidRPr="007C7FCD" w:rsidRDefault="00727CAA" w:rsidP="00DC08D8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27CAA" w:rsidRPr="007C7FCD" w:rsidRDefault="00727CAA" w:rsidP="00DC08D8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27CAA" w:rsidRPr="007C7FCD" w:rsidRDefault="00727CAA" w:rsidP="00DC08D8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27CAA" w:rsidRPr="007C7FCD" w:rsidTr="00DC08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AA" w:rsidRPr="007C7FCD" w:rsidRDefault="00727CAA" w:rsidP="00DC08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11</w:t>
      </w:r>
    </w:p>
    <w:p w:rsidR="00727CAA" w:rsidRPr="007C7FCD" w:rsidRDefault="00727CAA" w:rsidP="00727CAA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«</w:t>
      </w:r>
      <w:r w:rsidRPr="007C7FCD">
        <w:rPr>
          <w:rFonts w:ascii="GHEA Grapalat" w:hAnsi="GHEA Grapalat" w:cs="Sylfaen"/>
          <w:i w:val="0"/>
          <w:lang w:val="es-ES"/>
        </w:rPr>
        <w:t>ՇՀԱՊՁԲ</w:t>
      </w:r>
      <w:r>
        <w:rPr>
          <w:rFonts w:ascii="GHEA Grapalat" w:hAnsi="GHEA Grapalat" w:cs="Sylfaen"/>
          <w:i w:val="0"/>
          <w:lang w:val="es-ES"/>
        </w:rPr>
        <w:t>-15/15-</w:t>
      </w:r>
      <w:r>
        <w:rPr>
          <w:rFonts w:ascii="GHEA Grapalat" w:hAnsi="GHEA Grapalat" w:cs="Sylfaen"/>
          <w:i w:val="0"/>
          <w:lang w:val="ru-RU"/>
        </w:rPr>
        <w:t>ՁԻԱՀ</w:t>
      </w:r>
      <w:r w:rsidRPr="00641741">
        <w:rPr>
          <w:rFonts w:ascii="GHEA Grapalat" w:hAnsi="GHEA Grapalat" w:cs="Sylfaen"/>
          <w:i w:val="0"/>
          <w:lang w:val="en-US"/>
        </w:rPr>
        <w:t>-16/</w:t>
      </w:r>
      <w:r w:rsidR="005C49C8" w:rsidRPr="00DE4B37">
        <w:rPr>
          <w:rFonts w:ascii="GHEA Grapalat" w:hAnsi="GHEA Grapalat" w:cs="Sylfaen"/>
          <w:i w:val="0"/>
          <w:lang w:val="en-US"/>
        </w:rPr>
        <w:t>6</w:t>
      </w:r>
      <w:r>
        <w:rPr>
          <w:rFonts w:ascii="GHEA Grapalat" w:hAnsi="GHEA Grapalat" w:cs="Sylfaen"/>
          <w:i w:val="0"/>
          <w:lang w:val="en-US"/>
        </w:rPr>
        <w:t>»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727CAA" w:rsidRPr="007C7FCD" w:rsidRDefault="00727CAA" w:rsidP="00727CAA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27CAA" w:rsidRPr="007C7FCD" w:rsidRDefault="00727CAA" w:rsidP="00727CAA">
      <w:pPr>
        <w:jc w:val="both"/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727CAA" w:rsidRPr="007C7FCD" w:rsidRDefault="00727CAA" w:rsidP="00727CAA">
      <w:pPr>
        <w:jc w:val="center"/>
        <w:rPr>
          <w:rFonts w:ascii="GHEA Grapalat" w:hAnsi="GHEA Grapalat"/>
          <w:lang w:val="hy-AM"/>
        </w:rPr>
      </w:pP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727CAA" w:rsidRPr="007C7FCD" w:rsidTr="00DC08D8">
        <w:trPr>
          <w:tblCellSpacing w:w="0" w:type="dxa"/>
          <w:jc w:val="center"/>
        </w:trPr>
        <w:tc>
          <w:tcPr>
            <w:tcW w:w="3885" w:type="dxa"/>
          </w:tcPr>
          <w:p w:rsidR="00727CAA" w:rsidRPr="007C7FCD" w:rsidRDefault="00727CAA" w:rsidP="00DC08D8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27CAA" w:rsidRPr="007C7FCD" w:rsidTr="00DC08D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9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27CAA" w:rsidRPr="007C7FCD" w:rsidTr="00DC08D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27CAA" w:rsidRPr="007C7FCD" w:rsidTr="00DC08D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27CAA" w:rsidRPr="007C7FCD" w:rsidTr="00DC08D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727CAA" w:rsidRPr="007C7FCD" w:rsidTr="00DC08D8">
        <w:trPr>
          <w:tblCellSpacing w:w="0" w:type="dxa"/>
          <w:jc w:val="center"/>
        </w:trPr>
        <w:tc>
          <w:tcPr>
            <w:tcW w:w="4620" w:type="dxa"/>
          </w:tcPr>
          <w:p w:rsidR="00727CAA" w:rsidRPr="007C7FCD" w:rsidRDefault="00727CAA" w:rsidP="00DC08D8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727CAA" w:rsidRPr="007C7FCD" w:rsidTr="00DC08D8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727CAA" w:rsidRPr="007C7FCD" w:rsidTr="00DC08D8">
        <w:trPr>
          <w:tblCellSpacing w:w="0" w:type="dxa"/>
          <w:jc w:val="center"/>
        </w:trPr>
        <w:tc>
          <w:tcPr>
            <w:tcW w:w="6225" w:type="dxa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27CAA" w:rsidRPr="007C7FCD" w:rsidRDefault="00727CAA" w:rsidP="00727CAA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27CAA" w:rsidRPr="007C7FCD" w:rsidRDefault="00727CAA" w:rsidP="00727CAA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27CAA" w:rsidRPr="007C7FCD" w:rsidTr="00DC08D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727CAA" w:rsidRPr="007C7FCD" w:rsidTr="00DC08D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727CAA" w:rsidRPr="007C7FCD" w:rsidTr="00DC08D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727CAA" w:rsidRPr="005358F5" w:rsidTr="00DC08D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27CAA" w:rsidRPr="007C7FCD" w:rsidRDefault="00727CAA" w:rsidP="00DC08D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727CAA" w:rsidRPr="005358F5" w:rsidRDefault="00727CAA" w:rsidP="00DC08D8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27CAA" w:rsidRPr="005358F5" w:rsidRDefault="00727CAA" w:rsidP="00727CAA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727CAA" w:rsidRPr="005358F5" w:rsidRDefault="00727CAA" w:rsidP="00727CAA">
      <w:pPr>
        <w:rPr>
          <w:rFonts w:ascii="GHEA Grapalat" w:hAnsi="GHEA Grapalat"/>
          <w:lang w:val="es-ES"/>
        </w:rPr>
      </w:pPr>
    </w:p>
    <w:p w:rsidR="00727CAA" w:rsidRPr="005358F5" w:rsidRDefault="00727CAA" w:rsidP="00727CA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727CAA" w:rsidRDefault="00727CAA" w:rsidP="00727CAA"/>
    <w:p w:rsidR="00D900C7" w:rsidRDefault="00D900C7"/>
    <w:sectPr w:rsidR="00D900C7" w:rsidSect="00DC08D8">
      <w:pgSz w:w="11906" w:h="16838" w:code="9"/>
      <w:pgMar w:top="720" w:right="663" w:bottom="533" w:left="114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E31" w:rsidRDefault="00563E31" w:rsidP="00727CAA">
      <w:r>
        <w:separator/>
      </w:r>
    </w:p>
  </w:endnote>
  <w:endnote w:type="continuationSeparator" w:id="1">
    <w:p w:rsidR="00563E31" w:rsidRDefault="00563E31" w:rsidP="0072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E31" w:rsidRDefault="00563E31" w:rsidP="00727CAA">
      <w:r>
        <w:separator/>
      </w:r>
    </w:p>
  </w:footnote>
  <w:footnote w:type="continuationSeparator" w:id="1">
    <w:p w:rsidR="00563E31" w:rsidRDefault="00563E31" w:rsidP="00727CAA">
      <w:r>
        <w:continuationSeparator/>
      </w:r>
    </w:p>
  </w:footnote>
  <w:footnote w:id="2">
    <w:p w:rsidR="0018072B" w:rsidRPr="006C16C4" w:rsidRDefault="0018072B" w:rsidP="00727CAA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18072B" w:rsidRPr="00CB3E7E" w:rsidRDefault="0018072B" w:rsidP="00727CAA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4">
    <w:p w:rsidR="0018072B" w:rsidRDefault="0018072B" w:rsidP="00727CA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18072B" w:rsidRPr="008B6FBF" w:rsidRDefault="0018072B" w:rsidP="00727CAA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18072B" w:rsidRPr="006C16C4" w:rsidRDefault="0018072B" w:rsidP="00727CA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18072B" w:rsidRPr="006C16C4" w:rsidRDefault="0018072B" w:rsidP="00727CA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18072B" w:rsidRPr="00CB3E7E" w:rsidRDefault="0018072B" w:rsidP="00727CAA">
      <w:pPr>
        <w:pStyle w:val="FootnoteText"/>
        <w:rPr>
          <w:rFonts w:ascii="Calibri" w:hAnsi="Calibri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</w:footnote>
  <w:footnote w:id="9">
    <w:p w:rsidR="0018072B" w:rsidRDefault="0018072B" w:rsidP="00727C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18072B" w:rsidRPr="006C16C4" w:rsidRDefault="0018072B" w:rsidP="00727CAA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18072B" w:rsidRPr="00CB3E7E" w:rsidRDefault="0018072B" w:rsidP="00727CAA">
      <w:pPr>
        <w:pStyle w:val="FootnoteText"/>
        <w:jc w:val="both"/>
        <w:rPr>
          <w:rFonts w:ascii="Calibri" w:hAnsi="Calibri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2">
    <w:p w:rsidR="0018072B" w:rsidRDefault="0018072B" w:rsidP="00727C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18072B" w:rsidRPr="006C16C4" w:rsidRDefault="0018072B" w:rsidP="00727C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18072B" w:rsidRPr="006C16C4" w:rsidRDefault="0018072B" w:rsidP="00727CA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18072B" w:rsidRPr="006D26BE" w:rsidRDefault="0018072B" w:rsidP="00727CA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18072B" w:rsidRPr="006C16C4" w:rsidRDefault="0018072B" w:rsidP="00727CAA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18072B" w:rsidRPr="006C16C4" w:rsidRDefault="0018072B" w:rsidP="00727CA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18072B" w:rsidRPr="009E3356" w:rsidRDefault="0018072B" w:rsidP="00727CAA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18072B" w:rsidRPr="00873805" w:rsidRDefault="0018072B" w:rsidP="00727CAA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18072B" w:rsidRPr="007C7FCD" w:rsidRDefault="0018072B" w:rsidP="00727CAA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8072B" w:rsidRPr="00A04DB0" w:rsidRDefault="0018072B" w:rsidP="00727CA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8072B" w:rsidRPr="00ED3D60" w:rsidRDefault="0018072B" w:rsidP="00727CAA">
      <w:pPr>
        <w:pStyle w:val="FootnoteText"/>
        <w:rPr>
          <w:lang w:val="hy-AM"/>
        </w:rPr>
      </w:pPr>
    </w:p>
  </w:footnote>
  <w:footnote w:id="21">
    <w:p w:rsidR="0018072B" w:rsidRPr="00CE1B08" w:rsidRDefault="0018072B" w:rsidP="00727CAA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18072B" w:rsidRPr="00CE1B08" w:rsidRDefault="0018072B" w:rsidP="00727CAA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8072B" w:rsidRPr="00CB3E7E" w:rsidRDefault="0018072B" w:rsidP="00727CAA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18072B" w:rsidRPr="00FF5B84" w:rsidRDefault="0018072B" w:rsidP="00727CAA">
      <w:pPr>
        <w:pStyle w:val="FootnoteText"/>
        <w:rPr>
          <w:lang w:val="hy-AM"/>
        </w:rPr>
      </w:pPr>
    </w:p>
  </w:footnote>
  <w:footnote w:id="22">
    <w:p w:rsidR="0018072B" w:rsidRPr="00CB3E7E" w:rsidRDefault="0018072B" w:rsidP="00727CA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18072B" w:rsidRPr="00CB3E7E" w:rsidRDefault="0018072B" w:rsidP="00727CA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8072B" w:rsidRPr="00CB3E7E" w:rsidRDefault="0018072B" w:rsidP="00727CA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8072B" w:rsidRPr="00CB3E7E" w:rsidRDefault="0018072B" w:rsidP="00727CA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3">
    <w:p w:rsidR="0018072B" w:rsidRPr="00CB3E7E" w:rsidRDefault="0018072B" w:rsidP="00727CAA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B3E7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CB3E7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CB3E7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8072B" w:rsidRPr="00CB3E7E" w:rsidRDefault="0018072B" w:rsidP="00727CAA">
      <w:pPr>
        <w:pStyle w:val="FootnoteText"/>
        <w:rPr>
          <w:lang w:val="hy-AM"/>
        </w:rPr>
      </w:pPr>
    </w:p>
    <w:p w:rsidR="0018072B" w:rsidRPr="007131F4" w:rsidRDefault="0018072B" w:rsidP="00727CA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8072B" w:rsidRPr="00CB3E7E" w:rsidRDefault="0018072B" w:rsidP="00727CAA">
      <w:pPr>
        <w:pStyle w:val="FootnoteText"/>
        <w:rPr>
          <w:lang w:val="hy-AM"/>
        </w:rPr>
      </w:pPr>
    </w:p>
  </w:footnote>
  <w:footnote w:id="24">
    <w:p w:rsidR="0018072B" w:rsidRPr="00E936F4" w:rsidRDefault="0018072B" w:rsidP="00E936F4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936F4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5">
    <w:p w:rsidR="0018072B" w:rsidRPr="00CB3E7E" w:rsidRDefault="0018072B" w:rsidP="00727CA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18072B" w:rsidRPr="00607F23" w:rsidRDefault="0018072B" w:rsidP="00727CA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8072B" w:rsidRPr="00CB3E7E" w:rsidRDefault="0018072B" w:rsidP="00727CAA">
      <w:pPr>
        <w:pStyle w:val="FootnoteText"/>
        <w:rPr>
          <w:lang w:val="hy-AM"/>
        </w:rPr>
      </w:pPr>
    </w:p>
  </w:footnote>
  <w:footnote w:id="27">
    <w:p w:rsidR="0018072B" w:rsidRPr="00CB3E7E" w:rsidRDefault="0018072B" w:rsidP="00727CA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18072B" w:rsidRDefault="0018072B" w:rsidP="00727CA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9">
    <w:p w:rsidR="0018072B" w:rsidRPr="00CB3E7E" w:rsidRDefault="0018072B" w:rsidP="00727CA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F2ED3"/>
    <w:multiLevelType w:val="hybridMultilevel"/>
    <w:tmpl w:val="25128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553F3"/>
    <w:multiLevelType w:val="hybridMultilevel"/>
    <w:tmpl w:val="24C61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CAA"/>
    <w:rsid w:val="00013509"/>
    <w:rsid w:val="000C6F78"/>
    <w:rsid w:val="0018072B"/>
    <w:rsid w:val="001F45DF"/>
    <w:rsid w:val="0021175A"/>
    <w:rsid w:val="00223092"/>
    <w:rsid w:val="00282745"/>
    <w:rsid w:val="00317C99"/>
    <w:rsid w:val="003332D7"/>
    <w:rsid w:val="00333EBE"/>
    <w:rsid w:val="003B4332"/>
    <w:rsid w:val="0041550F"/>
    <w:rsid w:val="00427996"/>
    <w:rsid w:val="004B1069"/>
    <w:rsid w:val="00563E31"/>
    <w:rsid w:val="005C49C8"/>
    <w:rsid w:val="005F1CB0"/>
    <w:rsid w:val="005F3947"/>
    <w:rsid w:val="00605DC1"/>
    <w:rsid w:val="0066188D"/>
    <w:rsid w:val="0069561E"/>
    <w:rsid w:val="00727CAA"/>
    <w:rsid w:val="007F6ABA"/>
    <w:rsid w:val="00816781"/>
    <w:rsid w:val="008802A1"/>
    <w:rsid w:val="008A5E19"/>
    <w:rsid w:val="009C2885"/>
    <w:rsid w:val="00A61A7F"/>
    <w:rsid w:val="00B5728D"/>
    <w:rsid w:val="00C73B7B"/>
    <w:rsid w:val="00C94B3F"/>
    <w:rsid w:val="00CA4332"/>
    <w:rsid w:val="00CD10C1"/>
    <w:rsid w:val="00D7046A"/>
    <w:rsid w:val="00D74B46"/>
    <w:rsid w:val="00D835BA"/>
    <w:rsid w:val="00D900C7"/>
    <w:rsid w:val="00DB0C55"/>
    <w:rsid w:val="00DC08D8"/>
    <w:rsid w:val="00DE4B37"/>
    <w:rsid w:val="00E936F4"/>
    <w:rsid w:val="00E93B09"/>
    <w:rsid w:val="00EB44FC"/>
    <w:rsid w:val="00EE069C"/>
    <w:rsid w:val="00F40B16"/>
    <w:rsid w:val="00F54028"/>
    <w:rsid w:val="00FB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7CA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727CA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27CA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727CA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727CA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727CA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727CA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727CA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727CA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7CA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727CA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727CA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727CA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727CA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727CA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727CA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727CA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727CA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727C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27C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727CA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27CA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727CA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27CA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727CA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27CA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27CA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27CA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727CA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727CA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727C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7CA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727CAA"/>
    <w:rPr>
      <w:color w:val="0000FF"/>
      <w:u w:val="single"/>
    </w:rPr>
  </w:style>
  <w:style w:type="character" w:customStyle="1" w:styleId="CharChar1">
    <w:name w:val="Char Char1"/>
    <w:locked/>
    <w:rsid w:val="00727CA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727C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7CA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727CAA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727CAA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727CA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27CA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727CA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727CA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727CAA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727CA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727CAA"/>
  </w:style>
  <w:style w:type="paragraph" w:styleId="FootnoteText">
    <w:name w:val="footnote text"/>
    <w:basedOn w:val="Normal"/>
    <w:link w:val="FootnoteTextChar"/>
    <w:semiHidden/>
    <w:rsid w:val="00727C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27C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27CA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727CA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727CA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27CAA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727CAA"/>
    <w:pPr>
      <w:spacing w:before="100" w:beforeAutospacing="1" w:after="100" w:afterAutospacing="1"/>
    </w:pPr>
  </w:style>
  <w:style w:type="character" w:styleId="Strong">
    <w:name w:val="Strong"/>
    <w:qFormat/>
    <w:rsid w:val="00727CAA"/>
    <w:rPr>
      <w:b/>
      <w:bCs/>
    </w:rPr>
  </w:style>
  <w:style w:type="character" w:styleId="FootnoteReference">
    <w:name w:val="footnote reference"/>
    <w:semiHidden/>
    <w:rsid w:val="00727CAA"/>
    <w:rPr>
      <w:vertAlign w:val="superscript"/>
    </w:rPr>
  </w:style>
  <w:style w:type="character" w:customStyle="1" w:styleId="CharChar22">
    <w:name w:val="Char Char22"/>
    <w:rsid w:val="00727CA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27CA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27CA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27CA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27CAA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27C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27CAA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727C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27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7CAA"/>
    <w:rPr>
      <w:b/>
      <w:bCs/>
    </w:rPr>
  </w:style>
  <w:style w:type="paragraph" w:styleId="EndnoteText">
    <w:name w:val="endnote text"/>
    <w:basedOn w:val="Normal"/>
    <w:link w:val="EndnoteTextChar"/>
    <w:semiHidden/>
    <w:rsid w:val="00727CAA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727C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727CA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27CA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727CA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727C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727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727CA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27CA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727CAA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727CA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727CA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727CA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727CA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727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727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727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727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727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727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727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727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727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727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727CA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727CA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727CA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727CA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727CA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727CA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727CA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727CA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727CA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727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727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727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727CA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27CA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727CA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27CA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727CAA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727CAA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727CAA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727CAA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727CAA"/>
    <w:pPr>
      <w:spacing w:before="100" w:beforeAutospacing="1" w:after="100" w:afterAutospacing="1"/>
    </w:pPr>
  </w:style>
  <w:style w:type="character" w:customStyle="1" w:styleId="CharChar5">
    <w:name w:val="Char Char5"/>
    <w:locked/>
    <w:rsid w:val="00727CAA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56</Pages>
  <Words>17803</Words>
  <Characters>101483</Characters>
  <Application>Microsoft Office Word</Application>
  <DocSecurity>0</DocSecurity>
  <Lines>845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2016-11-24T07:08:00Z</cp:lastPrinted>
  <dcterms:created xsi:type="dcterms:W3CDTF">2016-11-23T12:39:00Z</dcterms:created>
  <dcterms:modified xsi:type="dcterms:W3CDTF">2016-11-28T12:32:00Z</dcterms:modified>
</cp:coreProperties>
</file>