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54" w:rsidRDefault="00960A54" w:rsidP="00960A54">
      <w:pPr>
        <w:spacing w:after="240" w:line="360" w:lineRule="auto"/>
        <w:jc w:val="center"/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960A54" w:rsidRDefault="00960A54" w:rsidP="00960A54">
      <w:pPr>
        <w:spacing w:after="240" w:line="360" w:lineRule="auto"/>
        <w:jc w:val="center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ՇՐՋԱՆԱԿԱՅԻՆ</w:t>
      </w:r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ՀԱՄԱՁԱՅՆԱԳՐԻ</w:t>
      </w:r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proofErr w:type="gramStart"/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ՄԻՋՈՑՈՎ</w:t>
      </w:r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/>
          <w:b/>
          <w:i/>
          <w:sz w:val="24"/>
          <w:szCs w:val="24"/>
          <w:lang w:val="hy-AM" w:eastAsia="ru-RU"/>
        </w:rPr>
        <w:t xml:space="preserve"> ԳՆՈՒՄՆԵՐ</w:t>
      </w:r>
      <w:proofErr w:type="gramEnd"/>
      <w:r>
        <w:rPr>
          <w:rFonts w:ascii="Sylfaen" w:eastAsia="Times New Roman" w:hAnsi="Sylfaen"/>
          <w:b/>
          <w:i/>
          <w:sz w:val="24"/>
          <w:szCs w:val="24"/>
          <w:lang w:val="hy-AM" w:eastAsia="ru-RU"/>
        </w:rPr>
        <w:t xml:space="preserve"> ԿԱՏԱՐԵԼՈՒ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 xml:space="preserve"> ԸՆԹԱՑԱԿԱՐԳՈՎ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ՊԱՅՄԱՆԱԳՐՈՒՄ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ԿԱՏԱՐՎԱԾ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ՓՈՓՈԽՈՒԹՅԱՆ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960A54" w:rsidRDefault="00960A54" w:rsidP="00960A54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60A54" w:rsidRDefault="00960A54" w:rsidP="00960A5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Պատվիրատուն` «Հայաստանի պետական տնտեսագիտական համալսարան» ՊՈԱԿ-ը, որը գտնվում է ք. Երևան, Նալբանդյան 128 հասցեում, ստորև ներկայացնում է ՀՊՏՀ-ՇՀԱՊՁԲ-16/12-5   ծածկագրով  շրջանակային համաձայնագրերով  գնումներ կատարելու ընթացակարգի արդյունքում 2016թ-ի նոյեմբերի 16-ին կնքված N ՀՊՏՀ-ՇՀԱՊՁԲ-16/12-5    պայմանագրում 2016թ-ի դեկտեմբերի  7-ին կատարված փոփոխությունների վերաբերյալ համառոտ տեղեկատվությունը։</w:t>
      </w:r>
    </w:p>
    <w:p w:rsidR="00960A54" w:rsidRDefault="00960A54" w:rsidP="00960A54">
      <w:pPr>
        <w:spacing w:after="240" w:line="360" w:lineRule="auto"/>
        <w:ind w:left="4248" w:hanging="353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Փոփոխության պատճառ։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Պայմանագրով նախատեսված 1–ին չափաբաժինի մասով պատվիրատու մոտ  դադարել է գոյություն ունենալ գնման  պահանջը : </w:t>
      </w:r>
    </w:p>
    <w:p w:rsidR="00960A54" w:rsidRDefault="00960A54" w:rsidP="00960A54">
      <w:pPr>
        <w:spacing w:after="240" w:line="360" w:lineRule="auto"/>
        <w:ind w:left="4248" w:hanging="353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Փոփոխության նկարագրություն։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Երկ</w:t>
      </w:r>
      <w:r w:rsidR="00C55679">
        <w:rPr>
          <w:rFonts w:ascii="GHEA Grapalat" w:eastAsia="Times New Roman" w:hAnsi="GHEA Grapalat" w:cs="Sylfaen"/>
          <w:sz w:val="20"/>
          <w:szCs w:val="20"/>
          <w:lang w:val="af-ZA" w:eastAsia="ru-RU"/>
        </w:rPr>
        <w:t>կ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ողմանի համաձայնությամբ պայմանագրը 1-ին չափաբաժնի մասով լուծարվել է և 07.12.2016թ-ին  </w:t>
      </w:r>
      <w:r w:rsidR="00C5567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կնքվել է համաձ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այնագիր </w:t>
      </w:r>
      <w:r w:rsidR="00C55679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960A54" w:rsidRDefault="00960A54" w:rsidP="00960A54">
      <w:pPr>
        <w:spacing w:after="0"/>
        <w:ind w:left="4230" w:hanging="351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 հիմնավորում։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Սույն փոփոխություն կատարվում է` հիմք ընդունելով </w:t>
      </w:r>
      <w:r w:rsidR="00C5567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Գնումների մասին օրենքի 35-րդ հոդվածի 2-րդ կետը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: Սույն փոփոխությունը չի դասվում ՀՀ կառավարության 10.02.2011թ. № 168-Ն որոշմամբ սահմանված արհեստական փոփոխությունների շարքին: Պայմանագրում նման փոփոխություն կատարվում է առաջին անգամ:</w:t>
      </w:r>
    </w:p>
    <w:p w:rsidR="00960A54" w:rsidRDefault="00960A54" w:rsidP="00960A5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համակարգող՝ Է. Դավթյանին։</w:t>
      </w:r>
    </w:p>
    <w:p w:rsidR="00960A54" w:rsidRDefault="00960A54" w:rsidP="00960A5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010 593 483։</w:t>
      </w:r>
      <w:bookmarkStart w:id="0" w:name="_GoBack"/>
      <w:bookmarkEnd w:id="0"/>
    </w:p>
    <w:p w:rsidR="00960A54" w:rsidRDefault="00960A54" w:rsidP="00960A5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փոստ՝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gnumner.asue@mail.ru։</w:t>
      </w:r>
    </w:p>
    <w:p w:rsidR="00C43C24" w:rsidRPr="00960A54" w:rsidRDefault="00960A54" w:rsidP="007B4823">
      <w:pPr>
        <w:spacing w:after="240" w:line="360" w:lineRule="auto"/>
        <w:ind w:firstLine="709"/>
        <w:rPr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 ՀՀ ԿԳՆ «Հայաստանի պետական տնտեսագիտական համալսարան» ՊՈԱԿ</w:t>
      </w:r>
    </w:p>
    <w:sectPr w:rsidR="00C43C24" w:rsidRPr="00960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A9"/>
    <w:rsid w:val="007B4823"/>
    <w:rsid w:val="00960A54"/>
    <w:rsid w:val="00C36DA9"/>
    <w:rsid w:val="00C43C24"/>
    <w:rsid w:val="00C5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3</cp:revision>
  <dcterms:created xsi:type="dcterms:W3CDTF">2016-12-07T12:33:00Z</dcterms:created>
  <dcterms:modified xsi:type="dcterms:W3CDTF">2016-12-07T12:58:00Z</dcterms:modified>
</cp:coreProperties>
</file>