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F9" w:rsidRPr="00BE24F9" w:rsidRDefault="00BE24F9" w:rsidP="00BE24F9">
      <w:pPr>
        <w:spacing w:after="0" w:line="240" w:lineRule="auto"/>
        <w:jc w:val="center"/>
        <w:rPr>
          <w:rFonts w:asciiTheme="minorHAnsi" w:hAnsiTheme="minorHAnsi"/>
          <w:sz w:val="26"/>
          <w:szCs w:val="26"/>
        </w:rPr>
      </w:pPr>
      <w:r w:rsidRPr="00BE24F9">
        <w:rPr>
          <w:rFonts w:ascii="Sylfaen" w:hAnsi="Sylfaen"/>
          <w:sz w:val="26"/>
          <w:szCs w:val="26"/>
          <w:lang w:val="af-ZA"/>
        </w:rPr>
        <w:t>«</w:t>
      </w:r>
      <w:r w:rsidRPr="00BE24F9">
        <w:rPr>
          <w:rFonts w:ascii="Sylfaen" w:hAnsi="Sylfaen" w:cs="Sylfaen"/>
          <w:sz w:val="26"/>
          <w:szCs w:val="26"/>
        </w:rPr>
        <w:t>ԱՐՄԵՆՏԵԼ</w:t>
      </w:r>
      <w:r w:rsidRPr="00BE24F9">
        <w:rPr>
          <w:rFonts w:ascii="Sylfaen" w:hAnsi="Sylfaen"/>
          <w:sz w:val="26"/>
          <w:szCs w:val="26"/>
          <w:lang w:val="af-ZA"/>
        </w:rPr>
        <w:t>»</w:t>
      </w:r>
      <w:r w:rsidRPr="00BE24F9">
        <w:rPr>
          <w:rFonts w:ascii="Sylfaen" w:hAnsi="Sylfaen" w:cs="Sylfaen"/>
          <w:sz w:val="26"/>
          <w:szCs w:val="26"/>
        </w:rPr>
        <w:t xml:space="preserve"> ՓԲԸ ԿԱՐԻՔՆԵՐԻ ՀԱՄԱՐ </w:t>
      </w:r>
      <w:r w:rsidR="00152F7E" w:rsidRPr="00152F7E">
        <w:rPr>
          <w:rFonts w:ascii="Sylfaen" w:hAnsi="Sylfaen" w:cs="Sylfaen"/>
          <w:b/>
          <w:sz w:val="26"/>
          <w:szCs w:val="26"/>
          <w:lang w:val="af-ZA"/>
        </w:rPr>
        <w:t>«</w:t>
      </w:r>
      <w:r w:rsidR="00152F7E" w:rsidRPr="00152F7E">
        <w:rPr>
          <w:rFonts w:ascii="Sylfaen" w:hAnsi="Sylfaen" w:cs="Sylfaen"/>
          <w:b/>
          <w:sz w:val="26"/>
          <w:szCs w:val="26"/>
        </w:rPr>
        <w:t>ID READER-</w:t>
      </w:r>
      <w:proofErr w:type="spellStart"/>
      <w:r w:rsidR="00152F7E" w:rsidRPr="00152F7E">
        <w:rPr>
          <w:rFonts w:ascii="Sylfaen" w:hAnsi="Sylfaen" w:cs="Sylfaen"/>
          <w:b/>
          <w:sz w:val="26"/>
          <w:szCs w:val="26"/>
        </w:rPr>
        <w:t>ների</w:t>
      </w:r>
      <w:proofErr w:type="spellEnd"/>
      <w:r w:rsidR="00152F7E" w:rsidRPr="00152F7E">
        <w:rPr>
          <w:rFonts w:ascii="Sylfaen" w:hAnsi="Sylfaen" w:cs="Sylfaen"/>
          <w:b/>
          <w:sz w:val="26"/>
          <w:szCs w:val="26"/>
        </w:rPr>
        <w:t xml:space="preserve"> և DRAWTAB-</w:t>
      </w:r>
      <w:proofErr w:type="spellStart"/>
      <w:r w:rsidR="00152F7E" w:rsidRPr="00152F7E">
        <w:rPr>
          <w:rFonts w:ascii="Sylfaen" w:hAnsi="Sylfaen" w:cs="Sylfaen"/>
          <w:b/>
          <w:sz w:val="26"/>
          <w:szCs w:val="26"/>
        </w:rPr>
        <w:t>երի</w:t>
      </w:r>
      <w:proofErr w:type="spellEnd"/>
      <w:r w:rsidR="00152F7E" w:rsidRPr="00152F7E">
        <w:rPr>
          <w:rFonts w:ascii="Sylfaen" w:hAnsi="Sylfaen" w:cs="Sylfaen"/>
          <w:b/>
          <w:sz w:val="26"/>
          <w:szCs w:val="26"/>
        </w:rPr>
        <w:t xml:space="preserve"> ՀԵՏ  </w:t>
      </w:r>
      <w:r w:rsidR="00152F7E" w:rsidRPr="00152F7E">
        <w:rPr>
          <w:rFonts w:ascii="Sylfaen" w:hAnsi="Sylfaen" w:cs="Sylfaen"/>
          <w:b/>
          <w:sz w:val="26"/>
          <w:szCs w:val="26"/>
          <w:lang w:val="af-ZA"/>
        </w:rPr>
        <w:t>ՀԱՄԱԿԱՐԳԵՐԻ  ԻՆՏԵԳՐՈՒՄՆ</w:t>
      </w:r>
      <w:r w:rsidR="00152F7E" w:rsidRPr="00152F7E">
        <w:rPr>
          <w:rFonts w:ascii="Sylfaen" w:hAnsi="Sylfaen" w:cs="Sylfaen"/>
          <w:b/>
          <w:sz w:val="26"/>
          <w:szCs w:val="26"/>
        </w:rPr>
        <w:t xml:space="preserve"> </w:t>
      </w:r>
      <w:r w:rsidR="00152F7E" w:rsidRPr="00152F7E">
        <w:rPr>
          <w:rFonts w:ascii="Sylfaen" w:hAnsi="Sylfaen" w:cs="Sylfaen"/>
          <w:b/>
          <w:sz w:val="26"/>
          <w:szCs w:val="26"/>
          <w:lang w:val="af-ZA"/>
        </w:rPr>
        <w:t>ԱՊԱՀՈՎՈՂ ԾՐԱԳՐԱՅԻՆ ԱՊԱՀՈՎՈՒՄ»</w:t>
      </w:r>
      <w:r w:rsidR="00152F7E" w:rsidRPr="00152F7E">
        <w:rPr>
          <w:rFonts w:ascii="Sylfaen" w:hAnsi="Sylfaen" w:cs="Sylfaen"/>
          <w:b/>
          <w:sz w:val="26"/>
          <w:szCs w:val="26"/>
        </w:rPr>
        <w:t xml:space="preserve"> </w:t>
      </w:r>
      <w:r w:rsidR="00152F7E" w:rsidRPr="00152F7E">
        <w:rPr>
          <w:rFonts w:ascii="Sylfaen" w:hAnsi="Sylfaen" w:cs="Sylfaen"/>
          <w:sz w:val="26"/>
          <w:szCs w:val="26"/>
        </w:rPr>
        <w:t xml:space="preserve"> </w:t>
      </w:r>
      <w:r w:rsidRPr="00BE24F9">
        <w:rPr>
          <w:rFonts w:ascii="Sylfaen" w:hAnsi="Sylfaen"/>
          <w:sz w:val="26"/>
          <w:szCs w:val="26"/>
        </w:rPr>
        <w:t>ԳՆՄԱՆ ԱՌԱՐԿԱՅՈՎ ՄԱՏԱԿԱՐԱՐԻ ՄՐՑԱԿՑԱՅԻՆ ԸՆՏՐՈՒԹՅԱՆ ԿԱԶՄԱԿԵՐՊՄԱՆ ՄԱՍԻՆ ՀԱՅՏԱՐԱՐՈՒԹՅՈՒՆ</w:t>
      </w:r>
    </w:p>
    <w:p w:rsidR="00A60168" w:rsidRDefault="00A60168" w:rsidP="00A60168">
      <w:pPr>
        <w:spacing w:after="0" w:line="240" w:lineRule="auto"/>
        <w:jc w:val="center"/>
        <w:rPr>
          <w:lang w:val="ru-RU"/>
        </w:rPr>
      </w:pPr>
    </w:p>
    <w:p w:rsidR="00A60168" w:rsidRPr="004E1196" w:rsidRDefault="00A60168" w:rsidP="00A60168">
      <w:pPr>
        <w:spacing w:after="0" w:line="240" w:lineRule="auto"/>
        <w:jc w:val="center"/>
        <w:rPr>
          <w:lang w:val="ru-RU"/>
        </w:rPr>
      </w:pPr>
    </w:p>
    <w:p w:rsidR="00A60168" w:rsidRPr="00A60168" w:rsidRDefault="00A60168" w:rsidP="00A60168">
      <w:pPr>
        <w:shd w:val="clear" w:color="auto" w:fill="FFFFFF" w:themeFill="background1"/>
        <w:spacing w:after="0" w:line="360" w:lineRule="auto"/>
        <w:ind w:firstLine="720"/>
        <w:rPr>
          <w:rFonts w:ascii="Sylfaen" w:eastAsia="Times New Roman" w:hAnsi="Sylfaen"/>
          <w:color w:val="000000"/>
          <w:sz w:val="24"/>
          <w:szCs w:val="24"/>
          <w:lang w:val="ru-RU"/>
        </w:rPr>
      </w:pPr>
    </w:p>
    <w:p w:rsidR="00A60168" w:rsidRPr="00294E8F" w:rsidRDefault="00A60168" w:rsidP="00294E8F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Sylfaen" w:hAnsi="Sylfaen"/>
          <w:color w:val="000000"/>
          <w:sz w:val="24"/>
          <w:szCs w:val="24"/>
          <w:lang w:eastAsia="en-US"/>
        </w:rPr>
      </w:pPr>
      <w:r w:rsidRPr="00A60168">
        <w:rPr>
          <w:rFonts w:ascii="Sylfaen" w:hAnsi="Sylfaen"/>
          <w:color w:val="000000"/>
          <w:sz w:val="24"/>
          <w:szCs w:val="24"/>
          <w:lang w:eastAsia="en-US"/>
        </w:rPr>
        <w:t>՛՛ԱրմենՏել՛՛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ՓԲԸ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>-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ն՝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տեղակայված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ՀՀ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ք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.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Երևան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,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Ահարոնյան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2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հասցեում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,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հրավիրում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է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կազմակերպություններին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 xml:space="preserve">մասնակցելու </w:t>
      </w:r>
      <w:r w:rsidR="00152F7E" w:rsidRPr="00152F7E">
        <w:rPr>
          <w:rFonts w:ascii="Sylfaen" w:hAnsi="Sylfaen"/>
          <w:color w:val="000000"/>
          <w:sz w:val="24"/>
          <w:szCs w:val="24"/>
          <w:lang w:eastAsia="en-US"/>
        </w:rPr>
        <w:t xml:space="preserve">«ID READER-ների և DRAWTAB-երի հետ  համակարգերի  ինտեգրումն ապահովող ծրագրային ապահովում» 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գնման առարկայով մատակարարի մ</w:t>
      </w:r>
      <w:r w:rsidR="00294E8F">
        <w:rPr>
          <w:rFonts w:ascii="Sylfaen" w:hAnsi="Sylfaen"/>
          <w:color w:val="000000"/>
          <w:sz w:val="24"/>
          <w:szCs w:val="24"/>
          <w:lang w:eastAsia="en-US"/>
        </w:rPr>
        <w:t>րցակցային ընտրության ընթացակարգ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ին:</w:t>
      </w:r>
    </w:p>
    <w:p w:rsidR="00A60168" w:rsidRPr="00294E8F" w:rsidRDefault="00A60168" w:rsidP="00A60168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Sylfaen" w:hAnsi="Sylfaen"/>
          <w:color w:val="000000"/>
          <w:sz w:val="24"/>
          <w:szCs w:val="24"/>
          <w:lang w:eastAsia="en-US"/>
        </w:rPr>
      </w:pPr>
      <w:r w:rsidRPr="00A60168">
        <w:rPr>
          <w:rFonts w:ascii="Sylfaen" w:hAnsi="Sylfaen"/>
          <w:color w:val="000000"/>
          <w:sz w:val="24"/>
          <w:szCs w:val="24"/>
          <w:lang w:eastAsia="en-US"/>
        </w:rPr>
        <w:t>Մատակարարի մրցակցային ընտրության ընթացակարգի անցկացման արդյունքում հաղթող ճանաչված մասնակցի</w:t>
      </w:r>
      <w:r w:rsidR="00E9447F" w:rsidRPr="00E9447F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E9447F" w:rsidRPr="00294E8F">
        <w:rPr>
          <w:rFonts w:ascii="Sylfaen" w:hAnsi="Sylfaen"/>
          <w:color w:val="000000"/>
          <w:sz w:val="24"/>
          <w:szCs w:val="24"/>
          <w:lang w:eastAsia="en-US"/>
        </w:rPr>
        <w:t>հետ</w:t>
      </w:r>
      <w:proofErr w:type="spellEnd"/>
      <w:r w:rsidRPr="00A60168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294E8F">
        <w:rPr>
          <w:rFonts w:ascii="Sylfaen" w:hAnsi="Sylfaen"/>
          <w:color w:val="000000"/>
          <w:sz w:val="24"/>
          <w:szCs w:val="24"/>
          <w:lang w:eastAsia="en-US"/>
        </w:rPr>
        <w:t xml:space="preserve">կարող </w:t>
      </w:r>
      <w:r w:rsidR="00BE24F9" w:rsidRPr="00294E8F">
        <w:rPr>
          <w:rFonts w:ascii="Sylfaen" w:hAnsi="Sylfaen"/>
          <w:color w:val="000000"/>
          <w:sz w:val="24"/>
          <w:szCs w:val="24"/>
          <w:lang w:eastAsia="en-US"/>
        </w:rPr>
        <w:t>է</w:t>
      </w:r>
      <w:r w:rsidRPr="00294E8F">
        <w:rPr>
          <w:rFonts w:ascii="Sylfaen" w:hAnsi="Sylfaen"/>
          <w:color w:val="000000"/>
          <w:sz w:val="24"/>
          <w:szCs w:val="24"/>
          <w:lang w:eastAsia="en-US"/>
        </w:rPr>
        <w:t xml:space="preserve"> կնքվել</w:t>
      </w:r>
      <w:r w:rsidR="00294E8F" w:rsidRPr="00294E8F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="00294E8F" w:rsidRPr="00152F7E">
        <w:rPr>
          <w:rFonts w:ascii="Sylfaen" w:hAnsi="Sylfaen"/>
          <w:color w:val="000000"/>
          <w:sz w:val="24"/>
          <w:szCs w:val="24"/>
          <w:lang w:eastAsia="en-US"/>
        </w:rPr>
        <w:t>ծրագրային ապահով</w:t>
      </w:r>
      <w:proofErr w:type="spellStart"/>
      <w:r w:rsidR="00294E8F" w:rsidRPr="00294E8F">
        <w:rPr>
          <w:rFonts w:ascii="Sylfaen" w:hAnsi="Sylfaen"/>
          <w:color w:val="000000"/>
          <w:sz w:val="24"/>
          <w:szCs w:val="24"/>
          <w:lang w:eastAsia="en-US"/>
        </w:rPr>
        <w:t>ման</w:t>
      </w:r>
      <w:proofErr w:type="spellEnd"/>
      <w:r w:rsidR="00294E8F" w:rsidRPr="00294E8F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294E8F" w:rsidRPr="00294E8F">
        <w:rPr>
          <w:rFonts w:ascii="Sylfaen" w:hAnsi="Sylfaen"/>
          <w:color w:val="000000"/>
          <w:sz w:val="24"/>
          <w:szCs w:val="24"/>
          <w:lang w:eastAsia="en-US"/>
        </w:rPr>
        <w:t>մատակարարման</w:t>
      </w:r>
      <w:proofErr w:type="spellEnd"/>
      <w:r w:rsidRPr="00294E8F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="00294E8F" w:rsidRPr="00294E8F">
        <w:rPr>
          <w:rFonts w:ascii="Sylfaen" w:hAnsi="Sylfaen"/>
          <w:color w:val="000000"/>
          <w:sz w:val="24"/>
          <w:szCs w:val="24"/>
          <w:lang w:eastAsia="en-US"/>
        </w:rPr>
        <w:t>պայ</w:t>
      </w:r>
      <w:r w:rsidRPr="00294E8F">
        <w:rPr>
          <w:rFonts w:ascii="Sylfaen" w:hAnsi="Sylfaen"/>
          <w:color w:val="000000"/>
          <w:sz w:val="24"/>
          <w:szCs w:val="24"/>
          <w:lang w:eastAsia="en-US"/>
        </w:rPr>
        <w:t>մանագ</w:t>
      </w:r>
      <w:proofErr w:type="spellStart"/>
      <w:r w:rsidR="00BE24F9" w:rsidRPr="00294E8F">
        <w:rPr>
          <w:rFonts w:ascii="Sylfaen" w:hAnsi="Sylfaen"/>
          <w:color w:val="000000"/>
          <w:sz w:val="24"/>
          <w:szCs w:val="24"/>
          <w:lang w:eastAsia="en-US"/>
        </w:rPr>
        <w:t>ի</w:t>
      </w:r>
      <w:r w:rsidR="00944244" w:rsidRPr="00294E8F">
        <w:rPr>
          <w:rFonts w:ascii="Sylfaen" w:hAnsi="Sylfaen"/>
          <w:color w:val="000000"/>
          <w:sz w:val="24"/>
          <w:szCs w:val="24"/>
          <w:lang w:eastAsia="en-US"/>
        </w:rPr>
        <w:t>ր</w:t>
      </w:r>
      <w:proofErr w:type="spellEnd"/>
      <w:r w:rsidRPr="00294E8F">
        <w:rPr>
          <w:rFonts w:ascii="Sylfaen" w:hAnsi="Sylfaen"/>
          <w:color w:val="000000"/>
          <w:sz w:val="24"/>
          <w:szCs w:val="24"/>
          <w:lang w:eastAsia="en-US"/>
        </w:rPr>
        <w:t>:</w:t>
      </w:r>
    </w:p>
    <w:p w:rsidR="00944244" w:rsidRPr="00E9447F" w:rsidRDefault="00944244" w:rsidP="00E9447F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Sylfaen" w:hAnsi="Sylfaen"/>
          <w:color w:val="000000"/>
          <w:sz w:val="24"/>
          <w:szCs w:val="24"/>
          <w:lang w:eastAsia="en-US"/>
        </w:rPr>
      </w:pPr>
      <w:r w:rsidRPr="00E9447F">
        <w:rPr>
          <w:rFonts w:ascii="Sylfaen" w:hAnsi="Sylfaen"/>
          <w:color w:val="000000"/>
          <w:sz w:val="24"/>
          <w:szCs w:val="24"/>
          <w:lang w:eastAsia="en-US"/>
        </w:rPr>
        <w:t xml:space="preserve">Անհրաժեշտ է առաջարկները ներկայացնել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Մատակարարի մրցակցային ընտրության ընթացակարգերի</w:t>
      </w:r>
      <w:r w:rsidRPr="00E9447F">
        <w:rPr>
          <w:rFonts w:ascii="Sylfaen" w:hAnsi="Sylfaen"/>
          <w:color w:val="000000"/>
          <w:sz w:val="24"/>
          <w:szCs w:val="24"/>
          <w:lang w:eastAsia="en-US"/>
        </w:rPr>
        <w:t xml:space="preserve"> հրավերի մեջ նշված ձևով մինչև </w:t>
      </w:r>
      <w:r w:rsidR="00294E8F" w:rsidRPr="00294E8F">
        <w:rPr>
          <w:rFonts w:ascii="Sylfaen" w:hAnsi="Sylfaen"/>
          <w:b/>
          <w:color w:val="FF0000"/>
          <w:sz w:val="24"/>
          <w:szCs w:val="24"/>
          <w:lang w:eastAsia="en-US"/>
        </w:rPr>
        <w:t>28</w:t>
      </w:r>
      <w:r w:rsidRPr="00294E8F">
        <w:rPr>
          <w:rFonts w:ascii="Sylfaen" w:hAnsi="Sylfaen"/>
          <w:b/>
          <w:color w:val="FF0000"/>
          <w:sz w:val="24"/>
          <w:szCs w:val="24"/>
          <w:lang w:eastAsia="en-US"/>
        </w:rPr>
        <w:t>.1</w:t>
      </w:r>
      <w:r w:rsidR="00294E8F" w:rsidRPr="00294E8F">
        <w:rPr>
          <w:rFonts w:ascii="Sylfaen" w:hAnsi="Sylfaen"/>
          <w:b/>
          <w:color w:val="FF0000"/>
          <w:sz w:val="24"/>
          <w:szCs w:val="24"/>
          <w:lang w:eastAsia="en-US"/>
        </w:rPr>
        <w:t>2</w:t>
      </w:r>
      <w:r w:rsidRPr="00294E8F">
        <w:rPr>
          <w:rFonts w:ascii="Sylfaen" w:hAnsi="Sylfaen"/>
          <w:b/>
          <w:color w:val="FF0000"/>
          <w:sz w:val="24"/>
          <w:szCs w:val="24"/>
          <w:lang w:eastAsia="en-US"/>
        </w:rPr>
        <w:t>.2016</w:t>
      </w:r>
      <w:r w:rsidR="00294E8F" w:rsidRPr="00294E8F">
        <w:rPr>
          <w:rFonts w:ascii="Sylfaen" w:hAnsi="Sylfaen"/>
          <w:b/>
          <w:color w:val="FF0000"/>
          <w:sz w:val="24"/>
          <w:szCs w:val="24"/>
          <w:lang w:eastAsia="en-US"/>
        </w:rPr>
        <w:t xml:space="preserve"> </w:t>
      </w:r>
      <w:r w:rsidRPr="00294E8F">
        <w:rPr>
          <w:rFonts w:ascii="Sylfaen" w:hAnsi="Sylfaen"/>
          <w:b/>
          <w:color w:val="FF0000"/>
          <w:sz w:val="24"/>
          <w:szCs w:val="24"/>
          <w:lang w:eastAsia="en-US"/>
        </w:rPr>
        <w:t>թ. 15:00</w:t>
      </w:r>
      <w:r w:rsidRPr="00E9447F">
        <w:rPr>
          <w:rFonts w:ascii="Sylfaen" w:hAnsi="Sylfaen"/>
          <w:b/>
          <w:color w:val="000000"/>
          <w:sz w:val="24"/>
          <w:szCs w:val="24"/>
          <w:lang w:eastAsia="en-US"/>
        </w:rPr>
        <w:t xml:space="preserve"> (ՀՀ տեղական ժամանակ)</w:t>
      </w:r>
      <w:r w:rsidRPr="00E9447F">
        <w:rPr>
          <w:rFonts w:ascii="Sylfaen" w:hAnsi="Sylfaen"/>
          <w:color w:val="000000"/>
          <w:sz w:val="24"/>
          <w:szCs w:val="24"/>
          <w:lang w:eastAsia="en-US"/>
        </w:rPr>
        <w:t xml:space="preserve"> ներառյալ: </w:t>
      </w:r>
    </w:p>
    <w:p w:rsidR="00A60168" w:rsidRPr="00944244" w:rsidRDefault="00A60168" w:rsidP="00A6016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/>
        </w:rPr>
      </w:pPr>
    </w:p>
    <w:p w:rsidR="00A57DF4" w:rsidRPr="00A60168" w:rsidRDefault="00A57DF4">
      <w:pPr>
        <w:rPr>
          <w:lang w:val="ru-RU"/>
        </w:rPr>
      </w:pPr>
    </w:p>
    <w:sectPr w:rsidR="00A57DF4" w:rsidRPr="00A60168" w:rsidSect="00A57D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0168"/>
    <w:rsid w:val="00152F7E"/>
    <w:rsid w:val="00294E8F"/>
    <w:rsid w:val="002F71B2"/>
    <w:rsid w:val="004C1064"/>
    <w:rsid w:val="008B624B"/>
    <w:rsid w:val="00942E92"/>
    <w:rsid w:val="00944244"/>
    <w:rsid w:val="00A20048"/>
    <w:rsid w:val="00A57DF4"/>
    <w:rsid w:val="00A60168"/>
    <w:rsid w:val="00BE24F9"/>
    <w:rsid w:val="00E94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16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60168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HasAvagyan</cp:lastModifiedBy>
  <cp:revision>3</cp:revision>
  <dcterms:created xsi:type="dcterms:W3CDTF">2016-12-14T08:31:00Z</dcterms:created>
  <dcterms:modified xsi:type="dcterms:W3CDTF">2016-12-14T08:44:00Z</dcterms:modified>
</cp:coreProperties>
</file>