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AC4DBF" w:rsidRPr="00AC4DBF">
        <w:rPr>
          <w:rFonts w:ascii="Sylfaen" w:hAnsi="Sylfaen" w:cs="Sylfaen"/>
          <w:b/>
          <w:i w:val="0"/>
          <w:szCs w:val="22"/>
          <w:lang w:val="es-ES"/>
        </w:rPr>
        <w:t>№137GArm17_2.2_00-20.12.16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AC4DBF" w:rsidRPr="00AC4DBF">
        <w:rPr>
          <w:rFonts w:ascii="Sylfaen" w:hAnsi="Sylfaen" w:cs="Sylfaen"/>
          <w:i w:val="0"/>
          <w:szCs w:val="22"/>
          <w:lang w:val="es-ES"/>
        </w:rPr>
        <w:t>№137GArm17_2.2_00-20.12.16</w:t>
      </w:r>
      <w:r w:rsid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>
        <w:rPr>
          <w:rFonts w:ascii="Sylfaen" w:hAnsi="Sylfaen"/>
          <w:i w:val="0"/>
          <w:szCs w:val="22"/>
          <w:lang w:val="af-ZA"/>
        </w:rPr>
        <w:t>6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A236AD" w:rsidRPr="00AC4DBF">
        <w:rPr>
          <w:rFonts w:ascii="Sylfaen" w:hAnsi="Sylfaen"/>
          <w:i w:val="0"/>
          <w:szCs w:val="22"/>
          <w:lang w:val="af-ZA"/>
        </w:rPr>
        <w:t>դեկտեմբերի 2</w:t>
      </w:r>
      <w:r w:rsidR="00AC4DBF">
        <w:rPr>
          <w:rFonts w:ascii="Sylfaen" w:hAnsi="Sylfaen"/>
          <w:i w:val="0"/>
          <w:szCs w:val="22"/>
          <w:lang w:val="af-ZA"/>
        </w:rPr>
        <w:t>9</w:t>
      </w:r>
      <w:r w:rsidR="00CB71D5" w:rsidRPr="00AC4DBF">
        <w:rPr>
          <w:rFonts w:ascii="Sylfaen" w:hAnsi="Sylfaen"/>
          <w:i w:val="0"/>
          <w:szCs w:val="22"/>
          <w:lang w:val="af-ZA"/>
        </w:rPr>
        <w:t>-</w:t>
      </w:r>
      <w:r w:rsidR="00CB71D5" w:rsidRPr="00AC4DBF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AC4DBF">
        <w:rPr>
          <w:rFonts w:ascii="Sylfaen" w:hAnsi="Sylfaen"/>
          <w:i w:val="0"/>
          <w:szCs w:val="22"/>
          <w:lang w:val="af-ZA"/>
        </w:rPr>
        <w:t>2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AC4DBF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AC4DBF">
        <w:rPr>
          <w:rFonts w:ascii="Sylfaen" w:hAnsi="Sylfaen"/>
          <w:i w:val="0"/>
          <w:szCs w:val="22"/>
        </w:rPr>
        <w:t>Էֆֆեկտ</w:t>
      </w:r>
      <w:proofErr w:type="spellEnd"/>
      <w:r w:rsidR="00AC4DBF">
        <w:rPr>
          <w:rFonts w:ascii="Sylfaen" w:hAnsi="Sylfaen"/>
          <w:i w:val="0"/>
          <w:szCs w:val="22"/>
        </w:rPr>
        <w:t xml:space="preserve"> </w:t>
      </w:r>
      <w:proofErr w:type="spellStart"/>
      <w:r w:rsidR="00AC4DBF">
        <w:rPr>
          <w:rFonts w:ascii="Sylfaen" w:hAnsi="Sylfaen"/>
          <w:i w:val="0"/>
          <w:szCs w:val="22"/>
        </w:rPr>
        <w:t>գրուպ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AC4DBF">
        <w:rPr>
          <w:rFonts w:ascii="Sylfaen" w:hAnsi="Sylfaen"/>
          <w:i w:val="0"/>
          <w:szCs w:val="22"/>
          <w:lang w:val="hy-AM"/>
        </w:rPr>
        <w:t>է</w:t>
      </w:r>
      <w:r w:rsidR="00721AF6" w:rsidRPr="00AC4DBF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AC4DBF">
        <w:rPr>
          <w:rFonts w:ascii="Sylfaen" w:hAnsi="Sylfaen"/>
          <w:i w:val="0"/>
          <w:szCs w:val="22"/>
          <w:lang w:val="af-ZA"/>
        </w:rPr>
        <w:t xml:space="preserve"> </w:t>
      </w:r>
      <w:bookmarkStart w:id="0" w:name="_GoBack"/>
      <w:bookmarkEnd w:id="0"/>
      <w:r w:rsidR="00AC4DBF" w:rsidRPr="00AC4DBF">
        <w:rPr>
          <w:rFonts w:ascii="Sylfaen" w:hAnsi="Sylfaen" w:cs="Sylfaen"/>
          <w:b/>
          <w:i w:val="0"/>
          <w:szCs w:val="22"/>
          <w:lang w:val="es-ES"/>
        </w:rPr>
        <w:t>№137GArm17_2.2_00-20.12.16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AC4DBF" w:rsidRPr="00AC4DBF">
        <w:rPr>
          <w:rFonts w:ascii="Sylfaen" w:hAnsi="Sylfaen" w:cs="Sylfaen"/>
          <w:b/>
          <w:sz w:val="22"/>
          <w:szCs w:val="22"/>
          <w:lang w:val="es-ES"/>
        </w:rPr>
        <w:t>№137GArm17_2.2_00-20.12.16</w:t>
      </w:r>
      <w:r>
        <w:rPr>
          <w:rFonts w:ascii="Sylfaen" w:hAnsi="Sylfaen" w:cs="Sylfaen"/>
          <w:sz w:val="22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AC4DBF">
        <w:rPr>
          <w:rFonts w:ascii="Sylfaen" w:hAnsi="Sylfaen"/>
          <w:sz w:val="22"/>
          <w:szCs w:val="22"/>
        </w:rPr>
        <w:t xml:space="preserve">՝ </w:t>
      </w:r>
      <w:r w:rsidR="00AC4DBF">
        <w:rPr>
          <w:rFonts w:ascii="Sylfaen" w:hAnsi="Sylfaen"/>
          <w:sz w:val="22"/>
          <w:szCs w:val="22"/>
          <w:lang w:val="af-ZA"/>
        </w:rPr>
        <w:t>հակակոռոզիոն ներկ և ներկի լուծիչի</w:t>
      </w:r>
      <w:r w:rsidR="002D5BB7" w:rsidRPr="00A236AD">
        <w:rPr>
          <w:rFonts w:ascii="Sylfaen" w:hAnsi="Sylfaen"/>
          <w:sz w:val="22"/>
          <w:szCs w:val="22"/>
          <w:lang w:val="hy-AM"/>
        </w:rPr>
        <w:t xml:space="preserve"> </w:t>
      </w:r>
      <w:r w:rsidR="00CB71D5" w:rsidRPr="002D5BB7">
        <w:rPr>
          <w:rFonts w:ascii="Sylfaen" w:hAnsi="Sylfaen"/>
          <w:sz w:val="22"/>
          <w:szCs w:val="22"/>
          <w:lang w:val="hy-AM"/>
        </w:rPr>
        <w:t>մատակարարման</w:t>
      </w:r>
      <w:r>
        <w:rPr>
          <w:rFonts w:ascii="Sylfaen" w:hAnsi="Sylfaen"/>
          <w:sz w:val="22"/>
          <w:szCs w:val="22"/>
          <w:lang w:val="af-ZA"/>
        </w:rPr>
        <w:t xml:space="preserve"> 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AC4DBF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96E" w:rsidRDefault="0050596E">
      <w:r>
        <w:separator/>
      </w:r>
    </w:p>
  </w:endnote>
  <w:endnote w:type="continuationSeparator" w:id="0">
    <w:p w:rsidR="0050596E" w:rsidRDefault="00505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96E" w:rsidRDefault="0050596E">
      <w:r>
        <w:separator/>
      </w:r>
    </w:p>
  </w:footnote>
  <w:footnote w:type="continuationSeparator" w:id="0">
    <w:p w:rsidR="0050596E" w:rsidRDefault="00505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0596E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C4DBF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25</cp:revision>
  <cp:lastPrinted>2014-03-06T13:28:00Z</cp:lastPrinted>
  <dcterms:created xsi:type="dcterms:W3CDTF">2013-11-05T22:45:00Z</dcterms:created>
  <dcterms:modified xsi:type="dcterms:W3CDTF">2016-12-30T06:12:00Z</dcterms:modified>
</cp:coreProperties>
</file>