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210" w:rsidRDefault="00F64210" w:rsidP="00F64210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F64210" w:rsidRPr="00A95754" w:rsidRDefault="00F64210" w:rsidP="00F64210">
      <w:pPr>
        <w:jc w:val="right"/>
        <w:rPr>
          <w:rFonts w:ascii="GHEA Grapalat" w:hAnsi="GHEA Grapalat"/>
        </w:rPr>
      </w:pPr>
    </w:p>
    <w:p w:rsidR="00F64210" w:rsidRPr="00365437" w:rsidRDefault="00F64210" w:rsidP="00F6421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8822E8" w:rsidRPr="00237E61" w:rsidRDefault="008822E8" w:rsidP="008822E8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237E61">
        <w:rPr>
          <w:rFonts w:ascii="GHEA Grapalat" w:hAnsi="GHEA Grapalat" w:cs="Sylfaen"/>
          <w:b/>
          <w:szCs w:val="24"/>
          <w:lang w:val="af-ZA"/>
        </w:rPr>
        <w:t>ՀԱՅՏԱՐԱՐՈՒԹՅՈՒՆ</w:t>
      </w:r>
      <w:r w:rsidRPr="00237E61">
        <w:rPr>
          <w:rFonts w:ascii="GHEA Grapalat" w:hAnsi="GHEA Grapalat"/>
          <w:b/>
          <w:szCs w:val="24"/>
          <w:lang w:val="af-ZA"/>
        </w:rPr>
        <w:t xml:space="preserve"> (</w:t>
      </w:r>
      <w:r w:rsidRPr="00237E61">
        <w:rPr>
          <w:rFonts w:ascii="GHEA Grapalat" w:hAnsi="GHEA Grapalat" w:cs="Sylfaen"/>
          <w:b/>
          <w:szCs w:val="24"/>
          <w:lang w:val="af-ZA"/>
        </w:rPr>
        <w:t>ՀԱՇՎԵՏՎՈՒԹՅՈՒՆ</w:t>
      </w:r>
      <w:r w:rsidRPr="00237E61">
        <w:rPr>
          <w:rFonts w:ascii="GHEA Grapalat" w:hAnsi="GHEA Grapalat"/>
          <w:b/>
          <w:szCs w:val="24"/>
          <w:lang w:val="af-ZA"/>
        </w:rPr>
        <w:t>)</w:t>
      </w:r>
    </w:p>
    <w:p w:rsidR="008822E8" w:rsidRPr="00237E61" w:rsidRDefault="008822E8" w:rsidP="008822E8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237E61">
        <w:rPr>
          <w:rFonts w:ascii="GHEA Grapalat" w:hAnsi="GHEA Grapalat"/>
          <w:b/>
          <w:szCs w:val="24"/>
          <w:lang w:val="hy-AM"/>
        </w:rPr>
        <w:t>ԲԱՑ</w:t>
      </w:r>
      <w:r w:rsidRPr="00237E61">
        <w:rPr>
          <w:rFonts w:ascii="GHEA Grapalat" w:hAnsi="GHEA Grapalat"/>
          <w:b/>
          <w:szCs w:val="24"/>
          <w:lang w:val="af-ZA"/>
        </w:rPr>
        <w:t xml:space="preserve"> </w:t>
      </w:r>
      <w:r w:rsidRPr="00237E61">
        <w:rPr>
          <w:rFonts w:ascii="GHEA Grapalat" w:hAnsi="GHEA Grapalat" w:cs="Sylfaen"/>
          <w:b/>
          <w:szCs w:val="24"/>
          <w:lang w:val="af-ZA"/>
        </w:rPr>
        <w:t>ԸՆԹԱՑԱԿԱՐԳՈՎ</w:t>
      </w:r>
      <w:r w:rsidRPr="00237E61">
        <w:rPr>
          <w:rFonts w:ascii="GHEA Grapalat" w:hAnsi="GHEA Grapalat"/>
          <w:b/>
          <w:szCs w:val="24"/>
          <w:lang w:val="af-ZA"/>
        </w:rPr>
        <w:t xml:space="preserve"> </w:t>
      </w:r>
      <w:r w:rsidRPr="00237E61">
        <w:rPr>
          <w:rFonts w:ascii="GHEA Grapalat" w:hAnsi="GHEA Grapalat" w:cs="Sylfaen"/>
          <w:b/>
          <w:szCs w:val="24"/>
          <w:lang w:val="af-ZA"/>
        </w:rPr>
        <w:t>ԿՆՔՎԱԾ</w:t>
      </w:r>
      <w:r w:rsidRPr="00237E61">
        <w:rPr>
          <w:rFonts w:ascii="GHEA Grapalat" w:hAnsi="GHEA Grapalat"/>
          <w:b/>
          <w:szCs w:val="24"/>
          <w:lang w:val="af-ZA"/>
        </w:rPr>
        <w:t xml:space="preserve"> </w:t>
      </w:r>
      <w:r w:rsidRPr="00237E61">
        <w:rPr>
          <w:rFonts w:ascii="GHEA Grapalat" w:hAnsi="GHEA Grapalat" w:cs="Sylfaen"/>
          <w:b/>
          <w:szCs w:val="24"/>
          <w:lang w:val="af-ZA"/>
        </w:rPr>
        <w:t>ՊԱՅՄԱՆԱԳՐԻ</w:t>
      </w:r>
      <w:r w:rsidRPr="00237E61">
        <w:rPr>
          <w:rFonts w:ascii="GHEA Grapalat" w:hAnsi="GHEA Grapalat"/>
          <w:b/>
          <w:szCs w:val="24"/>
          <w:lang w:val="af-ZA"/>
        </w:rPr>
        <w:t xml:space="preserve"> </w:t>
      </w:r>
      <w:r w:rsidRPr="00237E61">
        <w:rPr>
          <w:rFonts w:ascii="GHEA Grapalat" w:hAnsi="GHEA Grapalat" w:cs="Sylfaen"/>
          <w:b/>
          <w:szCs w:val="24"/>
          <w:lang w:val="af-ZA"/>
        </w:rPr>
        <w:t>ՄԱՍԻՆ</w:t>
      </w:r>
    </w:p>
    <w:p w:rsidR="008822E8" w:rsidRDefault="008822E8" w:rsidP="008822E8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8822E8" w:rsidRPr="008822E8" w:rsidRDefault="008822E8" w:rsidP="008822E8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ԵՔ-ԲԸԱՊՁԲ-1</w:t>
      </w:r>
      <w:r w:rsidRPr="008822E8">
        <w:rPr>
          <w:rFonts w:ascii="GHEA Grapalat" w:hAnsi="GHEA Grapalat" w:cs="Sylfaen"/>
          <w:sz w:val="24"/>
          <w:szCs w:val="24"/>
          <w:lang w:val="af-ZA"/>
        </w:rPr>
        <w:t>7</w:t>
      </w:r>
      <w:r>
        <w:rPr>
          <w:rFonts w:ascii="GHEA Grapalat" w:hAnsi="GHEA Grapalat" w:cs="Sylfaen"/>
          <w:sz w:val="24"/>
          <w:szCs w:val="24"/>
          <w:lang w:val="hy-AM"/>
        </w:rPr>
        <w:t>/</w:t>
      </w:r>
      <w:r w:rsidRPr="008822E8">
        <w:rPr>
          <w:rFonts w:ascii="GHEA Grapalat" w:hAnsi="GHEA Grapalat" w:cs="Sylfaen"/>
          <w:sz w:val="24"/>
          <w:szCs w:val="24"/>
          <w:lang w:val="af-ZA"/>
        </w:rPr>
        <w:t>4</w:t>
      </w:r>
    </w:p>
    <w:p w:rsidR="008822E8" w:rsidRDefault="008822E8" w:rsidP="008822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ԵՔ-ԲԸԱՊՁԲ-17/4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6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15"/>
        <w:gridCol w:w="678"/>
        <w:gridCol w:w="228"/>
        <w:gridCol w:w="169"/>
        <w:gridCol w:w="16"/>
        <w:gridCol w:w="342"/>
        <w:gridCol w:w="195"/>
        <w:gridCol w:w="173"/>
        <w:gridCol w:w="187"/>
        <w:gridCol w:w="152"/>
        <w:gridCol w:w="265"/>
        <w:gridCol w:w="303"/>
        <w:gridCol w:w="183"/>
        <w:gridCol w:w="39"/>
        <w:gridCol w:w="311"/>
        <w:gridCol w:w="370"/>
        <w:gridCol w:w="158"/>
        <w:gridCol w:w="15"/>
        <w:gridCol w:w="16"/>
        <w:gridCol w:w="186"/>
        <w:gridCol w:w="35"/>
        <w:gridCol w:w="210"/>
        <w:gridCol w:w="101"/>
        <w:gridCol w:w="626"/>
        <w:gridCol w:w="241"/>
        <w:gridCol w:w="806"/>
        <w:gridCol w:w="16"/>
      </w:tblGrid>
      <w:tr w:rsidR="00F64210" w:rsidRPr="00BF7713" w:rsidTr="00AA44B9">
        <w:trPr>
          <w:gridAfter w:val="1"/>
          <w:wAfter w:w="16" w:type="dxa"/>
          <w:trHeight w:val="146"/>
        </w:trPr>
        <w:tc>
          <w:tcPr>
            <w:tcW w:w="10947" w:type="dxa"/>
            <w:gridSpan w:val="45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F64210" w:rsidRPr="00BF7713" w:rsidTr="00AA44B9">
        <w:trPr>
          <w:gridAfter w:val="1"/>
          <w:wAfter w:w="16" w:type="dxa"/>
          <w:trHeight w:val="110"/>
        </w:trPr>
        <w:tc>
          <w:tcPr>
            <w:tcW w:w="1025" w:type="dxa"/>
            <w:gridSpan w:val="2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00" w:type="dxa"/>
            <w:gridSpan w:val="13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26" w:type="dxa"/>
            <w:gridSpan w:val="11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774" w:type="dxa"/>
            <w:gridSpan w:val="4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F64210" w:rsidRPr="00BF7713" w:rsidTr="00AA44B9">
        <w:trPr>
          <w:gridAfter w:val="1"/>
          <w:wAfter w:w="16" w:type="dxa"/>
          <w:trHeight w:val="175"/>
        </w:trPr>
        <w:tc>
          <w:tcPr>
            <w:tcW w:w="1025" w:type="dxa"/>
            <w:gridSpan w:val="2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0" w:type="dxa"/>
            <w:gridSpan w:val="13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26" w:type="dxa"/>
            <w:gridSpan w:val="11"/>
            <w:vMerge/>
            <w:shd w:val="clear" w:color="auto" w:fill="auto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vMerge/>
            <w:shd w:val="clear" w:color="auto" w:fill="auto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275"/>
        </w:trPr>
        <w:tc>
          <w:tcPr>
            <w:tcW w:w="102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26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C121A" w:rsidRPr="00BF7713" w:rsidTr="00AA44B9">
        <w:trPr>
          <w:gridAfter w:val="1"/>
          <w:wAfter w:w="16" w:type="dxa"/>
          <w:trHeight w:val="40"/>
        </w:trPr>
        <w:tc>
          <w:tcPr>
            <w:tcW w:w="1025" w:type="dxa"/>
            <w:gridSpan w:val="2"/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  <w:t>վերելակների մասեր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  <w:t>/մետաղ. ճոպաններ  8.3մմ/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CE383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2989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ճոպան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8,3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մարդաբեռնատար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մակնիշի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վերելակի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վերելակների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  <w:t xml:space="preserve">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մասեր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  <w:t>/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մետաղ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  <w:t xml:space="preserve">.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ճոպաններ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  <w:t xml:space="preserve">  10.5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մմ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af-ZA"/>
              </w:rPr>
              <w:t>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1944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ճոպան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10,5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մարդաբեռնատար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մակնիշի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վերելակի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D4934">
              <w:rPr>
                <w:rFonts w:ascii="GHEA Grapalat" w:hAnsi="GHEA Grapalat" w:cs="Sylfaen"/>
                <w:sz w:val="14"/>
                <w:szCs w:val="14"/>
                <w:lang w:val="hy-AM"/>
              </w:rPr>
              <w:t>վերելակների մասեր /մետաղ. ճոպաններ  12 մմ/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368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Sylfaen" w:hAnsi="Sylfaen" w:cs="Sylfaen"/>
                <w:sz w:val="14"/>
                <w:szCs w:val="14"/>
              </w:rPr>
              <w:t>Մետաղյա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ճոպան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12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մարդաբեռնատար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մակնիշի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վերելակի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D4934">
              <w:rPr>
                <w:rFonts w:ascii="GHEA Grapalat" w:hAnsi="GHEA Grapalat"/>
                <w:sz w:val="14"/>
                <w:szCs w:val="14"/>
              </w:rPr>
              <w:t>վերելակների մասեր</w:t>
            </w:r>
            <w:r w:rsidRPr="002D493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/>
                <w:sz w:val="14"/>
                <w:szCs w:val="14"/>
              </w:rPr>
              <w:t>/հակակշռի զսպանակ/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120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Sylfaen" w:hAnsi="Sylfaen" w:cs="Sylfaen"/>
                <w:sz w:val="14"/>
                <w:szCs w:val="14"/>
              </w:rPr>
              <w:t>Հակակշռի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զսպանակը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ՊԼՏ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001902 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մակնիշի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մարդատար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320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կգ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բեռնատարողությամբ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և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մարդաբեռնատար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lastRenderedPageBreak/>
              <w:t>500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կգ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բեռնատարողությամբ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վերելակներում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վերելակների մասեր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/պղնձյա հաղորդալար/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620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Grapalat" w:hAnsi="Grapalat" w:cs="Arial"/>
                <w:sz w:val="14"/>
                <w:szCs w:val="14"/>
              </w:rPr>
              <w:t>1,25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էմալապատ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պղնձյա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հաղորդալար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վերելակի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էլ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շարժիչներում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D4934">
              <w:rPr>
                <w:rFonts w:ascii="GHEA Grapalat" w:hAnsi="GHEA Grapalat"/>
                <w:sz w:val="14"/>
                <w:szCs w:val="14"/>
              </w:rPr>
              <w:t>վերելակների մասեր</w:t>
            </w:r>
            <w:r w:rsidRPr="002D4934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/>
                <w:sz w:val="14"/>
                <w:szCs w:val="14"/>
              </w:rPr>
              <w:t>/կարտոն  / պրեշպան/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Grapalat" w:hAnsi="Grapalat" w:cs="Arial"/>
                <w:sz w:val="14"/>
                <w:szCs w:val="14"/>
              </w:rPr>
              <w:t xml:space="preserve">0,3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մեկուսիչ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էլ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.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շարժիչների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գալարների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մեկուսացման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վերելակների մասեր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/էլեկտրոնիտ/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28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Sylfaen" w:hAnsi="Sylfaen" w:cs="Sylfaen"/>
                <w:sz w:val="14"/>
                <w:szCs w:val="14"/>
              </w:rPr>
              <w:t>Մեկուսիչ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պղնձյա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հաղորդալարի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մեկուսացման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վերելակների մասեր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/սինտոէլեկտրոկարտոն/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29.4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Grapalat" w:hAnsi="Grapalat" w:cs="Arial"/>
                <w:sz w:val="14"/>
                <w:szCs w:val="14"/>
              </w:rPr>
              <w:t>0,5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մեկուսիչ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պղնձյա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գալարների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մեկուսացման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>վերելակների մասեր /բազմագալար պղնձյա հաղորդալար/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160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Grapalat" w:hAnsi="Grapalat" w:cs="Arial"/>
                <w:sz w:val="14"/>
                <w:szCs w:val="14"/>
              </w:rPr>
              <w:t>0,6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տրամագծով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էլեկտրական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սնուցման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 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վերելակների մասեր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/ փայտիկներ/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Grapalat" w:hAnsi="Grapalat" w:cs="Arial"/>
                <w:sz w:val="14"/>
                <w:szCs w:val="14"/>
              </w:rPr>
              <w:t xml:space="preserve">0,5×0,5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չափերով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օգտագործվւոմ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պղնձյա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գալարների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ամրացման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վերելակների մասեր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  <w:lang w:val="hy-AM"/>
              </w:rPr>
              <w:t xml:space="preserve"> </w:t>
            </w: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/մեկուսիչ խողովակ/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416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պղնձյա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հաղորդալարի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մեկուսացման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վերելակների մասեր/ կարտոն, պլյոնկա/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56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Grapalat" w:hAnsi="Grapalat" w:cs="Arial"/>
                <w:sz w:val="14"/>
                <w:szCs w:val="14"/>
              </w:rPr>
              <w:t>0,3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հաստությամբ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մեկուսիչ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,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գալարների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մեկուսացման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lastRenderedPageBreak/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 w:cs="Times Armenian"/>
                <w:color w:val="000000"/>
                <w:sz w:val="14"/>
                <w:szCs w:val="14"/>
              </w:rPr>
            </w:pPr>
            <w:r w:rsidRPr="002D4934">
              <w:rPr>
                <w:rFonts w:ascii="GHEA Grapalat" w:hAnsi="GHEA Grapalat" w:cs="Times Armenian"/>
                <w:color w:val="000000"/>
                <w:sz w:val="14"/>
                <w:szCs w:val="14"/>
              </w:rPr>
              <w:t>վերելակների մասեր/ թել, տիսմա/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544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Sylfaen" w:hAnsi="Sylfaen" w:cs="Sylfaen"/>
                <w:sz w:val="14"/>
                <w:szCs w:val="14"/>
              </w:rPr>
              <w:t>Օգտագործվում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գալարների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ամրացման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համար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D4934">
              <w:rPr>
                <w:rFonts w:ascii="GHEA Grapalat" w:hAnsi="GHEA Grapalat"/>
                <w:sz w:val="14"/>
                <w:szCs w:val="14"/>
              </w:rPr>
              <w:t>վերելակների մասեր  /Արագության սահմանափակիչ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121A" w:rsidRPr="00BC121A" w:rsidRDefault="00BC121A">
            <w:pPr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BC121A">
              <w:rPr>
                <w:rFonts w:ascii="Sylfaen" w:hAnsi="Sylfaen" w:cs="Arial"/>
                <w:color w:val="000000"/>
                <w:sz w:val="14"/>
                <w:szCs w:val="14"/>
              </w:rPr>
              <w:t>Վերելակի արագությունը կարգավորող հանգույց /տեղադրումը պետք է կատարվի մատակարարի կողմից/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4934">
              <w:rPr>
                <w:rFonts w:ascii="GHEA Grapalat" w:hAnsi="GHEA Grapalat"/>
                <w:sz w:val="14"/>
                <w:szCs w:val="14"/>
                <w:lang w:val="hy-AM"/>
              </w:rPr>
              <w:t>վերելակների մասեր   /1 մ/վ Փոխանցման տուփի որդնյակ, բրոնզե ատամնանիվ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121A" w:rsidRPr="00BC121A" w:rsidRDefault="00BC121A">
            <w:pPr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BC121A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Բեռնամարդատար  500կգ բեռնատարողությամբ   վերելակի /տեղադրումը պետք է կատարվի մատակարարի կողմից/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2D4934">
              <w:rPr>
                <w:rFonts w:ascii="GHEA Grapalat" w:hAnsi="GHEA Grapalat"/>
                <w:sz w:val="14"/>
                <w:szCs w:val="14"/>
                <w:lang w:val="hy-AM"/>
              </w:rPr>
              <w:t>վերելակների մասեր   /0,71 մ/վ Փոխանցման տուփի որդնյակ,բրոնզե ատամնանիվ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C121A" w:rsidRPr="00BC121A" w:rsidRDefault="00BC121A">
            <w:pPr>
              <w:rPr>
                <w:rFonts w:ascii="Sylfaen" w:hAnsi="Sylfaen" w:cs="Arial"/>
                <w:color w:val="000000"/>
                <w:sz w:val="14"/>
                <w:szCs w:val="14"/>
              </w:rPr>
            </w:pPr>
            <w:r w:rsidRPr="00BC121A">
              <w:rPr>
                <w:rFonts w:ascii="Sylfaen" w:hAnsi="Sylfaen" w:cs="Arial"/>
                <w:color w:val="000000"/>
                <w:sz w:val="14"/>
                <w:szCs w:val="14"/>
              </w:rPr>
              <w:t xml:space="preserve"> Մարդտատար     320կգ  վերելակի     /տեղադրումը պետք է կատարվի մատակարարի կողմից/</w:t>
            </w:r>
          </w:p>
        </w:tc>
      </w:tr>
      <w:tr w:rsidR="00BC121A" w:rsidRPr="00BF7713" w:rsidTr="00AA44B9">
        <w:trPr>
          <w:gridAfter w:val="1"/>
          <w:wAfter w:w="16" w:type="dxa"/>
          <w:trHeight w:val="182"/>
        </w:trPr>
        <w:tc>
          <w:tcPr>
            <w:tcW w:w="102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2D4934" w:rsidRDefault="00BC121A" w:rsidP="00B459FA">
            <w:pPr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2D4934">
              <w:rPr>
                <w:rFonts w:ascii="GHEA Grapalat" w:hAnsi="GHEA Grapalat"/>
                <w:sz w:val="14"/>
                <w:szCs w:val="14"/>
              </w:rPr>
              <w:t>Տվիչ    ДП 101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E3833">
              <w:rPr>
                <w:rFonts w:ascii="GHEA Grapalat" w:hAnsi="GHEA Grapalat"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4C11C9" w:rsidRDefault="00BC121A">
            <w:pPr>
              <w:jc w:val="center"/>
              <w:rPr>
                <w:rFonts w:ascii="Grapalat" w:hAnsi="Grapalat" w:cs="Arial"/>
                <w:color w:val="000000"/>
                <w:sz w:val="14"/>
                <w:szCs w:val="14"/>
              </w:rPr>
            </w:pPr>
            <w:r w:rsidRPr="004C11C9">
              <w:rPr>
                <w:rFonts w:ascii="Grapalat" w:hAnsi="Grapalat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2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F7713" w:rsidRDefault="00BC121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7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121A" w:rsidRPr="00BC121A" w:rsidRDefault="00BC121A">
            <w:pPr>
              <w:rPr>
                <w:rFonts w:ascii="Grapalat" w:hAnsi="Grapalat" w:cs="Arial"/>
                <w:sz w:val="14"/>
                <w:szCs w:val="14"/>
              </w:rPr>
            </w:pPr>
            <w:r w:rsidRPr="00BC121A">
              <w:rPr>
                <w:rFonts w:ascii="Sylfaen" w:hAnsi="Sylfaen" w:cs="Sylfaen"/>
                <w:sz w:val="14"/>
                <w:szCs w:val="14"/>
              </w:rPr>
              <w:t>Հարկային</w:t>
            </w:r>
            <w:r w:rsidRPr="00BC121A">
              <w:rPr>
                <w:rFonts w:ascii="Grapalat" w:hAnsi="Grapalat" w:cs="Arial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արգելակիչ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/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տեղադրումը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պետք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է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կատարվի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մատակարարի</w:t>
            </w:r>
            <w:r w:rsidRPr="00BC121A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 w:rsidRPr="00BC121A">
              <w:rPr>
                <w:rFonts w:ascii="Sylfaen" w:hAnsi="Sylfaen" w:cs="Sylfaen"/>
                <w:sz w:val="14"/>
                <w:szCs w:val="14"/>
              </w:rPr>
              <w:t>կողմից</w:t>
            </w:r>
            <w:r w:rsidRPr="00BC121A">
              <w:rPr>
                <w:rFonts w:ascii="Grapalat" w:hAnsi="Grapalat" w:cs="Arial"/>
                <w:sz w:val="14"/>
                <w:szCs w:val="14"/>
              </w:rPr>
              <w:t>/</w:t>
            </w:r>
          </w:p>
        </w:tc>
      </w:tr>
      <w:tr w:rsidR="00F64210" w:rsidRPr="00BF7713" w:rsidTr="00AA44B9">
        <w:trPr>
          <w:gridAfter w:val="1"/>
          <w:wAfter w:w="16" w:type="dxa"/>
          <w:trHeight w:val="169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137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01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AB7F68" w:rsidP="00AB7F6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մաս, 14-րդ հոդվածի 7-րդ մասի կիրառմամբ</w:t>
            </w:r>
          </w:p>
        </w:tc>
      </w:tr>
      <w:tr w:rsidR="00F64210" w:rsidRPr="00BF7713" w:rsidTr="00AA44B9">
        <w:trPr>
          <w:gridAfter w:val="1"/>
          <w:wAfter w:w="16" w:type="dxa"/>
          <w:trHeight w:val="196"/>
        </w:trPr>
        <w:tc>
          <w:tcPr>
            <w:tcW w:w="109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</w:trPr>
        <w:tc>
          <w:tcPr>
            <w:tcW w:w="109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7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65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76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96"/>
        </w:trPr>
        <w:tc>
          <w:tcPr>
            <w:tcW w:w="1094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674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04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64210" w:rsidRPr="00903ABA" w:rsidRDefault="00903ABA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15.11.2016</w:t>
            </w: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64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92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04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47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155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54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40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45" w:type="dxa"/>
            <w:gridSpan w:val="33"/>
            <w:shd w:val="clear" w:color="auto" w:fill="auto"/>
            <w:vAlign w:val="center"/>
          </w:tcPr>
          <w:p w:rsidR="00F64210" w:rsidRPr="003D17D0" w:rsidRDefault="00F64210" w:rsidP="00B459F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F64210" w:rsidRPr="00BF7713" w:rsidTr="00AA44B9">
        <w:trPr>
          <w:gridAfter w:val="1"/>
          <w:wAfter w:w="16" w:type="dxa"/>
          <w:trHeight w:val="213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45" w:type="dxa"/>
            <w:gridSpan w:val="33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F64210" w:rsidRPr="00BF7713" w:rsidTr="00AA44B9">
        <w:trPr>
          <w:gridAfter w:val="1"/>
          <w:wAfter w:w="16" w:type="dxa"/>
          <w:trHeight w:val="137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6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7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0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F64210" w:rsidRPr="00BF7713" w:rsidTr="00AA44B9">
        <w:trPr>
          <w:trHeight w:val="137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7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F64210" w:rsidRPr="00BF7713" w:rsidTr="00AA44B9">
        <w:trPr>
          <w:gridAfter w:val="1"/>
          <w:wAfter w:w="16" w:type="dxa"/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F64210" w:rsidRPr="003D17D0" w:rsidRDefault="00F64210" w:rsidP="00B459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53" w:type="dxa"/>
            <w:gridSpan w:val="41"/>
            <w:shd w:val="clear" w:color="auto" w:fill="auto"/>
            <w:vAlign w:val="center"/>
          </w:tcPr>
          <w:p w:rsidR="00F64210" w:rsidRPr="004B5908" w:rsidRDefault="004B5908" w:rsidP="00B459FA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  <w:t>«Աջափնյակ-վերելակ» ՓԲԸ</w:t>
            </w:r>
          </w:p>
        </w:tc>
      </w:tr>
      <w:tr w:rsidR="00AA44B9" w:rsidRPr="00BF7713" w:rsidTr="00AA44B9">
        <w:trPr>
          <w:trHeight w:val="83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1912960</w:t>
            </w:r>
          </w:p>
        </w:tc>
      </w:tr>
      <w:tr w:rsidR="00AA44B9" w:rsidRPr="00BF7713" w:rsidTr="00AA44B9">
        <w:trPr>
          <w:trHeight w:val="47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1516320</w:t>
            </w:r>
          </w:p>
        </w:tc>
      </w:tr>
      <w:tr w:rsidR="00AA44B9" w:rsidRPr="00BF7713" w:rsidTr="00AA44B9"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3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4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3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368000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1936800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4898000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212800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152600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132300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9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96000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120640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266240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386400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212160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315600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15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1140000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1023900</w:t>
            </w:r>
          </w:p>
        </w:tc>
      </w:tr>
      <w:tr w:rsidR="00AA44B9" w:rsidRPr="00AA44B9" w:rsidTr="00AA44B9">
        <w:trPr>
          <w:gridAfter w:val="1"/>
          <w:wAfter w:w="16" w:type="dxa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AA44B9" w:rsidRPr="00903ABA" w:rsidRDefault="00AA44B9" w:rsidP="003F03E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17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8" w:type="dxa"/>
            <w:gridSpan w:val="6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5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89" w:type="dxa"/>
            <w:gridSpan w:val="7"/>
            <w:shd w:val="clear" w:color="auto" w:fill="auto"/>
            <w:vAlign w:val="center"/>
          </w:tcPr>
          <w:p w:rsidR="00AA44B9" w:rsidRPr="00BF7713" w:rsidRDefault="00AA44B9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7" w:type="dxa"/>
            <w:gridSpan w:val="2"/>
            <w:shd w:val="clear" w:color="auto" w:fill="auto"/>
            <w:vAlign w:val="center"/>
          </w:tcPr>
          <w:p w:rsidR="00AA44B9" w:rsidRPr="00AA44B9" w:rsidRDefault="00AA44B9" w:rsidP="00B459FA">
            <w:pPr>
              <w:jc w:val="center"/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</w:pPr>
            <w:r w:rsidRPr="00AA44B9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9280</w:t>
            </w:r>
          </w:p>
        </w:tc>
      </w:tr>
      <w:tr w:rsidR="00F64210" w:rsidRPr="00BF7713" w:rsidTr="00AA44B9">
        <w:trPr>
          <w:gridAfter w:val="1"/>
          <w:wAfter w:w="16" w:type="dxa"/>
          <w:trHeight w:val="290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4210" w:rsidRPr="00BF7713" w:rsidTr="00AA44B9">
        <w:trPr>
          <w:gridAfter w:val="1"/>
          <w:wAfter w:w="16" w:type="dxa"/>
          <w:trHeight w:val="288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</w:trPr>
        <w:tc>
          <w:tcPr>
            <w:tcW w:w="1094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F64210" w:rsidRPr="00BF7713" w:rsidTr="00AA44B9">
        <w:trPr>
          <w:gridAfter w:val="1"/>
          <w:wAfter w:w="16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29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F64210" w:rsidRPr="00BF7713" w:rsidTr="00AA44B9">
        <w:trPr>
          <w:gridAfter w:val="1"/>
          <w:wAfter w:w="16" w:type="dxa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89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F64210" w:rsidRPr="00BF7713" w:rsidTr="00AA44B9">
        <w:trPr>
          <w:gridAfter w:val="1"/>
          <w:wAfter w:w="16" w:type="dxa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40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344"/>
        </w:trPr>
        <w:tc>
          <w:tcPr>
            <w:tcW w:w="2413" w:type="dxa"/>
            <w:gridSpan w:val="8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F64210" w:rsidRPr="00BF7713" w:rsidTr="00AA44B9">
        <w:trPr>
          <w:gridAfter w:val="1"/>
          <w:wAfter w:w="16" w:type="dxa"/>
          <w:trHeight w:val="344"/>
        </w:trPr>
        <w:tc>
          <w:tcPr>
            <w:tcW w:w="241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3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Տեղեկություններ՝ </w:t>
            </w:r>
            <w:r>
              <w:rPr>
                <w:rFonts w:ascii="GHEA Grapalat" w:hAnsi="GHEA Grapalat" w:cs="Sylfaen"/>
                <w:sz w:val="14"/>
                <w:szCs w:val="14"/>
              </w:rPr>
              <w:t xml:space="preserve">մինչև 15% գնային նախապատվություն 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>ստաց</w:t>
            </w:r>
            <w:r>
              <w:rPr>
                <w:rFonts w:ascii="GHEA Grapalat" w:hAnsi="GHEA Grapalat" w:cs="Sylfaen"/>
                <w:sz w:val="14"/>
                <w:szCs w:val="14"/>
              </w:rPr>
              <w:t>ած</w:t>
            </w:r>
            <w:r w:rsidRPr="00376579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մասնակիցների վերաբերյալ</w:t>
            </w:r>
          </w:p>
        </w:tc>
      </w:tr>
      <w:tr w:rsidR="00F64210" w:rsidRPr="00BF7713" w:rsidTr="00AA44B9">
        <w:trPr>
          <w:gridAfter w:val="1"/>
          <w:wAfter w:w="16" w:type="dxa"/>
          <w:trHeight w:val="289"/>
        </w:trPr>
        <w:tc>
          <w:tcPr>
            <w:tcW w:w="109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346"/>
        </w:trPr>
        <w:tc>
          <w:tcPr>
            <w:tcW w:w="47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2616FE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3E72BE" w:rsidRDefault="003E72BE" w:rsidP="00B459F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09.01.2017</w:t>
            </w:r>
          </w:p>
        </w:tc>
      </w:tr>
      <w:tr w:rsidR="00F64210" w:rsidRPr="00BF7713" w:rsidTr="00AA44B9">
        <w:trPr>
          <w:gridAfter w:val="1"/>
          <w:wAfter w:w="16" w:type="dxa"/>
          <w:trHeight w:val="92"/>
        </w:trPr>
        <w:tc>
          <w:tcPr>
            <w:tcW w:w="4757" w:type="dxa"/>
            <w:gridSpan w:val="18"/>
            <w:vMerge w:val="restart"/>
            <w:shd w:val="clear" w:color="auto" w:fill="auto"/>
            <w:vAlign w:val="center"/>
          </w:tcPr>
          <w:p w:rsidR="00F64210" w:rsidRPr="00F50FBC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F64210" w:rsidRPr="00BF7713" w:rsidTr="00AA44B9">
        <w:trPr>
          <w:gridAfter w:val="1"/>
          <w:wAfter w:w="16" w:type="dxa"/>
          <w:trHeight w:val="92"/>
        </w:trPr>
        <w:tc>
          <w:tcPr>
            <w:tcW w:w="4757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64210" w:rsidRPr="00F50FBC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07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344"/>
        </w:trPr>
        <w:tc>
          <w:tcPr>
            <w:tcW w:w="1094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64210" w:rsidRPr="002616FE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F64210" w:rsidRPr="00BF7713" w:rsidTr="00AA44B9">
        <w:trPr>
          <w:gridAfter w:val="1"/>
          <w:wAfter w:w="16" w:type="dxa"/>
          <w:trHeight w:val="344"/>
        </w:trPr>
        <w:tc>
          <w:tcPr>
            <w:tcW w:w="47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6641EC" w:rsidRDefault="006641EC" w:rsidP="00B459F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11.01.2017</w:t>
            </w:r>
          </w:p>
        </w:tc>
      </w:tr>
      <w:tr w:rsidR="00F64210" w:rsidRPr="00BF7713" w:rsidTr="00AA44B9">
        <w:trPr>
          <w:gridAfter w:val="1"/>
          <w:wAfter w:w="16" w:type="dxa"/>
          <w:trHeight w:val="344"/>
        </w:trPr>
        <w:tc>
          <w:tcPr>
            <w:tcW w:w="475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Default="00F64210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9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6641EC" w:rsidP="00B459F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11.01.2017</w:t>
            </w:r>
          </w:p>
        </w:tc>
      </w:tr>
      <w:tr w:rsidR="00F64210" w:rsidRPr="00BF7713" w:rsidTr="00AA44B9">
        <w:trPr>
          <w:gridAfter w:val="1"/>
          <w:wAfter w:w="16" w:type="dxa"/>
          <w:trHeight w:val="288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09" w:type="dxa"/>
            <w:gridSpan w:val="39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F64210" w:rsidRPr="00BF7713" w:rsidTr="00AA44B9">
        <w:trPr>
          <w:gridAfter w:val="1"/>
          <w:wAfter w:w="16" w:type="dxa"/>
          <w:trHeight w:val="237"/>
        </w:trPr>
        <w:tc>
          <w:tcPr>
            <w:tcW w:w="817" w:type="dxa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3" w:type="dxa"/>
            <w:gridSpan w:val="6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90" w:type="dxa"/>
            <w:gridSpan w:val="5"/>
            <w:vMerge w:val="restart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14" w:type="dxa"/>
            <w:gridSpan w:val="13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F64210" w:rsidRPr="00BF7713" w:rsidTr="00AA44B9">
        <w:trPr>
          <w:gridAfter w:val="1"/>
          <w:wAfter w:w="16" w:type="dxa"/>
          <w:trHeight w:val="238"/>
        </w:trPr>
        <w:tc>
          <w:tcPr>
            <w:tcW w:w="817" w:type="dxa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6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vMerge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4" w:type="dxa"/>
            <w:gridSpan w:val="13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F64210" w:rsidRPr="00BF7713" w:rsidTr="00AA44B9">
        <w:trPr>
          <w:gridAfter w:val="1"/>
          <w:wAfter w:w="16" w:type="dxa"/>
          <w:trHeight w:val="263"/>
        </w:trPr>
        <w:tc>
          <w:tcPr>
            <w:tcW w:w="81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F64210" w:rsidRPr="00BF7713" w:rsidTr="00AA44B9">
        <w:trPr>
          <w:gridAfter w:val="1"/>
          <w:wAfter w:w="16" w:type="dxa"/>
          <w:trHeight w:val="146"/>
        </w:trPr>
        <w:tc>
          <w:tcPr>
            <w:tcW w:w="817" w:type="dxa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F64210" w:rsidRPr="00BF7713" w:rsidRDefault="006641EC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4FE">
              <w:rPr>
                <w:rFonts w:ascii="GHEA Grapalat" w:hAnsi="GHEA Grapalat" w:cs="Sylfaen"/>
                <w:sz w:val="14"/>
                <w:szCs w:val="14"/>
                <w:lang w:val="hy-AM"/>
              </w:rPr>
              <w:t>«Աջափնյակ-վերելակ»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F64210" w:rsidRPr="00BF7713" w:rsidRDefault="006641EC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«ԵՔ-ԲԸԱՊՁԲ-17/4»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F64210" w:rsidRPr="006641EC" w:rsidRDefault="006641EC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11.01.2017</w:t>
            </w:r>
          </w:p>
        </w:tc>
        <w:tc>
          <w:tcPr>
            <w:tcW w:w="1123" w:type="dxa"/>
            <w:gridSpan w:val="6"/>
            <w:shd w:val="clear" w:color="auto" w:fill="auto"/>
            <w:vAlign w:val="center"/>
          </w:tcPr>
          <w:p w:rsidR="00F64210" w:rsidRPr="006641EC" w:rsidRDefault="006641EC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25.12.2017</w:t>
            </w:r>
          </w:p>
        </w:tc>
        <w:tc>
          <w:tcPr>
            <w:tcW w:w="1090" w:type="dxa"/>
            <w:gridSpan w:val="5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:rsidR="00F64210" w:rsidRPr="006641EC" w:rsidRDefault="006641EC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14700000</w:t>
            </w:r>
          </w:p>
        </w:tc>
      </w:tr>
      <w:tr w:rsidR="00F64210" w:rsidRPr="00BF7713" w:rsidTr="00AA44B9">
        <w:trPr>
          <w:gridAfter w:val="1"/>
          <w:wAfter w:w="16" w:type="dxa"/>
          <w:trHeight w:val="150"/>
        </w:trPr>
        <w:tc>
          <w:tcPr>
            <w:tcW w:w="10947" w:type="dxa"/>
            <w:gridSpan w:val="45"/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F64210" w:rsidRPr="00BF7713" w:rsidTr="00AA44B9">
        <w:trPr>
          <w:gridAfter w:val="1"/>
          <w:wAfter w:w="16" w:type="dxa"/>
          <w:trHeight w:val="12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B72E0" w:rsidRPr="00BF7713" w:rsidTr="00AA44B9">
        <w:trPr>
          <w:gridAfter w:val="1"/>
          <w:wAfter w:w="16" w:type="dxa"/>
          <w:trHeight w:val="155"/>
        </w:trPr>
        <w:tc>
          <w:tcPr>
            <w:tcW w:w="8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2E0" w:rsidRPr="00BF7713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2E0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224FE">
              <w:rPr>
                <w:rFonts w:ascii="GHEA Grapalat" w:hAnsi="GHEA Grapalat" w:cs="Sylfaen"/>
                <w:sz w:val="14"/>
                <w:szCs w:val="14"/>
                <w:lang w:val="hy-AM"/>
              </w:rPr>
              <w:t>«Աջափնյակ-վերելակ»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2E0" w:rsidRPr="00D87C6C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Ա. Սարգսյան 5</w:t>
            </w:r>
          </w:p>
          <w:p w:rsidR="008B72E0" w:rsidRPr="00D87C6C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2E0" w:rsidRPr="00D87C6C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Ajapnyak.verelak</w:t>
            </w: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@</w:t>
            </w:r>
            <w:r>
              <w:rPr>
                <w:rFonts w:ascii="GHEA Grapalat" w:hAnsi="GHEA Grapalat"/>
                <w:b/>
                <w:sz w:val="14"/>
                <w:szCs w:val="14"/>
              </w:rPr>
              <w:t>mail</w:t>
            </w: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.am</w:t>
            </w:r>
          </w:p>
        </w:tc>
        <w:tc>
          <w:tcPr>
            <w:tcW w:w="19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2E0" w:rsidRPr="00D87C6C" w:rsidRDefault="008B72E0" w:rsidP="00B459FA">
            <w:pPr>
              <w:widowControl w:val="0"/>
              <w:tabs>
                <w:tab w:val="left" w:pos="299"/>
                <w:tab w:val="center" w:pos="2107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«ԱՆԵԼԻՔ ԲԱՆԿ» ՓԲԸ, Դավթաշենի մ/ճ</w:t>
            </w:r>
          </w:p>
          <w:p w:rsidR="008B72E0" w:rsidRPr="00D87C6C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Հ/Հ 11811002112800</w:t>
            </w:r>
          </w:p>
          <w:p w:rsidR="008B72E0" w:rsidRPr="00D87C6C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  <w:p w:rsidR="008B72E0" w:rsidRPr="00D87C6C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72E0" w:rsidRPr="00D87C6C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87C6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ՀՀՎՀ 01243919</w:t>
            </w:r>
          </w:p>
          <w:p w:rsidR="008B72E0" w:rsidRPr="00D87C6C" w:rsidRDefault="008B72E0" w:rsidP="00B459F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288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6" w:type="dxa"/>
          <w:trHeight w:val="200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0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64210" w:rsidRPr="00BF7713" w:rsidTr="00AA44B9">
        <w:trPr>
          <w:gridAfter w:val="1"/>
          <w:wAfter w:w="16" w:type="dxa"/>
          <w:trHeight w:val="288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475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90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83046" w:rsidRPr="00883046" w:rsidRDefault="00883046" w:rsidP="00883046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883046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 ներգրավելու նպատակով տեղեկագրում /gnumner.am/ և </w:t>
            </w:r>
            <w:hyperlink r:id="rId6" w:history="1">
              <w:r w:rsidRPr="00883046">
                <w:rPr>
                  <w:b/>
                  <w:sz w:val="14"/>
                  <w:szCs w:val="14"/>
                </w:rPr>
                <w:t>http://www.azdarar.am</w:t>
              </w:r>
            </w:hyperlink>
            <w:r w:rsidRPr="00883046">
              <w:rPr>
                <w:rFonts w:ascii="GHEA Grapalat" w:hAnsi="GHEA Grapalat"/>
                <w:b/>
                <w:sz w:val="14"/>
                <w:szCs w:val="14"/>
              </w:rPr>
              <w:t xml:space="preserve"> հասցեում գտնվող Հայաստանի Հանրապետության հրապարակային ծանուցումների պաշտոնական ինտերնետային կայքում, ինչպես նաև Երևանի քաղաքապետարանի պաշտոնական Yerevan.am կայքում հրապարակում է գնումների հայտարարություններն ու հրավերները</w:t>
            </w:r>
          </w:p>
          <w:p w:rsidR="00F64210" w:rsidRPr="00883046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288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288"/>
        </w:trPr>
        <w:tc>
          <w:tcPr>
            <w:tcW w:w="1094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288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427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90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288"/>
        </w:trPr>
        <w:tc>
          <w:tcPr>
            <w:tcW w:w="10947" w:type="dxa"/>
            <w:gridSpan w:val="45"/>
            <w:shd w:val="clear" w:color="auto" w:fill="99CCFF"/>
            <w:vAlign w:val="center"/>
          </w:tcPr>
          <w:p w:rsidR="00F64210" w:rsidRPr="00BF7713" w:rsidRDefault="00F64210" w:rsidP="00B459F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64210" w:rsidRPr="00BF7713" w:rsidTr="00AA44B9">
        <w:trPr>
          <w:gridAfter w:val="1"/>
          <w:wAfter w:w="16" w:type="dxa"/>
          <w:trHeight w:val="227"/>
        </w:trPr>
        <w:tc>
          <w:tcPr>
            <w:tcW w:w="10947" w:type="dxa"/>
            <w:gridSpan w:val="45"/>
            <w:shd w:val="clear" w:color="auto" w:fill="auto"/>
            <w:vAlign w:val="center"/>
          </w:tcPr>
          <w:p w:rsidR="00F64210" w:rsidRPr="00BF7713" w:rsidRDefault="00F64210" w:rsidP="00B459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64210" w:rsidRPr="00BF7713" w:rsidTr="00AA44B9">
        <w:trPr>
          <w:gridAfter w:val="1"/>
          <w:wAfter w:w="16" w:type="dxa"/>
          <w:trHeight w:val="47"/>
        </w:trPr>
        <w:tc>
          <w:tcPr>
            <w:tcW w:w="31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7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6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4210" w:rsidRPr="00BF7713" w:rsidRDefault="00F64210" w:rsidP="00B459F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5636F" w:rsidRPr="00BF7713" w:rsidTr="00AA44B9">
        <w:trPr>
          <w:gridAfter w:val="1"/>
          <w:wAfter w:w="16" w:type="dxa"/>
          <w:trHeight w:val="47"/>
        </w:trPr>
        <w:tc>
          <w:tcPr>
            <w:tcW w:w="3110" w:type="dxa"/>
            <w:gridSpan w:val="10"/>
            <w:shd w:val="clear" w:color="auto" w:fill="auto"/>
            <w:vAlign w:val="center"/>
          </w:tcPr>
          <w:p w:rsidR="0055636F" w:rsidRPr="00BA3B46" w:rsidRDefault="0055636F" w:rsidP="005563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Գոռ. Մուրադյան</w:t>
            </w:r>
          </w:p>
        </w:tc>
        <w:tc>
          <w:tcPr>
            <w:tcW w:w="3972" w:type="dxa"/>
            <w:gridSpan w:val="19"/>
            <w:shd w:val="clear" w:color="auto" w:fill="auto"/>
            <w:vAlign w:val="center"/>
          </w:tcPr>
          <w:p w:rsidR="0055636F" w:rsidRPr="00BA3B46" w:rsidRDefault="0055636F" w:rsidP="005563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514373</w:t>
            </w:r>
          </w:p>
        </w:tc>
        <w:tc>
          <w:tcPr>
            <w:tcW w:w="3865" w:type="dxa"/>
            <w:gridSpan w:val="16"/>
            <w:shd w:val="clear" w:color="auto" w:fill="auto"/>
            <w:vAlign w:val="center"/>
          </w:tcPr>
          <w:p w:rsidR="0055636F" w:rsidRPr="00BA3B46" w:rsidRDefault="0055636F" w:rsidP="0055636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gor.muradyan@yerevan.am</w:t>
            </w:r>
          </w:p>
        </w:tc>
      </w:tr>
    </w:tbl>
    <w:p w:rsidR="00F64210" w:rsidRDefault="00F64210" w:rsidP="00F6421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64210" w:rsidRPr="00883046" w:rsidRDefault="00F64210" w:rsidP="00F6421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883046">
        <w:rPr>
          <w:rFonts w:ascii="GHEA Grapalat" w:hAnsi="GHEA Grapalat"/>
          <w:sz w:val="20"/>
          <w:lang w:val="hy-AM"/>
        </w:rPr>
        <w:t xml:space="preserve"> Երևանի քաղաքապետարան</w:t>
      </w:r>
    </w:p>
    <w:p w:rsidR="00F64210" w:rsidRPr="00BA5C97" w:rsidRDefault="00F64210" w:rsidP="00F64210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5F4046" w:rsidRDefault="005F4046" w:rsidP="0072706B"/>
    <w:sectPr w:rsidR="005F4046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4046" w:rsidRDefault="005F4046" w:rsidP="00F64210">
      <w:pPr>
        <w:spacing w:after="0" w:line="240" w:lineRule="auto"/>
      </w:pPr>
      <w:r>
        <w:separator/>
      </w:r>
    </w:p>
  </w:endnote>
  <w:endnote w:type="continuationSeparator" w:id="1">
    <w:p w:rsidR="005F4046" w:rsidRDefault="005F4046" w:rsidP="00F64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rapal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F4046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5F4046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5F4046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5F4046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4046" w:rsidRDefault="005F4046" w:rsidP="00F64210">
      <w:pPr>
        <w:spacing w:after="0" w:line="240" w:lineRule="auto"/>
      </w:pPr>
      <w:r>
        <w:separator/>
      </w:r>
    </w:p>
  </w:footnote>
  <w:footnote w:type="continuationSeparator" w:id="1">
    <w:p w:rsidR="005F4046" w:rsidRDefault="005F4046" w:rsidP="00F64210">
      <w:pPr>
        <w:spacing w:after="0" w:line="240" w:lineRule="auto"/>
      </w:pPr>
      <w:r>
        <w:continuationSeparator/>
      </w:r>
    </w:p>
  </w:footnote>
  <w:footnote w:id="2">
    <w:p w:rsidR="00F64210" w:rsidRPr="00541A77" w:rsidRDefault="00F64210" w:rsidP="00F64210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F64210" w:rsidRPr="002D0BF6" w:rsidRDefault="00F64210" w:rsidP="00F642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64210" w:rsidRPr="002D0BF6" w:rsidRDefault="00F64210" w:rsidP="00F642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F64210" w:rsidRPr="00EB00B9" w:rsidRDefault="00F64210" w:rsidP="00F64210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F64210" w:rsidRPr="002D0BF6" w:rsidRDefault="00F64210" w:rsidP="00F642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64210" w:rsidRPr="002D0BF6" w:rsidRDefault="00F64210" w:rsidP="00F642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64210" w:rsidRPr="002D0BF6" w:rsidRDefault="00F64210" w:rsidP="00F642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64210" w:rsidRPr="002D0BF6" w:rsidRDefault="00F64210" w:rsidP="00F642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64210" w:rsidRPr="00C868EC" w:rsidRDefault="00F64210" w:rsidP="00F642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64210" w:rsidRPr="00871366" w:rsidRDefault="00F64210" w:rsidP="00F64210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F64210" w:rsidRPr="002D0BF6" w:rsidRDefault="00F64210" w:rsidP="00F64210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2706B"/>
    <w:rsid w:val="000C0647"/>
    <w:rsid w:val="00237E61"/>
    <w:rsid w:val="002D4934"/>
    <w:rsid w:val="00316BAE"/>
    <w:rsid w:val="003E72BE"/>
    <w:rsid w:val="003F03EC"/>
    <w:rsid w:val="004B4172"/>
    <w:rsid w:val="004B5908"/>
    <w:rsid w:val="004C11C9"/>
    <w:rsid w:val="0055636F"/>
    <w:rsid w:val="005F4046"/>
    <w:rsid w:val="006641EC"/>
    <w:rsid w:val="0072706B"/>
    <w:rsid w:val="007E680A"/>
    <w:rsid w:val="008564F6"/>
    <w:rsid w:val="008822E8"/>
    <w:rsid w:val="00883046"/>
    <w:rsid w:val="008B72E0"/>
    <w:rsid w:val="00903ABA"/>
    <w:rsid w:val="00AA44B9"/>
    <w:rsid w:val="00AB7F68"/>
    <w:rsid w:val="00BC121A"/>
    <w:rsid w:val="00CE3833"/>
    <w:rsid w:val="00D01304"/>
    <w:rsid w:val="00ED2162"/>
    <w:rsid w:val="00F642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F6421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6421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6421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F64210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6421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1"/>
    <w:basedOn w:val="DefaultParagraphFont"/>
    <w:link w:val="BodyTextIndent"/>
    <w:rsid w:val="00F64210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64210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F6421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64210"/>
  </w:style>
  <w:style w:type="paragraph" w:styleId="Footer">
    <w:name w:val="footer"/>
    <w:basedOn w:val="Normal"/>
    <w:link w:val="FooterChar"/>
    <w:rsid w:val="00F6421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F642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F64210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F64210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F64210"/>
    <w:rPr>
      <w:vertAlign w:val="superscript"/>
    </w:rPr>
  </w:style>
  <w:style w:type="paragraph" w:styleId="NormalWeb">
    <w:name w:val="Normal (Web)"/>
    <w:basedOn w:val="Normal"/>
    <w:rsid w:val="00F642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F64210"/>
    <w:rPr>
      <w:b/>
      <w:bCs/>
    </w:rPr>
  </w:style>
  <w:style w:type="character" w:styleId="Hyperlink">
    <w:name w:val="Hyperlink"/>
    <w:basedOn w:val="DefaultParagraphFont"/>
    <w:unhideWhenUsed/>
    <w:rsid w:val="008830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darar.am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1101</Words>
  <Characters>6279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28</cp:revision>
  <cp:lastPrinted>2017-01-13T06:02:00Z</cp:lastPrinted>
  <dcterms:created xsi:type="dcterms:W3CDTF">2017-01-13T05:42:00Z</dcterms:created>
  <dcterms:modified xsi:type="dcterms:W3CDTF">2017-01-13T06:03:00Z</dcterms:modified>
</cp:coreProperties>
</file>