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</w:t>
      </w:r>
      <w:r w:rsidRPr="00F86BDF">
        <w:rPr>
          <w:rFonts w:ascii="GHEA Grapalat" w:hAnsi="GHEA Grapalat" w:cs="GHEA Grapalat"/>
          <w:b/>
          <w:sz w:val="24"/>
          <w:szCs w:val="24"/>
          <w:lang w:val="fr-FR"/>
        </w:rPr>
        <w:t>б</w:t>
      </w: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 xml:space="preserve"> открытой процедуре</w:t>
      </w:r>
    </w:p>
    <w:p w:rsidR="00A42F26" w:rsidRPr="007C2251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7C2251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7C2251" w:rsidRPr="007C2251">
        <w:rPr>
          <w:rFonts w:ascii="Sylfaen" w:hAnsi="Sylfaen"/>
          <w:sz w:val="24"/>
          <w:szCs w:val="24"/>
          <w:lang w:val="ru-RU"/>
        </w:rPr>
        <w:t xml:space="preserve">конкурсной комиссии 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открытой процедуры</w:t>
      </w:r>
    </w:p>
    <w:p w:rsidR="00A42F26" w:rsidRPr="007C2251" w:rsidRDefault="007C2251" w:rsidP="007C2251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  <w:lang w:val="ru-RU"/>
        </w:rPr>
      </w:pPr>
      <w:r w:rsidRPr="007C2251">
        <w:rPr>
          <w:rFonts w:ascii="GHEA Grapalat" w:hAnsi="GHEA Grapalat" w:cs="GHEA Grapalat"/>
          <w:sz w:val="24"/>
          <w:szCs w:val="24"/>
          <w:lang w:val="ru-RU"/>
        </w:rPr>
        <w:t xml:space="preserve">        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От 20</w:t>
      </w:r>
      <w:r w:rsidR="007546CC" w:rsidRPr="007C2251">
        <w:rPr>
          <w:rFonts w:ascii="GHEA Grapalat" w:hAnsi="GHEA Grapalat" w:cs="GHEA Grapalat"/>
          <w:sz w:val="24"/>
          <w:szCs w:val="24"/>
          <w:lang w:val="ru-RU"/>
        </w:rPr>
        <w:t>1</w:t>
      </w:r>
      <w:r w:rsidR="00E47EB8">
        <w:rPr>
          <w:rFonts w:ascii="GHEA Grapalat" w:hAnsi="GHEA Grapalat" w:cs="GHEA Grapalat"/>
          <w:sz w:val="24"/>
          <w:szCs w:val="24"/>
        </w:rPr>
        <w:t>7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года «</w:t>
      </w:r>
      <w:r w:rsidR="00BD529A">
        <w:rPr>
          <w:rFonts w:ascii="inherit" w:hAnsi="inherit"/>
          <w:color w:val="212121"/>
          <w:sz w:val="24"/>
          <w:szCs w:val="24"/>
        </w:rPr>
        <w:t>января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BD529A">
        <w:rPr>
          <w:rFonts w:ascii="GHEA Grapalat" w:hAnsi="GHEA Grapalat" w:cs="GHEA Grapalat"/>
          <w:sz w:val="24"/>
          <w:szCs w:val="24"/>
        </w:rPr>
        <w:t>17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>»</w:t>
      </w:r>
      <w:r w:rsidR="00CC5EF1" w:rsidRPr="00CC5EF1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 xml:space="preserve"> «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1</w:t>
      </w:r>
      <w:r w:rsidR="00A42F26" w:rsidRPr="007C2251">
        <w:rPr>
          <w:rFonts w:ascii="GHEA Grapalat" w:hAnsi="GHEA Grapalat" w:cs="GHEA Grapalat"/>
          <w:sz w:val="24"/>
          <w:szCs w:val="24"/>
          <w:lang w:val="ru-RU"/>
        </w:rPr>
        <w:t xml:space="preserve">» и публикуется согласно 24 – ой статье закона РА «О закупках» </w:t>
      </w:r>
    </w:p>
    <w:p w:rsidR="00A42F26" w:rsidRPr="007C2251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7C2251">
        <w:rPr>
          <w:rFonts w:ascii="GHEA Grapalat" w:hAnsi="GHEA Grapalat" w:cs="GHEA Grapalat"/>
          <w:sz w:val="24"/>
          <w:szCs w:val="24"/>
          <w:lang w:val="ru-RU"/>
        </w:rPr>
        <w:t>Код открытой процедуры «РАШОМГ</w:t>
      </w:r>
      <w:r w:rsidR="007332DC" w:rsidRPr="007C2251">
        <w:rPr>
          <w:rFonts w:ascii="GHEA Grapalat" w:hAnsi="GHEA Grapalat" w:cs="GHEA Grapalat"/>
          <w:sz w:val="24"/>
          <w:szCs w:val="24"/>
          <w:lang w:val="ru-RU"/>
        </w:rPr>
        <w:t>ГУ-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ОП</w:t>
      </w:r>
      <w:r w:rsidR="007332DC" w:rsidRPr="007C2251">
        <w:rPr>
          <w:rFonts w:ascii="GHEA Grapalat" w:hAnsi="GHEA Grapalat" w:cs="GHEA Grapalat"/>
          <w:sz w:val="24"/>
          <w:szCs w:val="24"/>
          <w:lang w:val="ru-RU"/>
        </w:rPr>
        <w:t>ПР -0</w:t>
      </w:r>
      <w:r w:rsidR="00E47EB8">
        <w:rPr>
          <w:rFonts w:ascii="GHEA Grapalat" w:hAnsi="GHEA Grapalat" w:cs="GHEA Grapalat"/>
          <w:sz w:val="24"/>
          <w:szCs w:val="24"/>
        </w:rPr>
        <w:t>2</w:t>
      </w:r>
      <w:r w:rsidR="007332DC" w:rsidRPr="007C2251">
        <w:rPr>
          <w:rFonts w:ascii="GHEA Grapalat" w:hAnsi="GHEA Grapalat" w:cs="GHEA Grapalat"/>
          <w:sz w:val="24"/>
          <w:szCs w:val="24"/>
          <w:lang w:val="ru-RU"/>
        </w:rPr>
        <w:t>/1</w:t>
      </w:r>
      <w:r w:rsidR="00E47EB8">
        <w:rPr>
          <w:rFonts w:ascii="GHEA Grapalat" w:hAnsi="GHEA Grapalat" w:cs="GHEA Grapalat"/>
          <w:sz w:val="24"/>
          <w:szCs w:val="24"/>
        </w:rPr>
        <w:t>7</w:t>
      </w:r>
      <w:r w:rsidRPr="007C2251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7C2251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F86BDF" w:rsidRDefault="00A42F26" w:rsidP="004766F0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объявляет  открытую процедуру.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Победителю открытой процедуры в установленном порядке буде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>т предложено подписать контракт: «По использованию сети наружного освещения города Гюмри».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 xml:space="preserve">6-ой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статье  закона РА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заявки на откр</w:t>
      </w:r>
      <w:r w:rsidR="00C335FA" w:rsidRPr="00F86BDF">
        <w:rPr>
          <w:rFonts w:ascii="GHEA Grapalat" w:hAnsi="GHEA Grapalat" w:cs="GHEA Grapalat"/>
          <w:sz w:val="24"/>
          <w:szCs w:val="24"/>
          <w:lang w:val="ru-RU"/>
        </w:rPr>
        <w:t>ытую процедуру могут предъявить: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лица вне зависимости от того, являются ли они иностранными гражданами, организацией или лицом, не имеющим гражданства.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В открытой процедуре не имеют право участвовать лица, которые в судебном порядке были признаны банкротами, имеют просроченные долги в сфере налоговых и обязательных социальных выплат в налоговых органах РА, представитель исполнительного органа которого был признан виновным в экономической деятельности или государственной службе за предыдущие три года до даты заполнения заявления, кроме тех случаев, когда судимость по закону была погашена или отменена, которые включены в списке лиц не имеющих право участвовать в процессе закупок.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/>
          <w:sz w:val="24"/>
          <w:szCs w:val="24"/>
          <w:lang w:val="ru-RU"/>
        </w:rPr>
        <w:tab/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Участник должен иметь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определенной по контракту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соответств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ующий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профессиональной деятельности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профессиональный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опыт, технические средства, финансовые средства, трудовые ресурсы, для исполнения обязательств требуемых приглашением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цене, с которым подписывается контракт.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получения заявки на данную процедуру, необходимо обратиться к зака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сорокадневного срока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1</w:t>
      </w:r>
      <w:r w:rsidR="00E47EB8">
        <w:rPr>
          <w:rFonts w:ascii="GHEA Grapalat" w:hAnsi="GHEA Grapalat" w:cs="GHEA Grapalat"/>
          <w:sz w:val="24"/>
          <w:szCs w:val="24"/>
        </w:rPr>
        <w:t>2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:00.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141CF" w:rsidRPr="00F86BDF" w:rsidRDefault="00A42F26" w:rsidP="00E141CF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Заказчик обеспечивает бесплатное предоставление на русском и английском языках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случае 50-икратного превышения базовой единицы закупок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81172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811729">
        <w:rPr>
          <w:rFonts w:ascii="GHEA Grapalat" w:hAnsi="GHEA Grapalat" w:cs="GHEA Grapalat"/>
          <w:sz w:val="24"/>
          <w:szCs w:val="24"/>
          <w:lang w:val="ru-RU"/>
        </w:rPr>
        <w:t>В случае получения приглашения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 языках</w:t>
      </w:r>
      <w:r w:rsidRPr="00811729">
        <w:rPr>
          <w:rFonts w:ascii="GHEA Grapalat" w:hAnsi="GHEA Grapalat" w:cs="GHEA Grapalat"/>
          <w:sz w:val="24"/>
          <w:szCs w:val="24"/>
          <w:lang w:val="ru-RU"/>
        </w:rPr>
        <w:t>, заказчик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>у</w:t>
      </w:r>
      <w:r w:rsidRPr="0081172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>необходимо представить письменное заявление. Заказчик обеспечивает предоставление приглашения на русском и английском языках</w:t>
      </w:r>
      <w:r w:rsidR="00F86BDF" w:rsidRPr="00811729">
        <w:rPr>
          <w:rFonts w:ascii="GHEA Grapalat" w:hAnsi="GHEA Grapalat" w:cs="GHEA Grapalat"/>
          <w:sz w:val="24"/>
          <w:szCs w:val="24"/>
          <w:lang w:val="ru-RU"/>
        </w:rPr>
        <w:t xml:space="preserve"> вместе с копией </w:t>
      </w:r>
      <w:r w:rsidR="004E5404" w:rsidRPr="00811729">
        <w:rPr>
          <w:rFonts w:ascii="GHEA Grapalat" w:hAnsi="GHEA Grapalat" w:cs="GHEA Grapalat"/>
          <w:sz w:val="24"/>
          <w:szCs w:val="24"/>
          <w:lang w:val="ru-RU"/>
        </w:rPr>
        <w:t>предоставленного</w:t>
      </w:r>
      <w:r w:rsidR="00F86BDF" w:rsidRPr="00811729">
        <w:rPr>
          <w:rFonts w:ascii="GHEA Grapalat" w:hAnsi="GHEA Grapalat" w:cs="GHEA Grapalat"/>
          <w:sz w:val="24"/>
          <w:szCs w:val="24"/>
          <w:lang w:val="ru-RU"/>
        </w:rPr>
        <w:t xml:space="preserve"> банком документа, свидетельствующего о платеже в сумму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24D3A">
        <w:rPr>
          <w:rFonts w:ascii="GHEA Grapalat" w:hAnsi="GHEA Grapalat" w:cs="GHEA Grapalat"/>
          <w:sz w:val="24"/>
          <w:szCs w:val="24"/>
        </w:rPr>
        <w:t>2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>0,000</w:t>
      </w:r>
      <w:r w:rsidR="00F86BDF" w:rsidRPr="00811729">
        <w:rPr>
          <w:rFonts w:ascii="GHEA Grapalat" w:hAnsi="GHEA Grapalat" w:cs="GHEA Grapalat"/>
          <w:sz w:val="24"/>
          <w:szCs w:val="24"/>
          <w:lang w:val="ru-RU"/>
        </w:rPr>
        <w:t xml:space="preserve"> драм РА  в течении 10 дней после предъявления приглашения</w:t>
      </w:r>
      <w:r w:rsidR="00E141CF" w:rsidRPr="0081172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4E5404" w:rsidRPr="00811729" w:rsidRDefault="004E5404" w:rsidP="00811729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  <w:lang w:val="ru-RU"/>
        </w:rPr>
      </w:pPr>
      <w:r w:rsidRPr="00811729">
        <w:rPr>
          <w:rFonts w:ascii="GHEA Grapalat" w:hAnsi="GHEA Grapalat" w:cs="GHEA Grapalat"/>
          <w:sz w:val="24"/>
          <w:szCs w:val="24"/>
          <w:lang w:val="ru-RU"/>
        </w:rPr>
        <w:t xml:space="preserve">(Платеж необходимо осуществить на 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 xml:space="preserve">счет 900215301616 </w:t>
      </w:r>
      <w:r w:rsidR="00811729" w:rsidRPr="00811729">
        <w:rPr>
          <w:rFonts w:ascii="inherit" w:hAnsi="inherit"/>
          <w:color w:val="212121"/>
          <w:sz w:val="24"/>
          <w:szCs w:val="24"/>
          <w:lang w:val="ru-RU"/>
        </w:rPr>
        <w:t xml:space="preserve">Министерство финансов  </w:t>
      </w:r>
      <w:r w:rsidR="00811729" w:rsidRPr="00811729">
        <w:rPr>
          <w:rFonts w:ascii="GHEA Grapalat" w:hAnsi="GHEA Grapalat" w:cs="GHEA Grapalat"/>
          <w:sz w:val="24"/>
          <w:szCs w:val="24"/>
          <w:lang w:val="ru-RU"/>
        </w:rPr>
        <w:t>РА</w:t>
      </w:r>
      <w:r w:rsidRPr="00811729">
        <w:rPr>
          <w:rFonts w:ascii="GHEA Grapalat" w:hAnsi="GHEA Grapalat" w:cs="GHEA Grapalat"/>
          <w:sz w:val="24"/>
          <w:szCs w:val="24"/>
          <w:lang w:val="ru-RU"/>
        </w:rPr>
        <w:t>).</w:t>
      </w:r>
    </w:p>
    <w:p w:rsidR="004E5404" w:rsidRPr="00F86BDF" w:rsidRDefault="004E540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В случае требования предоставления приглашения в электронном виде заказчик обеспечивает пред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>ос</w:t>
      </w:r>
      <w:r>
        <w:rPr>
          <w:rFonts w:ascii="GHEA Grapalat" w:hAnsi="GHEA Grapalat" w:cs="GHEA Grapalat"/>
          <w:sz w:val="24"/>
          <w:szCs w:val="24"/>
          <w:lang w:val="ru-RU"/>
        </w:rPr>
        <w:t>тавления приглашения в электронном виде в течении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 xml:space="preserve"> следующего рабочего дня после получения заявления.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Не получение заявки, предусмотренного данным способом не ограничивает право участника на  участие в данной процедуре.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lastRenderedPageBreak/>
        <w:t>Заявки на открытую процедуру необходимо представить в электронном вид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е на веб-сайте </w:t>
      </w:r>
      <w:hyperlink r:id="rId4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(далее Системы) до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истечения сорокадневного срока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заявок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в 1</w:t>
      </w:r>
      <w:r w:rsidR="00E47EB8">
        <w:rPr>
          <w:rFonts w:ascii="GHEA Grapalat" w:hAnsi="GHEA Grapalat" w:cs="GHEA Grapalat"/>
          <w:sz w:val="24"/>
          <w:szCs w:val="24"/>
        </w:rPr>
        <w:t>2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:00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и предложения должны быть составлены на армянском языке.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Данная процедура покупок будет осуществляться в электрон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ном виде на сайте </w:t>
      </w:r>
      <w:hyperlink r:id="rId5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в электронном виде с помощью Системы</w:t>
      </w:r>
      <w:r w:rsidR="00F31E2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D529A">
        <w:rPr>
          <w:rFonts w:ascii="GHEA Grapalat" w:hAnsi="GHEA Grapalat" w:cs="GHEA Grapalat"/>
          <w:sz w:val="24"/>
          <w:szCs w:val="24"/>
        </w:rPr>
        <w:t>28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-ого </w:t>
      </w:r>
      <w:r w:rsidR="00E47EB8" w:rsidRPr="007C2251">
        <w:rPr>
          <w:rFonts w:ascii="inherit" w:hAnsi="inherit"/>
          <w:color w:val="212121"/>
          <w:sz w:val="24"/>
          <w:szCs w:val="24"/>
          <w:lang w:val="ru-RU"/>
        </w:rPr>
        <w:t>февраль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 в 1</w:t>
      </w:r>
      <w:r w:rsidR="00E47EB8">
        <w:rPr>
          <w:rFonts w:ascii="GHEA Grapalat" w:hAnsi="GHEA Grapalat" w:cs="GHEA Grapalat"/>
          <w:sz w:val="24"/>
          <w:szCs w:val="24"/>
        </w:rPr>
        <w:t>2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:00.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Жалобы относительно данной процедуры должны быть представлены «В Центр П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оддержки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Закупкам» </w:t>
      </w:r>
      <w:r w:rsidR="000957B7">
        <w:rPr>
          <w:rFonts w:ascii="GHEA Grapalat" w:hAnsi="GHEA Grapalat" w:cs="GHEA Grapalat"/>
          <w:sz w:val="24"/>
          <w:szCs w:val="24"/>
          <w:lang w:val="ru-RU"/>
        </w:rPr>
        <w:t>ГНКО</w:t>
      </w:r>
      <w:r w:rsidR="000957B7" w:rsidRPr="00F86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по адресу г. Ереван,  Комитаса 54/Б, согласно 1-й части 12-й статьи закона.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оценки  квалификации участников, соответствия  условиям установленным данной процедурой, участники должны предоставить заказчику документы, предусмотренные заявкой на данную процедуру, в соответствии с условиями заявки.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 xml:space="preserve">Для подробной информации в связи с данным объявлением можете обратиться к специалисту по закупкам Л. Барсегяну. 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>Тел.: 2-22-11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 xml:space="preserve">Эл. почта: </w:t>
      </w:r>
      <w:hyperlink r:id="rId6" w:history="1">
        <w:r w:rsidRPr="00F31E29">
          <w:rPr>
            <w:rStyle w:val="Hyperlink"/>
            <w:rFonts w:ascii="Sylfaen" w:hAnsi="Sylfaen"/>
            <w:sz w:val="24"/>
            <w:szCs w:val="24"/>
            <w:lang w:val="en-US"/>
          </w:rPr>
          <w:t>barseghyan</w:t>
        </w:r>
        <w:r w:rsidRPr="00F31E29">
          <w:rPr>
            <w:rStyle w:val="Hyperlink"/>
            <w:rFonts w:ascii="Sylfaen" w:hAnsi="Sylfaen"/>
            <w:sz w:val="24"/>
            <w:szCs w:val="24"/>
          </w:rPr>
          <w:t>888@</w:t>
        </w:r>
        <w:r w:rsidRPr="00F31E29">
          <w:rPr>
            <w:rStyle w:val="Hyperlink"/>
            <w:rFonts w:ascii="Sylfaen" w:hAnsi="Sylfaen"/>
            <w:sz w:val="24"/>
            <w:szCs w:val="24"/>
            <w:lang w:val="en-US"/>
          </w:rPr>
          <w:t>gmail</w:t>
        </w:r>
        <w:r w:rsidRPr="00F31E29">
          <w:rPr>
            <w:rStyle w:val="Hyperlink"/>
            <w:rFonts w:ascii="Sylfaen" w:hAnsi="Sylfaen"/>
            <w:sz w:val="24"/>
            <w:szCs w:val="24"/>
          </w:rPr>
          <w:t>.</w:t>
        </w:r>
        <w:r w:rsidRPr="00F31E29">
          <w:rPr>
            <w:rStyle w:val="Hyperlink"/>
            <w:rFonts w:ascii="Sylfaen" w:hAnsi="Sylfaen"/>
            <w:sz w:val="24"/>
            <w:szCs w:val="24"/>
            <w:lang w:val="en-US"/>
          </w:rPr>
          <w:t>com</w:t>
        </w:r>
      </w:hyperlink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i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 xml:space="preserve">Заказчик – РУУ </w:t>
      </w:r>
      <w:r w:rsidRPr="00F31E29">
        <w:rPr>
          <w:rFonts w:ascii="Sylfaen" w:hAnsi="Sylfaen"/>
          <w:i/>
          <w:sz w:val="24"/>
          <w:szCs w:val="24"/>
        </w:rPr>
        <w:t>«Администрация мэрии города Гюмри Ширакской области Республики Армения»</w:t>
      </w: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i/>
          <w:sz w:val="24"/>
          <w:szCs w:val="24"/>
        </w:rPr>
      </w:pP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i/>
          <w:sz w:val="24"/>
          <w:szCs w:val="24"/>
        </w:rPr>
      </w:pPr>
    </w:p>
    <w:p w:rsidR="00F31E29" w:rsidRPr="00F31E29" w:rsidRDefault="00F31E29" w:rsidP="00F31E29">
      <w:pPr>
        <w:spacing w:after="0"/>
        <w:ind w:left="-567" w:firstLine="567"/>
        <w:jc w:val="both"/>
        <w:rPr>
          <w:rFonts w:ascii="Sylfaen" w:hAnsi="Sylfaen"/>
          <w:sz w:val="24"/>
          <w:szCs w:val="24"/>
        </w:rPr>
      </w:pPr>
      <w:r w:rsidRPr="00F31E29">
        <w:rPr>
          <w:rFonts w:ascii="Sylfaen" w:hAnsi="Sylfaen"/>
          <w:sz w:val="24"/>
          <w:szCs w:val="24"/>
        </w:rPr>
        <w:t>*в случае необходимости предоставления приглашения заказчику в денежной форме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292E1C" w:rsidRPr="00F86BDF" w:rsidRDefault="00292E1C" w:rsidP="00A42F26">
      <w:pPr>
        <w:rPr>
          <w:rFonts w:ascii="GHEA Grapalat" w:hAnsi="GHEA Grapalat"/>
          <w:sz w:val="24"/>
          <w:szCs w:val="24"/>
        </w:rPr>
      </w:pPr>
    </w:p>
    <w:sectPr w:rsidR="00292E1C" w:rsidRPr="00F86BDF" w:rsidSect="004D69DC">
      <w:pgSz w:w="12240" w:h="15840"/>
      <w:pgMar w:top="142" w:right="720" w:bottom="14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5EF8"/>
    <w:rsid w:val="000957B7"/>
    <w:rsid w:val="001C58A3"/>
    <w:rsid w:val="00292E1C"/>
    <w:rsid w:val="003B5EF8"/>
    <w:rsid w:val="003D637B"/>
    <w:rsid w:val="0040158B"/>
    <w:rsid w:val="0041586E"/>
    <w:rsid w:val="004766F0"/>
    <w:rsid w:val="004A6F0A"/>
    <w:rsid w:val="004E5404"/>
    <w:rsid w:val="0054293F"/>
    <w:rsid w:val="00615281"/>
    <w:rsid w:val="006D0346"/>
    <w:rsid w:val="006F4635"/>
    <w:rsid w:val="007332DC"/>
    <w:rsid w:val="007546CC"/>
    <w:rsid w:val="00773513"/>
    <w:rsid w:val="007C2251"/>
    <w:rsid w:val="00811729"/>
    <w:rsid w:val="00900261"/>
    <w:rsid w:val="00A42F26"/>
    <w:rsid w:val="00A92AA0"/>
    <w:rsid w:val="00BD529A"/>
    <w:rsid w:val="00C335FA"/>
    <w:rsid w:val="00C72E1A"/>
    <w:rsid w:val="00CC5EF1"/>
    <w:rsid w:val="00D3462E"/>
    <w:rsid w:val="00DC50BB"/>
    <w:rsid w:val="00E141CF"/>
    <w:rsid w:val="00E444F9"/>
    <w:rsid w:val="00E47EB8"/>
    <w:rsid w:val="00F24D3A"/>
    <w:rsid w:val="00F31E29"/>
    <w:rsid w:val="00F8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9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7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1729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dcterms:created xsi:type="dcterms:W3CDTF">2016-02-03T09:55:00Z</dcterms:created>
  <dcterms:modified xsi:type="dcterms:W3CDTF">2017-01-18T08:24:00Z</dcterms:modified>
</cp:coreProperties>
</file>