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1A5828">
        <w:rPr>
          <w:rFonts w:ascii="GHEA Grapalat" w:hAnsi="GHEA Grapalat" w:cs="Sylfaen"/>
          <w:b/>
          <w:szCs w:val="24"/>
        </w:rPr>
        <w:t>53</w:t>
      </w:r>
    </w:p>
    <w:tbl>
      <w:tblPr>
        <w:tblW w:w="0" w:type="auto"/>
        <w:tblLook w:val="01E0"/>
      </w:tblPr>
      <w:tblGrid>
        <w:gridCol w:w="4846"/>
        <w:gridCol w:w="5720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1A5828" w:rsidP="0046753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հունվարի </w:t>
            </w:r>
            <w:r w:rsidR="00AC0306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862C98" w:rsidRPr="00266830">
        <w:rPr>
          <w:rFonts w:ascii="GHEA Grapalat" w:hAnsi="GHEA Grapalat" w:cs="Sylfaen"/>
          <w:szCs w:val="24"/>
          <w:lang w:val="pt-BR"/>
        </w:rPr>
        <w:t>«</w:t>
      </w:r>
      <w:r w:rsidR="00076037">
        <w:rPr>
          <w:rFonts w:ascii="GHEA Grapalat" w:hAnsi="GHEA Grapalat" w:cs="Sylfaen"/>
          <w:szCs w:val="24"/>
        </w:rPr>
        <w:t>ԱԶԱՏ</w:t>
      </w:r>
      <w:r w:rsidR="00076037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076037">
        <w:rPr>
          <w:rFonts w:ascii="GHEA Grapalat" w:hAnsi="GHEA Grapalat" w:cs="Sylfaen"/>
          <w:szCs w:val="24"/>
        </w:rPr>
        <w:t>ԵՎ</w:t>
      </w:r>
      <w:r w:rsidR="00076037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076037">
        <w:rPr>
          <w:rFonts w:ascii="GHEA Grapalat" w:hAnsi="GHEA Grapalat" w:cs="Sylfaen"/>
          <w:szCs w:val="24"/>
        </w:rPr>
        <w:t>ԷՄՄԱ</w:t>
      </w:r>
      <w:r w:rsidR="0046753A">
        <w:rPr>
          <w:rFonts w:ascii="GHEA Grapalat" w:hAnsi="GHEA Grapalat" w:cs="Sylfaen"/>
          <w:szCs w:val="24"/>
          <w:lang w:val="pt-BR"/>
        </w:rPr>
        <w:t xml:space="preserve">» </w:t>
      </w:r>
      <w:r w:rsidR="00E259A8">
        <w:rPr>
          <w:rFonts w:ascii="GHEA Grapalat" w:hAnsi="GHEA Grapalat" w:cs="Sylfaen"/>
          <w:szCs w:val="24"/>
          <w:lang w:val="pt-BR"/>
        </w:rPr>
        <w:t>ՍՊ</w:t>
      </w:r>
      <w:r w:rsidR="00862C98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076037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076037">
        <w:rPr>
          <w:rFonts w:ascii="GHEA Grapalat" w:hAnsi="GHEA Grapalat" w:cs="Sylfaen"/>
          <w:szCs w:val="24"/>
        </w:rPr>
        <w:t>Ա</w:t>
      </w:r>
      <w:r w:rsidR="00076037" w:rsidRPr="00076037">
        <w:rPr>
          <w:rFonts w:ascii="GHEA Grapalat" w:hAnsi="GHEA Grapalat" w:cs="Sylfaen"/>
          <w:szCs w:val="24"/>
          <w:lang w:val="pt-BR"/>
        </w:rPr>
        <w:t>.</w:t>
      </w:r>
      <w:r w:rsidR="00076037">
        <w:rPr>
          <w:rFonts w:ascii="GHEA Grapalat" w:hAnsi="GHEA Grapalat" w:cs="Sylfaen"/>
          <w:szCs w:val="24"/>
          <w:lang w:val="pt-BR"/>
        </w:rPr>
        <w:t xml:space="preserve"> Ասլանյանի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1A5828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121EC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1121EC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121EC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62C98" w:rsidRPr="00E259A8" w:rsidRDefault="00862C98" w:rsidP="000760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76037">
              <w:rPr>
                <w:rFonts w:ascii="GHEA Grapalat" w:hAnsi="GHEA Grapalat"/>
                <w:szCs w:val="24"/>
              </w:rPr>
              <w:t>Գորիս</w:t>
            </w:r>
            <w:proofErr w:type="spellEnd"/>
            <w:r w:rsidR="00076037"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76037"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="00076037" w:rsidRPr="00076037">
              <w:rPr>
                <w:rFonts w:ascii="GHEA Grapalat" w:hAnsi="GHEA Grapalat"/>
                <w:szCs w:val="24"/>
                <w:lang w:val="pt-BR"/>
              </w:rPr>
              <w:t xml:space="preserve"> 119 </w:t>
            </w:r>
            <w:r w:rsidR="00076037">
              <w:rPr>
                <w:rFonts w:ascii="GHEA Grapalat" w:hAnsi="GHEA Grapalat"/>
                <w:szCs w:val="24"/>
              </w:rPr>
              <w:t>ա</w:t>
            </w:r>
          </w:p>
          <w:p w:rsidR="00862C98" w:rsidRPr="00076037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076037"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037"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076037"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76037">
              <w:rPr>
                <w:rFonts w:ascii="GHEA Grapalat" w:hAnsi="GHEA Grapalat"/>
                <w:szCs w:val="24"/>
              </w:rPr>
              <w:t>Գորիսի</w:t>
            </w:r>
            <w:proofErr w:type="spellEnd"/>
            <w:r w:rsidR="00076037" w:rsidRPr="0007603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76037">
              <w:rPr>
                <w:rFonts w:ascii="GHEA Grapalat" w:hAnsi="GHEA Grapalat"/>
                <w:szCs w:val="24"/>
              </w:rPr>
              <w:t>մ</w:t>
            </w:r>
            <w:r w:rsidR="00076037" w:rsidRPr="00076037">
              <w:rPr>
                <w:rFonts w:ascii="GHEA Grapalat" w:hAnsi="GHEA Grapalat"/>
                <w:szCs w:val="24"/>
                <w:lang w:val="pt-BR"/>
              </w:rPr>
              <w:t>/</w:t>
            </w:r>
            <w:r w:rsidR="00076037">
              <w:rPr>
                <w:rFonts w:ascii="GHEA Grapalat" w:hAnsi="GHEA Grapalat"/>
                <w:szCs w:val="24"/>
              </w:rPr>
              <w:t>ճ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76037">
              <w:rPr>
                <w:rFonts w:ascii="GHEA Grapalat" w:hAnsi="GHEA Grapalat"/>
                <w:szCs w:val="24"/>
                <w:lang w:val="pt-BR"/>
              </w:rPr>
              <w:t>163298301462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76037">
              <w:rPr>
                <w:rFonts w:ascii="GHEA Grapalat" w:hAnsi="GHEA Grapalat"/>
                <w:szCs w:val="24"/>
                <w:lang w:val="pt-BR"/>
              </w:rPr>
              <w:t>09211692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76037">
              <w:rPr>
                <w:rFonts w:ascii="GHEA Grapalat" w:hAnsi="GHEA Grapalat"/>
                <w:szCs w:val="24"/>
                <w:lang w:val="pt-BR"/>
              </w:rPr>
              <w:t>azatevemma@gmail.com</w:t>
            </w:r>
          </w:p>
          <w:p w:rsidR="002162AC" w:rsidRPr="006708E5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076037"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076037">
              <w:rPr>
                <w:rFonts w:ascii="GHEA Grapalat" w:hAnsi="GHEA Grapalat"/>
                <w:szCs w:val="24"/>
                <w:lang w:val="pt-BR"/>
              </w:rPr>
              <w:t xml:space="preserve"> 666620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1"/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76037" w:rsidRDefault="0007603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2C98" w:rsidRPr="00D51B44" w:rsidRDefault="00076037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1A582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Ասլանյան</w:t>
            </w:r>
            <w:proofErr w:type="spellEnd"/>
          </w:p>
          <w:p w:rsidR="006960EB" w:rsidRPr="006708E5" w:rsidRDefault="00FF3BF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1A5828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33488"/>
    <w:rsid w:val="000526FE"/>
    <w:rsid w:val="00076037"/>
    <w:rsid w:val="000B54DA"/>
    <w:rsid w:val="000C3039"/>
    <w:rsid w:val="0010257E"/>
    <w:rsid w:val="00110112"/>
    <w:rsid w:val="001121EC"/>
    <w:rsid w:val="001502A2"/>
    <w:rsid w:val="001543A0"/>
    <w:rsid w:val="00167C62"/>
    <w:rsid w:val="00175F29"/>
    <w:rsid w:val="001A2ED3"/>
    <w:rsid w:val="001A5828"/>
    <w:rsid w:val="001C30A8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67417"/>
    <w:rsid w:val="003B640C"/>
    <w:rsid w:val="0040066B"/>
    <w:rsid w:val="00401D52"/>
    <w:rsid w:val="00420D31"/>
    <w:rsid w:val="00424694"/>
    <w:rsid w:val="004252A6"/>
    <w:rsid w:val="00430FBA"/>
    <w:rsid w:val="004468A9"/>
    <w:rsid w:val="0046753A"/>
    <w:rsid w:val="004735B5"/>
    <w:rsid w:val="00491E6E"/>
    <w:rsid w:val="004E14C8"/>
    <w:rsid w:val="005236DE"/>
    <w:rsid w:val="00535F3F"/>
    <w:rsid w:val="005376E4"/>
    <w:rsid w:val="00543E6F"/>
    <w:rsid w:val="00554318"/>
    <w:rsid w:val="0056739C"/>
    <w:rsid w:val="00577481"/>
    <w:rsid w:val="00596232"/>
    <w:rsid w:val="00616AA6"/>
    <w:rsid w:val="00651E28"/>
    <w:rsid w:val="006563C5"/>
    <w:rsid w:val="0066385A"/>
    <w:rsid w:val="00665EBD"/>
    <w:rsid w:val="006708E5"/>
    <w:rsid w:val="006760AE"/>
    <w:rsid w:val="006960EB"/>
    <w:rsid w:val="007151C8"/>
    <w:rsid w:val="00736499"/>
    <w:rsid w:val="007926AC"/>
    <w:rsid w:val="007979F6"/>
    <w:rsid w:val="007E14B1"/>
    <w:rsid w:val="00806A2D"/>
    <w:rsid w:val="00815654"/>
    <w:rsid w:val="00831809"/>
    <w:rsid w:val="00862C98"/>
    <w:rsid w:val="0087116B"/>
    <w:rsid w:val="0089758A"/>
    <w:rsid w:val="008A7BCE"/>
    <w:rsid w:val="008B4FB8"/>
    <w:rsid w:val="008C6D7F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17924"/>
    <w:rsid w:val="00AC0306"/>
    <w:rsid w:val="00AC3554"/>
    <w:rsid w:val="00AE3417"/>
    <w:rsid w:val="00AF5897"/>
    <w:rsid w:val="00B0599A"/>
    <w:rsid w:val="00B17599"/>
    <w:rsid w:val="00BA670A"/>
    <w:rsid w:val="00BB5EDD"/>
    <w:rsid w:val="00BD5DF3"/>
    <w:rsid w:val="00BE0F0B"/>
    <w:rsid w:val="00BF601A"/>
    <w:rsid w:val="00C25511"/>
    <w:rsid w:val="00C709E3"/>
    <w:rsid w:val="00C96287"/>
    <w:rsid w:val="00CA6CE2"/>
    <w:rsid w:val="00CA78F9"/>
    <w:rsid w:val="00CB6F7C"/>
    <w:rsid w:val="00CB7568"/>
    <w:rsid w:val="00CD0299"/>
    <w:rsid w:val="00CE58A8"/>
    <w:rsid w:val="00CE64AF"/>
    <w:rsid w:val="00CF766D"/>
    <w:rsid w:val="00D11FF6"/>
    <w:rsid w:val="00D13F29"/>
    <w:rsid w:val="00D17156"/>
    <w:rsid w:val="00D8527A"/>
    <w:rsid w:val="00DA0523"/>
    <w:rsid w:val="00DF1805"/>
    <w:rsid w:val="00DF719E"/>
    <w:rsid w:val="00DF79D9"/>
    <w:rsid w:val="00E02E07"/>
    <w:rsid w:val="00E0715A"/>
    <w:rsid w:val="00E15E6E"/>
    <w:rsid w:val="00E259A8"/>
    <w:rsid w:val="00E754CD"/>
    <w:rsid w:val="00E81EA1"/>
    <w:rsid w:val="00E83437"/>
    <w:rsid w:val="00EB1D8D"/>
    <w:rsid w:val="00EB73CC"/>
    <w:rsid w:val="00EC0826"/>
    <w:rsid w:val="00EC59A3"/>
    <w:rsid w:val="00EE21CF"/>
    <w:rsid w:val="00EF540D"/>
    <w:rsid w:val="00F05909"/>
    <w:rsid w:val="00F0618D"/>
    <w:rsid w:val="00F14EC7"/>
    <w:rsid w:val="00F258A7"/>
    <w:rsid w:val="00F33DD1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71</cp:revision>
  <cp:lastPrinted>2017-01-10T12:03:00Z</cp:lastPrinted>
  <dcterms:created xsi:type="dcterms:W3CDTF">2015-03-30T13:17:00Z</dcterms:created>
  <dcterms:modified xsi:type="dcterms:W3CDTF">2017-01-20T06:37:00Z</dcterms:modified>
</cp:coreProperties>
</file>