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426A7A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426B39">
        <w:rPr>
          <w:rFonts w:ascii="GHEA Grapalat" w:hAnsi="GHEA Grapalat" w:cs="Sylfaen"/>
          <w:sz w:val="24"/>
          <w:szCs w:val="24"/>
          <w:lang w:val="hy-AM"/>
        </w:rPr>
        <w:t>ԱՊ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ՁԲ-17/</w:t>
      </w:r>
      <w:r w:rsidR="00D05D03">
        <w:rPr>
          <w:rFonts w:ascii="GHEA Grapalat" w:hAnsi="GHEA Grapalat" w:cs="Sylfaen"/>
          <w:sz w:val="24"/>
          <w:szCs w:val="24"/>
          <w:lang w:val="hy-AM"/>
        </w:rPr>
        <w:t>9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426B39">
        <w:rPr>
          <w:rFonts w:ascii="GHEA Grapalat" w:hAnsi="GHEA Grapalat"/>
          <w:sz w:val="20"/>
          <w:lang w:val="hy-AM"/>
        </w:rPr>
        <w:t>ԱՊ</w:t>
      </w:r>
      <w:r w:rsidR="001860CD">
        <w:rPr>
          <w:rFonts w:ascii="GHEA Grapalat" w:hAnsi="GHEA Grapalat"/>
          <w:sz w:val="20"/>
          <w:lang w:val="hy-AM"/>
        </w:rPr>
        <w:t>ՁԲ-17/</w:t>
      </w:r>
      <w:r w:rsidR="00D05D03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6"/>
      </w:tblGrid>
      <w:tr w:rsidR="00077743" w:rsidTr="009D2B25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9D2B2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9D2B2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37E4D" w:rsidRPr="00D05D03" w:rsidTr="00974CAD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4D" w:rsidRPr="00E37E4D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E37E4D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Երևանի Արաբկիր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426A7A" w:rsidRDefault="00E37E4D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D27EAC" w:rsidRDefault="00E37E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426A7A" w:rsidRDefault="00E37E4D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</w:tr>
      <w:tr w:rsidR="00A216BB" w:rsidRPr="003E0674" w:rsidTr="00FC005C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Զրուցարաններ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2C5103" w:rsidRDefault="00A216BB" w:rsidP="00D43E70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27EAC" w:rsidRDefault="00A216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3E0674" w:rsidRDefault="003E0674" w:rsidP="003E0674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7A44C1">
              <w:rPr>
                <w:rFonts w:ascii="Sylfaen" w:hAnsi="Sylfaen"/>
                <w:b/>
                <w:lang w:val="hy-AM"/>
              </w:rPr>
              <w:t xml:space="preserve">                 </w:t>
            </w:r>
            <w:r w:rsidRPr="003E0674">
              <w:rPr>
                <w:rFonts w:ascii="Sylfaen" w:hAnsi="Sylfaen"/>
                <w:b/>
                <w:sz w:val="12"/>
                <w:szCs w:val="12"/>
                <w:lang w:val="hy-AM"/>
              </w:rPr>
              <w:t>Զրուցարանը պետք է լինի՝</w:t>
            </w:r>
            <w:r w:rsidRPr="003E0674">
              <w:rPr>
                <w:rFonts w:ascii="Sylfaen" w:hAnsi="Sylfaen"/>
                <w:b/>
                <w:sz w:val="12"/>
                <w:szCs w:val="12"/>
                <w:lang w:val="hy-AM"/>
              </w:rPr>
              <w:br/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                1. 2.5 * 3.5 * 2.85 մ չափերով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2. Հենասյուները՝ 60 * 60 * 2.5  չափերով քառակուսի մետաղական խողովակներից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3. բազրիքները՝ 40 * 40 * 2.5 չափերով մետաղական խողովակներից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 4. որմնաձողը՝ 60 * 60 * 2.5 չափերով քառակուսի մետաղական խողովակներից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5. ծպեղ՝ 60 * 40 * 2.5 մետաղական խողովակից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6. կավարամածը՝ 35 * 35 * 2 մետաղական խողովակներից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 7. տանիքի ծածկը ցինկապատ 0.55մմ հաստությամբ պրոֆ. թիթեղից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8. կողային նստարանները թիկնակով՝ 40 * 40 * 2 մետաղական խողովակից,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br/>
            </w:r>
            <w:r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 xml:space="preserve">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 9. Նստարանները փայտյա՝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100 * 25,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 10. ճակատային նստարանը առանց  թիկնակի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11.  սեղանի իրանը՝ 40 * 20 * 2.5 չափերով մետաղական խողովակից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12. սեղանը՝ 700 * 2000 * 700 չափերով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 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13. սեղանի ծածկը մետաղական թիթեղից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 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>14. զրուցարանը ներկել կանաչ գույնի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 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15. նստարանները  ներկել կանաչ գույնի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  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>16. նստատեղերի փայտյա մասը ներկել երկու գույն՝ դեղին և կանաչ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   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>17. մետաղական միացումները՝ եռակցմամբ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  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18. փայտյա մասերի միացումները՝ հեղյուսային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,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   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t xml:space="preserve"> 19. զրուցարանի մուտքի վերնամասում,800*250*2 մմ չափսի մետաղյա թիթեղի վրա լազերային կտրվածքով պետքէ գրվի ԱՐԱԲԿԻՐ բառը /տառի չափսը 150*60 մմ/ :</w:t>
            </w:r>
            <w:r w:rsidRPr="003E0674">
              <w:rPr>
                <w:rFonts w:ascii="Sylfaen" w:hAnsi="Sylfaen"/>
                <w:sz w:val="12"/>
                <w:szCs w:val="12"/>
                <w:lang w:val="hy-AM"/>
              </w:rPr>
              <w:br/>
            </w:r>
          </w:p>
        </w:tc>
      </w:tr>
      <w:tr w:rsidR="00A216BB" w:rsidRPr="00D05D03" w:rsidTr="00FC005C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Նստարաններ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2C5103" w:rsidRDefault="00A216BB" w:rsidP="00D43E70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27EAC" w:rsidRDefault="00A216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7772" w:rsidRPr="00D67772" w:rsidRDefault="00D67772" w:rsidP="00D677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D67772">
              <w:rPr>
                <w:rFonts w:ascii="Sylfaen" w:hAnsi="Sylfaen"/>
                <w:sz w:val="12"/>
                <w:szCs w:val="12"/>
                <w:lang w:val="hy-AM"/>
              </w:rPr>
              <w:t>1. 500 * 880 * 450մմ չափերով, l= 1900մմ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</w:r>
            <w:r w:rsidRPr="00D67772">
              <w:rPr>
                <w:rFonts w:ascii="Sylfaen" w:hAnsi="Sylfaen"/>
                <w:sz w:val="12"/>
                <w:szCs w:val="12"/>
                <w:lang w:val="hy-AM"/>
              </w:rPr>
              <w:t xml:space="preserve"> 2. իրանը՝ 60* 60 * 2.5 չափերով քառակուսի մետաղական խողովակներից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</w:r>
            <w:r w:rsidRPr="00D67772">
              <w:rPr>
                <w:rFonts w:ascii="Sylfaen" w:hAnsi="Sylfaen"/>
                <w:sz w:val="12"/>
                <w:szCs w:val="12"/>
                <w:lang w:val="hy-AM"/>
              </w:rPr>
              <w:t xml:space="preserve">  3. արտաքին չափերը՝ 600 * 880*1900մմ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</w:t>
            </w:r>
            <w:r w:rsidRPr="00D67772">
              <w:rPr>
                <w:rFonts w:ascii="Sylfaen" w:hAnsi="Sylfaen"/>
                <w:sz w:val="12"/>
                <w:szCs w:val="12"/>
                <w:lang w:val="hy-AM"/>
              </w:rPr>
              <w:t xml:space="preserve"> 4. մետաղական միացումները՝ եռակցմամբ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br/>
              <w:t xml:space="preserve"> </w:t>
            </w:r>
            <w:r w:rsidRPr="00D67772">
              <w:rPr>
                <w:rFonts w:ascii="Sylfaen" w:hAnsi="Sylfaen"/>
                <w:sz w:val="12"/>
                <w:szCs w:val="12"/>
                <w:lang w:val="hy-AM"/>
              </w:rPr>
              <w:t xml:space="preserve"> 5. նստարանների իրանը ներկել կանաչ, իսկ բարձր որակի մշակված փայտյա մասերը՝    </w:t>
            </w:r>
            <w:r w:rsidRPr="00D67772">
              <w:rPr>
                <w:rFonts w:ascii="Sylfaen" w:hAnsi="Sylfaen"/>
                <w:sz w:val="12"/>
                <w:szCs w:val="12"/>
                <w:lang w:val="hy-AM"/>
              </w:rPr>
              <w:br/>
              <w:t>լաքապատել ջրադիմացկուն լաքով,</w:t>
            </w:r>
          </w:p>
          <w:p w:rsidR="00D67772" w:rsidRPr="00D67772" w:rsidRDefault="00D67772" w:rsidP="00D677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D67772">
              <w:rPr>
                <w:rFonts w:ascii="Sylfaen" w:hAnsi="Sylfaen"/>
                <w:sz w:val="12"/>
                <w:szCs w:val="12"/>
                <w:lang w:val="hy-AM"/>
              </w:rPr>
              <w:t>6.փայտյա մասերի միացումները՝ հեղյուսային,</w:t>
            </w:r>
          </w:p>
          <w:p w:rsidR="00D67772" w:rsidRPr="00CA6618" w:rsidRDefault="00D67772" w:rsidP="00D677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D67772">
              <w:rPr>
                <w:rFonts w:ascii="Sylfaen" w:hAnsi="Sylfaen"/>
                <w:sz w:val="12"/>
                <w:szCs w:val="12"/>
                <w:lang w:val="hy-AM"/>
              </w:rPr>
              <w:t>7.թիկնակի 100մմ լայնության փայտե տախտակի մեջտեղում  պետք է փորագրվի ԱՐԱԲԿԻՐ բառը /տառի չափսը 80*40 մմ/ :</w:t>
            </w:r>
            <w:r w:rsidRPr="00CA6618">
              <w:rPr>
                <w:rFonts w:ascii="Sylfaen" w:hAnsi="Sylfaen"/>
                <w:lang w:val="hy-AM"/>
              </w:rPr>
              <w:br/>
            </w:r>
          </w:p>
          <w:p w:rsidR="00A216BB" w:rsidRPr="00426A7A" w:rsidRDefault="00A216BB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</w:tr>
      <w:tr w:rsidR="00E37E4D" w:rsidRPr="00D05D03" w:rsidTr="00974CAD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4D" w:rsidRPr="00D67772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D67772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D67772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/>
              </w:rPr>
              <w:t>Երևանի Դավթաշեն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CA09DC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D67772" w:rsidRDefault="00E37E4D">
            <w:pPr>
              <w:jc w:val="center"/>
              <w:rPr>
                <w:rFonts w:ascii="Arial LatArm" w:hAnsi="Arial LatArm" w:cs="Arial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CA09DC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D67772" w:rsidRDefault="00E37E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426A7A" w:rsidRDefault="00E37E4D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</w:tr>
      <w:tr w:rsidR="00A216BB" w:rsidRPr="00D67772" w:rsidTr="00C900F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67772" w:rsidRDefault="00A216BB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D6777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Զրուցարաններ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D67772" w:rsidRDefault="00A216BB" w:rsidP="00D43E70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  <w:lang w:val="hy-AM"/>
              </w:rPr>
            </w:pPr>
            <w:r w:rsidRPr="00D67772">
              <w:rPr>
                <w:rFonts w:ascii="Calibri" w:eastAsia="Times New Roman" w:hAnsi="Calibri" w:cs="Calibri"/>
                <w:color w:val="000000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67772" w:rsidRDefault="00A216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DDB" w:rsidRPr="009F6DDB" w:rsidRDefault="009F6DDB" w:rsidP="009F6DDB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6DDB">
              <w:rPr>
                <w:rFonts w:ascii="GHEA Grapalat" w:hAnsi="GHEA Grapalat"/>
                <w:sz w:val="12"/>
                <w:szCs w:val="12"/>
                <w:lang w:val="hy-AM"/>
              </w:rPr>
              <w:t>Գնման առարկա հանդիսանում է Դավթաշեն վարչական շրջանի բազմաբնակարան շենքերի բակերում զրուցարանների ձեռք բերումն ու տեղադրումը</w:t>
            </w:r>
          </w:p>
          <w:p w:rsidR="009F6DDB" w:rsidRPr="009F6DDB" w:rsidRDefault="009F6DDB" w:rsidP="009F6DDB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6DDB">
              <w:rPr>
                <w:rFonts w:ascii="GHEA Grapalat" w:hAnsi="GHEA Grapalat" w:cs="Sylfaen"/>
                <w:sz w:val="12"/>
                <w:szCs w:val="12"/>
                <w:lang w:val="hy-AM"/>
              </w:rPr>
              <w:t>Զրուցատաղավարը</w:t>
            </w:r>
            <w:r w:rsidRPr="009F6DDB">
              <w:rPr>
                <w:rFonts w:ascii="GHEA Grapalat" w:hAnsi="GHEA Grapalat"/>
                <w:sz w:val="12"/>
                <w:szCs w:val="12"/>
                <w:lang w:val="hy-AM"/>
              </w:rPr>
              <w:t xml:space="preserve"> պետք է լինեն 5 հատ ունենա 2,58մ երկարություն, 2,1մ բարձրություն, 2,58մ լայնություն և ներսում մետաղական սեղան: Հիմնակմախքը պետք է ունենա 9 հատ ուղղահայաց կանգնած ուղղանկյուն կտրվածքի մետաղական ուղղանկյուն խողովակներ /40x40x20մմ/ 2,1մ բարձրության և կողերից իրար եռակցված </w:t>
            </w:r>
            <w:r w:rsidRPr="009F6DDB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/ուղղահայաց դրանց/ ուղղանկյուն կտրվածքի մետաղական խողովակներ /25x40x20մմ/ 2,58մ երկարության: Այդ խողովակները պետք է եռակցված լինեն հավասար հեռավորության վրա:</w:t>
            </w:r>
          </w:p>
          <w:p w:rsidR="009F6DDB" w:rsidRPr="009F6DDB" w:rsidRDefault="009F6DDB" w:rsidP="009F6DDB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6DDB">
              <w:rPr>
                <w:rFonts w:ascii="GHEA Grapalat" w:hAnsi="GHEA Grapalat" w:cs="Sylfaen"/>
                <w:sz w:val="12"/>
                <w:szCs w:val="12"/>
                <w:lang w:val="hy-AM"/>
              </w:rPr>
              <w:t>Զրուցատաղավարի</w:t>
            </w:r>
            <w:r w:rsidRPr="009F6DDB">
              <w:rPr>
                <w:rFonts w:ascii="GHEA Grapalat" w:hAnsi="GHEA Grapalat"/>
                <w:sz w:val="12"/>
                <w:szCs w:val="12"/>
                <w:lang w:val="hy-AM"/>
              </w:rPr>
              <w:t xml:space="preserve"> ներսում՝ հիմնակմախքի կողերին 0,6մ բարձրության վրա 3 կողմերից պետք է եռակցված լինեն մետաղական նստարանները (փայտե տակդիրով)։ Զրուցատաղավարի վերին մասում` կենտրոնում պետք է եռակցված լինի ուղղանկյուն կտրվածքի մետաղական խողովակ /25x40մմ/ 1,6մ երկարության և դրա կողքերից /ուղղահայաց/ չորսական հատ 3,18մ երկարության նույն խողովակից: Այդ խողովակների վրա հեղյուսներով և պնդօղակներով պետք է ամրացված լինեն ծածկի թիթեղները/ 9մ</w:t>
            </w:r>
            <w:r w:rsidRPr="009F6DDB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2</w:t>
            </w:r>
            <w:r w:rsidRPr="009F6DDB">
              <w:rPr>
                <w:rFonts w:ascii="GHEA Grapalat" w:hAnsi="GHEA Grapalat"/>
                <w:sz w:val="12"/>
                <w:szCs w:val="12"/>
                <w:lang w:val="hy-AM"/>
              </w:rPr>
              <w:t>/:</w:t>
            </w:r>
          </w:p>
          <w:p w:rsidR="009F6DDB" w:rsidRPr="009F6DDB" w:rsidRDefault="009F6DDB" w:rsidP="009F6DDB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F6DDB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Պատրաստվում է բետոնե հարթակ 10սմ հաստությամբ խճի նախապատրաստական շերտի վրա։ Զրուցարանն ամրացվում է բետոնե հարթակի վրա։</w:t>
            </w:r>
          </w:p>
          <w:p w:rsidR="009F6DDB" w:rsidRPr="009F6DDB" w:rsidRDefault="009F6DDB" w:rsidP="009F6DDB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6DDB">
              <w:rPr>
                <w:rFonts w:ascii="GHEA Grapalat" w:hAnsi="GHEA Grapalat" w:cs="Sylfaen"/>
                <w:sz w:val="12"/>
                <w:szCs w:val="12"/>
                <w:lang w:val="hy-AM"/>
              </w:rPr>
              <w:t>Սեղանը</w:t>
            </w:r>
            <w:r w:rsidRPr="009F6DDB">
              <w:rPr>
                <w:rFonts w:ascii="GHEA Grapalat" w:hAnsi="GHEA Grapalat"/>
                <w:sz w:val="12"/>
                <w:szCs w:val="12"/>
                <w:lang w:val="hy-AM"/>
              </w:rPr>
              <w:t xml:space="preserve"> պետք է պատրաստված լինի ուղղանկյուն կտրվածքի մետաղական խողովակներից` ոտքերը 25x40մմ վրան եռակցված 3,0 մմ:</w:t>
            </w:r>
          </w:p>
          <w:p w:rsidR="00A216BB" w:rsidRPr="009F6DDB" w:rsidRDefault="00A216BB" w:rsidP="009F6DDB">
            <w:pPr>
              <w:jc w:val="center"/>
              <w:rPr>
                <w:rFonts w:ascii="Arial" w:hAnsi="Arial" w:cs="Arial"/>
                <w:sz w:val="12"/>
                <w:szCs w:val="12"/>
                <w:lang w:val="hy-AM"/>
              </w:rPr>
            </w:pPr>
          </w:p>
        </w:tc>
      </w:tr>
      <w:tr w:rsidR="00A216BB" w:rsidRPr="00D67772" w:rsidTr="00C900F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67772" w:rsidRDefault="00A216BB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D6777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Նստարաններ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D67772" w:rsidRDefault="00A216BB" w:rsidP="00D43E70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  <w:lang w:val="hy-AM"/>
              </w:rPr>
            </w:pPr>
            <w:r w:rsidRPr="00D67772">
              <w:rPr>
                <w:rFonts w:ascii="Calibri" w:eastAsia="Times New Roman" w:hAnsi="Calibri" w:cs="Calibri"/>
                <w:color w:val="000000"/>
                <w:lang w:val="hy-AM"/>
              </w:rPr>
              <w:t>25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67772" w:rsidRDefault="00A216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DDB" w:rsidRPr="009F6DDB" w:rsidRDefault="009F6DDB" w:rsidP="009F6DDB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6DDB">
              <w:rPr>
                <w:rFonts w:ascii="GHEA Grapalat" w:hAnsi="GHEA Grapalat"/>
                <w:sz w:val="12"/>
                <w:szCs w:val="12"/>
                <w:lang w:val="hy-AM"/>
              </w:rPr>
              <w:t>Նստարաններ 25 հատ: Նստարանի երկարությունը 1,8մ, ոտքերի բարձրությունը 0,4մ հենվելու մասը սարքում է ուղղանկյուն խողովակից (25x40մմ), կմախքը սարքում է ուղղանկյուն խողովակից (25x40x2մմ): Նստարանը ներկում է 2 անգամ յուղաներկով, նստելու մասը՝ փայտե:</w:t>
            </w:r>
          </w:p>
          <w:p w:rsidR="009F6DDB" w:rsidRPr="009F6DDB" w:rsidRDefault="009F6DDB" w:rsidP="009F6DDB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6DDB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Պատրաստվում է բետոնե հարթակ (0.7*0.2*0.2մ) յուրաքանչյուր նստարանի համար 2 հատ։</w:t>
            </w:r>
          </w:p>
          <w:p w:rsidR="00A216BB" w:rsidRPr="009F6DDB" w:rsidRDefault="00A216BB" w:rsidP="009F6DDB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</w:p>
        </w:tc>
      </w:tr>
      <w:tr w:rsidR="00A216BB" w:rsidRPr="009F6DDB" w:rsidTr="00C900F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67772" w:rsidRDefault="00A216BB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D67772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Աղբամաններ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2C5103" w:rsidRDefault="00A216BB" w:rsidP="00D43E70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27EAC" w:rsidRDefault="00A216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6DDB" w:rsidRPr="009F6DDB" w:rsidRDefault="009F6DDB" w:rsidP="009F6DDB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6DDB">
              <w:rPr>
                <w:rFonts w:ascii="GHEA Grapalat" w:hAnsi="GHEA Grapalat"/>
                <w:sz w:val="12"/>
                <w:szCs w:val="12"/>
                <w:lang w:val="hy-AM"/>
              </w:rPr>
              <w:t>Աղբաման 18 հատ: Աղբամանի ծավալը (0,18x0,5x0,35x2մմ) պողպատյա թիթեղից, շարժական հանգույցով (շարնիր): Աղբամանի ներկումը 2 անգամ կանաչ գույնի յուղաներկով:</w:t>
            </w:r>
          </w:p>
          <w:p w:rsidR="009F6DDB" w:rsidRPr="009F6DDB" w:rsidRDefault="009F6DDB" w:rsidP="009F6DDB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6DDB">
              <w:rPr>
                <w:rFonts w:ascii="GHEA Grapalat" w:hAnsi="GHEA Grapalat"/>
                <w:sz w:val="12"/>
                <w:szCs w:val="12"/>
                <w:lang w:val="hy-AM"/>
              </w:rPr>
              <w:t>Աղբամանը տեղադրվում է պատրաստված բետոնե հիմքի վրա (0.45*0.40*0.1մ)։</w:t>
            </w:r>
          </w:p>
          <w:p w:rsidR="00A216BB" w:rsidRPr="009F6DDB" w:rsidRDefault="00A216BB" w:rsidP="009F6DDB">
            <w:pPr>
              <w:jc w:val="center"/>
              <w:rPr>
                <w:rFonts w:ascii="Arial LatArm" w:hAnsi="Arial LatArm" w:cs="Arial"/>
                <w:sz w:val="12"/>
                <w:szCs w:val="12"/>
                <w:lang w:val="hy-AM"/>
              </w:rPr>
            </w:pPr>
          </w:p>
        </w:tc>
      </w:tr>
      <w:tr w:rsidR="00E37E4D" w:rsidRPr="00426A7A" w:rsidTr="00974CAD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4D" w:rsidRPr="009F6DDB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E37E4D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 xml:space="preserve">Երևանի Նոր Նորք վարչական </w:t>
            </w:r>
            <w:r w:rsidRPr="00E37E4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lastRenderedPageBreak/>
              <w:t>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CA09DC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426A7A" w:rsidRDefault="00E37E4D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CA09DC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D27EAC" w:rsidRDefault="00E37E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426A7A" w:rsidRDefault="00E37E4D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</w:tr>
      <w:tr w:rsidR="00A216BB" w:rsidRPr="00862B11" w:rsidTr="00DB76B8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Նստարաններ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2C5103" w:rsidRDefault="00A216BB" w:rsidP="00D43E70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27EAC" w:rsidRDefault="00A216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B11" w:rsidRPr="00862B11" w:rsidRDefault="00862B11" w:rsidP="00862B11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>ՆՍՏԱՐԱՆԻ</w:t>
            </w:r>
            <w:r w:rsidRPr="00862B11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>ՁԵՌՔ</w:t>
            </w:r>
            <w:r w:rsidRPr="00862B11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>ԲԵՐՄԱՆ</w:t>
            </w:r>
          </w:p>
          <w:p w:rsidR="00862B11" w:rsidRPr="00862B11" w:rsidRDefault="00862B11" w:rsidP="00862B11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de-DE"/>
              </w:rPr>
            </w:pP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>ՏԵԽՆԻԿԱԿԱՆ</w:t>
            </w:r>
            <w:r w:rsidRPr="00862B11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>ԲՆՈՒԹԱԳԻՐ</w:t>
            </w:r>
          </w:p>
          <w:p w:rsidR="00862B11" w:rsidRPr="00862B11" w:rsidRDefault="00862B11" w:rsidP="00862B11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>Նստարանը պետք է ունենա 1800 մմ երկարություն, 550մմ լայնություն: Նստարանի ոտքերը պետք է պատրաստված լինի 50X20 հատույթի քառակուսի խողովակից և ունենա 550X550 չափսերը: Նստատեղի լայնությունը 470մմ, թիկնակի բարձրությունը 450մմ, նստատեղի և թիկնակի հիմնակմախքը պետք է պատրաստված լինի 40X20 հատույթի քառակուսի խողովակից, որոնց վրա պնդօղակներով և հեղյուսներով հավաքված պետք է հավաքվեն հղկված փայտյա չորսուներ հաճարենու փայտանյութից: Փայտյա չորսուները պետք է պատված լինեն ջրադիմացկուն լաքով, իսկ մետաղական խողովակները հակակոռոզիոն մոխրագույն ներկով:</w:t>
            </w:r>
          </w:p>
          <w:p w:rsidR="00862B11" w:rsidRPr="00862B11" w:rsidRDefault="00862B11" w:rsidP="00862B11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>Նստարանի թիկնակի վերևի չորսուի կենտրոնը պետք է լինի կիսաշրջան, որտեղ փորագրված պետք է լինի &lt;Հայկ Նահապետ&gt; և &lt;Նոր Նորք&gt; բառերը:</w:t>
            </w:r>
          </w:p>
          <w:p w:rsidR="00A216BB" w:rsidRPr="00862B11" w:rsidRDefault="00A216BB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</w:p>
        </w:tc>
      </w:tr>
      <w:tr w:rsidR="00A216BB" w:rsidRPr="00862B11" w:rsidTr="00DB76B8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Զրուցարաններ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2C5103" w:rsidRDefault="00A216BB" w:rsidP="00D43E70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27EAC" w:rsidRDefault="00A216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B11" w:rsidRPr="00862B11" w:rsidRDefault="00862B11" w:rsidP="00862B11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>Զրուցատաղավարը պետք է ունենա 3մ  երկարություն, 2,8մ բարձրություն, 2մ լայնություն և ներսում  մետաղական  սեղան։ Հիմնակմախքը պետք է ունենա 4 հատ  ուղղահայաց կանգնած  ուղղանկյուն կտրվածքի  մետաղական  խողովակներ /60x60մմ/ 2300մմ բարձրության և կողերից  իրար  եռակցված /ուղղահայաց  դրանց/ ուղղանկյուն  կտրվածքի  մետաղական  խողովակներ /40 x 40մմ/ 3000մմ և 2000մմ երկարության։ Այդ  խողովակների միջև  պետք է եռակցված լինեն  հավասար  հեռավորության  վրա /470մմ/ ճաղեր /20 x 20մմ/։</w:t>
            </w:r>
          </w:p>
          <w:p w:rsidR="00862B11" w:rsidRPr="00862B11" w:rsidRDefault="00862B11" w:rsidP="00862B11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 xml:space="preserve">Զրուցատաղավարի ներսում , հիմնակմախքի  կողերին 550մմ բարձրության  վրա 3  կողմերից, պետք է եռակցված  լինեն  մետաղական նստարանները  և դրանց վրա  հեղյուսներով և պնդօղակներով  հավաքված  հղկված փայտյա չորսուններ /25 x 40մմ /։ Զրուցատաղավարի վերին  մասում` կենտրոնում, 500մմ բարձրության  վրա պետք է  եռակցված լինի  ուղղանկյուն  կտրվածքի  մետաղական  խողովակ /40 x 40մմ/ 3000մմ երկարության և դրա  կողքերից /ուղղահայաց/ չորսական հատ 1300մմ երկարության  նույն  </w:t>
            </w: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խողովակից։ Այդ  խողովակների  վրա  հեղյուսներով և պնդօղակներով  պետք է  ամրացված  լինեն  ծածկի  թիթեղները /8քմ/։</w:t>
            </w:r>
          </w:p>
          <w:p w:rsidR="00862B11" w:rsidRPr="00862B11" w:rsidRDefault="00862B11" w:rsidP="00862B11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>Սեղանը պետք է  պատրաստված լինի ուղղանկյուն կտրվածքի  մետաղական  խողովակներից` ոտքեր  40 x 40մմ  իսկ  շրջանակը 30 x 30մմ , վրան  եռակցված 1.5մմ հաստության  մետաղական  թիթեղ /1,6քմ/։ Մետաղական  մասերը  պետք է  ներկված լինի  կանաչ, իսկ  փայտյա  մասերը  դեղին  գույնի յուղաներկերով։</w:t>
            </w:r>
          </w:p>
          <w:p w:rsidR="00A216BB" w:rsidRPr="00862B11" w:rsidRDefault="00A216BB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</w:tr>
      <w:tr w:rsidR="00A216BB" w:rsidRPr="00862B11" w:rsidTr="00DB76B8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Ճոճանակ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2C5103" w:rsidRDefault="00A216BB" w:rsidP="00D43E70">
            <w:pPr>
              <w:spacing w:after="0" w:line="240" w:lineRule="auto"/>
              <w:ind w:left="252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27EAC" w:rsidRDefault="00A216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2B11" w:rsidRPr="00862B11" w:rsidRDefault="00862B11" w:rsidP="00862B11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62B11">
              <w:rPr>
                <w:rFonts w:ascii="GHEA Grapalat" w:hAnsi="GHEA Grapalat"/>
                <w:sz w:val="12"/>
                <w:szCs w:val="12"/>
                <w:lang w:val="hy-AM"/>
              </w:rPr>
              <w:t>Ճոճոնակը պետք է ունենա 2132մմ երկարություն, 2230մմ  բարձրություն, 1300մմ լայնություն և 2 նստատեղ։ Հիմնակմախքը պետք է պատրաստված լինի 72մմ-նոց մետաղական խողովակից` 2 հավասարասրուն եռանկյունաձև կանգնակներից, իրար եռակցված 2120մմ երկարության  խողովակով։ Այդ խողովակի վրա գտնվող մետաղական կախիչների առանցքակալների վրա պետք է հավաքված լինեն 2 նստարաններ` պատրաստված 20մմ-նոց խողովակներից հավասարասրուն եռանկյան ձևով, կողմի երկարությունը 1500մմ, իսկ հիմքի երկարությունը 400մմ։ Այդ հիմքի վրա /400x400մմ/ հողյուսներով և պնդօղակներով պետք է հավաքված լինեն 7հատ հղկված փայտյա /400x40x50մմ/ չորսուներ։ Մետաղական մասերը պետք է ներկված լինեն կանաչ իսկ փայտյա մասերը դեղին գույների յուղաներկերով։</w:t>
            </w:r>
          </w:p>
          <w:p w:rsidR="00A216BB" w:rsidRPr="00862B11" w:rsidRDefault="00A216BB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</w:tr>
      <w:tr w:rsidR="00E37E4D" w:rsidRPr="00426A7A" w:rsidTr="00974CAD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4D" w:rsidRPr="00862B11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E37E4D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Երևանի Քանաքեռ-Զեյթուն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CA09DC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426A7A" w:rsidRDefault="00E37E4D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CA09DC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D27EAC" w:rsidRDefault="00E37E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426A7A" w:rsidRDefault="00E37E4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6BB" w:rsidRPr="00A216BB" w:rsidTr="003B11C9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Զրուցարաններ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5E3050" w:rsidRDefault="00A216BB" w:rsidP="00D43E70">
            <w:pPr>
              <w:spacing w:after="0" w:line="240" w:lineRule="auto"/>
              <w:ind w:left="252"/>
              <w:jc w:val="center"/>
              <w:rPr>
                <w:rFonts w:ascii="Sylfaen" w:eastAsia="Times New Roman" w:hAnsi="Sylfaen" w:cs="Calibri"/>
                <w:color w:val="00000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27EAC" w:rsidRDefault="00A216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2"/>
                <w:szCs w:val="12"/>
                <w:u w:val="single"/>
                <w:lang w:val="af-ZA"/>
              </w:rPr>
            </w:pPr>
            <w:r w:rsidRPr="00A216B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1. 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Զրուցարան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Երկարությունը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 xml:space="preserve"> – 3660 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մմ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Լայնությունը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 xml:space="preserve">   – 2060 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մմ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Բարձրությունը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տանիքի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հետ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միասին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 xml:space="preserve"> - 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պիպի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նիշը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 xml:space="preserve">` 2710 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մմ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</w:pPr>
            <w:r w:rsidRPr="00A216B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1.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Զրուցարանի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կարկաս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u w:val="single"/>
                <w:lang w:val="af-ZA"/>
              </w:rPr>
              <w:t>.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Զրուցարանի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մետաղե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կանգնակներ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40x40x2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քառակուսի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խողովակներից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Բազրիքներ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` 40x25/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/x2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խողովակներից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գ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Կանգնակների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ստորին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մասում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40X40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քառակուսի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խողովակներից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շրջանակ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դ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Կանգնակները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միմյանց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կապող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կամարաձև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դետալներ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40x25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ուղղանկյուն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խողովակներից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Տանիքը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երկլանջ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ըստ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երկարության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,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տեղադրվում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երկայնական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40x40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քառակուսի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խողովակներից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կավարամած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,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եռակցված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լայնական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40x40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քառակուսի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խողովակներից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կոշտություն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ապահովելու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նպատակով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զ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Տանիքի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ծածկույթը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մետաղական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կղմինդրից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Զրուցարանի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կանգնակների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ստորին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մասին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եռակցված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մետաղե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`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նստարանը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հիմքին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ամրացնելու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</w:pPr>
            <w:r w:rsidRPr="00A216BB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 xml:space="preserve">2.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Զրուցարանի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նստարաններ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u w:val="single"/>
                <w:lang w:val="af-ZA"/>
              </w:rPr>
              <w:t>.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Նստարանի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ոտք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հատ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,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որոնք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եռակցվում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կարկասի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կանգնակին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կոշտության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շրջանակին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նստարանի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ոտքերը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իրականացնել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40x25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կտրվածքի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ուղղանկյուն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խողովակներից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,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միմյանց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հետ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կապվում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հորիզոնական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40x25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կտրվածքի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ուղղանկյուն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խողովակներով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գ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Նստարանի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նստատեղի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ուժեղացման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իրականացնել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թեքաններ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40x25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         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կտրվածքի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ուղղանկյուն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խողովակներով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45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աստիճան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անկյունով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հենակներ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դ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Նստատեղի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ոտքերի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վերևի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հատվածում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տեղադրվում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ուժեղացման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շրջանակ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40x25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ուղղանկյուն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խողովակներով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նստարանի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հենակը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` 40x25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կտրվածքի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ուղղանկյուն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խողովակներից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զ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Նստարանի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նստատեղը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հենակը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իրականացվում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80x40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/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փայտե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չորսուներով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,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որոնք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լաքապատվում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երկշերտ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</w:pPr>
            <w:r w:rsidRPr="00A216B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3. Զրուցարանի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սեղան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u w:val="single"/>
                <w:lang w:val="af-ZA"/>
              </w:rPr>
              <w:t xml:space="preserve"> /1800 x  600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u w:val="single"/>
                <w:lang w:val="af-ZA"/>
              </w:rPr>
              <w:t>/.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Սեղանի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ծածկույթը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թիթեղյա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1,5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հաստության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Ոտքերը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` 4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հատ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 40x40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կտրվածքի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քառակուսի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խողովակներից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գ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Ոտքերի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վերնամասում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40x25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/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կտրվածքի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ուղղանկյուն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խողովակներից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շրջանակ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ind w:left="360" w:hanging="360"/>
              <w:jc w:val="center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դ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Ոտքերի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ստորին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մասին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եռակցել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5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հաստության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սեղանը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հիմքին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ամրացնելու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համար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4.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Զրուցարանի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տակ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իրականացնել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/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բետոնե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հարթակ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4100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x2500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x200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չափերով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`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տեղադրելով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մետաղական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ներդիրներ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10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x100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x100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`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զրուցարանը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եռակցելու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5.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Բոլոր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մետաղական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մասերը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երկշերտ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յուղաներկվում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են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6.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Մատակարարի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կողմից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իրականացվում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1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տարվա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երաշխիքային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սպասարկում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7.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Տեղափոխման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պատվիրատուի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կողմից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տրվող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հասցեում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տեղադրման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ծախսերն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իրականացվում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են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մատակարարի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միջոցների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հաշվին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8.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Էսքիզը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կցվում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ahoma"/>
                <w:sz w:val="12"/>
                <w:szCs w:val="12"/>
                <w:lang w:val="af-ZA"/>
              </w:rPr>
              <w:t>։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Ապրանքը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պետք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լինի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չօգտագործված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Arial Armenian"/>
                <w:b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Տ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Ե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Խ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Ի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Կ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Կ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 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Ռ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Ջ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Դ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Ր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Ք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Arial Armenian"/>
                <w:b/>
                <w:sz w:val="12"/>
                <w:szCs w:val="12"/>
                <w:lang w:val="af-ZA"/>
              </w:rPr>
            </w:pP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1. </w:t>
            </w:r>
            <w:r w:rsidRPr="00A216BB">
              <w:rPr>
                <w:rFonts w:ascii="GHEA Grapalat" w:hAnsi="GHEA Grapalat"/>
                <w:sz w:val="12"/>
                <w:szCs w:val="12"/>
                <w:lang w:val="hy-AM"/>
              </w:rPr>
              <w:t>օ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գտագործվող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բոլոր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նյութերը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պատրաստվածքները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պետք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համապատասխանեն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ՀՀ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-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գործող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նորմատիվային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փաստաթղթերի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պահանջներին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,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ինչպես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նաև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տվյալ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ապրանքների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որակի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պարամետրերը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հավաստող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ցուցանիշներին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(§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Սերտիֆիկատների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¦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պահանջներին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):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2.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Տեղադրումն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իրականացվում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Քանաքեռ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-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Զեյթուն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վարչական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ղեկավարի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աշխատակազմի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կողմից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տրվող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հասցեներում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:</w:t>
            </w:r>
          </w:p>
          <w:p w:rsidR="00A216BB" w:rsidRPr="00A216BB" w:rsidRDefault="00A216BB" w:rsidP="00A216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  <w:p w:rsidR="00A216BB" w:rsidRPr="00A216BB" w:rsidRDefault="00A216BB">
            <w:pPr>
              <w:rPr>
                <w:rFonts w:ascii="Arial" w:hAnsi="Arial" w:cs="Arial"/>
                <w:sz w:val="14"/>
                <w:szCs w:val="14"/>
                <w:lang w:val="af-ZA"/>
              </w:rPr>
            </w:pPr>
          </w:p>
        </w:tc>
      </w:tr>
      <w:tr w:rsidR="00A216BB" w:rsidRPr="00A216BB" w:rsidTr="003B11C9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>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E37E4D" w:rsidRDefault="00A216BB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Նստարաններ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5E3050" w:rsidRDefault="00A216BB" w:rsidP="00D43E70">
            <w:pPr>
              <w:spacing w:after="0" w:line="240" w:lineRule="auto"/>
              <w:ind w:left="252"/>
              <w:jc w:val="center"/>
              <w:rPr>
                <w:rFonts w:ascii="Sylfaen" w:eastAsia="Times New Roman" w:hAnsi="Sylfaen" w:cs="Calibri"/>
                <w:color w:val="00000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lang w:val="hy-AM"/>
              </w:rPr>
              <w:t>14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CA09DC" w:rsidRDefault="00A216BB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D27EAC" w:rsidRDefault="00A216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6BB" w:rsidRPr="007D1DE0" w:rsidRDefault="00A216BB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16BB" w:rsidRPr="00A216BB" w:rsidRDefault="00A216BB" w:rsidP="00A216BB">
            <w:pPr>
              <w:spacing w:after="0" w:line="240" w:lineRule="auto"/>
              <w:ind w:right="72"/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  <w:t>Երկարությունը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hy-AM"/>
              </w:rPr>
              <w:t>` - 1600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  <w:t>մմ</w:t>
            </w:r>
          </w:p>
          <w:p w:rsidR="00A216BB" w:rsidRPr="00A216BB" w:rsidRDefault="00A216BB" w:rsidP="00A216BB">
            <w:pPr>
              <w:spacing w:after="0" w:line="240" w:lineRule="auto"/>
              <w:ind w:right="72"/>
              <w:jc w:val="center"/>
              <w:rPr>
                <w:rFonts w:ascii="GHEA Grapalat" w:hAnsi="GHEA Grapalat" w:cs="Times Armenian"/>
                <w:i/>
                <w:sz w:val="12"/>
                <w:szCs w:val="12"/>
                <w:lang w:val="hy-AM"/>
              </w:rPr>
            </w:pP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  <w:t>Նատատեղի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hy-AM"/>
              </w:rPr>
              <w:t xml:space="preserve"> 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  <w:t>բարձրությունը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hy-AM"/>
              </w:rPr>
              <w:t>` - 450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  <w:t>մմ</w:t>
            </w:r>
          </w:p>
          <w:p w:rsidR="00A216BB" w:rsidRPr="00A216BB" w:rsidRDefault="00A216BB" w:rsidP="00A216BB">
            <w:pPr>
              <w:spacing w:after="0" w:line="240" w:lineRule="auto"/>
              <w:ind w:right="72"/>
              <w:jc w:val="center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  <w:t>Ընդհանուր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hy-AM"/>
              </w:rPr>
              <w:t xml:space="preserve"> 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  <w:t>բարձրությունը</w:t>
            </w:r>
            <w:r w:rsidRPr="00A216BB">
              <w:rPr>
                <w:rFonts w:ascii="GHEA Grapalat" w:hAnsi="GHEA Grapalat" w:cs="Times Armenian"/>
                <w:i/>
                <w:sz w:val="12"/>
                <w:szCs w:val="12"/>
                <w:lang w:val="hy-AM"/>
              </w:rPr>
              <w:t>` - 900</w:t>
            </w:r>
            <w:r w:rsidRPr="00A216BB"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  <w:t>մմ</w:t>
            </w:r>
          </w:p>
          <w:p w:rsidR="00A216BB" w:rsidRPr="00A216BB" w:rsidRDefault="00A216BB" w:rsidP="00A216BB">
            <w:pPr>
              <w:spacing w:after="0" w:line="240" w:lineRule="auto"/>
              <w:ind w:right="72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  <w:p w:rsidR="00A216BB" w:rsidRPr="00A216BB" w:rsidRDefault="00A216BB" w:rsidP="00A216BB">
            <w:pPr>
              <w:numPr>
                <w:ilvl w:val="0"/>
                <w:numId w:val="2"/>
              </w:numPr>
              <w:spacing w:after="0" w:line="240" w:lineRule="auto"/>
              <w:ind w:left="0" w:right="72" w:firstLine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  <w:lang w:val="hy-AM"/>
              </w:rPr>
              <w:t xml:space="preserve">Նստարանի ոտքերը 2 հատ 50x25x3մմ ուղղանկյուն խողովակներից, որոնք միմյանց </w:t>
            </w:r>
            <w:r w:rsidRPr="00A216BB">
              <w:rPr>
                <w:rFonts w:ascii="GHEA Grapalat" w:hAnsi="GHEA Grapalat"/>
                <w:sz w:val="12"/>
                <w:szCs w:val="12"/>
              </w:rPr>
              <w:t>ամրացվում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են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նույն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խողովակներով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եռակցմամբ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/L-1500 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2 </w:t>
            </w:r>
            <w:r w:rsidRPr="00A216BB">
              <w:rPr>
                <w:rFonts w:ascii="GHEA Grapalat" w:hAnsi="GHEA Grapalat"/>
                <w:sz w:val="12"/>
                <w:szCs w:val="12"/>
              </w:rPr>
              <w:t>հատ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>/։</w:t>
            </w:r>
          </w:p>
          <w:p w:rsidR="00A216BB" w:rsidRPr="00A216BB" w:rsidRDefault="00A216BB" w:rsidP="00A216BB">
            <w:pPr>
              <w:spacing w:after="0" w:line="240" w:lineRule="auto"/>
              <w:ind w:right="72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</w:rPr>
              <w:t>Ոտքերը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ասֆալտի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կամ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բետոնե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հարթակի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վրա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ամրացվում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են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երկուական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մետաղե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հեղյուսներով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b-6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100x100 </w:t>
            </w:r>
            <w:r w:rsidRPr="00A216BB">
              <w:rPr>
                <w:rFonts w:ascii="GHEA Grapalat" w:hAnsi="GHEA Grapalat"/>
                <w:sz w:val="12"/>
                <w:szCs w:val="12"/>
              </w:rPr>
              <w:t>ներդիր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էլեմենտներով։</w:t>
            </w:r>
          </w:p>
          <w:p w:rsidR="00A216BB" w:rsidRPr="00A216BB" w:rsidRDefault="00A216BB" w:rsidP="00A216BB">
            <w:pPr>
              <w:numPr>
                <w:ilvl w:val="0"/>
                <w:numId w:val="2"/>
              </w:numPr>
              <w:spacing w:after="0" w:line="240" w:lineRule="auto"/>
              <w:ind w:left="0" w:right="72" w:firstLine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</w:rPr>
              <w:t>Նստատեղը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և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ներսի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հենակը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իրականացվում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են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բարձր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որակի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մշակված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 80x40x1500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կտրվածքի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փայտե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չորսուներով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/</w:t>
            </w:r>
            <w:r w:rsidRPr="00A216BB">
              <w:rPr>
                <w:rFonts w:ascii="GHEA Grapalat" w:hAnsi="GHEA Grapalat"/>
                <w:sz w:val="12"/>
                <w:szCs w:val="12"/>
              </w:rPr>
              <w:t>չորս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>+</w:t>
            </w:r>
            <w:r w:rsidRPr="00A216BB">
              <w:rPr>
                <w:rFonts w:ascii="GHEA Grapalat" w:hAnsi="GHEA Grapalat"/>
                <w:sz w:val="12"/>
                <w:szCs w:val="12"/>
              </w:rPr>
              <w:t>երեք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30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բացակներով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/ </w:t>
            </w:r>
            <w:r w:rsidRPr="00A216BB">
              <w:rPr>
                <w:rFonts w:ascii="GHEA Grapalat" w:hAnsi="GHEA Grapalat"/>
                <w:sz w:val="12"/>
                <w:szCs w:val="12"/>
              </w:rPr>
              <w:t>և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ամրացվում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են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մետաղական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մասերին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գամերով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ու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լաքապատվում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երկշերտ։</w:t>
            </w:r>
          </w:p>
          <w:p w:rsidR="00A216BB" w:rsidRPr="00A216BB" w:rsidRDefault="00A216BB" w:rsidP="00A216BB">
            <w:pPr>
              <w:numPr>
                <w:ilvl w:val="0"/>
                <w:numId w:val="2"/>
              </w:numPr>
              <w:spacing w:after="0" w:line="240" w:lineRule="auto"/>
              <w:ind w:left="0" w:right="72" w:firstLine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</w:rPr>
              <w:lastRenderedPageBreak/>
              <w:t>Նստարանի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մետաղական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մասերը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է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ներկել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կանաչ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գույնի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երկշերտ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ջերմային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նստեցմամբ։</w:t>
            </w:r>
          </w:p>
          <w:p w:rsidR="00A216BB" w:rsidRPr="00A216BB" w:rsidRDefault="00A216BB" w:rsidP="00A216BB">
            <w:pPr>
              <w:numPr>
                <w:ilvl w:val="0"/>
                <w:numId w:val="2"/>
              </w:numPr>
              <w:spacing w:after="0" w:line="240" w:lineRule="auto"/>
              <w:ind w:left="0" w:right="72" w:firstLine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</w:rPr>
              <w:t>Նստարանների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տեղափոխման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և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պատվիրատուի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կողմից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նշված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հասցեում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տեղադրման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ծախսերը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իրականացվում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են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մատակարարի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միջոցների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հաշվին։</w:t>
            </w:r>
          </w:p>
          <w:p w:rsidR="00A216BB" w:rsidRPr="00A216BB" w:rsidRDefault="00A216BB" w:rsidP="00A216BB">
            <w:pPr>
              <w:numPr>
                <w:ilvl w:val="0"/>
                <w:numId w:val="2"/>
              </w:numPr>
              <w:spacing w:after="0" w:line="240" w:lineRule="auto"/>
              <w:ind w:left="0" w:right="72" w:firstLine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</w:rPr>
              <w:t>Մատակարարը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պետք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է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իրականացնի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նստարանի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մեկ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տարվա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երաշխիքային</w:t>
            </w: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/>
                <w:sz w:val="12"/>
                <w:szCs w:val="12"/>
              </w:rPr>
              <w:t>սպասարկում։</w:t>
            </w:r>
          </w:p>
          <w:p w:rsidR="00A216BB" w:rsidRPr="00A216BB" w:rsidRDefault="00A216BB" w:rsidP="00A216BB">
            <w:pPr>
              <w:numPr>
                <w:ilvl w:val="0"/>
                <w:numId w:val="2"/>
              </w:numPr>
              <w:spacing w:after="0" w:line="240" w:lineRule="auto"/>
              <w:ind w:left="0" w:right="72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216BB">
              <w:rPr>
                <w:rFonts w:ascii="GHEA Grapalat" w:hAnsi="GHEA Grapalat"/>
                <w:sz w:val="12"/>
                <w:szCs w:val="12"/>
              </w:rPr>
              <w:t>Նստարանի էսքիզ -նկարը կցվում է</w:t>
            </w:r>
          </w:p>
          <w:p w:rsidR="00A216BB" w:rsidRPr="00A216BB" w:rsidRDefault="00A216BB" w:rsidP="00A216BB">
            <w:pPr>
              <w:ind w:right="72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Ապրանքը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պետք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լինի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չօգտագործված</w:t>
            </w:r>
          </w:p>
          <w:p w:rsidR="00A216BB" w:rsidRPr="00A216BB" w:rsidRDefault="00A216BB" w:rsidP="00A216BB">
            <w:pPr>
              <w:spacing w:after="0" w:line="240" w:lineRule="auto"/>
              <w:ind w:right="72"/>
              <w:jc w:val="center"/>
              <w:rPr>
                <w:rFonts w:ascii="GHEA Grapalat" w:hAnsi="GHEA Grapalat" w:cs="Arial Armenian"/>
                <w:b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Տ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Ե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Խ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Ի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Կ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Կ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 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Ռ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Ջ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Դ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Ր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</w:t>
            </w:r>
            <w:r w:rsidRPr="00A216BB">
              <w:rPr>
                <w:rFonts w:ascii="GHEA Grapalat" w:hAnsi="GHEA Grapalat" w:cs="Times Armenian"/>
                <w:b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Ք</w:t>
            </w:r>
          </w:p>
          <w:p w:rsidR="00A216BB" w:rsidRPr="00A216BB" w:rsidRDefault="00A216BB" w:rsidP="00A216BB">
            <w:pPr>
              <w:spacing w:after="0" w:line="240" w:lineRule="auto"/>
              <w:ind w:right="72"/>
              <w:jc w:val="center"/>
              <w:rPr>
                <w:rFonts w:ascii="GHEA Grapalat" w:hAnsi="GHEA Grapalat" w:cs="Arial Armenian"/>
                <w:b/>
                <w:sz w:val="12"/>
                <w:szCs w:val="12"/>
                <w:lang w:val="af-ZA"/>
              </w:rPr>
            </w:pPr>
          </w:p>
          <w:p w:rsidR="00A216BB" w:rsidRPr="00A216BB" w:rsidRDefault="00A216BB" w:rsidP="00A216BB">
            <w:pPr>
              <w:spacing w:after="0" w:line="240" w:lineRule="auto"/>
              <w:ind w:right="72"/>
              <w:jc w:val="center"/>
              <w:rPr>
                <w:rFonts w:ascii="GHEA Grapalat" w:hAnsi="GHEA Grapalat" w:cs="Times Armenian"/>
                <w:sz w:val="12"/>
                <w:szCs w:val="12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>1. ú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գտագործվող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բոլոր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նյութերը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պատրաստվածքները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պետք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համապատասխանեն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ՀՀ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-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գործող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նորմատիվային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փաստաթղթերի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պահանջներին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,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ինչպես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նաև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տվյալ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ապրանքների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որակի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պարամետրերը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հավաստող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ցուցանիշներին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(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Սերտիֆիկատների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պահանջներին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):</w:t>
            </w:r>
          </w:p>
          <w:p w:rsidR="00A216BB" w:rsidRPr="006C19B7" w:rsidRDefault="00A216BB" w:rsidP="00A216BB">
            <w:pPr>
              <w:spacing w:after="0" w:line="240" w:lineRule="auto"/>
              <w:ind w:right="72"/>
              <w:jc w:val="center"/>
              <w:rPr>
                <w:rFonts w:ascii="GHEA Grapalat" w:hAnsi="GHEA Grapalat"/>
                <w:lang w:val="af-ZA"/>
              </w:rPr>
            </w:pPr>
            <w:r w:rsidRPr="00A216BB">
              <w:rPr>
                <w:rFonts w:ascii="GHEA Grapalat" w:hAnsi="GHEA Grapalat"/>
                <w:sz w:val="12"/>
                <w:szCs w:val="12"/>
                <w:lang w:val="af-ZA"/>
              </w:rPr>
              <w:t xml:space="preserve">2.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Տեղադրումն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իրականացվում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Քանաքեռ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>-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Զեյթուն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վարչական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ղեկավարի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աշխատակազմի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կողմից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տրվող</w:t>
            </w:r>
            <w:r w:rsidRPr="00A216BB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 </w:t>
            </w:r>
            <w:r w:rsidRPr="00A216BB">
              <w:rPr>
                <w:rFonts w:ascii="GHEA Grapalat" w:hAnsi="GHEA Grapalat" w:cs="Sylfaen"/>
                <w:sz w:val="12"/>
                <w:szCs w:val="12"/>
                <w:lang w:val="af-ZA"/>
              </w:rPr>
              <w:t>հասցեներում</w:t>
            </w:r>
            <w:r w:rsidRPr="006C19B7">
              <w:rPr>
                <w:rFonts w:ascii="GHEA Grapalat" w:hAnsi="GHEA Grapalat" w:cs="Times Armenian"/>
                <w:lang w:val="af-ZA"/>
              </w:rPr>
              <w:t>:</w:t>
            </w:r>
          </w:p>
          <w:p w:rsidR="00A216BB" w:rsidRPr="006342E6" w:rsidRDefault="00A216BB" w:rsidP="00A216BB">
            <w:pPr>
              <w:spacing w:after="0" w:line="240" w:lineRule="auto"/>
              <w:jc w:val="both"/>
              <w:rPr>
                <w:b/>
                <w:lang w:val="af-ZA"/>
              </w:rPr>
            </w:pPr>
          </w:p>
          <w:p w:rsidR="00A216BB" w:rsidRPr="00A216BB" w:rsidRDefault="00A216BB">
            <w:pPr>
              <w:rPr>
                <w:rFonts w:ascii="Arial" w:hAnsi="Arial" w:cs="Arial"/>
                <w:sz w:val="14"/>
                <w:szCs w:val="14"/>
                <w:lang w:val="af-ZA"/>
              </w:rPr>
            </w:pPr>
          </w:p>
        </w:tc>
      </w:tr>
      <w:tr w:rsidR="00E37E4D" w:rsidRPr="00426A7A" w:rsidTr="00974CAD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4D" w:rsidRPr="00A216BB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E37E4D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Երևանի Նուբարաշեն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CA09DC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426A7A" w:rsidRDefault="00E37E4D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CA09DC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D27EAC" w:rsidRDefault="00E37E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426A7A" w:rsidRDefault="00E37E4D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</w:tr>
      <w:tr w:rsidR="00E37E4D" w:rsidRPr="003E0674" w:rsidTr="00974CAD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4D" w:rsidRPr="00E37E4D" w:rsidRDefault="00E37E4D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E37E4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E37E4D" w:rsidRDefault="00E37E4D" w:rsidP="00D43E70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E37E4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Զրուցարաններ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D2B3F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CA09DC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A216BB" w:rsidRDefault="00A216B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CA09DC" w:rsidRDefault="00E37E4D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4D" w:rsidRPr="00D27EAC" w:rsidRDefault="00E37E4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E4D" w:rsidRPr="007D1DE0" w:rsidRDefault="00E37E4D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0674" w:rsidRPr="003E0674" w:rsidRDefault="003E0674" w:rsidP="003E0674">
            <w:pPr>
              <w:pStyle w:val="NoSpacing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E0674">
              <w:rPr>
                <w:rFonts w:ascii="GHEA Grapalat" w:hAnsi="GHEA Grapalat"/>
                <w:sz w:val="12"/>
                <w:szCs w:val="12"/>
                <w:lang w:val="hy-AM"/>
              </w:rPr>
              <w:t>Երևան քաղաքի Նուբարաշեն վարչական շրջանի բակային  տարածքներում զրուցարաններ տեղադրելու համար 2017թ.անհրաժեշտ է  ձեռք բերել 3 հատ զրուցարան։</w:t>
            </w:r>
          </w:p>
          <w:p w:rsidR="003E0674" w:rsidRPr="003E0674" w:rsidRDefault="003E0674" w:rsidP="003E0674">
            <w:pPr>
              <w:pStyle w:val="NoSpacing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E0674">
              <w:rPr>
                <w:rFonts w:ascii="GHEA Grapalat" w:hAnsi="GHEA Grapalat"/>
                <w:sz w:val="12"/>
                <w:szCs w:val="12"/>
                <w:lang w:val="hy-AM"/>
              </w:rPr>
              <w:t>Զրուցարանները պետք է   պատրաստվեն ներկայացված չափերին համապատասխան։Բոլոր նյութերը  պետք է համապատասխեն  ՀՀ գործող նորմատիվային պահանջներին, ինչպես նաև ապրանքների որակավորման և պարամետրային ցուցանիշներին։</w:t>
            </w:r>
          </w:p>
          <w:p w:rsidR="003E0674" w:rsidRPr="003E0674" w:rsidRDefault="003E0674" w:rsidP="003E0674">
            <w:pPr>
              <w:pStyle w:val="NoSpacing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E0674">
              <w:rPr>
                <w:rFonts w:ascii="GHEA Grapalat" w:hAnsi="GHEA Grapalat"/>
                <w:sz w:val="12"/>
                <w:szCs w:val="12"/>
                <w:lang w:val="hy-AM"/>
              </w:rPr>
              <w:t>Ձեռք բերման վերջնաժամկետը սահմանել 2017թ-ի հոկտեմբերի 5-ը։</w:t>
            </w:r>
          </w:p>
          <w:p w:rsidR="003E0674" w:rsidRPr="003E0674" w:rsidRDefault="003E0674" w:rsidP="003E0674">
            <w:pPr>
              <w:pStyle w:val="NoSpacing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E0674">
              <w:rPr>
                <w:rFonts w:ascii="GHEA Grapalat" w:hAnsi="GHEA Grapalat"/>
                <w:sz w:val="12"/>
                <w:szCs w:val="12"/>
                <w:lang w:val="hy-AM"/>
              </w:rPr>
              <w:t xml:space="preserve">Զրուցարանները պետք է պատրաստվեն Նուբարաշեն վարչական </w:t>
            </w:r>
            <w:r w:rsidRPr="003E0674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շրջանի ղեկավարի կողմից տրվող պատվեր առաջադրանքի հիման վրա և տեղադրվեն ըստ նախանշվող բակերի։</w:t>
            </w:r>
          </w:p>
          <w:p w:rsidR="00E37E4D" w:rsidRPr="003E0674" w:rsidRDefault="00E37E4D">
            <w:pPr>
              <w:rPr>
                <w:rFonts w:ascii="Arial LatArm" w:hAnsi="Arial LatArm" w:cs="Arial"/>
                <w:sz w:val="14"/>
                <w:szCs w:val="14"/>
                <w:lang w:val="hy-AM"/>
              </w:rPr>
            </w:pPr>
          </w:p>
        </w:tc>
      </w:tr>
      <w:tr w:rsidR="00077743" w:rsidRPr="003E0674" w:rsidTr="009D2B25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CC1B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9D2B2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9D2B2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6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Default="005D0C7A" w:rsidP="005D0C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.2016</w:t>
            </w:r>
          </w:p>
        </w:tc>
      </w:tr>
      <w:tr w:rsidR="00077743" w:rsidTr="009D2B2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CA09DC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9D2B2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7743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D0C7A" w:rsidRDefault="00077743" w:rsidP="004171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D0C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17120" w:rsidRDefault="0007774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79FF" w:rsidTr="002474E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9FF" w:rsidRPr="00417120" w:rsidRDefault="002179FF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 w:rsidP="00D43E70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379500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75900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455400</w:t>
            </w:r>
          </w:p>
        </w:tc>
      </w:tr>
      <w:tr w:rsidR="002179FF" w:rsidTr="002474EB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9FF" w:rsidRPr="00CA09DC" w:rsidRDefault="002179FF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208333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41667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250000</w:t>
            </w:r>
          </w:p>
        </w:tc>
      </w:tr>
      <w:tr w:rsidR="002179FF" w:rsidTr="002474E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9FF" w:rsidRPr="00417120" w:rsidRDefault="002179FF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ՍԻՍ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479000</w:t>
            </w:r>
          </w:p>
        </w:tc>
      </w:tr>
      <w:tr w:rsidR="002179FF" w:rsidTr="002474E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79FF" w:rsidRPr="00CA09DC" w:rsidRDefault="002179FF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AF2B4A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362250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72450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9FF" w:rsidRPr="000031EC" w:rsidRDefault="002179FF" w:rsidP="00D43E7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434700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417120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C85C28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CA09DC" w:rsidRDefault="005D0C7A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983B0B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Աֆալան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F229F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2200080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F229F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440017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2640097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417120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EB7C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2758250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EB7C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551650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3309900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911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2310833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911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462167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3911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2773000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ՍԻՍ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3363000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911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2635333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911F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527067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3162400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C85C28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7574A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1452000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7574A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290400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1742400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7574A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1020833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7574A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204167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1225000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983B0B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402B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402B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1800000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5D0C7A" w:rsidRDefault="005D0C7A" w:rsidP="005D0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C85C28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Default="00983B0B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446D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1265000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446D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1518000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Default="00983B0B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446D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770833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446D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154167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925000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Default="00983B0B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446D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979000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446D0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195800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1174800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5D0C7A" w:rsidRDefault="005D0C7A" w:rsidP="005D0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C85C28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983B0B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A027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415800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A027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83160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498960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983B0B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A027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719400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A027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143880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863280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C85C28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Աֆալան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AC72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3947550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AC72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789510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4737061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AC72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4744740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AC72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948948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5693688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AC72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3555000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AC72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711000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4266000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ՍԻՍ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5451000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AC72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3749900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AC728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749980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4499880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5D0C7A" w:rsidRDefault="005D0C7A" w:rsidP="005D0C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C85C28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6C2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1742400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6C2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348480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2090880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6C2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1613333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6C256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322667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1936000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ՍԻՍ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2168000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6B437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1841400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6B437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368280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2209680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Pr="007D293B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C85C28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D0C7A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C7A" w:rsidRPr="005D0C7A" w:rsidRDefault="005D0C7A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983B0B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Աֆալան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6B437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727600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6B437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145520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0C7A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873120</w:t>
            </w:r>
          </w:p>
        </w:tc>
      </w:tr>
      <w:tr w:rsidR="005D0C7A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C7A" w:rsidRPr="005D0C7A" w:rsidRDefault="005D0C7A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983B0B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6B437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924000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6B437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184800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0C7A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1108800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ՍԻՍ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1112000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799700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159940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959640</w:t>
            </w:r>
          </w:p>
        </w:tc>
      </w:tr>
      <w:tr w:rsidR="00C85C28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28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AF2B4A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28" w:rsidRPr="000031EC" w:rsidRDefault="00C85C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5C28" w:rsidRPr="000031EC" w:rsidRDefault="00C85C28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1606000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321200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1927200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1020000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ՍԻՍ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2004000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D43E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1549900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309980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1859880</w:t>
            </w:r>
          </w:p>
        </w:tc>
      </w:tr>
      <w:tr w:rsidR="005D0C7A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C7A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5D0C7A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0C7A" w:rsidRPr="000031EC" w:rsidRDefault="005D0C7A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Աֆալան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603694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120739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724433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762300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152460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914760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536666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37639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107334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644000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ՍԻՍ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938000</w:t>
            </w:r>
          </w:p>
        </w:tc>
      </w:tr>
      <w:tr w:rsidR="00983B0B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B0B" w:rsidRPr="005D0C7A" w:rsidRDefault="00983B0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 w:rsidP="00D43E70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AF2B4A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5704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723250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5704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144650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B0B" w:rsidRPr="000031EC" w:rsidRDefault="00983B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B0B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867900</w:t>
            </w:r>
          </w:p>
        </w:tc>
      </w:tr>
      <w:tr w:rsidR="005D0C7A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C7A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5D0C7A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0C7A" w:rsidRPr="000031EC" w:rsidRDefault="005D0C7A" w:rsidP="000B1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D0C7A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C7A" w:rsidRPr="005D0C7A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2A061C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9915C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1188000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9915C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237600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0C7A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1425600</w:t>
            </w:r>
          </w:p>
        </w:tc>
      </w:tr>
      <w:tr w:rsidR="005D0C7A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C7A" w:rsidRPr="005D0C7A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2A061C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9915C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612500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9915C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122500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0C7A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735000</w:t>
            </w:r>
          </w:p>
        </w:tc>
      </w:tr>
      <w:tr w:rsidR="005D0C7A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0C7A" w:rsidRPr="005D0C7A" w:rsidRDefault="005D0C7A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2A061C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AF2B4A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9915C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1187450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9915C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237490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7A" w:rsidRPr="000031EC" w:rsidRDefault="005D0C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0C7A" w:rsidRPr="000031EC" w:rsidRDefault="002179FF" w:rsidP="000B19B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0031E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1424940</w:t>
            </w:r>
          </w:p>
        </w:tc>
      </w:tr>
      <w:tr w:rsidR="00077743" w:rsidTr="009D2B2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9D2B2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7743" w:rsidTr="009D2B2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045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Համախոհ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231A48" w:rsidTr="009D2B2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B506C9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31A48" w:rsidRPr="00231A4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գնահատող հանձնաժողովը ուսումնասիրելուվ «Համախոհ» ՍՊԸ-ի հայտը արձանագրեց, որ ներկայացված փաստաթղթերում (ներառյալ թիվ 9 հավելվածում և գնային </w:t>
            </w:r>
            <w:r w:rsidR="00231A48" w:rsidRPr="00231A4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lastRenderedPageBreak/>
              <w:t>առաջարկում) բացակայում է էլեկտրոնային թվային ստորագրությունները:</w:t>
            </w:r>
          </w:p>
        </w:tc>
      </w:tr>
      <w:tr w:rsidR="00077743" w:rsidRPr="00D05D03" w:rsidTr="009D2B2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8E4329" w:rsidRDefault="00077743" w:rsidP="008E4329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  <w:r w:rsidR="00231A4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="00231A48"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  <w:r w:rsidR="00231A4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="00231A4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ՍԻՍ ՍՊԸ</w:t>
            </w:r>
            <w:r w:rsidR="00231A48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-</w:t>
            </w:r>
            <w:r w:rsidR="008E4329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ը</w:t>
            </w:r>
          </w:p>
        </w:tc>
      </w:tr>
      <w:tr w:rsidR="00077743" w:rsidRPr="00D05D03" w:rsidTr="009D2B25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2F6FD1" w:rsidP="00D067DB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D067DB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.01.2017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D067DB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24.01.207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D067DB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29.01.207</w:t>
            </w:r>
          </w:p>
        </w:tc>
      </w:tr>
      <w:tr w:rsidR="00077743" w:rsidTr="009D2B25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2F6FD1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F6FD1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D067DB" w:rsidP="00D067D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D067DB" w:rsidP="000B6E59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02.02.2017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0031EC">
        <w:trPr>
          <w:trHeight w:val="151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9D2B2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9D2B2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0031EC">
        <w:trPr>
          <w:trHeight w:val="745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Pr="00D067DB" w:rsidRDefault="00D067DB" w:rsidP="00507B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1,3,4,6,9,10,11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507B6B" w:rsidRDefault="00D067DB" w:rsidP="000B19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D067DB" w:rsidRDefault="00D067DB" w:rsidP="00507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ԵՔ-ԲԸԱՊՁԲ-17/9-1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D067DB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F66103" w:rsidP="00507B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F66103" w:rsidRDefault="00F66103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661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9065000</w:t>
            </w:r>
          </w:p>
        </w:tc>
      </w:tr>
      <w:tr w:rsidR="00F66103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103" w:rsidRPr="00F66103" w:rsidRDefault="00F66103" w:rsidP="00507B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2,8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0B19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Աֆալան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507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ԵՔ-ԲԸԱՊՁԲ-17/9-2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484E82" w:rsidRDefault="00F66103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484E82" w:rsidRDefault="00F66103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Default="00F66103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Default="00F66103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61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3513217</w:t>
            </w:r>
          </w:p>
        </w:tc>
      </w:tr>
      <w:tr w:rsidR="00F66103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103" w:rsidRPr="00F66103" w:rsidRDefault="00F66103" w:rsidP="00507B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5,7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0B19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507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ԵՔ-ԲԸԱՊՁԲ-17/9-2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484E82" w:rsidRDefault="00F66103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484E82" w:rsidRDefault="00F66103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Default="00F66103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Default="00F66103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61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2589840</w:t>
            </w:r>
          </w:p>
        </w:tc>
      </w:tr>
      <w:tr w:rsidR="00077743" w:rsidTr="009D2B25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07B6B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07B6B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77743" w:rsidTr="009D2B2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07B6B" w:rsidRDefault="000777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07B6B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66103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103" w:rsidRPr="00D067DB" w:rsidRDefault="00F66103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1,3,4,6,9,10,11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D43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Ձևավորում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ք. Երևան, Լենինգրադյան 16</w:t>
            </w:r>
          </w:p>
          <w:p w:rsidR="00F66103" w:rsidRPr="00F66103" w:rsidRDefault="00F66103" w:rsidP="00F66103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«Զարգացման 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dzevavorumyerevan@gmail.com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Հայկական Բանկ» ԲԲԸ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Հ/Հ 1810004589740100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ՀՀՎՀ 01807916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</w:tr>
      <w:tr w:rsidR="00F66103" w:rsidRPr="00F66103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103" w:rsidRPr="00F66103" w:rsidRDefault="00F66103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2,8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D43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Աֆալան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ք. Երևան, Թամանյան 6շ. 8բն.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a.abrahamyan74@mail.ru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«Անելիքբանկ» ՓԲԸ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Հ/Հ 11800064525900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ՀՀՎՀ 00861358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</w:tr>
      <w:tr w:rsidR="00F66103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103" w:rsidRPr="00F66103" w:rsidRDefault="00F66103" w:rsidP="00D43E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5,7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507B6B" w:rsidRDefault="00F66103" w:rsidP="00D43E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Ա/Ձ Էդգար Հովհաննիսյան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ք. Աբովյան, Հանրապետության 26շ.բն19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Hovhannisyan777@inbox.ru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«Ինեկոբանկ» ՓԲԸ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Հ/Հ 2051132027611001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F66103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ՀՀՎՀ 02593108</w:t>
            </w:r>
          </w:p>
          <w:p w:rsidR="00F66103" w:rsidRPr="00F66103" w:rsidRDefault="00F66103" w:rsidP="00F661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8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55E" w:rsidRDefault="0013755E" w:rsidP="00077743">
      <w:pPr>
        <w:spacing w:after="0" w:line="240" w:lineRule="auto"/>
      </w:pPr>
      <w:r>
        <w:separator/>
      </w:r>
    </w:p>
  </w:endnote>
  <w:endnote w:type="continuationSeparator" w:id="1">
    <w:p w:rsidR="0013755E" w:rsidRDefault="0013755E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55E" w:rsidRDefault="0013755E" w:rsidP="00077743">
      <w:pPr>
        <w:spacing w:after="0" w:line="240" w:lineRule="auto"/>
      </w:pPr>
      <w:r>
        <w:separator/>
      </w:r>
    </w:p>
  </w:footnote>
  <w:footnote w:type="continuationSeparator" w:id="1">
    <w:p w:rsidR="0013755E" w:rsidRDefault="0013755E" w:rsidP="00077743">
      <w:pPr>
        <w:spacing w:after="0" w:line="240" w:lineRule="auto"/>
      </w:pPr>
      <w:r>
        <w:continuationSeparator/>
      </w:r>
    </w:p>
  </w:footnote>
  <w:footnote w:id="2">
    <w:p w:rsidR="000B19BB" w:rsidRDefault="000B19BB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B19BB" w:rsidRDefault="000B19BB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B19BB" w:rsidRDefault="000B19BB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B0D48"/>
    <w:multiLevelType w:val="hybridMultilevel"/>
    <w:tmpl w:val="38FED15E"/>
    <w:lvl w:ilvl="0" w:tplc="E1A06ACC">
      <w:start w:val="1"/>
      <w:numFmt w:val="decimal"/>
      <w:lvlText w:val="%1."/>
      <w:lvlJc w:val="left"/>
      <w:pPr>
        <w:ind w:left="720" w:hanging="360"/>
      </w:pPr>
      <w:rPr>
        <w:rFonts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031EC"/>
    <w:rsid w:val="00004539"/>
    <w:rsid w:val="00077743"/>
    <w:rsid w:val="00094123"/>
    <w:rsid w:val="000B19BB"/>
    <w:rsid w:val="000B6E59"/>
    <w:rsid w:val="0013755E"/>
    <w:rsid w:val="00185D23"/>
    <w:rsid w:val="001860CD"/>
    <w:rsid w:val="001946B3"/>
    <w:rsid w:val="001A7F92"/>
    <w:rsid w:val="001C2335"/>
    <w:rsid w:val="002179FF"/>
    <w:rsid w:val="00231A48"/>
    <w:rsid w:val="00280B37"/>
    <w:rsid w:val="0028526E"/>
    <w:rsid w:val="00295876"/>
    <w:rsid w:val="002A061C"/>
    <w:rsid w:val="002E6F32"/>
    <w:rsid w:val="002F6FD1"/>
    <w:rsid w:val="00320708"/>
    <w:rsid w:val="0037639D"/>
    <w:rsid w:val="003911FF"/>
    <w:rsid w:val="003B358D"/>
    <w:rsid w:val="003E0674"/>
    <w:rsid w:val="00402B8D"/>
    <w:rsid w:val="00417120"/>
    <w:rsid w:val="00424172"/>
    <w:rsid w:val="00426A7A"/>
    <w:rsid w:val="00426B39"/>
    <w:rsid w:val="00432D24"/>
    <w:rsid w:val="0044301E"/>
    <w:rsid w:val="00446D0C"/>
    <w:rsid w:val="004602E5"/>
    <w:rsid w:val="004E1BE1"/>
    <w:rsid w:val="00507B6B"/>
    <w:rsid w:val="005236FF"/>
    <w:rsid w:val="00540802"/>
    <w:rsid w:val="00557E78"/>
    <w:rsid w:val="005704C0"/>
    <w:rsid w:val="005C1250"/>
    <w:rsid w:val="005D0C7A"/>
    <w:rsid w:val="005E6D0A"/>
    <w:rsid w:val="00633BCD"/>
    <w:rsid w:val="0066119B"/>
    <w:rsid w:val="006B08B7"/>
    <w:rsid w:val="006B437A"/>
    <w:rsid w:val="006C2563"/>
    <w:rsid w:val="00750423"/>
    <w:rsid w:val="007574AE"/>
    <w:rsid w:val="0076324D"/>
    <w:rsid w:val="007B4722"/>
    <w:rsid w:val="007D293B"/>
    <w:rsid w:val="00862B11"/>
    <w:rsid w:val="008E4329"/>
    <w:rsid w:val="00911509"/>
    <w:rsid w:val="00935CB9"/>
    <w:rsid w:val="00983B0B"/>
    <w:rsid w:val="009915C9"/>
    <w:rsid w:val="009B2271"/>
    <w:rsid w:val="009D2B25"/>
    <w:rsid w:val="009F6DDB"/>
    <w:rsid w:val="00A02766"/>
    <w:rsid w:val="00A16D4C"/>
    <w:rsid w:val="00A216BB"/>
    <w:rsid w:val="00AC252D"/>
    <w:rsid w:val="00AC728D"/>
    <w:rsid w:val="00AF2B4A"/>
    <w:rsid w:val="00B506C9"/>
    <w:rsid w:val="00BC1991"/>
    <w:rsid w:val="00BD1DEC"/>
    <w:rsid w:val="00BF7DAB"/>
    <w:rsid w:val="00C074BD"/>
    <w:rsid w:val="00C575CC"/>
    <w:rsid w:val="00C85C28"/>
    <w:rsid w:val="00CA09DC"/>
    <w:rsid w:val="00CB472E"/>
    <w:rsid w:val="00CC1BE7"/>
    <w:rsid w:val="00CF169B"/>
    <w:rsid w:val="00D05D03"/>
    <w:rsid w:val="00D067DB"/>
    <w:rsid w:val="00D27EAC"/>
    <w:rsid w:val="00D452A8"/>
    <w:rsid w:val="00D67772"/>
    <w:rsid w:val="00D84B88"/>
    <w:rsid w:val="00DD2471"/>
    <w:rsid w:val="00DD76C5"/>
    <w:rsid w:val="00E15278"/>
    <w:rsid w:val="00E37E4D"/>
    <w:rsid w:val="00E47B91"/>
    <w:rsid w:val="00EB7C09"/>
    <w:rsid w:val="00EC780E"/>
    <w:rsid w:val="00ED2B3F"/>
    <w:rsid w:val="00EF1945"/>
    <w:rsid w:val="00F02925"/>
    <w:rsid w:val="00F102D5"/>
    <w:rsid w:val="00F229F5"/>
    <w:rsid w:val="00F532E5"/>
    <w:rsid w:val="00F66103"/>
    <w:rsid w:val="00F84898"/>
    <w:rsid w:val="00FB259C"/>
    <w:rsid w:val="00FC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  <w:style w:type="paragraph" w:styleId="NoSpacing">
    <w:name w:val="No Spacing"/>
    <w:uiPriority w:val="1"/>
    <w:qFormat/>
    <w:rsid w:val="003E067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910B-E243-4D25-AEC2-D6082F6B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85</cp:revision>
  <cp:lastPrinted>2017-02-02T06:10:00Z</cp:lastPrinted>
  <dcterms:created xsi:type="dcterms:W3CDTF">2017-01-25T07:11:00Z</dcterms:created>
  <dcterms:modified xsi:type="dcterms:W3CDTF">2017-02-03T11:05:00Z</dcterms:modified>
</cp:coreProperties>
</file>