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FD1" w:rsidRPr="003A5C9F" w:rsidRDefault="009B3FD1" w:rsidP="009B3FD1">
      <w:pPr>
        <w:pStyle w:val="a4"/>
        <w:ind w:right="-7" w:firstLine="567"/>
        <w:jc w:val="center"/>
        <w:rPr>
          <w:rFonts w:ascii="GHEA Grapalat" w:hAnsi="GHEA Grapalat"/>
          <w:b/>
          <w:i/>
          <w:sz w:val="22"/>
          <w:szCs w:val="22"/>
          <w:lang w:val="af-ZA"/>
        </w:rPr>
      </w:pPr>
      <w:r w:rsidRPr="003A5C9F">
        <w:rPr>
          <w:rFonts w:ascii="GHEA Grapalat" w:hAnsi="GHEA Grapalat"/>
          <w:b/>
          <w:i/>
          <w:sz w:val="22"/>
          <w:szCs w:val="22"/>
          <w:lang w:val="af-ZA"/>
        </w:rPr>
        <w:t>ОБЬЯВЛЕНИЕ</w:t>
      </w:r>
    </w:p>
    <w:p w:rsidR="009B3FD1" w:rsidRPr="001C0676" w:rsidRDefault="009B3FD1" w:rsidP="009B3FD1">
      <w:pPr>
        <w:jc w:val="center"/>
        <w:rPr>
          <w:rFonts w:ascii="GHEA Grapalat" w:hAnsi="GHEA Grapalat"/>
          <w:b/>
          <w:i/>
          <w:lang w:val="af-ZA"/>
        </w:rPr>
      </w:pPr>
      <w:r w:rsidRPr="001C0676">
        <w:rPr>
          <w:rFonts w:ascii="GHEA Grapalat" w:hAnsi="GHEA Grapalat"/>
          <w:b/>
          <w:i/>
          <w:lang w:val="af-ZA"/>
        </w:rPr>
        <w:t>Об открытой процедуре</w:t>
      </w:r>
    </w:p>
    <w:p w:rsidR="009B3FD1" w:rsidRPr="001C0676" w:rsidRDefault="009B3FD1" w:rsidP="009B3FD1">
      <w:pPr>
        <w:jc w:val="center"/>
        <w:rPr>
          <w:rFonts w:ascii="GHEA Grapalat" w:hAnsi="GHEA Grapalat"/>
          <w:b/>
          <w:i/>
        </w:rPr>
      </w:pPr>
      <w:r w:rsidRPr="001C0676">
        <w:rPr>
          <w:rFonts w:ascii="GHEA Grapalat" w:hAnsi="GHEA Grapalat"/>
          <w:b/>
          <w:i/>
        </w:rPr>
        <w:t>Данный текст утвержден решением «1-A» комиссии открытой процедуры от «30» января  2017г.  и публикуется согласно 24-й статье закона РА «О закупках»</w:t>
      </w:r>
    </w:p>
    <w:p w:rsidR="009B3FD1" w:rsidRPr="001C0676" w:rsidRDefault="009B3FD1" w:rsidP="009B3FD1">
      <w:pPr>
        <w:jc w:val="center"/>
        <w:rPr>
          <w:rFonts w:ascii="GHEA Grapalat" w:hAnsi="GHEA Grapalat"/>
          <w:b/>
          <w:i/>
        </w:rPr>
      </w:pPr>
      <w:r w:rsidRPr="001C0676">
        <w:rPr>
          <w:rFonts w:ascii="GHEA Grapalat" w:hAnsi="GHEA Grapalat"/>
          <w:b/>
          <w:i/>
        </w:rPr>
        <w:t>Код открытой процедуры «ТМ - ОПРП-17/01</w:t>
      </w:r>
    </w:p>
    <w:p w:rsidR="009B3FD1" w:rsidRPr="003A5C9F" w:rsidRDefault="009B3FD1" w:rsidP="009B3FD1">
      <w:pPr>
        <w:jc w:val="both"/>
        <w:rPr>
          <w:rFonts w:ascii="GHEA Grapalat" w:hAnsi="GHEA Grapalat"/>
          <w:sz w:val="20"/>
          <w:szCs w:val="20"/>
        </w:rPr>
      </w:pPr>
      <w:r w:rsidRPr="003A5C9F">
        <w:rPr>
          <w:rFonts w:ascii="GHEA Grapalat" w:hAnsi="GHEA Grapalat"/>
        </w:rPr>
        <w:t xml:space="preserve">   </w:t>
      </w:r>
      <w:proofErr w:type="spellStart"/>
      <w:r w:rsidRPr="003A5C9F">
        <w:rPr>
          <w:rFonts w:ascii="GHEA Grapalat" w:hAnsi="GHEA Grapalat"/>
          <w:sz w:val="20"/>
          <w:szCs w:val="20"/>
        </w:rPr>
        <w:t>Заказчик:Тавушский</w:t>
      </w:r>
      <w:proofErr w:type="spellEnd"/>
      <w:r w:rsidRPr="003A5C9F">
        <w:rPr>
          <w:rFonts w:ascii="GHEA Grapalat" w:hAnsi="GHEA Grapalat"/>
          <w:sz w:val="20"/>
          <w:szCs w:val="20"/>
        </w:rPr>
        <w:t xml:space="preserve">  </w:t>
      </w:r>
      <w:proofErr w:type="spellStart"/>
      <w:r w:rsidRPr="003A5C9F">
        <w:rPr>
          <w:rFonts w:ascii="GHEA Grapalat" w:hAnsi="GHEA Grapalat"/>
          <w:sz w:val="20"/>
          <w:szCs w:val="20"/>
        </w:rPr>
        <w:t>марзпетаран</w:t>
      </w:r>
      <w:proofErr w:type="spellEnd"/>
      <w:r w:rsidRPr="003A5C9F">
        <w:rPr>
          <w:rFonts w:ascii="GHEA Grapalat" w:hAnsi="GHEA Grapalat"/>
          <w:sz w:val="20"/>
          <w:szCs w:val="20"/>
        </w:rPr>
        <w:t xml:space="preserve"> Республики Армения, который находится </w:t>
      </w:r>
      <w:r w:rsidRPr="003A5C9F">
        <w:rPr>
          <w:rFonts w:ascii="GHEA Grapalat" w:hAnsi="GHEA Grapalat"/>
          <w:sz w:val="20"/>
          <w:szCs w:val="20"/>
          <w:lang w:val="hy-AM"/>
        </w:rPr>
        <w:t>по адресу</w:t>
      </w:r>
      <w:r w:rsidRPr="003A5C9F">
        <w:rPr>
          <w:rFonts w:ascii="GHEA Grapalat" w:hAnsi="GHEA Grapalat"/>
          <w:sz w:val="20"/>
          <w:szCs w:val="20"/>
        </w:rPr>
        <w:t xml:space="preserve"> РА, </w:t>
      </w:r>
      <w:proofErr w:type="spellStart"/>
      <w:r w:rsidRPr="003A5C9F">
        <w:rPr>
          <w:rFonts w:ascii="GHEA Grapalat" w:hAnsi="GHEA Grapalat"/>
          <w:sz w:val="20"/>
          <w:szCs w:val="20"/>
        </w:rPr>
        <w:t>Тавушский</w:t>
      </w:r>
      <w:proofErr w:type="spellEnd"/>
      <w:r w:rsidRPr="003A5C9F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3A5C9F">
        <w:rPr>
          <w:rFonts w:ascii="GHEA Grapalat" w:hAnsi="GHEA Grapalat"/>
          <w:sz w:val="20"/>
          <w:szCs w:val="20"/>
        </w:rPr>
        <w:t>марз</w:t>
      </w:r>
      <w:proofErr w:type="spellEnd"/>
      <w:r w:rsidRPr="003A5C9F">
        <w:rPr>
          <w:rFonts w:ascii="GHEA Grapalat" w:hAnsi="GHEA Grapalat"/>
          <w:sz w:val="20"/>
          <w:szCs w:val="20"/>
        </w:rPr>
        <w:t xml:space="preserve"> г. Иджеван, </w:t>
      </w:r>
      <w:proofErr w:type="spellStart"/>
      <w:r w:rsidRPr="003A5C9F">
        <w:rPr>
          <w:rFonts w:ascii="GHEA Grapalat" w:hAnsi="GHEA Grapalat"/>
          <w:sz w:val="20"/>
          <w:szCs w:val="20"/>
        </w:rPr>
        <w:t>ул</w:t>
      </w:r>
      <w:proofErr w:type="gramStart"/>
      <w:r w:rsidRPr="003A5C9F">
        <w:rPr>
          <w:rFonts w:ascii="GHEA Grapalat" w:hAnsi="GHEA Grapalat"/>
          <w:sz w:val="20"/>
          <w:szCs w:val="20"/>
        </w:rPr>
        <w:t>.С</w:t>
      </w:r>
      <w:proofErr w:type="gramEnd"/>
      <w:r w:rsidRPr="003A5C9F">
        <w:rPr>
          <w:rFonts w:ascii="GHEA Grapalat" w:hAnsi="GHEA Grapalat"/>
          <w:sz w:val="20"/>
          <w:szCs w:val="20"/>
        </w:rPr>
        <w:t>агманадрутян</w:t>
      </w:r>
      <w:proofErr w:type="spellEnd"/>
      <w:r w:rsidRPr="003A5C9F">
        <w:rPr>
          <w:rFonts w:ascii="GHEA Grapalat" w:hAnsi="GHEA Grapalat"/>
          <w:sz w:val="20"/>
          <w:szCs w:val="20"/>
        </w:rPr>
        <w:t xml:space="preserve"> 1</w:t>
      </w:r>
      <w:r w:rsidRPr="003A5C9F">
        <w:rPr>
          <w:rFonts w:ascii="GHEA Grapalat" w:hAnsi="GHEA Grapalat"/>
          <w:sz w:val="20"/>
          <w:szCs w:val="20"/>
          <w:lang w:val="hy-AM"/>
        </w:rPr>
        <w:t xml:space="preserve"> </w:t>
      </w:r>
      <w:proofErr w:type="spellStart"/>
      <w:r w:rsidRPr="003A5C9F">
        <w:rPr>
          <w:rFonts w:ascii="GHEA Grapalat" w:hAnsi="GHEA Grapalat"/>
          <w:sz w:val="20"/>
          <w:szCs w:val="20"/>
        </w:rPr>
        <w:t>обьявляет</w:t>
      </w:r>
      <w:proofErr w:type="spellEnd"/>
      <w:r w:rsidRPr="003A5C9F">
        <w:rPr>
          <w:rFonts w:ascii="GHEA Grapalat" w:hAnsi="GHEA Grapalat"/>
          <w:sz w:val="20"/>
          <w:szCs w:val="20"/>
        </w:rPr>
        <w:t xml:space="preserve"> открытую процедуру.</w:t>
      </w:r>
    </w:p>
    <w:p w:rsidR="009B3FD1" w:rsidRPr="003A5C9F" w:rsidRDefault="009B3FD1" w:rsidP="009B3FD1">
      <w:pPr>
        <w:jc w:val="both"/>
        <w:rPr>
          <w:rFonts w:ascii="GHEA Grapalat" w:hAnsi="GHEA Grapalat"/>
          <w:i/>
          <w:sz w:val="20"/>
          <w:szCs w:val="20"/>
        </w:rPr>
      </w:pPr>
      <w:r w:rsidRPr="003A5C9F">
        <w:rPr>
          <w:rFonts w:ascii="GHEA Grapalat" w:hAnsi="GHEA Grapalat"/>
          <w:sz w:val="20"/>
          <w:szCs w:val="20"/>
        </w:rPr>
        <w:t xml:space="preserve">   Победившему участнику открытой процедуры по установленному порядку будет предложено заключить контракт с целью выполнения работ:</w:t>
      </w:r>
      <w:proofErr w:type="gramStart"/>
      <w:r w:rsidRPr="003A5C9F">
        <w:rPr>
          <w:rFonts w:ascii="GHEA Grapalat" w:hAnsi="GHEA Grapalat"/>
          <w:sz w:val="20"/>
          <w:szCs w:val="20"/>
        </w:rPr>
        <w:t xml:space="preserve"> </w:t>
      </w:r>
      <w:r w:rsidRPr="003A5C9F">
        <w:rPr>
          <w:rFonts w:ascii="GHEA Grapalat" w:hAnsi="GHEA Grapalat"/>
          <w:i/>
          <w:sz w:val="20"/>
          <w:szCs w:val="20"/>
        </w:rPr>
        <w:t>,</w:t>
      </w:r>
      <w:proofErr w:type="gramEnd"/>
      <w:r w:rsidRPr="003A5C9F">
        <w:rPr>
          <w:rFonts w:ascii="GHEA Grapalat" w:hAnsi="GHEA Grapalat"/>
          <w:i/>
          <w:sz w:val="20"/>
          <w:szCs w:val="20"/>
        </w:rPr>
        <w:t>,Работы по п</w:t>
      </w:r>
      <w:r w:rsidRPr="003A5C9F">
        <w:rPr>
          <w:rFonts w:ascii="GHEA Grapalat" w:hAnsi="GHEA Grapalat"/>
          <w:i/>
          <w:color w:val="FF0000"/>
          <w:sz w:val="20"/>
          <w:szCs w:val="20"/>
        </w:rPr>
        <w:t xml:space="preserve">ереустановке окон и сооружение защитной подпорной стены школы села </w:t>
      </w:r>
      <w:proofErr w:type="spellStart"/>
      <w:r w:rsidRPr="003A5C9F">
        <w:rPr>
          <w:rFonts w:ascii="GHEA Grapalat" w:hAnsi="GHEA Grapalat"/>
          <w:i/>
          <w:color w:val="FF0000"/>
          <w:sz w:val="20"/>
          <w:szCs w:val="20"/>
        </w:rPr>
        <w:t>Воскеван</w:t>
      </w:r>
      <w:proofErr w:type="spellEnd"/>
      <w:r w:rsidRPr="003A5C9F">
        <w:rPr>
          <w:rFonts w:ascii="GHEA Grapalat" w:hAnsi="GHEA Grapalat"/>
          <w:i/>
          <w:color w:val="FF0000"/>
          <w:sz w:val="20"/>
          <w:szCs w:val="20"/>
        </w:rPr>
        <w:t>,,/далее Контракт</w:t>
      </w:r>
      <w:r w:rsidRPr="003A5C9F">
        <w:rPr>
          <w:rFonts w:ascii="GHEA Grapalat" w:hAnsi="GHEA Grapalat"/>
          <w:i/>
          <w:sz w:val="20"/>
          <w:szCs w:val="20"/>
        </w:rPr>
        <w:t xml:space="preserve">/. </w:t>
      </w:r>
    </w:p>
    <w:p w:rsidR="009B3FD1" w:rsidRPr="003A5C9F" w:rsidRDefault="009B3FD1" w:rsidP="009B3FD1">
      <w:pPr>
        <w:jc w:val="both"/>
        <w:rPr>
          <w:rFonts w:ascii="GHEA Grapalat" w:hAnsi="GHEA Grapalat"/>
          <w:sz w:val="20"/>
          <w:szCs w:val="20"/>
        </w:rPr>
      </w:pPr>
      <w:r w:rsidRPr="003A5C9F">
        <w:rPr>
          <w:rFonts w:ascii="GHEA Grapalat" w:hAnsi="GHEA Grapalat"/>
          <w:sz w:val="20"/>
          <w:szCs w:val="20"/>
        </w:rPr>
        <w:t xml:space="preserve">   Согласно  6-ой статье закона РА «О закупках», все лица, независимо от того обстоятельства, являются ли они иностранным физическим лицом, организацией или  лицом без гражданства, имеют равное право на участие в открытой процедуре.  </w:t>
      </w:r>
      <w:proofErr w:type="gramStart"/>
      <w:r w:rsidRPr="003A5C9F">
        <w:rPr>
          <w:rFonts w:ascii="GHEA Grapalat" w:hAnsi="GHEA Grapalat"/>
          <w:sz w:val="20"/>
          <w:szCs w:val="20"/>
        </w:rPr>
        <w:t>В открытой процедуре не имеют право участвовать лица, которые признаны обанкротившимися в судебном порядке, имеют просроченные задолженности по линии налоговых платежей и обязательных платежей по социальному обеспечению РА, чьи представители исполнительного органа в течение трех лет, предшествующих моменту представления заявки, были осуждены за преступление, направленное против экономической деятельности или государственной службы, за исключением случаев, когда судимость снята или погашена в</w:t>
      </w:r>
      <w:proofErr w:type="gramEnd"/>
      <w:r w:rsidRPr="003A5C9F">
        <w:rPr>
          <w:rFonts w:ascii="GHEA Grapalat" w:hAnsi="GHEA Grapalat"/>
          <w:sz w:val="20"/>
          <w:szCs w:val="20"/>
        </w:rPr>
        <w:t xml:space="preserve"> </w:t>
      </w:r>
      <w:proofErr w:type="gramStart"/>
      <w:r w:rsidRPr="003A5C9F">
        <w:rPr>
          <w:rFonts w:ascii="GHEA Grapalat" w:hAnsi="GHEA Grapalat"/>
          <w:sz w:val="20"/>
          <w:szCs w:val="20"/>
        </w:rPr>
        <w:t>порядке</w:t>
      </w:r>
      <w:proofErr w:type="gramEnd"/>
      <w:r w:rsidRPr="003A5C9F">
        <w:rPr>
          <w:rFonts w:ascii="GHEA Grapalat" w:hAnsi="GHEA Grapalat"/>
          <w:sz w:val="20"/>
          <w:szCs w:val="20"/>
        </w:rPr>
        <w:t>, установленном законом, а также лица, которые включены в перечень участников, не имеющих права на участие в процессе закупок.</w:t>
      </w:r>
    </w:p>
    <w:p w:rsidR="009B3FD1" w:rsidRPr="003A5C9F" w:rsidRDefault="009B3FD1" w:rsidP="009B3FD1">
      <w:pPr>
        <w:jc w:val="both"/>
        <w:rPr>
          <w:rFonts w:ascii="GHEA Grapalat" w:hAnsi="GHEA Grapalat"/>
          <w:sz w:val="20"/>
          <w:szCs w:val="20"/>
        </w:rPr>
      </w:pPr>
      <w:r w:rsidRPr="003A5C9F">
        <w:rPr>
          <w:rFonts w:ascii="GHEA Grapalat" w:hAnsi="GHEA Grapalat"/>
          <w:sz w:val="20"/>
          <w:szCs w:val="20"/>
        </w:rPr>
        <w:t xml:space="preserve">  Участник должен осуществлять профессиональную деятельность, соответствующую деятельности, предусмотренной контрактом, и должен обладать профессиональным опытом, техническими средствами, финансовыми средствами, трудовыми ресурсами, требующимися по приглашению для выполнения обязательств, предусмотренных контрактом.</w:t>
      </w:r>
    </w:p>
    <w:p w:rsidR="009B3FD1" w:rsidRDefault="009B3FD1" w:rsidP="009B3FD1">
      <w:pPr>
        <w:jc w:val="both"/>
        <w:rPr>
          <w:sz w:val="20"/>
          <w:szCs w:val="20"/>
        </w:rPr>
      </w:pPr>
      <w:r w:rsidRPr="003A5C9F">
        <w:rPr>
          <w:rFonts w:ascii="GHEA Grapalat" w:hAnsi="GHEA Grapalat"/>
          <w:sz w:val="20"/>
          <w:szCs w:val="20"/>
        </w:rPr>
        <w:t xml:space="preserve">  Победивший участник определяется из числа участников, представивших удовлетворительно оцененные заявки, по принципу предпочтения участника, представившего предложение минимальной цены, с которым заключается контракт.   Для получения приглашения на участие в данной процедуре необходимо обратиться к «Заказчику» до </w:t>
      </w:r>
      <w:r>
        <w:rPr>
          <w:rFonts w:ascii="GHEA Grapalat" w:hAnsi="GHEA Grapalat"/>
          <w:sz w:val="20"/>
          <w:szCs w:val="20"/>
        </w:rPr>
        <w:t>15:00</w:t>
      </w:r>
      <w:r w:rsidRPr="003A5C9F">
        <w:rPr>
          <w:rFonts w:ascii="GHEA Grapalat" w:hAnsi="GHEA Grapalat"/>
          <w:sz w:val="20"/>
          <w:szCs w:val="20"/>
        </w:rPr>
        <w:t xml:space="preserve"> ч. 40-ого дня, считая со дня опубликования данного объявления. </w:t>
      </w:r>
      <w:r w:rsidRPr="003136A2">
        <w:rPr>
          <w:sz w:val="20"/>
          <w:szCs w:val="20"/>
          <w:lang w:val="es-ES"/>
        </w:rPr>
        <w:t xml:space="preserve">Для получения </w:t>
      </w:r>
      <w:r w:rsidRPr="003136A2">
        <w:rPr>
          <w:rFonts w:ascii="Times LatRus" w:hAnsi="Times LatRus"/>
          <w:sz w:val="20"/>
          <w:szCs w:val="20"/>
          <w:lang w:val="es-ES"/>
        </w:rPr>
        <w:t xml:space="preserve">ïðèãëàøåíèÿ </w:t>
      </w:r>
      <w:r w:rsidRPr="003136A2">
        <w:rPr>
          <w:sz w:val="20"/>
          <w:szCs w:val="20"/>
          <w:lang w:val="es-ES"/>
        </w:rPr>
        <w:t>открытой</w:t>
      </w:r>
      <w:r w:rsidRPr="003136A2">
        <w:rPr>
          <w:rFonts w:ascii="Times LatRus" w:hAnsi="Times LatRus"/>
          <w:sz w:val="20"/>
          <w:szCs w:val="20"/>
          <w:lang w:val="es-ES"/>
        </w:rPr>
        <w:t xml:space="preserve"> </w:t>
      </w:r>
      <w:r w:rsidRPr="003136A2">
        <w:rPr>
          <w:sz w:val="20"/>
          <w:szCs w:val="20"/>
          <w:lang w:val="es-ES"/>
        </w:rPr>
        <w:t>процедуры</w:t>
      </w:r>
      <w:r w:rsidRPr="003136A2">
        <w:rPr>
          <w:rFonts w:ascii="Times LatRus" w:hAnsi="Times LatRus"/>
          <w:sz w:val="20"/>
          <w:szCs w:val="20"/>
          <w:lang w:val="es-ES"/>
        </w:rPr>
        <w:t xml:space="preserve"> </w:t>
      </w:r>
      <w:r w:rsidRPr="003136A2">
        <w:rPr>
          <w:sz w:val="20"/>
          <w:szCs w:val="20"/>
        </w:rPr>
        <w:t>в</w:t>
      </w:r>
      <w:r w:rsidRPr="003136A2">
        <w:rPr>
          <w:rFonts w:ascii="Times LatRus" w:hAnsi="Times LatRus"/>
          <w:sz w:val="20"/>
          <w:szCs w:val="20"/>
          <w:lang w:val="es-ES"/>
        </w:rPr>
        <w:t xml:space="preserve"> </w:t>
      </w:r>
      <w:r w:rsidRPr="003136A2">
        <w:rPr>
          <w:sz w:val="20"/>
          <w:szCs w:val="20"/>
        </w:rPr>
        <w:t>документальной</w:t>
      </w:r>
      <w:r w:rsidRPr="003136A2">
        <w:rPr>
          <w:rFonts w:ascii="Times LatRus" w:hAnsi="Times LatRus"/>
          <w:sz w:val="20"/>
          <w:szCs w:val="20"/>
          <w:lang w:val="es-ES"/>
        </w:rPr>
        <w:t xml:space="preserve"> </w:t>
      </w:r>
      <w:r w:rsidRPr="003136A2">
        <w:rPr>
          <w:sz w:val="20"/>
          <w:szCs w:val="20"/>
        </w:rPr>
        <w:t xml:space="preserve">форме </w:t>
      </w:r>
      <w:r w:rsidRPr="003136A2">
        <w:rPr>
          <w:rFonts w:ascii="Times LatRus" w:hAnsi="Times LatRus"/>
          <w:sz w:val="20"/>
          <w:szCs w:val="20"/>
          <w:lang w:val="es-ES"/>
        </w:rPr>
        <w:t>íåîá</w:t>
      </w:r>
      <w:proofErr w:type="spellStart"/>
      <w:r w:rsidRPr="003136A2">
        <w:rPr>
          <w:sz w:val="20"/>
          <w:szCs w:val="20"/>
        </w:rPr>
        <w:t>х</w:t>
      </w:r>
      <w:proofErr w:type="spellEnd"/>
      <w:r w:rsidRPr="003136A2">
        <w:rPr>
          <w:rFonts w:ascii="Times LatRus" w:hAnsi="Times LatRus"/>
          <w:sz w:val="20"/>
          <w:szCs w:val="20"/>
          <w:lang w:val="es-ES"/>
        </w:rPr>
        <w:t>îäèìî</w:t>
      </w:r>
      <w:r w:rsidRPr="003136A2">
        <w:rPr>
          <w:sz w:val="20"/>
          <w:szCs w:val="20"/>
        </w:rPr>
        <w:t xml:space="preserve"> Заказчику предоставить письменное заявление.</w:t>
      </w:r>
      <w:r w:rsidRPr="009375C3">
        <w:rPr>
          <w:sz w:val="20"/>
          <w:szCs w:val="20"/>
        </w:rPr>
        <w:t xml:space="preserve"> </w:t>
      </w:r>
    </w:p>
    <w:p w:rsidR="009B3FD1" w:rsidRPr="005A0E3B" w:rsidRDefault="009B3FD1" w:rsidP="009B3FD1">
      <w:pPr>
        <w:ind w:firstLine="708"/>
        <w:jc w:val="both"/>
        <w:rPr>
          <w:rFonts w:ascii="GHEA Grapalat" w:hAnsi="GHEA Grapalat"/>
          <w:sz w:val="20"/>
          <w:szCs w:val="20"/>
        </w:rPr>
      </w:pPr>
      <w:r w:rsidRPr="005A0E3B">
        <w:rPr>
          <w:rFonts w:ascii="GHEA Grapalat" w:hAnsi="GHEA Grapalat"/>
          <w:sz w:val="20"/>
          <w:szCs w:val="20"/>
        </w:rPr>
        <w:t xml:space="preserve">Заказчик обеспечивает бесплатное предоставление документального приглашения, после получения запроса на следующий рабочий день. </w:t>
      </w:r>
      <w:proofErr w:type="gramStart"/>
      <w:r w:rsidRPr="005A0E3B">
        <w:rPr>
          <w:rFonts w:ascii="GHEA Grapalat" w:hAnsi="GHEA Grapalat"/>
          <w:sz w:val="20"/>
          <w:szCs w:val="20"/>
        </w:rPr>
        <w:t>В случае пятидесятикратного превышения базовой единицы закупок, кроме армянского, заявки можно представлять также на русском и /или/ английском языках.</w:t>
      </w:r>
      <w:proofErr w:type="gramEnd"/>
      <w:r w:rsidRPr="005A0E3B">
        <w:rPr>
          <w:rFonts w:ascii="GHEA Grapalat" w:hAnsi="GHEA Grapalat"/>
          <w:sz w:val="20"/>
          <w:szCs w:val="20"/>
        </w:rPr>
        <w:t xml:space="preserve"> Для получения приглашения на русском или английском языках, Заказчику нужно предоставить письменное заявление. Заказчик обеспечивает предоставление приглашения на русском или английском языках</w:t>
      </w:r>
      <w:proofErr w:type="gramStart"/>
      <w:r w:rsidRPr="005A0E3B">
        <w:rPr>
          <w:rFonts w:ascii="GHEA Grapalat" w:hAnsi="GHEA Grapalat"/>
          <w:sz w:val="20"/>
          <w:szCs w:val="20"/>
        </w:rPr>
        <w:t xml:space="preserve"> ,</w:t>
      </w:r>
      <w:proofErr w:type="gramEnd"/>
      <w:r w:rsidRPr="005A0E3B">
        <w:rPr>
          <w:rFonts w:ascii="GHEA Grapalat" w:hAnsi="GHEA Grapalat"/>
          <w:sz w:val="20"/>
          <w:szCs w:val="20"/>
        </w:rPr>
        <w:t xml:space="preserve">  после получения запроса  в течение следующих десяти  рабочих дней.. Заказчик предоставляет русскую или английскую версию приглашения после предоставления копии документа, выданного банком, </w:t>
      </w:r>
      <w:proofErr w:type="spellStart"/>
      <w:r w:rsidRPr="005A0E3B">
        <w:rPr>
          <w:rFonts w:ascii="GHEA Grapalat" w:hAnsi="GHEA Grapalat"/>
          <w:sz w:val="20"/>
          <w:szCs w:val="20"/>
        </w:rPr>
        <w:t>потверждающую</w:t>
      </w:r>
      <w:proofErr w:type="spellEnd"/>
      <w:r w:rsidRPr="005A0E3B">
        <w:rPr>
          <w:rFonts w:ascii="GHEA Grapalat" w:hAnsi="GHEA Grapalat"/>
          <w:sz w:val="20"/>
          <w:szCs w:val="20"/>
        </w:rPr>
        <w:t xml:space="preserve"> выплату 300000 </w:t>
      </w:r>
      <w:proofErr w:type="spellStart"/>
      <w:r w:rsidRPr="005A0E3B">
        <w:rPr>
          <w:rFonts w:ascii="GHEA Grapalat" w:hAnsi="GHEA Grapalat"/>
          <w:sz w:val="20"/>
          <w:szCs w:val="20"/>
        </w:rPr>
        <w:t>драммов</w:t>
      </w:r>
      <w:proofErr w:type="spellEnd"/>
      <w:r w:rsidRPr="005A0E3B">
        <w:rPr>
          <w:rFonts w:ascii="GHEA Grapalat" w:hAnsi="GHEA Grapalat"/>
          <w:sz w:val="20"/>
          <w:szCs w:val="20"/>
        </w:rPr>
        <w:t>,  в течение десяти дней после получения такого запроса.</w:t>
      </w:r>
    </w:p>
    <w:p w:rsidR="009B3FD1" w:rsidRPr="003A5C9F" w:rsidRDefault="009B3FD1" w:rsidP="009B3FD1">
      <w:pPr>
        <w:jc w:val="both"/>
        <w:rPr>
          <w:rFonts w:ascii="GHEA Grapalat" w:hAnsi="GHEA Grapalat"/>
          <w:sz w:val="20"/>
          <w:szCs w:val="20"/>
        </w:rPr>
      </w:pPr>
      <w:r w:rsidRPr="003A5C9F">
        <w:rPr>
          <w:rFonts w:ascii="GHEA Grapalat" w:hAnsi="GHEA Grapalat"/>
          <w:sz w:val="20"/>
          <w:szCs w:val="20"/>
        </w:rPr>
        <w:t xml:space="preserve">При запросе о предоставлении приглашения в электронном виде Заказчик обеспечивает предоставление приглашения в электронной форме в течение рабочего дня, следующего за днем получения заявления. </w:t>
      </w:r>
    </w:p>
    <w:p w:rsidR="009B3FD1" w:rsidRPr="003A5C9F" w:rsidRDefault="009B3FD1" w:rsidP="009B3FD1">
      <w:pPr>
        <w:jc w:val="both"/>
        <w:rPr>
          <w:rFonts w:ascii="GHEA Grapalat" w:hAnsi="GHEA Grapalat"/>
          <w:sz w:val="20"/>
          <w:szCs w:val="20"/>
        </w:rPr>
      </w:pPr>
      <w:r w:rsidRPr="003A5C9F">
        <w:rPr>
          <w:rFonts w:ascii="GHEA Grapalat" w:hAnsi="GHEA Grapalat"/>
          <w:sz w:val="20"/>
          <w:szCs w:val="20"/>
        </w:rPr>
        <w:lastRenderedPageBreak/>
        <w:t xml:space="preserve">    Неполучение приглашения в порядке, предусмотренном данным приглашением, не ограничивает право участника на участие в данной процедуре. </w:t>
      </w:r>
    </w:p>
    <w:p w:rsidR="009B3FD1" w:rsidRPr="003A5C9F" w:rsidRDefault="009B3FD1" w:rsidP="009B3FD1">
      <w:pPr>
        <w:autoSpaceDE w:val="0"/>
        <w:autoSpaceDN w:val="0"/>
        <w:adjustRightInd w:val="0"/>
        <w:ind w:right="-234" w:firstLine="567"/>
        <w:jc w:val="both"/>
        <w:rPr>
          <w:rFonts w:ascii="GHEA Grapalat" w:eastAsia="Calibri" w:hAnsi="GHEA Grapalat"/>
          <w:sz w:val="20"/>
          <w:szCs w:val="20"/>
        </w:rPr>
      </w:pPr>
      <w:r w:rsidRPr="003A5C9F">
        <w:rPr>
          <w:rFonts w:ascii="GHEA Grapalat" w:eastAsia="Calibri" w:hAnsi="GHEA Grapalat"/>
          <w:sz w:val="20"/>
          <w:szCs w:val="20"/>
        </w:rPr>
        <w:t>Заявки открытой процедуры необходимо представить в электронной форме</w:t>
      </w:r>
      <w:r w:rsidRPr="003A5C9F">
        <w:rPr>
          <w:rFonts w:ascii="GHEA Grapalat" w:eastAsia="Calibri" w:hAnsi="GHEA Grapalat" w:cs="Arial LatArm"/>
          <w:sz w:val="20"/>
          <w:szCs w:val="20"/>
        </w:rPr>
        <w:t xml:space="preserve"> </w:t>
      </w:r>
      <w:r w:rsidRPr="003A5C9F">
        <w:rPr>
          <w:rFonts w:ascii="GHEA Grapalat" w:eastAsia="Calibri" w:hAnsi="GHEA Grapalat"/>
          <w:sz w:val="20"/>
          <w:szCs w:val="20"/>
          <w:lang w:val="es-ES"/>
        </w:rPr>
        <w:t xml:space="preserve">на вебстранице </w:t>
      </w:r>
      <w:r w:rsidR="00535EB6" w:rsidRPr="003A5C9F">
        <w:rPr>
          <w:rFonts w:ascii="GHEA Grapalat" w:hAnsi="GHEA Grapalat"/>
        </w:rPr>
        <w:fldChar w:fldCharType="begin"/>
      </w:r>
      <w:r w:rsidRPr="003A5C9F">
        <w:rPr>
          <w:rFonts w:ascii="GHEA Grapalat" w:hAnsi="GHEA Grapalat"/>
        </w:rPr>
        <w:instrText>HYPERLINK "http://www.armeps.am"</w:instrText>
      </w:r>
      <w:r w:rsidR="00535EB6" w:rsidRPr="003A5C9F">
        <w:rPr>
          <w:rFonts w:ascii="GHEA Grapalat" w:hAnsi="GHEA Grapalat"/>
        </w:rPr>
        <w:fldChar w:fldCharType="separate"/>
      </w:r>
      <w:r w:rsidRPr="003A5C9F">
        <w:rPr>
          <w:rFonts w:ascii="GHEA Grapalat" w:eastAsia="Calibri" w:hAnsi="GHEA Grapalat"/>
          <w:sz w:val="20"/>
          <w:szCs w:val="20"/>
          <w:u w:val="single"/>
          <w:lang w:val="es-ES"/>
        </w:rPr>
        <w:t>www.armeps.am</w:t>
      </w:r>
      <w:r w:rsidR="00535EB6" w:rsidRPr="003A5C9F">
        <w:rPr>
          <w:rFonts w:ascii="GHEA Grapalat" w:hAnsi="GHEA Grapalat"/>
        </w:rPr>
        <w:fldChar w:fldCharType="end"/>
      </w:r>
      <w:r w:rsidRPr="003A5C9F">
        <w:rPr>
          <w:rFonts w:ascii="GHEA Grapalat" w:eastAsia="Calibri" w:hAnsi="GHEA Grapalat" w:cs="Arial"/>
          <w:sz w:val="20"/>
          <w:szCs w:val="20"/>
        </w:rPr>
        <w:t xml:space="preserve"> </w:t>
      </w:r>
      <w:r w:rsidRPr="003A5C9F">
        <w:rPr>
          <w:rFonts w:ascii="GHEA Grapalat" w:eastAsia="Calibri" w:hAnsi="GHEA Grapalat"/>
          <w:sz w:val="20"/>
          <w:szCs w:val="20"/>
        </w:rPr>
        <w:t xml:space="preserve">до установленного срока. Данная процедура закупок осуществиться в электронной форме через </w:t>
      </w:r>
      <w:hyperlink r:id="rId4" w:history="1">
        <w:r w:rsidRPr="003A5C9F">
          <w:rPr>
            <w:rFonts w:ascii="GHEA Grapalat" w:eastAsia="Calibri" w:hAnsi="GHEA Grapalat"/>
            <w:sz w:val="20"/>
            <w:szCs w:val="20"/>
            <w:u w:val="single"/>
            <w:lang w:val="es-ES"/>
          </w:rPr>
          <w:t>www.armeps.am</w:t>
        </w:r>
      </w:hyperlink>
      <w:r w:rsidRPr="003A5C9F">
        <w:rPr>
          <w:rFonts w:ascii="GHEA Grapalat" w:eastAsia="Calibri" w:hAnsi="GHEA Grapalat"/>
          <w:sz w:val="20"/>
          <w:szCs w:val="20"/>
          <w:lang w:val="es-ES"/>
        </w:rPr>
        <w:t xml:space="preserve"> </w:t>
      </w:r>
      <w:r w:rsidRPr="003A5C9F">
        <w:rPr>
          <w:rFonts w:ascii="GHEA Grapalat" w:eastAsia="Calibri" w:hAnsi="GHEA Grapalat"/>
          <w:sz w:val="20"/>
          <w:szCs w:val="20"/>
          <w:lang w:val="af-ZA"/>
        </w:rPr>
        <w:t>(в дальнейшем вебстраница)</w:t>
      </w:r>
      <w:r w:rsidRPr="003A5C9F">
        <w:rPr>
          <w:rFonts w:ascii="GHEA Grapalat" w:eastAsia="Calibri" w:hAnsi="GHEA Grapalat"/>
          <w:sz w:val="20"/>
          <w:szCs w:val="20"/>
          <w:lang w:val="es-ES"/>
        </w:rPr>
        <w:t xml:space="preserve">. </w:t>
      </w:r>
      <w:r w:rsidRPr="003A5C9F">
        <w:rPr>
          <w:rFonts w:ascii="GHEA Grapalat" w:eastAsia="Calibri" w:hAnsi="GHEA Grapalat"/>
          <w:sz w:val="20"/>
          <w:szCs w:val="20"/>
        </w:rPr>
        <w:t>Открытие</w:t>
      </w:r>
      <w:r w:rsidRPr="003A5C9F">
        <w:rPr>
          <w:rFonts w:ascii="GHEA Grapalat" w:eastAsia="Calibri" w:hAnsi="GHEA Grapalat"/>
          <w:sz w:val="20"/>
          <w:szCs w:val="20"/>
          <w:lang w:val="es-ES"/>
        </w:rPr>
        <w:t xml:space="preserve"> </w:t>
      </w:r>
      <w:r w:rsidRPr="003A5C9F">
        <w:rPr>
          <w:rFonts w:ascii="GHEA Grapalat" w:eastAsia="Calibri" w:hAnsi="GHEA Grapalat"/>
          <w:sz w:val="20"/>
          <w:szCs w:val="20"/>
        </w:rPr>
        <w:t>заявок</w:t>
      </w:r>
      <w:r w:rsidRPr="003A5C9F">
        <w:rPr>
          <w:rFonts w:ascii="GHEA Grapalat" w:eastAsia="Calibri" w:hAnsi="GHEA Grapalat"/>
          <w:sz w:val="20"/>
          <w:szCs w:val="20"/>
          <w:lang w:val="es-ES"/>
        </w:rPr>
        <w:t xml:space="preserve"> </w:t>
      </w:r>
      <w:r w:rsidRPr="003A5C9F">
        <w:rPr>
          <w:rFonts w:ascii="GHEA Grapalat" w:eastAsia="Calibri" w:hAnsi="GHEA Grapalat"/>
          <w:sz w:val="20"/>
          <w:szCs w:val="20"/>
        </w:rPr>
        <w:t>состоится</w:t>
      </w:r>
      <w:r w:rsidRPr="003A5C9F">
        <w:rPr>
          <w:rFonts w:ascii="GHEA Grapalat" w:eastAsia="Calibri" w:hAnsi="GHEA Grapalat"/>
          <w:sz w:val="20"/>
          <w:szCs w:val="20"/>
          <w:lang w:val="es-ES"/>
        </w:rPr>
        <w:t xml:space="preserve"> </w:t>
      </w:r>
      <w:r w:rsidRPr="003A5C9F">
        <w:rPr>
          <w:rFonts w:ascii="GHEA Grapalat" w:eastAsia="Calibri" w:hAnsi="GHEA Grapalat"/>
          <w:sz w:val="20"/>
          <w:szCs w:val="20"/>
        </w:rPr>
        <w:t>в</w:t>
      </w:r>
      <w:r w:rsidRPr="003A5C9F">
        <w:rPr>
          <w:rFonts w:ascii="GHEA Grapalat" w:eastAsia="Calibri" w:hAnsi="GHEA Grapalat"/>
          <w:sz w:val="20"/>
          <w:szCs w:val="20"/>
          <w:lang w:val="es-ES"/>
        </w:rPr>
        <w:t xml:space="preserve"> </w:t>
      </w:r>
      <w:r w:rsidRPr="003A5C9F">
        <w:rPr>
          <w:rFonts w:ascii="GHEA Grapalat" w:eastAsia="Calibri" w:hAnsi="GHEA Grapalat"/>
          <w:sz w:val="20"/>
          <w:szCs w:val="20"/>
        </w:rPr>
        <w:t>порядке</w:t>
      </w:r>
      <w:r w:rsidRPr="003A5C9F">
        <w:rPr>
          <w:rFonts w:ascii="GHEA Grapalat" w:eastAsia="Calibri" w:hAnsi="GHEA Grapalat"/>
          <w:sz w:val="20"/>
          <w:szCs w:val="20"/>
          <w:lang w:val="es-ES"/>
        </w:rPr>
        <w:t xml:space="preserve">, </w:t>
      </w:r>
      <w:r w:rsidRPr="003A5C9F">
        <w:rPr>
          <w:rFonts w:ascii="GHEA Grapalat" w:eastAsia="Calibri" w:hAnsi="GHEA Grapalat"/>
          <w:sz w:val="20"/>
          <w:szCs w:val="20"/>
        </w:rPr>
        <w:t>установленном</w:t>
      </w:r>
      <w:r w:rsidRPr="003A5C9F">
        <w:rPr>
          <w:rFonts w:ascii="GHEA Grapalat" w:eastAsia="Calibri" w:hAnsi="GHEA Grapalat"/>
          <w:sz w:val="20"/>
          <w:szCs w:val="20"/>
          <w:lang w:val="es-ES"/>
        </w:rPr>
        <w:t xml:space="preserve"> </w:t>
      </w:r>
      <w:r w:rsidRPr="003A5C9F">
        <w:rPr>
          <w:rFonts w:ascii="GHEA Grapalat" w:eastAsia="Calibri" w:hAnsi="GHEA Grapalat"/>
          <w:sz w:val="20"/>
          <w:szCs w:val="20"/>
        </w:rPr>
        <w:t>законом</w:t>
      </w:r>
      <w:r w:rsidRPr="003A5C9F">
        <w:rPr>
          <w:rFonts w:ascii="GHEA Grapalat" w:eastAsia="Calibri" w:hAnsi="GHEA Grapalat"/>
          <w:sz w:val="20"/>
          <w:szCs w:val="20"/>
          <w:lang w:val="es-ES"/>
        </w:rPr>
        <w:t xml:space="preserve"> </w:t>
      </w:r>
      <w:r w:rsidRPr="003A5C9F">
        <w:rPr>
          <w:rFonts w:ascii="GHEA Grapalat" w:eastAsia="Calibri" w:hAnsi="GHEA Grapalat"/>
          <w:sz w:val="20"/>
          <w:szCs w:val="20"/>
        </w:rPr>
        <w:t>РА</w:t>
      </w:r>
      <w:r w:rsidRPr="003A5C9F">
        <w:rPr>
          <w:rFonts w:ascii="GHEA Grapalat" w:eastAsia="Calibri" w:hAnsi="GHEA Grapalat"/>
          <w:sz w:val="20"/>
          <w:szCs w:val="20"/>
          <w:lang w:val="es-ES"/>
        </w:rPr>
        <w:t xml:space="preserve"> </w:t>
      </w:r>
      <w:r w:rsidRPr="003A5C9F">
        <w:rPr>
          <w:rFonts w:ascii="GHEA Grapalat" w:eastAsia="Calibri" w:hAnsi="GHEA Grapalat"/>
          <w:sz w:val="20"/>
          <w:szCs w:val="20"/>
          <w:lang w:val="af-ZA"/>
        </w:rPr>
        <w:t>“</w:t>
      </w:r>
      <w:r w:rsidRPr="00162441">
        <w:rPr>
          <w:rFonts w:ascii="Times LatRus" w:eastAsia="Calibri" w:hAnsi="Times LatRus"/>
          <w:sz w:val="20"/>
          <w:szCs w:val="20"/>
          <w:lang w:val="af-ZA"/>
        </w:rPr>
        <w:t xml:space="preserve">Î çàêóïêàõ”, </w:t>
      </w:r>
      <w:r w:rsidRPr="00162441">
        <w:rPr>
          <w:rFonts w:ascii="Calibri" w:eastAsia="Calibri" w:hAnsi="Calibri"/>
          <w:sz w:val="20"/>
          <w:szCs w:val="20"/>
        </w:rPr>
        <w:t>до</w:t>
      </w:r>
      <w:r w:rsidRPr="00162441">
        <w:rPr>
          <w:rFonts w:ascii="Calibri" w:eastAsia="Calibri" w:hAnsi="Calibri"/>
          <w:sz w:val="20"/>
          <w:szCs w:val="20"/>
          <w:lang w:val="es-ES"/>
        </w:rPr>
        <w:t xml:space="preserve"> </w:t>
      </w:r>
      <w:r w:rsidRPr="00162441">
        <w:rPr>
          <w:rFonts w:ascii="Times LatRus" w:eastAsia="Calibri" w:hAnsi="Times LatRus"/>
          <w:b/>
          <w:sz w:val="20"/>
          <w:szCs w:val="20"/>
          <w:lang w:val="es-ES"/>
        </w:rPr>
        <w:t xml:space="preserve">40-îãî äíÿ </w:t>
      </w:r>
      <w:r w:rsidRPr="009B3FD1">
        <w:rPr>
          <w:rFonts w:ascii="Calibri" w:eastAsia="Calibri" w:hAnsi="Calibri"/>
          <w:b/>
          <w:sz w:val="20"/>
          <w:szCs w:val="20"/>
          <w:lang w:val="es-ES"/>
        </w:rPr>
        <w:t>15:00</w:t>
      </w:r>
      <w:r w:rsidRPr="00162441">
        <w:rPr>
          <w:rFonts w:eastAsia="Calibri"/>
          <w:b/>
          <w:sz w:val="20"/>
          <w:szCs w:val="20"/>
        </w:rPr>
        <w:t>ч</w:t>
      </w:r>
      <w:r w:rsidRPr="00162441">
        <w:rPr>
          <w:rFonts w:ascii="Times LatRus" w:eastAsia="Calibri" w:hAnsi="Times LatRus"/>
          <w:b/>
          <w:sz w:val="20"/>
          <w:szCs w:val="20"/>
          <w:lang w:val="es-ES"/>
        </w:rPr>
        <w:t>,</w:t>
      </w:r>
      <w:r w:rsidRPr="00162441">
        <w:rPr>
          <w:rFonts w:ascii="Times LatRus" w:eastAsia="Calibri" w:hAnsi="Times LatRus"/>
          <w:sz w:val="20"/>
          <w:szCs w:val="20"/>
          <w:lang w:val="es-ES"/>
        </w:rPr>
        <w:t xml:space="preserve"> ñ÷èòàÿ ñî äíÿ îïóáëèêîâàíèÿ äàííîãî îáúÿâëåíèÿ</w:t>
      </w:r>
      <w:r>
        <w:rPr>
          <w:rFonts w:ascii="Times LatRus" w:eastAsia="Calibri" w:hAnsi="Times LatRus"/>
          <w:sz w:val="20"/>
          <w:szCs w:val="20"/>
          <w:lang w:val="es-ES"/>
        </w:rPr>
        <w:t>.</w:t>
      </w:r>
      <w:r w:rsidRPr="003A5C9F">
        <w:rPr>
          <w:rFonts w:ascii="GHEA Grapalat" w:eastAsia="Calibri" w:hAnsi="GHEA Grapalat"/>
          <w:sz w:val="20"/>
          <w:szCs w:val="20"/>
          <w:lang w:val="es-ES"/>
        </w:rPr>
        <w:t xml:space="preserve"> </w:t>
      </w:r>
      <w:r w:rsidRPr="003A5C9F">
        <w:rPr>
          <w:rFonts w:ascii="GHEA Grapalat" w:eastAsia="Calibri" w:hAnsi="GHEA Grapalat"/>
          <w:sz w:val="20"/>
          <w:szCs w:val="20"/>
        </w:rPr>
        <w:t>Заявки необходимо представить на армянском языке.</w:t>
      </w:r>
    </w:p>
    <w:p w:rsidR="009B3FD1" w:rsidRPr="003A5C9F" w:rsidRDefault="009B3FD1" w:rsidP="009B3FD1">
      <w:pPr>
        <w:ind w:right="-234"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3A5C9F">
        <w:rPr>
          <w:rFonts w:ascii="GHEA Grapalat" w:hAnsi="GHEA Grapalat"/>
          <w:sz w:val="20"/>
          <w:szCs w:val="20"/>
          <w:lang w:val="af-ZA"/>
        </w:rPr>
        <w:t xml:space="preserve">Данная процедура закупок будет осуществленна в электронной форме посредством </w:t>
      </w:r>
      <w:proofErr w:type="spellStart"/>
      <w:r w:rsidRPr="003A5C9F">
        <w:rPr>
          <w:rFonts w:ascii="GHEA Grapalat" w:eastAsia="Calibri" w:hAnsi="GHEA Grapalat"/>
          <w:sz w:val="20"/>
          <w:szCs w:val="20"/>
        </w:rPr>
        <w:t>вебстраницы</w:t>
      </w:r>
      <w:proofErr w:type="spellEnd"/>
      <w:r w:rsidRPr="003A5C9F">
        <w:rPr>
          <w:rFonts w:ascii="GHEA Grapalat" w:eastAsia="Calibri" w:hAnsi="GHEA Grapalat"/>
          <w:sz w:val="20"/>
          <w:szCs w:val="20"/>
          <w:lang w:val="es-ES"/>
        </w:rPr>
        <w:t xml:space="preserve"> </w:t>
      </w:r>
      <w:hyperlink r:id="rId5" w:history="1">
        <w:r w:rsidRPr="003A5C9F">
          <w:rPr>
            <w:rFonts w:ascii="GHEA Grapalat" w:eastAsia="Calibri" w:hAnsi="GHEA Grapalat"/>
            <w:sz w:val="20"/>
            <w:szCs w:val="20"/>
            <w:u w:val="single"/>
            <w:lang w:val="es-ES"/>
          </w:rPr>
          <w:t>www.armeps.am</w:t>
        </w:r>
      </w:hyperlink>
      <w:r w:rsidRPr="003A5C9F">
        <w:rPr>
          <w:rFonts w:ascii="GHEA Grapalat" w:eastAsia="Calibri" w:hAnsi="GHEA Grapalat"/>
          <w:sz w:val="20"/>
          <w:szCs w:val="20"/>
          <w:lang w:val="es-ES"/>
        </w:rPr>
        <w:t>.</w:t>
      </w:r>
    </w:p>
    <w:p w:rsidR="009B3FD1" w:rsidRPr="003A5C9F" w:rsidRDefault="009B3FD1" w:rsidP="009B3FD1">
      <w:pPr>
        <w:ind w:right="-234"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3A5C9F">
        <w:rPr>
          <w:rFonts w:ascii="GHEA Grapalat" w:hAnsi="GHEA Grapalat"/>
          <w:sz w:val="20"/>
          <w:szCs w:val="20"/>
          <w:lang w:val="af-ZA"/>
        </w:rPr>
        <w:t xml:space="preserve">Открытие предложения (заявок) учасников будет осуществляться в электронной форме посредством </w:t>
      </w:r>
      <w:r w:rsidRPr="003A5C9F">
        <w:rPr>
          <w:rFonts w:ascii="GHEA Grapalat" w:eastAsia="Calibri" w:hAnsi="GHEA Grapalat"/>
          <w:sz w:val="20"/>
          <w:szCs w:val="20"/>
          <w:lang w:val="af-ZA"/>
        </w:rPr>
        <w:t>вебстраницы</w:t>
      </w:r>
      <w:r w:rsidRPr="003A5C9F">
        <w:rPr>
          <w:rFonts w:ascii="GHEA Grapalat" w:eastAsia="Calibri" w:hAnsi="GHEA Grapalat"/>
          <w:sz w:val="20"/>
          <w:szCs w:val="20"/>
          <w:lang w:val="es-ES"/>
        </w:rPr>
        <w:t xml:space="preserve"> </w:t>
      </w:r>
      <w:hyperlink r:id="rId6" w:history="1">
        <w:r w:rsidRPr="003A5C9F">
          <w:rPr>
            <w:rFonts w:ascii="GHEA Grapalat" w:eastAsia="Calibri" w:hAnsi="GHEA Grapalat"/>
            <w:sz w:val="20"/>
            <w:szCs w:val="20"/>
            <w:u w:val="single"/>
            <w:lang w:val="es-ES"/>
          </w:rPr>
          <w:t>www.armeps.am</w:t>
        </w:r>
      </w:hyperlink>
      <w:r w:rsidRPr="003A5C9F">
        <w:rPr>
          <w:rFonts w:ascii="GHEA Grapalat" w:eastAsia="Calibri" w:hAnsi="GHEA Grapalat"/>
          <w:sz w:val="20"/>
          <w:szCs w:val="20"/>
          <w:lang w:val="es-ES"/>
        </w:rPr>
        <w:t xml:space="preserve">, </w:t>
      </w:r>
      <w:r>
        <w:rPr>
          <w:rFonts w:ascii="GHEA Grapalat" w:eastAsia="Calibri" w:hAnsi="GHEA Grapalat"/>
          <w:color w:val="FF0000"/>
          <w:sz w:val="20"/>
          <w:szCs w:val="20"/>
          <w:lang w:val="es-ES"/>
        </w:rPr>
        <w:t>15</w:t>
      </w:r>
      <w:r w:rsidRPr="003A5C9F">
        <w:rPr>
          <w:rFonts w:ascii="GHEA Grapalat" w:eastAsia="Calibri" w:hAnsi="GHEA Grapalat"/>
          <w:color w:val="FF0000"/>
          <w:sz w:val="20"/>
          <w:szCs w:val="20"/>
        </w:rPr>
        <w:t>-ого марта   2017г. в</w:t>
      </w:r>
      <w:r>
        <w:rPr>
          <w:rFonts w:ascii="GHEA Grapalat" w:eastAsia="Calibri" w:hAnsi="GHEA Grapalat"/>
          <w:color w:val="FF0000"/>
          <w:sz w:val="20"/>
          <w:szCs w:val="20"/>
          <w:lang w:val="es-ES"/>
        </w:rPr>
        <w:t xml:space="preserve"> </w:t>
      </w:r>
      <w:r>
        <w:rPr>
          <w:rFonts w:ascii="GHEA Grapalat" w:eastAsia="Calibri" w:hAnsi="GHEA Grapalat"/>
          <w:color w:val="FF0000"/>
          <w:sz w:val="20"/>
          <w:szCs w:val="20"/>
        </w:rPr>
        <w:t>15</w:t>
      </w:r>
      <w:r w:rsidRPr="003A5C9F">
        <w:rPr>
          <w:rFonts w:ascii="GHEA Grapalat" w:eastAsia="Calibri" w:hAnsi="GHEA Grapalat"/>
          <w:color w:val="FF0000"/>
          <w:sz w:val="20"/>
          <w:szCs w:val="20"/>
          <w:lang w:val="es-ES"/>
        </w:rPr>
        <w:t>:</w:t>
      </w:r>
      <w:r w:rsidRPr="003A5C9F">
        <w:rPr>
          <w:rFonts w:ascii="GHEA Grapalat" w:eastAsia="Calibri" w:hAnsi="GHEA Grapalat"/>
          <w:color w:val="FF0000"/>
          <w:sz w:val="20"/>
          <w:szCs w:val="20"/>
        </w:rPr>
        <w:t>0</w:t>
      </w:r>
      <w:r w:rsidRPr="003A5C9F">
        <w:rPr>
          <w:rFonts w:ascii="GHEA Grapalat" w:eastAsia="Calibri" w:hAnsi="GHEA Grapalat"/>
          <w:color w:val="FF0000"/>
          <w:sz w:val="20"/>
          <w:szCs w:val="20"/>
          <w:lang w:val="es-ES"/>
        </w:rPr>
        <w:t>0.</w:t>
      </w:r>
      <w:r w:rsidRPr="003A5C9F">
        <w:rPr>
          <w:rFonts w:ascii="GHEA Grapalat" w:hAnsi="GHEA Grapalat"/>
          <w:sz w:val="20"/>
          <w:szCs w:val="20"/>
          <w:lang w:val="af-ZA"/>
        </w:rPr>
        <w:t xml:space="preserve">    </w:t>
      </w:r>
    </w:p>
    <w:p w:rsidR="009B3FD1" w:rsidRPr="003A5C9F" w:rsidRDefault="009B3FD1" w:rsidP="009B3FD1">
      <w:pPr>
        <w:rPr>
          <w:rFonts w:ascii="GHEA Grapalat" w:hAnsi="GHEA Grapalat"/>
          <w:sz w:val="20"/>
          <w:szCs w:val="20"/>
        </w:rPr>
      </w:pPr>
      <w:r w:rsidRPr="003A5C9F">
        <w:rPr>
          <w:rFonts w:ascii="GHEA Grapalat" w:hAnsi="GHEA Grapalat"/>
          <w:sz w:val="20"/>
          <w:szCs w:val="20"/>
        </w:rPr>
        <w:t xml:space="preserve">Жалобы, связанные с данной процедурой, подаются в «Центр содействия закупкам», по адресу: </w:t>
      </w:r>
      <w:proofErr w:type="gramStart"/>
      <w:r w:rsidRPr="003A5C9F">
        <w:rPr>
          <w:rFonts w:ascii="GHEA Grapalat" w:hAnsi="GHEA Grapalat"/>
          <w:sz w:val="20"/>
          <w:szCs w:val="20"/>
        </w:rPr>
        <w:t>г</w:t>
      </w:r>
      <w:proofErr w:type="gramEnd"/>
      <w:r w:rsidRPr="003A5C9F">
        <w:rPr>
          <w:rFonts w:ascii="GHEA Grapalat" w:hAnsi="GHEA Grapalat"/>
          <w:sz w:val="20"/>
          <w:szCs w:val="20"/>
        </w:rPr>
        <w:t>. Ереван, ул. Комитаса 54/б.  Апелляция осуществляется в порядке, установленном в 12-ом разделе части 1 данного приглашения.</w:t>
      </w:r>
    </w:p>
    <w:p w:rsidR="009B3FD1" w:rsidRPr="003A5C9F" w:rsidRDefault="009B3FD1" w:rsidP="009B3FD1">
      <w:pPr>
        <w:jc w:val="both"/>
        <w:rPr>
          <w:rFonts w:ascii="GHEA Grapalat" w:hAnsi="GHEA Grapalat"/>
          <w:sz w:val="20"/>
          <w:szCs w:val="20"/>
        </w:rPr>
      </w:pPr>
      <w:r w:rsidRPr="003A5C9F">
        <w:rPr>
          <w:rFonts w:ascii="GHEA Grapalat" w:hAnsi="GHEA Grapalat"/>
          <w:sz w:val="20"/>
          <w:szCs w:val="20"/>
        </w:rPr>
        <w:t>Для оценки соответствия квалификационных характеристик участников условиям, установленным в приглашении на участие в данной процедуре, участники должны представить Заказчику документы, предусмотренные приглашением на участие в данной процедуре.</w:t>
      </w:r>
    </w:p>
    <w:p w:rsidR="009B3FD1" w:rsidRPr="004900F0" w:rsidRDefault="009B3FD1" w:rsidP="009B3FD1">
      <w:pPr>
        <w:jc w:val="both"/>
        <w:rPr>
          <w:rFonts w:ascii="GHEA Grapalat" w:hAnsi="GHEA Grapalat"/>
          <w:b/>
          <w:i/>
          <w:sz w:val="18"/>
          <w:szCs w:val="18"/>
        </w:rPr>
      </w:pPr>
      <w:r w:rsidRPr="003A5C9F">
        <w:rPr>
          <w:rFonts w:ascii="GHEA Grapalat" w:hAnsi="GHEA Grapalat"/>
          <w:sz w:val="20"/>
          <w:szCs w:val="20"/>
        </w:rPr>
        <w:t xml:space="preserve">  </w:t>
      </w:r>
      <w:r w:rsidRPr="003A5C9F">
        <w:rPr>
          <w:rFonts w:ascii="GHEA Grapalat" w:hAnsi="GHEA Grapalat"/>
          <w:i/>
          <w:sz w:val="20"/>
          <w:szCs w:val="20"/>
        </w:rPr>
        <w:t xml:space="preserve">Для получения дополнительной информации, связанной с данным объявлением, можете обращаться к координатору по закупкам </w:t>
      </w:r>
      <w:proofErr w:type="spellStart"/>
      <w:r w:rsidRPr="003A5C9F">
        <w:rPr>
          <w:rFonts w:ascii="GHEA Grapalat" w:hAnsi="GHEA Grapalat"/>
          <w:i/>
          <w:sz w:val="20"/>
          <w:szCs w:val="20"/>
        </w:rPr>
        <w:t>А.Хачатрян</w:t>
      </w:r>
      <w:proofErr w:type="spellEnd"/>
      <w:r w:rsidRPr="003A5C9F">
        <w:rPr>
          <w:rFonts w:ascii="GHEA Grapalat" w:hAnsi="GHEA Grapalat"/>
          <w:i/>
          <w:sz w:val="20"/>
          <w:szCs w:val="20"/>
        </w:rPr>
        <w:t xml:space="preserve">         Тел.: </w:t>
      </w:r>
      <w:r>
        <w:rPr>
          <w:rFonts w:ascii="GHEA Grapalat" w:hAnsi="GHEA Grapalat"/>
          <w:i/>
          <w:lang w:val="af-ZA"/>
        </w:rPr>
        <w:t>094015940</w:t>
      </w:r>
    </w:p>
    <w:p w:rsidR="009B3FD1" w:rsidRPr="004900F0" w:rsidRDefault="009B3FD1" w:rsidP="009B3FD1">
      <w:pPr>
        <w:jc w:val="both"/>
        <w:rPr>
          <w:rFonts w:ascii="Arial" w:hAnsi="Arial"/>
          <w:b/>
          <w:i/>
        </w:rPr>
      </w:pPr>
      <w:r w:rsidRPr="003A5C9F">
        <w:rPr>
          <w:rFonts w:ascii="GHEA Grapalat" w:hAnsi="GHEA Grapalat"/>
          <w:i/>
          <w:sz w:val="20"/>
          <w:szCs w:val="20"/>
        </w:rPr>
        <w:t>Эл</w:t>
      </w:r>
      <w:proofErr w:type="gramStart"/>
      <w:r w:rsidRPr="003A5C9F">
        <w:rPr>
          <w:rFonts w:ascii="GHEA Grapalat" w:hAnsi="GHEA Grapalat"/>
          <w:i/>
          <w:sz w:val="20"/>
          <w:szCs w:val="20"/>
        </w:rPr>
        <w:t>.</w:t>
      </w:r>
      <w:proofErr w:type="gramEnd"/>
      <w:r w:rsidRPr="003A5C9F">
        <w:rPr>
          <w:rFonts w:ascii="GHEA Grapalat" w:hAnsi="GHEA Grapalat"/>
          <w:i/>
          <w:sz w:val="20"/>
          <w:szCs w:val="20"/>
        </w:rPr>
        <w:t xml:space="preserve"> </w:t>
      </w:r>
      <w:proofErr w:type="gramStart"/>
      <w:r w:rsidRPr="003A5C9F">
        <w:rPr>
          <w:rFonts w:ascii="GHEA Grapalat" w:hAnsi="GHEA Grapalat"/>
          <w:i/>
          <w:sz w:val="20"/>
          <w:szCs w:val="20"/>
        </w:rPr>
        <w:t>п</w:t>
      </w:r>
      <w:proofErr w:type="gramEnd"/>
      <w:r w:rsidRPr="003A5C9F">
        <w:rPr>
          <w:rFonts w:ascii="GHEA Grapalat" w:hAnsi="GHEA Grapalat"/>
          <w:i/>
          <w:sz w:val="20"/>
          <w:szCs w:val="20"/>
        </w:rPr>
        <w:t xml:space="preserve">очта: </w:t>
      </w:r>
      <w:hyperlink r:id="rId7" w:history="1">
        <w:r w:rsidRPr="003A5C9F">
          <w:rPr>
            <w:rStyle w:val="a3"/>
            <w:rFonts w:ascii="GHEA Grapalat" w:hAnsi="GHEA Grapalat"/>
            <w:sz w:val="20"/>
            <w:szCs w:val="20"/>
            <w:lang w:val="af-ZA"/>
          </w:rPr>
          <w:t>ax1963@rambler.ru</w:t>
        </w:r>
      </w:hyperlink>
      <w:r w:rsidRPr="003A5C9F">
        <w:rPr>
          <w:rFonts w:ascii="GHEA Grapalat" w:hAnsi="GHEA Grapalat"/>
          <w:i/>
          <w:sz w:val="20"/>
          <w:szCs w:val="20"/>
        </w:rPr>
        <w:t xml:space="preserve"> Заказчик:  «</w:t>
      </w:r>
      <w:proofErr w:type="spellStart"/>
      <w:r w:rsidRPr="003A5C9F">
        <w:rPr>
          <w:rFonts w:ascii="GHEA Grapalat" w:hAnsi="GHEA Grapalat"/>
          <w:sz w:val="20"/>
          <w:szCs w:val="20"/>
        </w:rPr>
        <w:t>Тавушский</w:t>
      </w:r>
      <w:proofErr w:type="spellEnd"/>
      <w:r w:rsidRPr="003A5C9F">
        <w:rPr>
          <w:rFonts w:ascii="GHEA Grapalat" w:hAnsi="GHEA Grapalat"/>
          <w:i/>
          <w:sz w:val="20"/>
          <w:szCs w:val="20"/>
        </w:rPr>
        <w:t xml:space="preserve"> </w:t>
      </w:r>
      <w:proofErr w:type="spellStart"/>
      <w:r w:rsidRPr="003A5C9F">
        <w:rPr>
          <w:rFonts w:ascii="GHEA Grapalat" w:hAnsi="GHEA Grapalat"/>
          <w:i/>
          <w:sz w:val="20"/>
          <w:szCs w:val="20"/>
        </w:rPr>
        <w:t>марзпетаран</w:t>
      </w:r>
      <w:proofErr w:type="spellEnd"/>
      <w:r w:rsidRPr="003A5C9F">
        <w:rPr>
          <w:rFonts w:ascii="GHEA Grapalat" w:hAnsi="GHEA Grapalat"/>
          <w:i/>
          <w:sz w:val="20"/>
          <w:szCs w:val="20"/>
        </w:rPr>
        <w:t>»</w:t>
      </w:r>
    </w:p>
    <w:p w:rsidR="00C6464A" w:rsidRDefault="00C6464A"/>
    <w:sectPr w:rsidR="00C6464A" w:rsidSect="008912B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B3FD1"/>
    <w:rsid w:val="00535EB6"/>
    <w:rsid w:val="008912B5"/>
    <w:rsid w:val="009B3FD1"/>
    <w:rsid w:val="00C646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E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B3FD1"/>
    <w:rPr>
      <w:color w:val="0000FF"/>
      <w:u w:val="single"/>
    </w:rPr>
  </w:style>
  <w:style w:type="paragraph" w:styleId="a4">
    <w:name w:val="Body Text"/>
    <w:basedOn w:val="a"/>
    <w:link w:val="a5"/>
    <w:rsid w:val="009B3FD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a5">
    <w:name w:val="Основной текст Знак"/>
    <w:basedOn w:val="a0"/>
    <w:link w:val="a4"/>
    <w:rsid w:val="009B3FD1"/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ax1963@rambler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rmeps.am" TargetMode="External"/><Relationship Id="rId5" Type="http://schemas.openxmlformats.org/officeDocument/2006/relationships/hyperlink" Target="http://www.armeps.am" TargetMode="External"/><Relationship Id="rId4" Type="http://schemas.openxmlformats.org/officeDocument/2006/relationships/hyperlink" Target="http://www.armeps.a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739</Words>
  <Characters>4216</Characters>
  <Application>Microsoft Office Word</Application>
  <DocSecurity>0</DocSecurity>
  <Lines>35</Lines>
  <Paragraphs>9</Paragraphs>
  <ScaleCrop>false</ScaleCrop>
  <Company>Microsoft</Company>
  <LinksUpToDate>false</LinksUpToDate>
  <CharactersWithSpaces>4946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ghf</dc:creator>
  <cp:keywords/>
  <dc:description/>
  <cp:lastModifiedBy>ghf</cp:lastModifiedBy>
  <cp:revision>3</cp:revision>
  <dcterms:created xsi:type="dcterms:W3CDTF">2017-02-03T11:23:00Z</dcterms:created>
  <dcterms:modified xsi:type="dcterms:W3CDTF">2017-02-03T11:24:00Z</dcterms:modified>
</cp:coreProperties>
</file>