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63" w:rsidRPr="00C64E60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>Հաստատում եմ`</w:t>
      </w:r>
    </w:p>
    <w:p w:rsidR="00EA2113" w:rsidRPr="00C64E60" w:rsidRDefault="006565DD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 xml:space="preserve">&lt;&lt;ՀՀ Գեղարքունիքի մարզի Սևանի </w:t>
      </w:r>
      <w:r w:rsidRPr="00C64E60">
        <w:rPr>
          <w:rFonts w:ascii="Sylfaen" w:hAnsi="Sylfaen" w:cs="Arial"/>
          <w:sz w:val="18"/>
          <w:szCs w:val="18"/>
          <w:lang w:val="hy-AM"/>
        </w:rPr>
        <w:t>N</w:t>
      </w:r>
      <w:r w:rsidRPr="00C64E60">
        <w:rPr>
          <w:rFonts w:ascii="Sylfaen" w:hAnsi="Sylfaen" w:cs="Sylfaen"/>
          <w:sz w:val="18"/>
          <w:szCs w:val="18"/>
          <w:lang w:val="hy-AM"/>
        </w:rPr>
        <w:t>5</w:t>
      </w:r>
    </w:p>
    <w:p w:rsidR="00EA2113" w:rsidRPr="00C64E60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 xml:space="preserve"> միջնակարգ դպրոց&gt;&gt; ՊՈԱԿ-ի  տնօրեն</w:t>
      </w:r>
    </w:p>
    <w:p w:rsidR="00EA2113" w:rsidRPr="00CE0DAA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>__</w:t>
      </w:r>
      <w:r w:rsidR="005D5D2B" w:rsidRPr="00C64E60">
        <w:rPr>
          <w:rFonts w:ascii="Sylfaen" w:hAnsi="Sylfaen"/>
          <w:sz w:val="20"/>
          <w:szCs w:val="20"/>
          <w:lang w:val="hy-AM"/>
        </w:rPr>
        <w:t xml:space="preserve">__________________ </w:t>
      </w:r>
      <w:r w:rsidR="005D5D2B" w:rsidRPr="00CE0DAA">
        <w:rPr>
          <w:rFonts w:ascii="Sylfaen" w:hAnsi="Sylfaen"/>
          <w:sz w:val="20"/>
          <w:szCs w:val="20"/>
          <w:lang w:val="hy-AM"/>
        </w:rPr>
        <w:t>Ն.Սահակյան</w:t>
      </w:r>
    </w:p>
    <w:p w:rsidR="00EA2113" w:rsidRPr="00C64E60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>&lt;</w:t>
      </w:r>
      <w:r w:rsidR="00007F85">
        <w:rPr>
          <w:rFonts w:ascii="Sylfaen" w:hAnsi="Sylfaen"/>
          <w:sz w:val="20"/>
          <w:szCs w:val="20"/>
          <w:lang w:val="hy-AM"/>
        </w:rPr>
        <w:t>&lt;     &gt;&gt;, ________________  201</w:t>
      </w:r>
      <w:r w:rsidR="007372EF">
        <w:rPr>
          <w:rFonts w:ascii="Sylfaen" w:hAnsi="Sylfaen"/>
          <w:sz w:val="20"/>
          <w:szCs w:val="20"/>
          <w:lang w:val="en-US"/>
        </w:rPr>
        <w:t>7</w:t>
      </w:r>
      <w:r w:rsidRPr="00C64E60">
        <w:rPr>
          <w:rFonts w:ascii="Sylfaen" w:hAnsi="Sylfaen"/>
          <w:sz w:val="20"/>
          <w:szCs w:val="20"/>
          <w:lang w:val="hy-AM"/>
        </w:rPr>
        <w:t>թ.</w:t>
      </w:r>
    </w:p>
    <w:p w:rsidR="00EA2113" w:rsidRPr="00C64E60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</w:p>
    <w:p w:rsidR="00EA2113" w:rsidRPr="00C64E60" w:rsidRDefault="0044726D" w:rsidP="00EA2113">
      <w:pPr>
        <w:jc w:val="center"/>
        <w:rPr>
          <w:rFonts w:ascii="Sylfaen" w:hAnsi="Sylfaen"/>
          <w:sz w:val="28"/>
          <w:szCs w:val="28"/>
          <w:lang w:val="hy-AM"/>
        </w:rPr>
      </w:pPr>
      <w:r w:rsidRPr="00C64E60">
        <w:rPr>
          <w:rFonts w:ascii="Sylfaen" w:hAnsi="Sylfaen"/>
          <w:sz w:val="28"/>
          <w:szCs w:val="28"/>
          <w:lang w:val="hy-AM"/>
        </w:rPr>
        <w:t>201</w:t>
      </w:r>
      <w:r w:rsidR="007372EF">
        <w:rPr>
          <w:rFonts w:ascii="Sylfaen" w:hAnsi="Sylfaen"/>
          <w:sz w:val="28"/>
          <w:szCs w:val="28"/>
          <w:lang w:val="en-US"/>
        </w:rPr>
        <w:t>7</w:t>
      </w:r>
      <w:r w:rsidR="00EA2113" w:rsidRPr="00C64E60">
        <w:rPr>
          <w:rFonts w:ascii="Sylfaen" w:hAnsi="Sylfaen"/>
          <w:sz w:val="28"/>
          <w:szCs w:val="28"/>
          <w:lang w:val="hy-AM"/>
        </w:rPr>
        <w:t xml:space="preserve"> թվականի գնումների պլան</w:t>
      </w:r>
    </w:p>
    <w:p w:rsidR="00EA2113" w:rsidRPr="00C64E60" w:rsidRDefault="00EA2113" w:rsidP="00EA2113">
      <w:pPr>
        <w:jc w:val="center"/>
        <w:rPr>
          <w:rFonts w:ascii="Sylfaen" w:hAnsi="Sylfaen"/>
          <w:sz w:val="28"/>
          <w:szCs w:val="28"/>
          <w:lang w:val="en-US"/>
        </w:rPr>
      </w:pPr>
    </w:p>
    <w:tbl>
      <w:tblPr>
        <w:tblW w:w="1007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3"/>
        <w:gridCol w:w="132"/>
        <w:gridCol w:w="2518"/>
        <w:gridCol w:w="20"/>
        <w:gridCol w:w="911"/>
        <w:gridCol w:w="1101"/>
        <w:gridCol w:w="903"/>
        <w:gridCol w:w="1663"/>
        <w:gridCol w:w="90"/>
        <w:gridCol w:w="12"/>
        <w:gridCol w:w="1286"/>
      </w:tblGrid>
      <w:tr w:rsidR="00EA2113" w:rsidRPr="007372EF" w:rsidTr="00192FAB">
        <w:trPr>
          <w:trHeight w:val="525"/>
        </w:trPr>
        <w:tc>
          <w:tcPr>
            <w:tcW w:w="10079" w:type="dxa"/>
            <w:gridSpan w:val="11"/>
          </w:tcPr>
          <w:p w:rsidR="00EA2113" w:rsidRPr="007D1849" w:rsidRDefault="00EA2113" w:rsidP="00EA2113">
            <w:pPr>
              <w:rPr>
                <w:rFonts w:ascii="Sylfaen" w:hAnsi="Sylfaen"/>
                <w:lang w:val="en-US"/>
              </w:rPr>
            </w:pPr>
            <w:r w:rsidRPr="00C64E60">
              <w:rPr>
                <w:rFonts w:ascii="Sylfaen" w:hAnsi="Sylfaen" w:cs="Sylfaen"/>
                <w:lang w:val="hy-AM"/>
              </w:rPr>
              <w:t>Պատվիրատուն</w:t>
            </w:r>
            <w:r w:rsidRPr="00C64E60">
              <w:rPr>
                <w:rFonts w:ascii="Sylfaen" w:hAnsi="Sylfaen"/>
                <w:lang w:val="hy-AM"/>
              </w:rPr>
              <w:t>` &lt;&lt;</w:t>
            </w:r>
            <w:r w:rsidRPr="00C64E60">
              <w:rPr>
                <w:rFonts w:ascii="Sylfaen" w:hAnsi="Sylfaen" w:cs="Sylfaen"/>
                <w:lang w:val="hy-AM"/>
              </w:rPr>
              <w:t>ՀՀ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Գեղարքունիքի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մարզի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="005D5D2B" w:rsidRPr="00C64E60">
              <w:rPr>
                <w:rFonts w:ascii="Sylfaen" w:hAnsi="Sylfaen" w:cs="Sylfaen"/>
                <w:lang w:val="hy-AM"/>
              </w:rPr>
              <w:t>Սևանի</w:t>
            </w:r>
            <w:r w:rsidR="005D5D2B" w:rsidRPr="00C64E60">
              <w:rPr>
                <w:rFonts w:ascii="Sylfaen" w:hAnsi="Sylfaen" w:cs="Arial"/>
                <w:lang w:val="hy-AM"/>
              </w:rPr>
              <w:t>N</w:t>
            </w:r>
            <w:r w:rsidR="005D5D2B" w:rsidRPr="00C64E60">
              <w:rPr>
                <w:rFonts w:ascii="Sylfaen" w:hAnsi="Sylfaen" w:cs="Sylfaen"/>
                <w:lang w:val="hy-AM"/>
              </w:rPr>
              <w:t>5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միջնակարգ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դպրոց</w:t>
            </w:r>
            <w:r w:rsidRPr="00C64E60">
              <w:rPr>
                <w:rFonts w:ascii="Sylfaen" w:hAnsi="Sylfaen"/>
                <w:lang w:val="hy-AM"/>
              </w:rPr>
              <w:t xml:space="preserve">&gt;&gt; </w:t>
            </w:r>
            <w:r w:rsidRPr="00C64E60">
              <w:rPr>
                <w:rFonts w:ascii="Sylfaen" w:hAnsi="Sylfaen" w:cs="Sylfaen"/>
                <w:lang w:val="hy-AM"/>
              </w:rPr>
              <w:t>ՊՈԱԿ</w:t>
            </w:r>
            <w:r w:rsidR="007D1849" w:rsidRPr="007D1849">
              <w:rPr>
                <w:rFonts w:ascii="Sylfaen" w:hAnsi="Sylfaen" w:cs="Sylfaen"/>
                <w:lang w:val="en-US"/>
              </w:rPr>
              <w:t>-</w:t>
            </w:r>
            <w:r w:rsidR="007D1849">
              <w:rPr>
                <w:rFonts w:ascii="Sylfaen" w:hAnsi="Sylfaen" w:cs="Sylfaen"/>
              </w:rPr>
              <w:t>ի</w:t>
            </w:r>
            <w:r w:rsidR="007D1849" w:rsidRPr="007D1849">
              <w:rPr>
                <w:rFonts w:ascii="Sylfaen" w:hAnsi="Sylfaen" w:cs="Sylfaen"/>
                <w:lang w:val="en-US"/>
              </w:rPr>
              <w:t xml:space="preserve">           </w:t>
            </w:r>
            <w:r w:rsidR="007D1849">
              <w:rPr>
                <w:rFonts w:ascii="Sylfaen" w:hAnsi="Sylfaen" w:cs="Sylfaen"/>
              </w:rPr>
              <w:t>նախակրթարան</w:t>
            </w:r>
          </w:p>
        </w:tc>
      </w:tr>
      <w:tr w:rsidR="00EA2113" w:rsidRPr="007372EF" w:rsidTr="00192FAB">
        <w:trPr>
          <w:trHeight w:val="368"/>
        </w:trPr>
        <w:tc>
          <w:tcPr>
            <w:tcW w:w="10079" w:type="dxa"/>
            <w:gridSpan w:val="11"/>
          </w:tcPr>
          <w:p w:rsidR="00EA2113" w:rsidRPr="00C64E60" w:rsidRDefault="00EA2113" w:rsidP="00EA2113">
            <w:pPr>
              <w:rPr>
                <w:rFonts w:ascii="Sylfaen" w:hAnsi="Sylfaen"/>
                <w:lang w:val="hy-AM"/>
              </w:rPr>
            </w:pPr>
            <w:r w:rsidRPr="00C64E60">
              <w:rPr>
                <w:rFonts w:ascii="Sylfaen" w:hAnsi="Sylfaen"/>
                <w:lang w:val="hy-AM"/>
              </w:rPr>
              <w:t>(</w:t>
            </w:r>
            <w:r w:rsidRPr="00C64E60">
              <w:rPr>
                <w:rFonts w:ascii="Sylfaen" w:hAnsi="Sylfaen" w:cs="Sylfaen"/>
                <w:lang w:val="hy-AM"/>
              </w:rPr>
              <w:t>Ըստ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բյուջետային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ծախսերի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գերատեսչական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դասակարգման</w:t>
            </w:r>
            <w:r w:rsidRPr="00C64E60">
              <w:rPr>
                <w:rFonts w:ascii="Sylfaen" w:hAnsi="Sylfaen"/>
                <w:lang w:val="hy-AM"/>
              </w:rPr>
              <w:t>)</w:t>
            </w:r>
          </w:p>
        </w:tc>
      </w:tr>
      <w:tr w:rsidR="00EA2113" w:rsidRPr="00C64E60" w:rsidTr="00192FAB">
        <w:trPr>
          <w:trHeight w:val="350"/>
        </w:trPr>
        <w:tc>
          <w:tcPr>
            <w:tcW w:w="10079" w:type="dxa"/>
            <w:gridSpan w:val="11"/>
          </w:tcPr>
          <w:p w:rsidR="00EA2113" w:rsidRPr="00C64E60" w:rsidRDefault="00EA2113" w:rsidP="00EA2113">
            <w:pPr>
              <w:rPr>
                <w:rFonts w:ascii="Sylfaen" w:hAnsi="Sylfaen"/>
              </w:rPr>
            </w:pPr>
            <w:r w:rsidRPr="00C64E60">
              <w:rPr>
                <w:rFonts w:ascii="Sylfaen" w:hAnsi="Sylfaen" w:cs="Sylfaen"/>
              </w:rPr>
              <w:t>Ծրագիրը</w:t>
            </w:r>
            <w:r w:rsidRPr="00C64E60">
              <w:rPr>
                <w:rFonts w:ascii="Sylfaen" w:hAnsi="Sylfaen"/>
              </w:rPr>
              <w:t xml:space="preserve">` </w:t>
            </w:r>
            <w:r w:rsidRPr="00C64E60">
              <w:rPr>
                <w:rFonts w:ascii="Sylfaen" w:hAnsi="Sylfaen" w:cs="Sylfaen"/>
              </w:rPr>
              <w:t>Հանրակրթական</w:t>
            </w:r>
            <w:r w:rsidRPr="00C64E60">
              <w:rPr>
                <w:rFonts w:ascii="Sylfaen" w:hAnsi="Sylfaen"/>
              </w:rPr>
              <w:t xml:space="preserve"> </w:t>
            </w:r>
            <w:r w:rsidRPr="00C64E60">
              <w:rPr>
                <w:rFonts w:ascii="Sylfaen" w:hAnsi="Sylfaen" w:cs="Sylfaen"/>
              </w:rPr>
              <w:t>ուսուցում</w:t>
            </w:r>
          </w:p>
        </w:tc>
      </w:tr>
      <w:tr w:rsidR="00EA2113" w:rsidRPr="00C64E60" w:rsidTr="00192FAB">
        <w:trPr>
          <w:trHeight w:val="278"/>
        </w:trPr>
        <w:tc>
          <w:tcPr>
            <w:tcW w:w="10079" w:type="dxa"/>
            <w:gridSpan w:val="11"/>
          </w:tcPr>
          <w:p w:rsidR="00EA2113" w:rsidRPr="00C64E60" w:rsidRDefault="00EA2113" w:rsidP="00EA2113">
            <w:pPr>
              <w:rPr>
                <w:rFonts w:ascii="Sylfaen" w:hAnsi="Sylfaen"/>
              </w:rPr>
            </w:pPr>
            <w:r w:rsidRPr="00C64E60">
              <w:rPr>
                <w:rFonts w:ascii="Sylfaen" w:hAnsi="Sylfaen" w:cs="Sylfaen"/>
              </w:rPr>
              <w:t>Անվանումը</w:t>
            </w:r>
            <w:r w:rsidRPr="00C64E60">
              <w:rPr>
                <w:rFonts w:ascii="Sylfaen" w:hAnsi="Sylfaen"/>
              </w:rPr>
              <w:t xml:space="preserve">` </w:t>
            </w:r>
            <w:r w:rsidRPr="00C64E60">
              <w:rPr>
                <w:rFonts w:ascii="Sylfaen" w:hAnsi="Sylfaen" w:cs="Sylfaen"/>
              </w:rPr>
              <w:t>Հանրակրթական</w:t>
            </w:r>
            <w:r w:rsidRPr="00C64E60">
              <w:rPr>
                <w:rFonts w:ascii="Sylfaen" w:hAnsi="Sylfaen"/>
              </w:rPr>
              <w:t xml:space="preserve"> </w:t>
            </w:r>
            <w:r w:rsidRPr="00C64E60">
              <w:rPr>
                <w:rFonts w:ascii="Sylfaen" w:hAnsi="Sylfaen" w:cs="Sylfaen"/>
              </w:rPr>
              <w:t>ուսուցում</w:t>
            </w:r>
          </w:p>
        </w:tc>
      </w:tr>
      <w:tr w:rsidR="00EA2113" w:rsidRPr="00C64E60" w:rsidTr="00192FAB">
        <w:trPr>
          <w:trHeight w:val="287"/>
        </w:trPr>
        <w:tc>
          <w:tcPr>
            <w:tcW w:w="10079" w:type="dxa"/>
            <w:gridSpan w:val="11"/>
          </w:tcPr>
          <w:p w:rsidR="00EA2113" w:rsidRPr="00C64E60" w:rsidRDefault="00EA2113" w:rsidP="00EA2113">
            <w:pPr>
              <w:rPr>
                <w:rFonts w:ascii="Sylfaen" w:hAnsi="Sylfaen"/>
              </w:rPr>
            </w:pPr>
            <w:r w:rsidRPr="00C64E60">
              <w:rPr>
                <w:rFonts w:ascii="Sylfaen" w:hAnsi="Sylfaen"/>
              </w:rPr>
              <w:t>Բաժին` 09 խումբ` 01 դաս` 02 ծրագիր 900</w:t>
            </w:r>
          </w:p>
        </w:tc>
      </w:tr>
      <w:tr w:rsidR="00EA2113" w:rsidRPr="00C64E60" w:rsidTr="00192FAB">
        <w:trPr>
          <w:trHeight w:val="368"/>
        </w:trPr>
        <w:tc>
          <w:tcPr>
            <w:tcW w:w="10079" w:type="dxa"/>
            <w:gridSpan w:val="11"/>
          </w:tcPr>
          <w:p w:rsidR="00EA2113" w:rsidRPr="00C64E60" w:rsidRDefault="00EA2113" w:rsidP="00EA2113">
            <w:pPr>
              <w:ind w:left="-828" w:right="-633"/>
              <w:rPr>
                <w:rFonts w:ascii="Sylfaen" w:hAnsi="Sylfaen"/>
              </w:rPr>
            </w:pPr>
            <w:r w:rsidRPr="00C64E60">
              <w:rPr>
                <w:rFonts w:ascii="Sylfaen" w:hAnsi="Sylfaen"/>
                <w:lang w:val="hy-AM"/>
              </w:rPr>
              <w:t xml:space="preserve">           </w:t>
            </w:r>
            <w:r w:rsidRPr="00C64E60">
              <w:rPr>
                <w:rFonts w:ascii="Sylfaen" w:hAnsi="Sylfaen"/>
              </w:rPr>
              <w:t>(</w:t>
            </w:r>
            <w:r w:rsidRPr="00C64E60">
              <w:rPr>
                <w:rFonts w:ascii="Sylfaen" w:hAnsi="Sylfaen"/>
                <w:lang w:val="hy-AM"/>
              </w:rPr>
              <w:t>Ըստ բյուջետային ծախսերի գործառնական դասակարգման</w:t>
            </w:r>
            <w:r w:rsidRPr="00C64E60">
              <w:rPr>
                <w:rFonts w:ascii="Sylfaen" w:hAnsi="Sylfaen"/>
              </w:rPr>
              <w:t>)</w:t>
            </w:r>
          </w:p>
        </w:tc>
      </w:tr>
      <w:tr w:rsidR="00222D2B" w:rsidRPr="00C64E60" w:rsidTr="00192FAB">
        <w:trPr>
          <w:trHeight w:val="825"/>
        </w:trPr>
        <w:tc>
          <w:tcPr>
            <w:tcW w:w="1575" w:type="dxa"/>
            <w:gridSpan w:val="2"/>
          </w:tcPr>
          <w:p w:rsidR="00222D2B" w:rsidRPr="00C64E60" w:rsidRDefault="00222D2B" w:rsidP="000F4D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64E60">
              <w:rPr>
                <w:rFonts w:ascii="Sylfaen" w:hAnsi="Sylfaen" w:cs="Sylfaen"/>
                <w:sz w:val="16"/>
                <w:szCs w:val="16"/>
              </w:rPr>
              <w:t>Գնվող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ապրանքների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ծառայությունների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և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միջանցիկ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կոդ</w:t>
            </w:r>
          </w:p>
        </w:tc>
        <w:tc>
          <w:tcPr>
            <w:tcW w:w="2538" w:type="dxa"/>
            <w:gridSpan w:val="2"/>
          </w:tcPr>
          <w:p w:rsidR="00222D2B" w:rsidRPr="00C64E60" w:rsidRDefault="00222D2B" w:rsidP="000F4D57">
            <w:pPr>
              <w:ind w:right="-633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Գնման առարկան</w:t>
            </w:r>
          </w:p>
        </w:tc>
        <w:tc>
          <w:tcPr>
            <w:tcW w:w="911" w:type="dxa"/>
          </w:tcPr>
          <w:p w:rsidR="00222D2B" w:rsidRPr="00C64E60" w:rsidRDefault="00222D2B" w:rsidP="000F4D57">
            <w:pPr>
              <w:ind w:right="-633"/>
              <w:rPr>
                <w:rFonts w:ascii="Sylfaen" w:hAnsi="Sylfaen"/>
                <w:sz w:val="16"/>
                <w:szCs w:val="16"/>
                <w:lang w:val="en-US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 xml:space="preserve">Չափի </w:t>
            </w:r>
          </w:p>
          <w:p w:rsidR="00222D2B" w:rsidRPr="00C64E60" w:rsidRDefault="00222D2B" w:rsidP="000F4D57">
            <w:pPr>
              <w:ind w:right="-633"/>
              <w:rPr>
                <w:rFonts w:ascii="Sylfaen" w:hAnsi="Sylfaen"/>
                <w:sz w:val="16"/>
                <w:szCs w:val="16"/>
                <w:lang w:val="hy-AM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միավոր</w:t>
            </w:r>
          </w:p>
        </w:tc>
        <w:tc>
          <w:tcPr>
            <w:tcW w:w="1101" w:type="dxa"/>
          </w:tcPr>
          <w:p w:rsidR="00222D2B" w:rsidRPr="00C64E60" w:rsidRDefault="00222D2B" w:rsidP="000F4D57">
            <w:pPr>
              <w:ind w:right="-633"/>
              <w:rPr>
                <w:rFonts w:ascii="Sylfaen" w:hAnsi="Sylfaen"/>
                <w:sz w:val="16"/>
                <w:szCs w:val="16"/>
                <w:lang w:val="hy-AM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Քանակը</w:t>
            </w:r>
          </w:p>
        </w:tc>
        <w:tc>
          <w:tcPr>
            <w:tcW w:w="903" w:type="dxa"/>
          </w:tcPr>
          <w:p w:rsidR="003D57D4" w:rsidRDefault="003D57D4" w:rsidP="00222D2B">
            <w:pPr>
              <w:ind w:right="-633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Միավորի </w:t>
            </w:r>
          </w:p>
          <w:p w:rsidR="00222D2B" w:rsidRPr="00222D2B" w:rsidRDefault="00B20916" w:rsidP="00222D2B">
            <w:pPr>
              <w:ind w:right="-633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գին</w:t>
            </w:r>
            <w:r w:rsidR="003D57D4"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</w:p>
        </w:tc>
        <w:tc>
          <w:tcPr>
            <w:tcW w:w="1663" w:type="dxa"/>
          </w:tcPr>
          <w:p w:rsidR="00222D2B" w:rsidRPr="00222D2B" w:rsidRDefault="00222D2B" w:rsidP="00222D2B">
            <w:pPr>
              <w:ind w:right="-633"/>
              <w:rPr>
                <w:rFonts w:ascii="Sylfaen" w:hAnsi="Sylfaen"/>
                <w:sz w:val="12"/>
                <w:szCs w:val="12"/>
                <w:lang w:val="hy-AM"/>
              </w:rPr>
            </w:pPr>
            <w:r w:rsidRPr="00222D2B">
              <w:rPr>
                <w:rFonts w:ascii="Sylfaen" w:hAnsi="Sylfaen"/>
                <w:sz w:val="12"/>
                <w:szCs w:val="12"/>
                <w:lang w:val="hy-AM"/>
              </w:rPr>
              <w:t>Ընդհանուր</w:t>
            </w:r>
          </w:p>
          <w:p w:rsidR="00222D2B" w:rsidRPr="00222D2B" w:rsidRDefault="00222D2B" w:rsidP="00222D2B">
            <w:pPr>
              <w:ind w:right="-633"/>
              <w:rPr>
                <w:rFonts w:ascii="Sylfaen" w:hAnsi="Sylfaen"/>
                <w:sz w:val="12"/>
                <w:szCs w:val="12"/>
                <w:lang w:val="hy-AM"/>
              </w:rPr>
            </w:pPr>
            <w:r w:rsidRPr="00222D2B">
              <w:rPr>
                <w:rFonts w:ascii="Sylfaen" w:hAnsi="Sylfaen"/>
                <w:sz w:val="12"/>
                <w:szCs w:val="12"/>
                <w:lang w:val="hy-AM"/>
              </w:rPr>
              <w:t>գումարը</w:t>
            </w:r>
          </w:p>
          <w:p w:rsidR="00222D2B" w:rsidRPr="00C64E60" w:rsidRDefault="00222D2B" w:rsidP="00222D2B">
            <w:pPr>
              <w:ind w:right="-633"/>
              <w:rPr>
                <w:rFonts w:ascii="Sylfaen" w:hAnsi="Sylfaen"/>
                <w:sz w:val="16"/>
                <w:szCs w:val="16"/>
                <w:lang w:val="hy-AM"/>
              </w:rPr>
            </w:pPr>
            <w:r w:rsidRPr="00222D2B">
              <w:rPr>
                <w:rFonts w:ascii="Sylfaen" w:hAnsi="Sylfaen"/>
                <w:sz w:val="12"/>
                <w:szCs w:val="12"/>
                <w:lang w:val="hy-AM"/>
              </w:rPr>
              <w:t>(հազ. ՀՀ դրամ</w:t>
            </w: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)</w:t>
            </w:r>
          </w:p>
        </w:tc>
        <w:tc>
          <w:tcPr>
            <w:tcW w:w="1388" w:type="dxa"/>
            <w:gridSpan w:val="3"/>
          </w:tcPr>
          <w:p w:rsidR="00222D2B" w:rsidRPr="00C64E60" w:rsidRDefault="00222D2B" w:rsidP="00222D2B">
            <w:pPr>
              <w:ind w:right="-633"/>
              <w:rPr>
                <w:rFonts w:ascii="Sylfaen" w:hAnsi="Sylfaen"/>
                <w:sz w:val="16"/>
                <w:szCs w:val="16"/>
                <w:lang w:val="en-US"/>
              </w:rPr>
            </w:pPr>
            <w:r w:rsidRPr="00C64E60">
              <w:rPr>
                <w:rFonts w:ascii="Sylfaen" w:hAnsi="Sylfaen"/>
                <w:sz w:val="16"/>
                <w:szCs w:val="16"/>
                <w:lang w:val="en-US"/>
              </w:rPr>
              <w:t>Գնման ձև</w:t>
            </w:r>
          </w:p>
          <w:p w:rsidR="00222D2B" w:rsidRPr="00C64E60" w:rsidRDefault="00222D2B" w:rsidP="00222D2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(</w:t>
            </w:r>
            <w:r w:rsidRPr="00C64E60">
              <w:rPr>
                <w:rFonts w:ascii="Sylfaen" w:hAnsi="Sylfaen"/>
                <w:sz w:val="16"/>
                <w:szCs w:val="16"/>
              </w:rPr>
              <w:t>ընթացակարգը</w:t>
            </w:r>
          </w:p>
        </w:tc>
      </w:tr>
      <w:tr w:rsidR="00A75DF8" w:rsidRPr="00C64E60" w:rsidTr="00192FAB">
        <w:trPr>
          <w:trHeight w:val="390"/>
        </w:trPr>
        <w:tc>
          <w:tcPr>
            <w:tcW w:w="1575" w:type="dxa"/>
            <w:gridSpan w:val="2"/>
          </w:tcPr>
          <w:p w:rsidR="00EA2113" w:rsidRPr="00C64E60" w:rsidRDefault="00FB5198" w:rsidP="00A75DF8">
            <w:pPr>
              <w:ind w:left="72" w:right="-633"/>
              <w:jc w:val="center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2538" w:type="dxa"/>
            <w:gridSpan w:val="2"/>
          </w:tcPr>
          <w:p w:rsidR="00EA2113" w:rsidRPr="00C64E60" w:rsidRDefault="00FB5198" w:rsidP="00FB5198">
            <w:pPr>
              <w:ind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 xml:space="preserve">                 2</w:t>
            </w:r>
          </w:p>
        </w:tc>
        <w:tc>
          <w:tcPr>
            <w:tcW w:w="911" w:type="dxa"/>
          </w:tcPr>
          <w:p w:rsidR="00EA2113" w:rsidRPr="00C64E60" w:rsidRDefault="00FB5198" w:rsidP="00FB5198">
            <w:pPr>
              <w:ind w:left="72"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01" w:type="dxa"/>
          </w:tcPr>
          <w:p w:rsidR="00EA2113" w:rsidRPr="00C64E60" w:rsidRDefault="00FB5198" w:rsidP="00FB5198">
            <w:pPr>
              <w:ind w:left="72"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 xml:space="preserve">     4</w:t>
            </w:r>
          </w:p>
        </w:tc>
        <w:tc>
          <w:tcPr>
            <w:tcW w:w="903" w:type="dxa"/>
          </w:tcPr>
          <w:p w:rsidR="00EA2113" w:rsidRPr="00C64E60" w:rsidRDefault="00FB5198" w:rsidP="00FB5198">
            <w:pPr>
              <w:ind w:left="72"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 xml:space="preserve">          5</w:t>
            </w:r>
          </w:p>
        </w:tc>
        <w:tc>
          <w:tcPr>
            <w:tcW w:w="3051" w:type="dxa"/>
            <w:gridSpan w:val="4"/>
          </w:tcPr>
          <w:p w:rsidR="00EA2113" w:rsidRPr="00C64E60" w:rsidRDefault="00FB5198" w:rsidP="00FB5198">
            <w:pPr>
              <w:ind w:left="72"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 xml:space="preserve">         6</w:t>
            </w:r>
          </w:p>
        </w:tc>
      </w:tr>
      <w:tr w:rsidR="00222D2B" w:rsidRPr="00C64E60" w:rsidTr="00192FAB">
        <w:trPr>
          <w:trHeight w:val="316"/>
        </w:trPr>
        <w:tc>
          <w:tcPr>
            <w:tcW w:w="8781" w:type="dxa"/>
            <w:gridSpan w:val="9"/>
          </w:tcPr>
          <w:p w:rsidR="00222D2B" w:rsidRPr="00C64E60" w:rsidRDefault="00B812EA" w:rsidP="00B812EA">
            <w:pPr>
              <w:ind w:left="72" w:right="-633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    </w:t>
            </w:r>
            <w:r w:rsidR="00222D2B">
              <w:rPr>
                <w:rFonts w:ascii="Sylfaen" w:hAnsi="Sylfaen"/>
                <w:b/>
                <w:lang w:val="en-US"/>
              </w:rPr>
              <w:t xml:space="preserve">ԿՈՄՈՒՆԱԼ  ԵՎ   ՏԵՂԵԿԱՏՎԱԿԱՆ  </w:t>
            </w:r>
            <w:r w:rsidR="00222D2B" w:rsidRPr="00C64E60">
              <w:rPr>
                <w:rFonts w:ascii="Sylfaen" w:hAnsi="Sylfaen"/>
                <w:b/>
              </w:rPr>
              <w:t>ԾԱՌԱՅՈՒԹՅՈՒՆՆԵՐ</w:t>
            </w:r>
          </w:p>
        </w:tc>
        <w:tc>
          <w:tcPr>
            <w:tcW w:w="1298" w:type="dxa"/>
            <w:gridSpan w:val="2"/>
          </w:tcPr>
          <w:p w:rsidR="00222D2B" w:rsidRPr="00C64E60" w:rsidRDefault="00222D2B" w:rsidP="00222D2B">
            <w:pPr>
              <w:ind w:right="-633"/>
              <w:rPr>
                <w:rFonts w:ascii="Sylfaen" w:hAnsi="Sylfaen"/>
                <w:b/>
              </w:rPr>
            </w:pPr>
          </w:p>
        </w:tc>
      </w:tr>
      <w:tr w:rsidR="00222D2B" w:rsidRPr="00C64E60" w:rsidTr="00192FAB">
        <w:trPr>
          <w:trHeight w:val="422"/>
        </w:trPr>
        <w:tc>
          <w:tcPr>
            <w:tcW w:w="1443" w:type="dxa"/>
          </w:tcPr>
          <w:p w:rsidR="00222D2B" w:rsidRPr="00C64E60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6531</w:t>
            </w:r>
            <w:r w:rsidR="00222D2B">
              <w:rPr>
                <w:rFonts w:ascii="Sylfaen" w:hAnsi="Sylfaen"/>
                <w:sz w:val="20"/>
                <w:szCs w:val="20"/>
                <w:lang w:val="en-US"/>
              </w:rPr>
              <w:t>0000</w:t>
            </w:r>
          </w:p>
        </w:tc>
        <w:tc>
          <w:tcPr>
            <w:tcW w:w="2650" w:type="dxa"/>
            <w:gridSpan w:val="2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Էլեկտրաէներգիա</w:t>
            </w:r>
          </w:p>
        </w:tc>
        <w:tc>
          <w:tcPr>
            <w:tcW w:w="931" w:type="dxa"/>
            <w:gridSpan w:val="2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կվ/ժ</w:t>
            </w:r>
          </w:p>
        </w:tc>
        <w:tc>
          <w:tcPr>
            <w:tcW w:w="1101" w:type="dxa"/>
          </w:tcPr>
          <w:p w:rsidR="00222D2B" w:rsidRPr="00C64E60" w:rsidRDefault="00BC3C61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7372EF">
              <w:rPr>
                <w:rFonts w:ascii="Sylfaen" w:hAnsi="Sylfaen"/>
                <w:sz w:val="20"/>
                <w:szCs w:val="20"/>
                <w:lang w:val="en-US"/>
              </w:rPr>
              <w:t>087</w:t>
            </w:r>
          </w:p>
        </w:tc>
        <w:tc>
          <w:tcPr>
            <w:tcW w:w="903" w:type="dxa"/>
          </w:tcPr>
          <w:p w:rsidR="00222D2B" w:rsidRPr="00C64E60" w:rsidRDefault="00BC3C61" w:rsidP="0044726D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7372EF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753" w:type="dxa"/>
            <w:gridSpan w:val="2"/>
          </w:tcPr>
          <w:p w:rsidR="00222D2B" w:rsidRPr="00C64E60" w:rsidRDefault="00BC3C61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298" w:type="dxa"/>
            <w:gridSpan w:val="2"/>
          </w:tcPr>
          <w:p w:rsidR="00222D2B" w:rsidRPr="00B20916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192FAB" w:rsidRPr="00C64E60" w:rsidTr="00192FAB">
        <w:trPr>
          <w:trHeight w:val="422"/>
        </w:trPr>
        <w:tc>
          <w:tcPr>
            <w:tcW w:w="1443" w:type="dxa"/>
          </w:tcPr>
          <w:p w:rsidR="00192FAB" w:rsidRDefault="00192FAB" w:rsidP="00D47B18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924110000</w:t>
            </w:r>
          </w:p>
        </w:tc>
        <w:tc>
          <w:tcPr>
            <w:tcW w:w="2650" w:type="dxa"/>
            <w:gridSpan w:val="2"/>
          </w:tcPr>
          <w:p w:rsidR="00192FAB" w:rsidRPr="00192FAB" w:rsidRDefault="00192FAB" w:rsidP="00192FAB">
            <w:pPr>
              <w:ind w:left="43" w:right="-633"/>
              <w:rPr>
                <w:rFonts w:ascii="Sylfaen" w:hAnsi="Sylfaen"/>
                <w:sz w:val="16"/>
                <w:szCs w:val="16"/>
                <w:lang w:val="en-US"/>
              </w:rPr>
            </w:pPr>
            <w:r w:rsidRPr="00192FAB">
              <w:rPr>
                <w:rFonts w:ascii="Sylfaen" w:hAnsi="Sylfaen"/>
                <w:sz w:val="16"/>
                <w:szCs w:val="16"/>
                <w:lang w:val="en-US"/>
              </w:rPr>
              <w:t>Տեղեկատվական ծառայություններ</w:t>
            </w:r>
          </w:p>
        </w:tc>
        <w:tc>
          <w:tcPr>
            <w:tcW w:w="931" w:type="dxa"/>
            <w:gridSpan w:val="2"/>
          </w:tcPr>
          <w:p w:rsidR="00192FAB" w:rsidRPr="00DD28D4" w:rsidRDefault="00192FAB" w:rsidP="00D47B18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1" w:type="dxa"/>
          </w:tcPr>
          <w:p w:rsidR="00192FAB" w:rsidRPr="007D1849" w:rsidRDefault="00192FAB" w:rsidP="00D47B18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03" w:type="dxa"/>
          </w:tcPr>
          <w:p w:rsidR="00192FAB" w:rsidRDefault="00192FAB" w:rsidP="00D47B18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753" w:type="dxa"/>
            <w:gridSpan w:val="2"/>
          </w:tcPr>
          <w:p w:rsidR="00192FAB" w:rsidRDefault="00192FAB" w:rsidP="00D47B18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298" w:type="dxa"/>
            <w:gridSpan w:val="2"/>
          </w:tcPr>
          <w:p w:rsidR="00192FAB" w:rsidRPr="00C64E60" w:rsidRDefault="00192FAB" w:rsidP="00D47B18">
            <w:pPr>
              <w:ind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192FAB" w:rsidRPr="00C64E60" w:rsidTr="002D60EB">
        <w:trPr>
          <w:trHeight w:val="334"/>
        </w:trPr>
        <w:tc>
          <w:tcPr>
            <w:tcW w:w="4093" w:type="dxa"/>
            <w:gridSpan w:val="3"/>
          </w:tcPr>
          <w:p w:rsidR="00192FAB" w:rsidRPr="00BC3C61" w:rsidRDefault="00192FAB" w:rsidP="006925AB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BC3C61">
              <w:rPr>
                <w:rFonts w:ascii="Sylfaen" w:hAnsi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931" w:type="dxa"/>
            <w:gridSpan w:val="2"/>
          </w:tcPr>
          <w:p w:rsidR="00192FAB" w:rsidRPr="00BC3C61" w:rsidRDefault="00192FAB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01" w:type="dxa"/>
          </w:tcPr>
          <w:p w:rsidR="00192FAB" w:rsidRPr="00BC3C61" w:rsidRDefault="00192FAB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</w:tcPr>
          <w:p w:rsidR="00192FAB" w:rsidRPr="00BC3C61" w:rsidRDefault="00192FAB" w:rsidP="007D1849">
            <w:pPr>
              <w:ind w:right="-633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753" w:type="dxa"/>
            <w:gridSpan w:val="2"/>
          </w:tcPr>
          <w:p w:rsidR="00192FAB" w:rsidRPr="00BC3C61" w:rsidRDefault="00192FAB" w:rsidP="007D1849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6</w:t>
            </w:r>
            <w:r w:rsidRPr="00BC3C61">
              <w:rPr>
                <w:rFonts w:ascii="Sylfaen" w:hAnsi="Sylfaen"/>
                <w:b/>
                <w:sz w:val="20"/>
                <w:szCs w:val="20"/>
                <w:lang w:val="en-US"/>
              </w:rPr>
              <w:t>0.0</w:t>
            </w:r>
          </w:p>
        </w:tc>
        <w:tc>
          <w:tcPr>
            <w:tcW w:w="1298" w:type="dxa"/>
            <w:gridSpan w:val="2"/>
          </w:tcPr>
          <w:p w:rsidR="00192FAB" w:rsidRDefault="00192FAB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92FAB" w:rsidRPr="00C64E60" w:rsidTr="00192FAB">
        <w:trPr>
          <w:trHeight w:val="620"/>
        </w:trPr>
        <w:tc>
          <w:tcPr>
            <w:tcW w:w="10079" w:type="dxa"/>
            <w:gridSpan w:val="11"/>
          </w:tcPr>
          <w:p w:rsidR="00192FAB" w:rsidRPr="00192FAB" w:rsidRDefault="00192FAB" w:rsidP="00192FAB">
            <w:pPr>
              <w:ind w:right="-633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192FAB">
              <w:rPr>
                <w:rFonts w:ascii="Sylfaen" w:hAnsi="Sylfaen"/>
                <w:b/>
                <w:sz w:val="20"/>
                <w:szCs w:val="20"/>
                <w:lang w:val="en-US"/>
              </w:rPr>
              <w:t>ԳՐԵՆԱԿԱՆ</w:t>
            </w:r>
            <w:r w:rsidRPr="00192FAB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r w:rsidRPr="00192FAB">
              <w:rPr>
                <w:rFonts w:ascii="Sylfaen" w:hAnsi="Sylfaen"/>
                <w:b/>
                <w:sz w:val="20"/>
                <w:szCs w:val="20"/>
                <w:lang w:val="en-US"/>
              </w:rPr>
              <w:t>ՊԻՏՈՒՅՔՆԵՐ</w:t>
            </w:r>
            <w:r w:rsidRPr="00192FA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192FAB">
              <w:rPr>
                <w:rFonts w:ascii="Sylfaen" w:hAnsi="Sylfaen"/>
                <w:b/>
                <w:sz w:val="20"/>
                <w:szCs w:val="20"/>
                <w:lang w:val="en-US"/>
              </w:rPr>
              <w:t>ԵՎ</w:t>
            </w:r>
            <w:r w:rsidRPr="00192FAB">
              <w:rPr>
                <w:rFonts w:ascii="Sylfaen" w:hAnsi="Sylfaen"/>
                <w:b/>
                <w:sz w:val="20"/>
                <w:szCs w:val="20"/>
              </w:rPr>
              <w:t xml:space="preserve">   </w:t>
            </w:r>
            <w:r w:rsidRPr="00192FAB">
              <w:rPr>
                <w:rFonts w:ascii="Sylfaen" w:hAnsi="Sylfaen"/>
                <w:b/>
                <w:sz w:val="20"/>
                <w:szCs w:val="20"/>
                <w:lang w:val="en-US"/>
              </w:rPr>
              <w:t>ԳՐԱՍԵՆՅԱԿԱՅԻՆ</w:t>
            </w:r>
            <w:r w:rsidRPr="00192FAB">
              <w:rPr>
                <w:rFonts w:ascii="Sylfaen" w:hAnsi="Sylfaen"/>
                <w:b/>
                <w:sz w:val="20"/>
                <w:szCs w:val="20"/>
              </w:rPr>
              <w:t xml:space="preserve">       </w:t>
            </w:r>
            <w:r w:rsidRPr="00192FAB">
              <w:rPr>
                <w:rFonts w:ascii="Sylfaen" w:hAnsi="Sylfaen"/>
                <w:b/>
                <w:sz w:val="20"/>
                <w:szCs w:val="20"/>
                <w:lang w:val="en-US"/>
              </w:rPr>
              <w:t>ԱՊՐԱՆՔՆԵՐ</w:t>
            </w:r>
          </w:p>
        </w:tc>
      </w:tr>
      <w:tr w:rsidR="00192FAB" w:rsidRPr="00C64E60" w:rsidTr="00192FAB">
        <w:trPr>
          <w:trHeight w:val="620"/>
        </w:trPr>
        <w:tc>
          <w:tcPr>
            <w:tcW w:w="1575" w:type="dxa"/>
            <w:gridSpan w:val="2"/>
          </w:tcPr>
          <w:p w:rsidR="00192FAB" w:rsidRPr="002D60EB" w:rsidRDefault="002D60EB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30192137</w:t>
            </w:r>
          </w:p>
        </w:tc>
        <w:tc>
          <w:tcPr>
            <w:tcW w:w="2518" w:type="dxa"/>
          </w:tcPr>
          <w:p w:rsidR="00192FAB" w:rsidRPr="00192FAB" w:rsidRDefault="00192FAB" w:rsidP="00D47B18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Գունավոր մատիտներ</w:t>
            </w:r>
          </w:p>
        </w:tc>
        <w:tc>
          <w:tcPr>
            <w:tcW w:w="931" w:type="dxa"/>
            <w:gridSpan w:val="2"/>
          </w:tcPr>
          <w:p w:rsidR="00192FAB" w:rsidRPr="00192FAB" w:rsidRDefault="00192FAB" w:rsidP="00192FA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101" w:type="dxa"/>
          </w:tcPr>
          <w:p w:rsidR="00192FAB" w:rsidRPr="007D1849" w:rsidRDefault="00192FAB" w:rsidP="00192FA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</w:t>
            </w:r>
          </w:p>
        </w:tc>
        <w:tc>
          <w:tcPr>
            <w:tcW w:w="903" w:type="dxa"/>
          </w:tcPr>
          <w:p w:rsidR="00192FAB" w:rsidRPr="00192FAB" w:rsidRDefault="00192FAB" w:rsidP="00D47B18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53" w:type="dxa"/>
            <w:gridSpan w:val="2"/>
          </w:tcPr>
          <w:p w:rsidR="00192FAB" w:rsidRPr="00192FAB" w:rsidRDefault="00192FAB" w:rsidP="00D47B18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8.0</w:t>
            </w:r>
          </w:p>
        </w:tc>
        <w:tc>
          <w:tcPr>
            <w:tcW w:w="1298" w:type="dxa"/>
            <w:gridSpan w:val="2"/>
          </w:tcPr>
          <w:p w:rsidR="00192FAB" w:rsidRPr="00C64E60" w:rsidRDefault="00192FAB" w:rsidP="00D47B18">
            <w:pPr>
              <w:ind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192FAB" w:rsidRPr="00C64E60" w:rsidTr="00192FAB">
        <w:trPr>
          <w:trHeight w:val="620"/>
        </w:trPr>
        <w:tc>
          <w:tcPr>
            <w:tcW w:w="1575" w:type="dxa"/>
            <w:gridSpan w:val="2"/>
          </w:tcPr>
          <w:p w:rsidR="00192FAB" w:rsidRDefault="00192FAB" w:rsidP="00443EF2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18" w:type="dxa"/>
          </w:tcPr>
          <w:p w:rsidR="00192FAB" w:rsidRPr="00DD28D4" w:rsidRDefault="00192FAB" w:rsidP="00DD28D4">
            <w:pPr>
              <w:ind w:left="43" w:right="-633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Ներկելու ալբոմներ</w:t>
            </w:r>
          </w:p>
        </w:tc>
        <w:tc>
          <w:tcPr>
            <w:tcW w:w="931" w:type="dxa"/>
            <w:gridSpan w:val="2"/>
          </w:tcPr>
          <w:p w:rsidR="00192FAB" w:rsidRPr="00DD28D4" w:rsidRDefault="00192FA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1" w:type="dxa"/>
          </w:tcPr>
          <w:p w:rsidR="00192FAB" w:rsidRPr="00192FAB" w:rsidRDefault="00192FA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903" w:type="dxa"/>
          </w:tcPr>
          <w:p w:rsidR="00192FAB" w:rsidRDefault="00192FA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753" w:type="dxa"/>
            <w:gridSpan w:val="2"/>
          </w:tcPr>
          <w:p w:rsidR="00192FAB" w:rsidRDefault="00192FAB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298" w:type="dxa"/>
            <w:gridSpan w:val="2"/>
          </w:tcPr>
          <w:p w:rsidR="00192FAB" w:rsidRPr="00C64E60" w:rsidRDefault="00192FAB" w:rsidP="00222D2B">
            <w:pPr>
              <w:ind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192FAB" w:rsidRPr="00C64E60" w:rsidTr="00192FAB">
        <w:trPr>
          <w:trHeight w:val="620"/>
        </w:trPr>
        <w:tc>
          <w:tcPr>
            <w:tcW w:w="1575" w:type="dxa"/>
            <w:gridSpan w:val="2"/>
          </w:tcPr>
          <w:p w:rsidR="00192FAB" w:rsidRDefault="00B926FF" w:rsidP="00443EF2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30197231</w:t>
            </w:r>
          </w:p>
        </w:tc>
        <w:tc>
          <w:tcPr>
            <w:tcW w:w="2518" w:type="dxa"/>
          </w:tcPr>
          <w:p w:rsidR="00192FAB" w:rsidRDefault="00192FAB" w:rsidP="00DD28D4">
            <w:pPr>
              <w:ind w:left="43" w:right="-633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Գունավոր  թուղթ</w:t>
            </w:r>
          </w:p>
        </w:tc>
        <w:tc>
          <w:tcPr>
            <w:tcW w:w="931" w:type="dxa"/>
            <w:gridSpan w:val="2"/>
          </w:tcPr>
          <w:p w:rsidR="00192FAB" w:rsidRDefault="00192FA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1" w:type="dxa"/>
          </w:tcPr>
          <w:p w:rsidR="00192FAB" w:rsidRDefault="00192FA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903" w:type="dxa"/>
          </w:tcPr>
          <w:p w:rsidR="00192FAB" w:rsidRDefault="00192FA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753" w:type="dxa"/>
            <w:gridSpan w:val="2"/>
          </w:tcPr>
          <w:p w:rsidR="00192FAB" w:rsidRDefault="00192FAB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298" w:type="dxa"/>
            <w:gridSpan w:val="2"/>
          </w:tcPr>
          <w:p w:rsidR="00192FAB" w:rsidRDefault="00192FAB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192FAB" w:rsidRPr="00C64E60" w:rsidTr="002D60EB">
        <w:trPr>
          <w:trHeight w:val="309"/>
        </w:trPr>
        <w:tc>
          <w:tcPr>
            <w:tcW w:w="4093" w:type="dxa"/>
            <w:gridSpan w:val="3"/>
          </w:tcPr>
          <w:p w:rsidR="00192FAB" w:rsidRDefault="00192FAB" w:rsidP="00DD28D4">
            <w:pPr>
              <w:ind w:left="43" w:right="-633"/>
              <w:rPr>
                <w:rFonts w:ascii="Sylfaen" w:hAnsi="Sylfaen"/>
                <w:sz w:val="18"/>
                <w:szCs w:val="18"/>
                <w:lang w:val="en-US"/>
              </w:rPr>
            </w:pPr>
            <w:r w:rsidRPr="00BC3C61">
              <w:rPr>
                <w:rFonts w:ascii="Sylfaen" w:hAnsi="Sylfaen"/>
                <w:b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931" w:type="dxa"/>
            <w:gridSpan w:val="2"/>
          </w:tcPr>
          <w:p w:rsidR="00192FAB" w:rsidRDefault="00192FA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01" w:type="dxa"/>
          </w:tcPr>
          <w:p w:rsidR="00192FAB" w:rsidRDefault="00192FA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</w:tcPr>
          <w:p w:rsidR="00192FAB" w:rsidRDefault="00192FA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051" w:type="dxa"/>
            <w:gridSpan w:val="4"/>
          </w:tcPr>
          <w:p w:rsidR="00192FAB" w:rsidRPr="002D60EB" w:rsidRDefault="002D60EB" w:rsidP="00222D2B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2D60EB">
              <w:rPr>
                <w:rFonts w:ascii="Sylfaen" w:hAnsi="Sylfaen"/>
                <w:b/>
                <w:sz w:val="20"/>
                <w:szCs w:val="20"/>
                <w:lang w:val="en-US"/>
              </w:rPr>
              <w:t>38.0</w:t>
            </w:r>
          </w:p>
        </w:tc>
      </w:tr>
      <w:tr w:rsidR="00192FAB" w:rsidRPr="00C64E60" w:rsidTr="00626E5C">
        <w:trPr>
          <w:trHeight w:val="620"/>
        </w:trPr>
        <w:tc>
          <w:tcPr>
            <w:tcW w:w="10079" w:type="dxa"/>
            <w:gridSpan w:val="11"/>
          </w:tcPr>
          <w:p w:rsidR="00192FAB" w:rsidRPr="002D60EB" w:rsidRDefault="002D60EB" w:rsidP="002D60EB">
            <w:pPr>
              <w:ind w:right="-633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60EB">
              <w:rPr>
                <w:rFonts w:ascii="Sylfaen" w:hAnsi="Sylfaen"/>
                <w:b/>
                <w:sz w:val="20"/>
                <w:szCs w:val="20"/>
                <w:lang w:val="en-US"/>
              </w:rPr>
              <w:t>ՏՆՏԵՍԱԿԱՆ</w:t>
            </w:r>
            <w:r w:rsidRPr="002D60EB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r w:rsidRPr="002D60EB">
              <w:rPr>
                <w:rFonts w:ascii="Sylfaen" w:hAnsi="Sylfaen"/>
                <w:b/>
                <w:sz w:val="20"/>
                <w:szCs w:val="20"/>
                <w:lang w:val="en-US"/>
              </w:rPr>
              <w:t>ԵՎ</w:t>
            </w:r>
            <w:r w:rsidRPr="002D60EB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r w:rsidRPr="002D60EB">
              <w:rPr>
                <w:rFonts w:ascii="Sylfaen" w:hAnsi="Sylfaen"/>
                <w:b/>
                <w:sz w:val="20"/>
                <w:szCs w:val="20"/>
                <w:lang w:val="en-US"/>
              </w:rPr>
              <w:t>ԿԵՆՑԱՂԱՅԻՆ</w:t>
            </w:r>
            <w:r w:rsidRPr="002D60E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2D60EB">
              <w:rPr>
                <w:rFonts w:ascii="Sylfaen" w:hAnsi="Sylfaen"/>
                <w:b/>
                <w:sz w:val="20"/>
                <w:szCs w:val="20"/>
                <w:lang w:val="en-US"/>
              </w:rPr>
              <w:t>ԱՊՐՆՔՆԵՐ</w:t>
            </w:r>
            <w:r w:rsidRPr="002D60EB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r w:rsidRPr="002D60EB">
              <w:rPr>
                <w:rFonts w:ascii="Sylfaen" w:hAnsi="Sylfaen"/>
                <w:b/>
                <w:sz w:val="20"/>
                <w:szCs w:val="20"/>
                <w:lang w:val="en-US"/>
              </w:rPr>
              <w:t>ԵՎ</w:t>
            </w:r>
            <w:r w:rsidRPr="002D60E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2D60EB">
              <w:rPr>
                <w:rFonts w:ascii="Sylfaen" w:hAnsi="Sylfaen"/>
                <w:b/>
                <w:sz w:val="20"/>
                <w:szCs w:val="20"/>
                <w:lang w:val="en-US"/>
              </w:rPr>
              <w:t>ՆՅՈՒԹԵՐ</w:t>
            </w:r>
          </w:p>
        </w:tc>
      </w:tr>
      <w:tr w:rsidR="00192FAB" w:rsidRPr="00C64E60" w:rsidTr="00192FAB">
        <w:trPr>
          <w:trHeight w:val="620"/>
        </w:trPr>
        <w:tc>
          <w:tcPr>
            <w:tcW w:w="1575" w:type="dxa"/>
            <w:gridSpan w:val="2"/>
          </w:tcPr>
          <w:p w:rsidR="00192FAB" w:rsidRPr="00B926FF" w:rsidRDefault="00192FAB" w:rsidP="00443EF2">
            <w:pPr>
              <w:ind w:right="-633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8" w:type="dxa"/>
          </w:tcPr>
          <w:p w:rsidR="00192FAB" w:rsidRPr="002D60EB" w:rsidRDefault="002D60EB" w:rsidP="00DD28D4">
            <w:pPr>
              <w:ind w:left="43" w:right="-633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Փոշեկուլ</w:t>
            </w:r>
          </w:p>
        </w:tc>
        <w:tc>
          <w:tcPr>
            <w:tcW w:w="931" w:type="dxa"/>
            <w:gridSpan w:val="2"/>
          </w:tcPr>
          <w:p w:rsidR="00192FAB" w:rsidRPr="002D60EB" w:rsidRDefault="002D60E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1" w:type="dxa"/>
          </w:tcPr>
          <w:p w:rsidR="00192FAB" w:rsidRPr="002D60EB" w:rsidRDefault="002D60E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903" w:type="dxa"/>
          </w:tcPr>
          <w:p w:rsidR="00192FAB" w:rsidRPr="002D60EB" w:rsidRDefault="002D60E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753" w:type="dxa"/>
            <w:gridSpan w:val="2"/>
          </w:tcPr>
          <w:p w:rsidR="00192FAB" w:rsidRPr="002D60EB" w:rsidRDefault="002D60EB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50.0</w:t>
            </w:r>
          </w:p>
        </w:tc>
        <w:tc>
          <w:tcPr>
            <w:tcW w:w="1298" w:type="dxa"/>
            <w:gridSpan w:val="2"/>
          </w:tcPr>
          <w:p w:rsidR="00192FAB" w:rsidRPr="002D60EB" w:rsidRDefault="002D60EB" w:rsidP="00222D2B">
            <w:pPr>
              <w:ind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192FAB" w:rsidRPr="00C64E60" w:rsidTr="002D60EB">
        <w:trPr>
          <w:trHeight w:val="289"/>
        </w:trPr>
        <w:tc>
          <w:tcPr>
            <w:tcW w:w="1575" w:type="dxa"/>
            <w:gridSpan w:val="2"/>
          </w:tcPr>
          <w:p w:rsidR="00192FAB" w:rsidRPr="002D60EB" w:rsidRDefault="002D60EB" w:rsidP="00443EF2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39831241</w:t>
            </w:r>
          </w:p>
        </w:tc>
        <w:tc>
          <w:tcPr>
            <w:tcW w:w="2518" w:type="dxa"/>
          </w:tcPr>
          <w:p w:rsidR="00192FAB" w:rsidRPr="002D60EB" w:rsidRDefault="002D60EB" w:rsidP="00DD28D4">
            <w:pPr>
              <w:ind w:left="43" w:right="-633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Լվացվելու  հեղուկ  օճառ</w:t>
            </w:r>
          </w:p>
        </w:tc>
        <w:tc>
          <w:tcPr>
            <w:tcW w:w="931" w:type="dxa"/>
            <w:gridSpan w:val="2"/>
          </w:tcPr>
          <w:p w:rsidR="00192FAB" w:rsidRPr="002D60EB" w:rsidRDefault="002D60E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1" w:type="dxa"/>
          </w:tcPr>
          <w:p w:rsidR="00192FAB" w:rsidRPr="002D60EB" w:rsidRDefault="002D60E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903" w:type="dxa"/>
          </w:tcPr>
          <w:p w:rsidR="00192FAB" w:rsidRPr="002D60EB" w:rsidRDefault="002D60E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753" w:type="dxa"/>
            <w:gridSpan w:val="2"/>
          </w:tcPr>
          <w:p w:rsidR="00192FAB" w:rsidRPr="002D60EB" w:rsidRDefault="002D60EB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8.0</w:t>
            </w:r>
          </w:p>
        </w:tc>
        <w:tc>
          <w:tcPr>
            <w:tcW w:w="1298" w:type="dxa"/>
            <w:gridSpan w:val="2"/>
          </w:tcPr>
          <w:p w:rsidR="00192FAB" w:rsidRPr="002D60EB" w:rsidRDefault="00192FAB" w:rsidP="00222D2B">
            <w:pPr>
              <w:ind w:right="-633"/>
              <w:rPr>
                <w:rFonts w:ascii="Sylfaen" w:hAnsi="Sylfaen"/>
                <w:sz w:val="20"/>
                <w:szCs w:val="20"/>
              </w:rPr>
            </w:pPr>
          </w:p>
        </w:tc>
      </w:tr>
      <w:tr w:rsidR="00192FAB" w:rsidRPr="00C64E60" w:rsidTr="002D60EB">
        <w:trPr>
          <w:trHeight w:val="421"/>
        </w:trPr>
        <w:tc>
          <w:tcPr>
            <w:tcW w:w="1575" w:type="dxa"/>
            <w:gridSpan w:val="2"/>
          </w:tcPr>
          <w:p w:rsidR="00192FAB" w:rsidRPr="002D60EB" w:rsidRDefault="002D60EB" w:rsidP="00443EF2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33761000</w:t>
            </w:r>
          </w:p>
        </w:tc>
        <w:tc>
          <w:tcPr>
            <w:tcW w:w="2518" w:type="dxa"/>
          </w:tcPr>
          <w:p w:rsidR="00192FAB" w:rsidRPr="002D60EB" w:rsidRDefault="002D60EB" w:rsidP="00DD28D4">
            <w:pPr>
              <w:ind w:left="43" w:right="-633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Զուգարանի թուղթ</w:t>
            </w:r>
          </w:p>
        </w:tc>
        <w:tc>
          <w:tcPr>
            <w:tcW w:w="931" w:type="dxa"/>
            <w:gridSpan w:val="2"/>
          </w:tcPr>
          <w:p w:rsidR="00192FAB" w:rsidRPr="002D60EB" w:rsidRDefault="002D60E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1" w:type="dxa"/>
          </w:tcPr>
          <w:p w:rsidR="00192FAB" w:rsidRPr="002D60EB" w:rsidRDefault="002D60E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903" w:type="dxa"/>
          </w:tcPr>
          <w:p w:rsidR="00192FAB" w:rsidRPr="002D60EB" w:rsidRDefault="002D60E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753" w:type="dxa"/>
            <w:gridSpan w:val="2"/>
          </w:tcPr>
          <w:p w:rsidR="00192FAB" w:rsidRPr="002D60EB" w:rsidRDefault="002D60EB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298" w:type="dxa"/>
            <w:gridSpan w:val="2"/>
          </w:tcPr>
          <w:p w:rsidR="00192FAB" w:rsidRPr="002D60EB" w:rsidRDefault="00192FAB" w:rsidP="00222D2B">
            <w:pPr>
              <w:ind w:right="-633"/>
              <w:rPr>
                <w:rFonts w:ascii="Sylfaen" w:hAnsi="Sylfaen"/>
                <w:sz w:val="20"/>
                <w:szCs w:val="20"/>
              </w:rPr>
            </w:pPr>
          </w:p>
        </w:tc>
      </w:tr>
      <w:tr w:rsidR="00192FAB" w:rsidRPr="00C64E60" w:rsidTr="00192FAB">
        <w:trPr>
          <w:trHeight w:val="165"/>
        </w:trPr>
        <w:tc>
          <w:tcPr>
            <w:tcW w:w="4113" w:type="dxa"/>
            <w:gridSpan w:val="4"/>
          </w:tcPr>
          <w:p w:rsidR="00192FAB" w:rsidRPr="00C64E60" w:rsidRDefault="00192FAB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2D60EB">
              <w:rPr>
                <w:rFonts w:ascii="Sylfaen" w:hAnsi="Sylfaen"/>
                <w:b/>
                <w:sz w:val="20"/>
                <w:szCs w:val="20"/>
              </w:rPr>
              <w:t xml:space="preserve">         </w:t>
            </w:r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>Ընդամենը`</w:t>
            </w:r>
          </w:p>
        </w:tc>
        <w:tc>
          <w:tcPr>
            <w:tcW w:w="2012" w:type="dxa"/>
            <w:gridSpan w:val="2"/>
          </w:tcPr>
          <w:p w:rsidR="00192FAB" w:rsidRPr="00C64E60" w:rsidRDefault="00192FAB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</w:tcPr>
          <w:p w:rsidR="00192FAB" w:rsidRPr="00C64E60" w:rsidRDefault="00192FAB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  <w:gridSpan w:val="3"/>
          </w:tcPr>
          <w:p w:rsidR="00192FAB" w:rsidRPr="00192FAB" w:rsidRDefault="002D60EB" w:rsidP="006565DD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68.0</w:t>
            </w:r>
          </w:p>
        </w:tc>
        <w:tc>
          <w:tcPr>
            <w:tcW w:w="1286" w:type="dxa"/>
          </w:tcPr>
          <w:p w:rsidR="00192FAB" w:rsidRPr="00C64E60" w:rsidRDefault="00192FAB" w:rsidP="006565DD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192FAB" w:rsidRPr="00C64E60" w:rsidTr="00192FAB">
        <w:trPr>
          <w:trHeight w:val="165"/>
        </w:trPr>
        <w:tc>
          <w:tcPr>
            <w:tcW w:w="6125" w:type="dxa"/>
            <w:gridSpan w:val="6"/>
            <w:shd w:val="clear" w:color="auto" w:fill="D9D9D9"/>
          </w:tcPr>
          <w:p w:rsidR="00192FAB" w:rsidRPr="00C64E60" w:rsidRDefault="00192FAB" w:rsidP="00EA2113">
            <w:pPr>
              <w:ind w:left="72" w:right="-633"/>
              <w:rPr>
                <w:rFonts w:ascii="Sylfaen" w:hAnsi="Sylfaen"/>
                <w:b/>
                <w:i/>
                <w:lang w:val="en-US"/>
              </w:rPr>
            </w:pPr>
            <w:r w:rsidRPr="00C64E60">
              <w:rPr>
                <w:rFonts w:ascii="Sylfaen" w:hAnsi="Sylfaen"/>
                <w:b/>
                <w:i/>
                <w:lang w:val="en-US"/>
              </w:rPr>
              <w:t xml:space="preserve">        Ընդամենը`</w:t>
            </w:r>
          </w:p>
        </w:tc>
        <w:tc>
          <w:tcPr>
            <w:tcW w:w="903" w:type="dxa"/>
            <w:shd w:val="clear" w:color="auto" w:fill="D9D9D9"/>
          </w:tcPr>
          <w:p w:rsidR="00192FAB" w:rsidRPr="00C64E60" w:rsidRDefault="00192FAB" w:rsidP="00EA2113">
            <w:pPr>
              <w:ind w:left="72" w:right="-633"/>
              <w:rPr>
                <w:rFonts w:ascii="Sylfaen" w:hAnsi="Sylfaen"/>
                <w:b/>
                <w:i/>
                <w:lang w:val="en-US"/>
              </w:rPr>
            </w:pPr>
          </w:p>
        </w:tc>
        <w:tc>
          <w:tcPr>
            <w:tcW w:w="1765" w:type="dxa"/>
            <w:gridSpan w:val="3"/>
            <w:shd w:val="clear" w:color="auto" w:fill="D9D9D9"/>
          </w:tcPr>
          <w:p w:rsidR="00192FAB" w:rsidRPr="002D60EB" w:rsidRDefault="002D60EB" w:rsidP="006565DD">
            <w:pPr>
              <w:ind w:right="-633"/>
              <w:rPr>
                <w:rFonts w:ascii="Sylfaen" w:hAnsi="Sylfaen"/>
                <w:b/>
                <w:i/>
                <w:lang w:val="en-US"/>
              </w:rPr>
            </w:pPr>
            <w:r>
              <w:rPr>
                <w:rFonts w:ascii="Sylfaen" w:hAnsi="Sylfaen"/>
                <w:b/>
                <w:i/>
                <w:lang w:val="en-US"/>
              </w:rPr>
              <w:t>166.0</w:t>
            </w:r>
          </w:p>
        </w:tc>
        <w:tc>
          <w:tcPr>
            <w:tcW w:w="1286" w:type="dxa"/>
            <w:shd w:val="clear" w:color="auto" w:fill="D9D9D9"/>
          </w:tcPr>
          <w:p w:rsidR="00192FAB" w:rsidRPr="00C64E60" w:rsidRDefault="00192FAB" w:rsidP="006565DD">
            <w:pPr>
              <w:ind w:right="-633"/>
              <w:rPr>
                <w:rFonts w:ascii="Sylfaen" w:hAnsi="Sylfaen"/>
                <w:b/>
                <w:i/>
                <w:lang w:val="en-US"/>
              </w:rPr>
            </w:pPr>
          </w:p>
        </w:tc>
      </w:tr>
    </w:tbl>
    <w:p w:rsidR="005C0CEF" w:rsidRPr="00C64E60" w:rsidRDefault="005C0CEF">
      <w:pPr>
        <w:rPr>
          <w:rFonts w:ascii="Sylfaen" w:hAnsi="Sylfaen"/>
          <w:lang w:val="en-US"/>
        </w:rPr>
      </w:pPr>
    </w:p>
    <w:p w:rsidR="005C0CEF" w:rsidRPr="00C64E60" w:rsidRDefault="007372EF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21.02.2017</w:t>
      </w:r>
      <w:r w:rsidR="00EB1A74" w:rsidRPr="00C64E60">
        <w:rPr>
          <w:rFonts w:ascii="Sylfaen" w:hAnsi="Sylfaen"/>
          <w:lang w:val="en-US"/>
        </w:rPr>
        <w:t>թ.</w:t>
      </w:r>
    </w:p>
    <w:p w:rsidR="00EB1A74" w:rsidRPr="00C64E60" w:rsidRDefault="00EB1A74">
      <w:pPr>
        <w:rPr>
          <w:rFonts w:ascii="Sylfaen" w:hAnsi="Sylfaen"/>
          <w:lang w:val="en-US"/>
        </w:rPr>
      </w:pPr>
    </w:p>
    <w:p w:rsidR="00C3315D" w:rsidRPr="00C64E60" w:rsidRDefault="00C3315D">
      <w:pPr>
        <w:rPr>
          <w:rFonts w:ascii="Sylfaen" w:hAnsi="Sylfaen"/>
          <w:lang w:val="en-US"/>
        </w:rPr>
      </w:pPr>
      <w:r w:rsidRPr="00C64E60">
        <w:rPr>
          <w:rFonts w:ascii="Sylfaen" w:hAnsi="Sylfaen"/>
        </w:rPr>
        <w:t>Գնումների</w:t>
      </w:r>
      <w:r w:rsidRPr="00C64E60">
        <w:rPr>
          <w:rFonts w:ascii="Sylfaen" w:hAnsi="Sylfaen"/>
          <w:lang w:val="en-US"/>
        </w:rPr>
        <w:t xml:space="preserve"> </w:t>
      </w:r>
      <w:r w:rsidRPr="00C64E60">
        <w:rPr>
          <w:rFonts w:ascii="Sylfaen" w:hAnsi="Sylfaen"/>
        </w:rPr>
        <w:t>համակարգող</w:t>
      </w:r>
      <w:r w:rsidR="005C0CEF" w:rsidRPr="00C64E60">
        <w:rPr>
          <w:rFonts w:ascii="Sylfaen" w:hAnsi="Sylfaen"/>
          <w:lang w:val="en-US"/>
        </w:rPr>
        <w:t>`</w:t>
      </w:r>
    </w:p>
    <w:p w:rsidR="005C0CEF" w:rsidRPr="00C64E60" w:rsidRDefault="00C3315D" w:rsidP="00C3315D">
      <w:pPr>
        <w:rPr>
          <w:rFonts w:ascii="Sylfaen" w:hAnsi="Sylfaen"/>
          <w:lang w:val="en-US"/>
        </w:rPr>
      </w:pPr>
      <w:r w:rsidRPr="00C64E60">
        <w:rPr>
          <w:rFonts w:ascii="Sylfaen" w:hAnsi="Sylfaen"/>
          <w:lang w:val="en-US"/>
        </w:rPr>
        <w:t xml:space="preserve">         </w:t>
      </w:r>
      <w:r w:rsidRPr="00C64E60">
        <w:rPr>
          <w:rFonts w:ascii="Sylfaen" w:hAnsi="Sylfaen"/>
        </w:rPr>
        <w:t>դպրոցի</w:t>
      </w:r>
      <w:r w:rsidRPr="00C64E60">
        <w:rPr>
          <w:rFonts w:ascii="Sylfaen" w:hAnsi="Sylfaen"/>
          <w:lang w:val="en-US"/>
        </w:rPr>
        <w:t xml:space="preserve"> </w:t>
      </w:r>
      <w:r w:rsidRPr="00C64E60">
        <w:rPr>
          <w:rFonts w:ascii="Sylfaen" w:hAnsi="Sylfaen"/>
        </w:rPr>
        <w:t>հաշվապահ</w:t>
      </w:r>
      <w:r w:rsidR="006565DD" w:rsidRPr="00C64E60">
        <w:rPr>
          <w:rFonts w:ascii="Sylfaen" w:hAnsi="Sylfaen"/>
          <w:lang w:val="en-US"/>
        </w:rPr>
        <w:t xml:space="preserve">                     Ա. Սարգսյան</w:t>
      </w:r>
    </w:p>
    <w:sectPr w:rsidR="005C0CEF" w:rsidRPr="00C64E60" w:rsidSect="003352A6">
      <w:footerReference w:type="default" r:id="rId7"/>
      <w:pgSz w:w="11906" w:h="16838"/>
      <w:pgMar w:top="284" w:right="1440" w:bottom="270" w:left="14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C08" w:rsidRDefault="00014C08" w:rsidP="00301799">
      <w:r>
        <w:separator/>
      </w:r>
    </w:p>
  </w:endnote>
  <w:endnote w:type="continuationSeparator" w:id="1">
    <w:p w:rsidR="00014C08" w:rsidRDefault="00014C08" w:rsidP="00301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7D4" w:rsidRDefault="001F2F23">
    <w:pPr>
      <w:pStyle w:val="a9"/>
      <w:jc w:val="center"/>
    </w:pPr>
    <w:fldSimple w:instr=" PAGE   \* MERGEFORMAT ">
      <w:r w:rsidR="007372EF">
        <w:rPr>
          <w:noProof/>
        </w:rPr>
        <w:t>1</w:t>
      </w:r>
    </w:fldSimple>
  </w:p>
  <w:p w:rsidR="003D57D4" w:rsidRDefault="003D57D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C08" w:rsidRDefault="00014C08" w:rsidP="00301799">
      <w:r>
        <w:separator/>
      </w:r>
    </w:p>
  </w:footnote>
  <w:footnote w:type="continuationSeparator" w:id="1">
    <w:p w:rsidR="00014C08" w:rsidRDefault="00014C08" w:rsidP="00301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113"/>
    <w:rsid w:val="00005609"/>
    <w:rsid w:val="0000610B"/>
    <w:rsid w:val="00007F85"/>
    <w:rsid w:val="00014C08"/>
    <w:rsid w:val="000A5101"/>
    <w:rsid w:val="000D7361"/>
    <w:rsid w:val="000F4D57"/>
    <w:rsid w:val="00114A8E"/>
    <w:rsid w:val="00125DE1"/>
    <w:rsid w:val="0013070A"/>
    <w:rsid w:val="00186660"/>
    <w:rsid w:val="00191A96"/>
    <w:rsid w:val="00192FAB"/>
    <w:rsid w:val="001B4968"/>
    <w:rsid w:val="001B5DB6"/>
    <w:rsid w:val="001C73B3"/>
    <w:rsid w:val="001F2F23"/>
    <w:rsid w:val="00222D2B"/>
    <w:rsid w:val="0023102F"/>
    <w:rsid w:val="00242540"/>
    <w:rsid w:val="002D60EB"/>
    <w:rsid w:val="00301799"/>
    <w:rsid w:val="003352A6"/>
    <w:rsid w:val="00385680"/>
    <w:rsid w:val="00397B38"/>
    <w:rsid w:val="003C661F"/>
    <w:rsid w:val="003D57D4"/>
    <w:rsid w:val="00443EF2"/>
    <w:rsid w:val="0044726D"/>
    <w:rsid w:val="00480F77"/>
    <w:rsid w:val="004837DE"/>
    <w:rsid w:val="004957F2"/>
    <w:rsid w:val="004E08DA"/>
    <w:rsid w:val="004F628E"/>
    <w:rsid w:val="00535F03"/>
    <w:rsid w:val="0058655D"/>
    <w:rsid w:val="005A72DF"/>
    <w:rsid w:val="005B15E5"/>
    <w:rsid w:val="005C0CEF"/>
    <w:rsid w:val="005C231E"/>
    <w:rsid w:val="005D5D2B"/>
    <w:rsid w:val="005D68D6"/>
    <w:rsid w:val="00601AA3"/>
    <w:rsid w:val="00634FAE"/>
    <w:rsid w:val="006565DD"/>
    <w:rsid w:val="00670FCF"/>
    <w:rsid w:val="006831CA"/>
    <w:rsid w:val="006925AB"/>
    <w:rsid w:val="0069711F"/>
    <w:rsid w:val="006E473F"/>
    <w:rsid w:val="00703081"/>
    <w:rsid w:val="00711830"/>
    <w:rsid w:val="00732504"/>
    <w:rsid w:val="00732D89"/>
    <w:rsid w:val="007372EF"/>
    <w:rsid w:val="00741D63"/>
    <w:rsid w:val="00797ECC"/>
    <w:rsid w:val="007A70B1"/>
    <w:rsid w:val="007B20C6"/>
    <w:rsid w:val="007B65C5"/>
    <w:rsid w:val="007C33D7"/>
    <w:rsid w:val="007C594F"/>
    <w:rsid w:val="007D1849"/>
    <w:rsid w:val="00842D8C"/>
    <w:rsid w:val="0086171E"/>
    <w:rsid w:val="008C3210"/>
    <w:rsid w:val="00902353"/>
    <w:rsid w:val="009028B0"/>
    <w:rsid w:val="00903289"/>
    <w:rsid w:val="00914FEC"/>
    <w:rsid w:val="009424FB"/>
    <w:rsid w:val="00953CE1"/>
    <w:rsid w:val="009578A1"/>
    <w:rsid w:val="00994426"/>
    <w:rsid w:val="009F453B"/>
    <w:rsid w:val="00A345CE"/>
    <w:rsid w:val="00A75DF8"/>
    <w:rsid w:val="00A83038"/>
    <w:rsid w:val="00AA7234"/>
    <w:rsid w:val="00AB75C9"/>
    <w:rsid w:val="00B20916"/>
    <w:rsid w:val="00B50E8F"/>
    <w:rsid w:val="00B52F70"/>
    <w:rsid w:val="00B812EA"/>
    <w:rsid w:val="00B926FF"/>
    <w:rsid w:val="00BC3C61"/>
    <w:rsid w:val="00C3315D"/>
    <w:rsid w:val="00C46D65"/>
    <w:rsid w:val="00C55B14"/>
    <w:rsid w:val="00C64E60"/>
    <w:rsid w:val="00C75294"/>
    <w:rsid w:val="00C777AC"/>
    <w:rsid w:val="00CA2553"/>
    <w:rsid w:val="00CE0DAA"/>
    <w:rsid w:val="00D06139"/>
    <w:rsid w:val="00D33EF1"/>
    <w:rsid w:val="00DD28D4"/>
    <w:rsid w:val="00DF3691"/>
    <w:rsid w:val="00DF494A"/>
    <w:rsid w:val="00E47055"/>
    <w:rsid w:val="00E52868"/>
    <w:rsid w:val="00E646C4"/>
    <w:rsid w:val="00E74685"/>
    <w:rsid w:val="00EA2113"/>
    <w:rsid w:val="00EB1A74"/>
    <w:rsid w:val="00F06A0C"/>
    <w:rsid w:val="00F44094"/>
    <w:rsid w:val="00F5455A"/>
    <w:rsid w:val="00F63F6D"/>
    <w:rsid w:val="00F7781E"/>
    <w:rsid w:val="00F8375C"/>
    <w:rsid w:val="00FA6A7F"/>
    <w:rsid w:val="00FB0361"/>
    <w:rsid w:val="00FB5198"/>
    <w:rsid w:val="00FC24D8"/>
    <w:rsid w:val="00FD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70"/>
    <w:rPr>
      <w:sz w:val="24"/>
      <w:szCs w:val="24"/>
    </w:rPr>
  </w:style>
  <w:style w:type="paragraph" w:styleId="1">
    <w:name w:val="heading 1"/>
    <w:basedOn w:val="a"/>
    <w:link w:val="10"/>
    <w:qFormat/>
    <w:rsid w:val="00B52F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B52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F70"/>
    <w:rPr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B52F7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Subtitle"/>
    <w:basedOn w:val="a"/>
    <w:next w:val="a"/>
    <w:link w:val="a4"/>
    <w:qFormat/>
    <w:rsid w:val="00B52F70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B52F70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B52F70"/>
    <w:rPr>
      <w:b/>
      <w:bCs/>
    </w:rPr>
  </w:style>
  <w:style w:type="character" w:styleId="a6">
    <w:name w:val="Emphasis"/>
    <w:basedOn w:val="a0"/>
    <w:qFormat/>
    <w:rsid w:val="00B52F70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301799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01799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01799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179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67C95-64CA-4B4C-8BF3-D09426F7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cp:lastModifiedBy>UserXP</cp:lastModifiedBy>
  <cp:revision>23</cp:revision>
  <cp:lastPrinted>2017-02-23T06:30:00Z</cp:lastPrinted>
  <dcterms:created xsi:type="dcterms:W3CDTF">2015-02-12T06:21:00Z</dcterms:created>
  <dcterms:modified xsi:type="dcterms:W3CDTF">2017-02-23T06:47:00Z</dcterms:modified>
</cp:coreProperties>
</file>