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E82" w:rsidRPr="00C03A2F" w:rsidRDefault="00902E82" w:rsidP="00DD2A21">
      <w:pPr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03A2F">
        <w:rPr>
          <w:rFonts w:ascii="GHEA Grapalat" w:hAnsi="GHEA Grapalat"/>
          <w:sz w:val="24"/>
          <w:szCs w:val="24"/>
          <w:lang w:val="hy-AM"/>
        </w:rPr>
        <w:t xml:space="preserve">ՀԱՅՏԱՐԱՐՈՒԹՅՈՒՆ </w:t>
      </w:r>
      <w:r w:rsidRPr="00C03A2F">
        <w:rPr>
          <w:rFonts w:ascii="GHEA Grapalat" w:hAnsi="GHEA Grapalat" w:cs="Sylfaen"/>
          <w:sz w:val="24"/>
          <w:szCs w:val="24"/>
          <w:lang w:val="hy-AM"/>
        </w:rPr>
        <w:t>ԲՈՂՈՔԻ ՆԵՐԿԱՅԱՑՄԱՆ</w:t>
      </w:r>
      <w:r w:rsidRPr="00C03A2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03A2F">
        <w:rPr>
          <w:rFonts w:ascii="GHEA Grapalat" w:hAnsi="GHEA Grapalat" w:cs="Sylfaen"/>
          <w:sz w:val="24"/>
          <w:szCs w:val="24"/>
          <w:lang w:val="hy-AM"/>
        </w:rPr>
        <w:t>ՎԵՐԱԲԵՐՅԱԼ</w:t>
      </w:r>
    </w:p>
    <w:p w:rsidR="00902E82" w:rsidRPr="00C03A2F" w:rsidRDefault="00902E82" w:rsidP="00DD2A21">
      <w:pPr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03A2F">
        <w:rPr>
          <w:rFonts w:ascii="GHEA Grapalat" w:hAnsi="GHEA Grapalat" w:cs="Sylfaen"/>
          <w:sz w:val="24"/>
          <w:szCs w:val="24"/>
          <w:lang w:val="hy-AM"/>
        </w:rPr>
        <w:t xml:space="preserve">«Գնումների աջակցման կենտրոն» ՊՈԱԿ-ում </w:t>
      </w:r>
      <w:r w:rsidR="004928D6" w:rsidRPr="004928D6">
        <w:rPr>
          <w:rFonts w:ascii="GHEA Grapalat" w:hAnsi="GHEA Grapalat" w:cs="Sylfaen"/>
          <w:sz w:val="24"/>
          <w:szCs w:val="24"/>
          <w:lang w:val="hy-AM"/>
        </w:rPr>
        <w:t>03</w:t>
      </w:r>
      <w:r w:rsidR="008408F1" w:rsidRPr="00C03A2F">
        <w:rPr>
          <w:rFonts w:ascii="GHEA Grapalat" w:hAnsi="GHEA Grapalat" w:cs="Sylfaen"/>
          <w:sz w:val="24"/>
          <w:szCs w:val="24"/>
          <w:lang w:val="hy-AM"/>
        </w:rPr>
        <w:t>.</w:t>
      </w:r>
      <w:r w:rsidR="0046075A" w:rsidRPr="0046075A">
        <w:rPr>
          <w:rFonts w:ascii="GHEA Grapalat" w:hAnsi="GHEA Grapalat" w:cs="Sylfaen"/>
          <w:sz w:val="24"/>
          <w:szCs w:val="24"/>
          <w:lang w:val="hy-AM"/>
        </w:rPr>
        <w:t>0</w:t>
      </w:r>
      <w:r w:rsidR="004928D6">
        <w:rPr>
          <w:rFonts w:ascii="GHEA Grapalat" w:hAnsi="GHEA Grapalat" w:cs="Sylfaen"/>
          <w:sz w:val="24"/>
          <w:szCs w:val="24"/>
        </w:rPr>
        <w:t>3</w:t>
      </w:r>
      <w:r w:rsidRPr="00C03A2F">
        <w:rPr>
          <w:rFonts w:ascii="GHEA Grapalat" w:hAnsi="GHEA Grapalat" w:cs="Sylfaen"/>
          <w:sz w:val="24"/>
          <w:szCs w:val="24"/>
          <w:lang w:val="hy-AM"/>
        </w:rPr>
        <w:t>.201</w:t>
      </w:r>
      <w:r w:rsidR="0046075A" w:rsidRPr="0046075A">
        <w:rPr>
          <w:rFonts w:ascii="GHEA Grapalat" w:hAnsi="GHEA Grapalat" w:cs="Sylfaen"/>
          <w:sz w:val="24"/>
          <w:szCs w:val="24"/>
          <w:lang w:val="hy-AM"/>
        </w:rPr>
        <w:t>7</w:t>
      </w:r>
      <w:r w:rsidRPr="00C03A2F">
        <w:rPr>
          <w:rFonts w:ascii="GHEA Grapalat" w:hAnsi="GHEA Grapalat" w:cs="Sylfaen"/>
          <w:sz w:val="24"/>
          <w:szCs w:val="24"/>
          <w:lang w:val="hy-AM"/>
        </w:rPr>
        <w:t>թ. ստացվել է բողոք:</w:t>
      </w:r>
    </w:p>
    <w:p w:rsidR="00902E82" w:rsidRPr="00C03A2F" w:rsidRDefault="00902E82" w:rsidP="00390B57">
      <w:pPr>
        <w:spacing w:line="24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03A2F">
        <w:rPr>
          <w:rFonts w:ascii="GHEA Grapalat" w:hAnsi="GHEA Grapalat" w:cs="Sylfaen"/>
          <w:sz w:val="24"/>
          <w:szCs w:val="24"/>
          <w:lang w:val="hy-AM"/>
        </w:rPr>
        <w:t>Բողոք բերող անձ</w:t>
      </w:r>
      <w:r w:rsidR="00AE54D5">
        <w:rPr>
          <w:rFonts w:ascii="GHEA Grapalat" w:hAnsi="GHEA Grapalat" w:cs="Sylfaen"/>
          <w:sz w:val="24"/>
          <w:szCs w:val="24"/>
          <w:lang w:val="hy-AM"/>
        </w:rPr>
        <w:t>`</w:t>
      </w:r>
      <w:r w:rsidR="00AE54D5" w:rsidRPr="00AE54D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03A2F">
        <w:rPr>
          <w:rFonts w:ascii="GHEA Grapalat" w:hAnsi="GHEA Grapalat" w:cs="Sylfaen"/>
          <w:sz w:val="24"/>
          <w:szCs w:val="24"/>
          <w:lang w:val="hy-AM"/>
        </w:rPr>
        <w:t>«</w:t>
      </w:r>
      <w:r w:rsidR="004928D6" w:rsidRPr="007A1D0A">
        <w:rPr>
          <w:rFonts w:ascii="GHEA Grapalat" w:hAnsi="GHEA Grapalat" w:cs="Sylfaen"/>
          <w:sz w:val="24"/>
          <w:szCs w:val="24"/>
          <w:lang w:val="hy-AM"/>
        </w:rPr>
        <w:t>Երպետ</w:t>
      </w:r>
      <w:r w:rsidR="008408F1" w:rsidRPr="00C03A2F">
        <w:rPr>
          <w:rFonts w:ascii="GHEA Grapalat" w:hAnsi="GHEA Grapalat" w:cs="Sylfaen"/>
          <w:sz w:val="24"/>
          <w:szCs w:val="24"/>
          <w:lang w:val="hy-AM"/>
        </w:rPr>
        <w:t>»</w:t>
      </w:r>
      <w:r w:rsidR="00C61129" w:rsidRPr="00C6112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028BD" w:rsidRPr="00C03A2F">
        <w:rPr>
          <w:rFonts w:ascii="GHEA Grapalat" w:hAnsi="GHEA Grapalat" w:cs="Sylfaen"/>
          <w:sz w:val="24"/>
          <w:szCs w:val="24"/>
          <w:lang w:val="hy-AM"/>
        </w:rPr>
        <w:t>ՍՊ</w:t>
      </w:r>
      <w:r w:rsidR="00B77DCA" w:rsidRPr="00C03A2F">
        <w:rPr>
          <w:rFonts w:ascii="GHEA Grapalat" w:hAnsi="GHEA Grapalat" w:cs="Sylfaen"/>
          <w:sz w:val="24"/>
          <w:szCs w:val="24"/>
          <w:lang w:val="hy-AM"/>
        </w:rPr>
        <w:t>Ը</w:t>
      </w:r>
      <w:r w:rsidRPr="00C03A2F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5B45A8" w:rsidRPr="00FC246D" w:rsidRDefault="00902E82" w:rsidP="00DD2A21">
      <w:pPr>
        <w:tabs>
          <w:tab w:val="left" w:pos="8565"/>
        </w:tabs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03A2F">
        <w:rPr>
          <w:rFonts w:ascii="GHEA Grapalat" w:hAnsi="GHEA Grapalat" w:cs="Sylfaen"/>
          <w:sz w:val="24"/>
          <w:szCs w:val="24"/>
          <w:lang w:val="hy-AM"/>
        </w:rPr>
        <w:t>Պատվիրատու`</w:t>
      </w:r>
      <w:r w:rsidR="00275226" w:rsidRPr="00C03A2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C246D" w:rsidRPr="00FC246D">
        <w:rPr>
          <w:rFonts w:ascii="GHEA Grapalat" w:hAnsi="GHEA Grapalat" w:cs="Sylfaen"/>
          <w:sz w:val="24"/>
          <w:szCs w:val="24"/>
          <w:lang w:val="hy-AM"/>
        </w:rPr>
        <w:t>«</w:t>
      </w:r>
      <w:r w:rsidR="004928D6" w:rsidRPr="007A1D0A">
        <w:rPr>
          <w:rFonts w:ascii="GHEA Grapalat" w:hAnsi="GHEA Grapalat" w:cs="Sylfaen"/>
          <w:sz w:val="24"/>
          <w:szCs w:val="24"/>
          <w:lang w:val="hy-AM"/>
        </w:rPr>
        <w:t>Գազպրոմ Արմենիա</w:t>
      </w:r>
      <w:r w:rsidR="00FC246D" w:rsidRPr="00FC246D">
        <w:rPr>
          <w:rFonts w:ascii="GHEA Grapalat" w:hAnsi="GHEA Grapalat" w:cs="Sylfaen"/>
          <w:sz w:val="24"/>
          <w:szCs w:val="24"/>
          <w:lang w:val="hy-AM"/>
        </w:rPr>
        <w:t>» ՓԲԸ</w:t>
      </w:r>
    </w:p>
    <w:p w:rsidR="002F083B" w:rsidRPr="00C03A2F" w:rsidRDefault="005B45A8" w:rsidP="00122FB6">
      <w:pPr>
        <w:tabs>
          <w:tab w:val="left" w:pos="8565"/>
        </w:tabs>
        <w:spacing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03A2F">
        <w:rPr>
          <w:rFonts w:ascii="GHEA Grapalat" w:hAnsi="GHEA Grapalat" w:cs="Sylfaen"/>
          <w:b/>
          <w:sz w:val="24"/>
          <w:szCs w:val="24"/>
          <w:lang w:val="hy-AM"/>
        </w:rPr>
        <w:t>Գնման ընթացակարգի ծածկագիրը և առարկան</w:t>
      </w:r>
      <w:r w:rsidR="006C6944" w:rsidRPr="006C6944">
        <w:rPr>
          <w:rFonts w:ascii="GHEA Grapalat" w:hAnsi="GHEA Grapalat" w:cs="Sylfaen"/>
          <w:sz w:val="24"/>
          <w:szCs w:val="24"/>
          <w:lang w:val="hy-AM"/>
        </w:rPr>
        <w:t>`</w:t>
      </w:r>
      <w:r w:rsidRPr="006C694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71288" w:rsidRPr="00426F40">
        <w:rPr>
          <w:rFonts w:ascii="GHEA Grapalat" w:hAnsi="GHEA Grapalat" w:cs="Sylfaen"/>
          <w:sz w:val="24"/>
          <w:szCs w:val="24"/>
          <w:lang w:val="hy-AM"/>
        </w:rPr>
        <w:t>«</w:t>
      </w:r>
      <w:r w:rsidR="007A1D0A">
        <w:rPr>
          <w:rFonts w:ascii="GHEA Grapalat" w:hAnsi="GHEA Grapalat" w:cs="Sylfaen"/>
          <w:sz w:val="24"/>
          <w:szCs w:val="24"/>
          <w:lang w:val="hy-AM"/>
        </w:rPr>
        <w:t>N</w:t>
      </w:r>
      <w:r w:rsidR="007A1D0A" w:rsidRPr="007A1D0A">
        <w:rPr>
          <w:rFonts w:ascii="GHEA Grapalat" w:hAnsi="GHEA Grapalat" w:cs="Sylfaen"/>
          <w:sz w:val="24"/>
          <w:szCs w:val="24"/>
          <w:lang w:val="hy-AM"/>
        </w:rPr>
        <w:t>013/GArm/17_2.2_00/03.02.17</w:t>
      </w:r>
      <w:r w:rsidR="00C71288" w:rsidRPr="00426F40">
        <w:rPr>
          <w:rFonts w:ascii="GHEA Grapalat" w:hAnsi="GHEA Grapalat" w:cs="Sylfaen"/>
          <w:sz w:val="24"/>
          <w:szCs w:val="24"/>
          <w:lang w:val="hy-AM"/>
        </w:rPr>
        <w:t>» ծածկագրով</w:t>
      </w:r>
      <w:r w:rsidR="007A1D0A" w:rsidRPr="007A1D0A">
        <w:rPr>
          <w:rFonts w:ascii="GHEA Grapalat" w:hAnsi="GHEA Grapalat" w:cs="Sylfaen"/>
          <w:sz w:val="24"/>
          <w:szCs w:val="24"/>
          <w:lang w:val="hy-AM"/>
        </w:rPr>
        <w:t xml:space="preserve"> բաց առաջարկ</w:t>
      </w:r>
      <w:r w:rsidR="00F96819" w:rsidRPr="00F96819">
        <w:rPr>
          <w:rFonts w:ascii="GHEA Grapalat" w:hAnsi="GHEA Grapalat" w:cs="Sylfaen"/>
          <w:sz w:val="24"/>
          <w:szCs w:val="24"/>
          <w:lang w:val="hy-AM"/>
        </w:rPr>
        <w:t>ների հարցում</w:t>
      </w:r>
      <w:r w:rsidR="00C71288" w:rsidRPr="00C71288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7A1D0A" w:rsidRPr="007A1D0A">
        <w:rPr>
          <w:rFonts w:ascii="GHEA Grapalat" w:hAnsi="GHEA Grapalat" w:cs="Sylfaen"/>
          <w:sz w:val="24"/>
          <w:szCs w:val="24"/>
          <w:lang w:val="hy-AM"/>
        </w:rPr>
        <w:t>գնդային փականների ձեռքբերում</w:t>
      </w:r>
      <w:r w:rsidR="006C6944" w:rsidRPr="006C6944">
        <w:rPr>
          <w:rFonts w:ascii="GHEA Grapalat" w:hAnsi="GHEA Grapalat" w:cs="Sylfaen"/>
          <w:sz w:val="24"/>
          <w:szCs w:val="24"/>
          <w:lang w:val="hy-AM"/>
        </w:rPr>
        <w:t xml:space="preserve"> ձեռքբերում</w:t>
      </w:r>
      <w:r w:rsidRPr="00C03A2F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24716F" w:rsidRDefault="005B45A8" w:rsidP="00EB2071">
      <w:pPr>
        <w:tabs>
          <w:tab w:val="left" w:pos="8565"/>
        </w:tabs>
        <w:spacing w:line="360" w:lineRule="auto"/>
        <w:ind w:right="50"/>
        <w:jc w:val="both"/>
        <w:rPr>
          <w:rFonts w:ascii="GHEA Grapalat" w:hAnsi="GHEA Grapalat" w:cs="Sylfaen"/>
          <w:sz w:val="24"/>
          <w:szCs w:val="24"/>
        </w:rPr>
      </w:pPr>
      <w:r w:rsidRPr="00C03A2F">
        <w:rPr>
          <w:rFonts w:ascii="GHEA Grapalat" w:hAnsi="GHEA Grapalat" w:cs="Sylfaen"/>
          <w:b/>
          <w:sz w:val="24"/>
          <w:szCs w:val="24"/>
          <w:lang w:val="hy-AM"/>
        </w:rPr>
        <w:t>Բողոքի առարկան և պահանջը`</w:t>
      </w:r>
      <w:r w:rsidRPr="00C03A2F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F96819" w:rsidRPr="00F96819" w:rsidRDefault="00F96819" w:rsidP="00EB2071">
      <w:pPr>
        <w:tabs>
          <w:tab w:val="left" w:pos="8565"/>
        </w:tabs>
        <w:spacing w:line="360" w:lineRule="auto"/>
        <w:ind w:right="50"/>
        <w:jc w:val="both"/>
        <w:rPr>
          <w:rFonts w:ascii="GHEA Grapalat" w:hAnsi="GHEA Grapalat" w:cs="Sylfaen"/>
          <w:sz w:val="24"/>
          <w:szCs w:val="24"/>
        </w:rPr>
      </w:pPr>
      <w:proofErr w:type="spellStart"/>
      <w:r>
        <w:rPr>
          <w:rFonts w:ascii="GHEA Grapalat" w:hAnsi="GHEA Grapalat" w:cs="Sylfaen"/>
          <w:sz w:val="24"/>
          <w:szCs w:val="24"/>
        </w:rPr>
        <w:t>Չեղյալ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>
        <w:rPr>
          <w:rFonts w:ascii="GHEA Grapalat" w:hAnsi="GHEA Grapalat" w:cs="Sylfaen"/>
          <w:sz w:val="24"/>
          <w:szCs w:val="24"/>
        </w:rPr>
        <w:t>ապօրինի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համարել</w:t>
      </w:r>
      <w:proofErr w:type="spellEnd"/>
      <w:r>
        <w:rPr>
          <w:rFonts w:ascii="GHEA Grapalat" w:hAnsi="GHEA Grapalat" w:cs="Sylfaen"/>
          <w:sz w:val="24"/>
          <w:szCs w:val="24"/>
        </w:rPr>
        <w:t>`</w:t>
      </w:r>
    </w:p>
    <w:p w:rsidR="0044238B" w:rsidRPr="0044238B" w:rsidRDefault="00F96819" w:rsidP="00F96819">
      <w:pPr>
        <w:pStyle w:val="ListParagraph"/>
        <w:numPr>
          <w:ilvl w:val="0"/>
          <w:numId w:val="7"/>
        </w:numPr>
        <w:tabs>
          <w:tab w:val="left" w:pos="8565"/>
        </w:tabs>
        <w:spacing w:line="24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96819">
        <w:rPr>
          <w:rFonts w:ascii="GHEA Grapalat" w:hAnsi="GHEA Grapalat" w:cs="Sylfaen"/>
          <w:sz w:val="24"/>
          <w:szCs w:val="24"/>
          <w:lang w:val="hy-AM"/>
        </w:rPr>
        <w:t>17 փետրվարի 2017թ. թիվ 2 արձանագրությունով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96819">
        <w:rPr>
          <w:rFonts w:ascii="GHEA Grapalat" w:hAnsi="GHEA Grapalat" w:cs="Sylfaen"/>
          <w:sz w:val="24"/>
          <w:szCs w:val="24"/>
          <w:lang w:val="hy-AM"/>
        </w:rPr>
        <w:t>000 “ТД ПТПА”-ի («ՏԴ ՊՏՊԱ» ՍՊԸ) կողմից բաց առաջարկների հարցման փաստաթղթերով պահանջված փաստաթղթերը առկա են և համապատասխանում են բաց առաջարկների հարցման փաստաթղթերով սահմանված կարգին որոշումը</w:t>
      </w:r>
      <w:r>
        <w:rPr>
          <w:rFonts w:ascii="GHEA Grapalat" w:hAnsi="GHEA Grapalat" w:cs="Sylfaen"/>
          <w:sz w:val="24"/>
          <w:szCs w:val="24"/>
        </w:rPr>
        <w:t>:</w:t>
      </w:r>
    </w:p>
    <w:p w:rsidR="009D092E" w:rsidRPr="00F96819" w:rsidRDefault="00F96819" w:rsidP="00F96819">
      <w:pPr>
        <w:pStyle w:val="ListParagraph"/>
        <w:numPr>
          <w:ilvl w:val="0"/>
          <w:numId w:val="7"/>
        </w:numPr>
        <w:tabs>
          <w:tab w:val="left" w:pos="8565"/>
        </w:tabs>
        <w:spacing w:line="24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96819">
        <w:rPr>
          <w:rFonts w:ascii="GHEA Grapalat" w:hAnsi="GHEA Grapalat" w:cs="Sylfaen"/>
          <w:sz w:val="24"/>
          <w:szCs w:val="24"/>
          <w:lang w:val="hy-AM"/>
        </w:rPr>
        <w:t>20 փետրվարի 2017թ. թիվ 3 արձանագրությունով</w:t>
      </w:r>
      <w:r w:rsidR="006E43B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E43B2" w:rsidRPr="006E43B2">
        <w:rPr>
          <w:rFonts w:ascii="GHEA Grapalat" w:hAnsi="GHEA Grapalat" w:cs="Sylfaen"/>
          <w:sz w:val="24"/>
          <w:szCs w:val="24"/>
          <w:lang w:val="hy-AM"/>
        </w:rPr>
        <w:t>ո</w:t>
      </w:r>
      <w:r w:rsidRPr="00F96819">
        <w:rPr>
          <w:rFonts w:ascii="GHEA Grapalat" w:hAnsi="GHEA Grapalat" w:cs="Sylfaen"/>
          <w:sz w:val="24"/>
          <w:szCs w:val="24"/>
          <w:lang w:val="hy-AM"/>
        </w:rPr>
        <w:t xml:space="preserve">րակավորման գնահատման նիստի 000 “ТД ПТПА”-ին («ՏԴ ՊՏՊԱ» ՍՊԸ), որպես բավարար գնահատված որոշումը </w:t>
      </w:r>
      <w:r w:rsidR="009D092E" w:rsidRPr="0044238B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F96819" w:rsidRPr="00F96819" w:rsidRDefault="00F96819" w:rsidP="00F96819">
      <w:pPr>
        <w:pStyle w:val="ListParagraph"/>
        <w:numPr>
          <w:ilvl w:val="0"/>
          <w:numId w:val="7"/>
        </w:numPr>
        <w:tabs>
          <w:tab w:val="left" w:pos="8565"/>
        </w:tabs>
        <w:spacing w:line="24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96819">
        <w:rPr>
          <w:rFonts w:ascii="GHEA Grapalat" w:hAnsi="GHEA Grapalat" w:cs="Sylfaen"/>
          <w:sz w:val="24"/>
          <w:szCs w:val="24"/>
          <w:lang w:val="hy-AM"/>
        </w:rPr>
        <w:t>Բաց առաջարկների հարցման 1-ին տեղ զբաղեցրած մասնակից ճանաչել 000 “ТД ПТПА”-ին («ՏԴ ՊՏՊԱ» ՍՊԸ), որպես բավարար գնահատված</w:t>
      </w:r>
      <w:r w:rsidR="006E43B2" w:rsidRPr="006E43B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96819">
        <w:rPr>
          <w:rFonts w:ascii="GHEA Grapalat" w:hAnsi="GHEA Grapalat" w:cs="Sylfaen"/>
          <w:sz w:val="24"/>
          <w:szCs w:val="24"/>
          <w:lang w:val="hy-AM"/>
        </w:rPr>
        <w:t>բաց առաջարկների հայտ ներկայացրած մասնակից որոշումը:</w:t>
      </w:r>
    </w:p>
    <w:p w:rsidR="00F96819" w:rsidRPr="0044238B" w:rsidRDefault="00F96819" w:rsidP="00F96819">
      <w:pPr>
        <w:pStyle w:val="ListParagraph"/>
        <w:numPr>
          <w:ilvl w:val="0"/>
          <w:numId w:val="7"/>
        </w:numPr>
        <w:tabs>
          <w:tab w:val="left" w:pos="8565"/>
        </w:tabs>
        <w:spacing w:line="24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96819">
        <w:rPr>
          <w:rFonts w:ascii="GHEA Grapalat" w:hAnsi="GHEA Grapalat" w:cs="Sylfaen"/>
          <w:sz w:val="24"/>
          <w:szCs w:val="24"/>
          <w:lang w:val="hy-AM"/>
        </w:rPr>
        <w:t xml:space="preserve">Կիրառել ժամանակավոր միջոց և կասեցնել </w:t>
      </w:r>
      <w:r w:rsidRPr="00426F40">
        <w:rPr>
          <w:rFonts w:ascii="GHEA Grapalat" w:hAnsi="GHEA Grapalat" w:cs="Sylfaen"/>
          <w:sz w:val="24"/>
          <w:szCs w:val="24"/>
          <w:lang w:val="hy-AM"/>
        </w:rPr>
        <w:t>«</w:t>
      </w:r>
      <w:r>
        <w:rPr>
          <w:rFonts w:ascii="GHEA Grapalat" w:hAnsi="GHEA Grapalat" w:cs="Sylfaen"/>
          <w:sz w:val="24"/>
          <w:szCs w:val="24"/>
          <w:lang w:val="hy-AM"/>
        </w:rPr>
        <w:t>N</w:t>
      </w:r>
      <w:r w:rsidRPr="007A1D0A">
        <w:rPr>
          <w:rFonts w:ascii="GHEA Grapalat" w:hAnsi="GHEA Grapalat" w:cs="Sylfaen"/>
          <w:sz w:val="24"/>
          <w:szCs w:val="24"/>
          <w:lang w:val="hy-AM"/>
        </w:rPr>
        <w:t>013/GArm/17_2.2_00/03.02.17</w:t>
      </w:r>
      <w:r w:rsidRPr="00426F40">
        <w:rPr>
          <w:rFonts w:ascii="GHEA Grapalat" w:hAnsi="GHEA Grapalat" w:cs="Sylfaen"/>
          <w:sz w:val="24"/>
          <w:szCs w:val="24"/>
          <w:lang w:val="hy-AM"/>
        </w:rPr>
        <w:t>» ծածկագրով</w:t>
      </w:r>
      <w:r w:rsidRPr="007A1D0A">
        <w:rPr>
          <w:rFonts w:ascii="GHEA Grapalat" w:hAnsi="GHEA Grapalat" w:cs="Sylfaen"/>
          <w:sz w:val="24"/>
          <w:szCs w:val="24"/>
          <w:lang w:val="hy-AM"/>
        </w:rPr>
        <w:t xml:space="preserve"> բաց առաջարկ</w:t>
      </w:r>
      <w:r w:rsidRPr="00F96819">
        <w:rPr>
          <w:rFonts w:ascii="GHEA Grapalat" w:hAnsi="GHEA Grapalat" w:cs="Sylfaen"/>
          <w:sz w:val="24"/>
          <w:szCs w:val="24"/>
          <w:lang w:val="hy-AM"/>
        </w:rPr>
        <w:t>ների հարցման շրջանակներում պայմանագրի կնքման գործընթացը:</w:t>
      </w:r>
    </w:p>
    <w:p w:rsidR="003B31A4" w:rsidRPr="009D092E" w:rsidRDefault="0044238B" w:rsidP="009D092E">
      <w:pPr>
        <w:tabs>
          <w:tab w:val="left" w:pos="8565"/>
        </w:tabs>
        <w:spacing w:line="360" w:lineRule="auto"/>
        <w:ind w:left="270" w:right="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D092E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902E82" w:rsidRPr="005E0F27" w:rsidRDefault="00DD2A21" w:rsidP="007962DE">
      <w:pPr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03A2F">
        <w:rPr>
          <w:rFonts w:ascii="GHEA Grapalat" w:hAnsi="GHEA Grapalat" w:cs="Sylfaen"/>
          <w:sz w:val="24"/>
          <w:szCs w:val="24"/>
          <w:lang w:val="hy-AM"/>
        </w:rPr>
        <w:tab/>
      </w:r>
      <w:r w:rsidR="00902E82" w:rsidRPr="00C03A2F">
        <w:rPr>
          <w:rFonts w:ascii="GHEA Grapalat" w:hAnsi="GHEA Grapalat" w:cs="Sylfaen"/>
          <w:sz w:val="24"/>
          <w:szCs w:val="24"/>
          <w:lang w:val="hy-AM"/>
        </w:rPr>
        <w:t>Տեղեկացնում</w:t>
      </w:r>
      <w:r w:rsidR="00902E82" w:rsidRPr="005E0F27">
        <w:rPr>
          <w:rFonts w:ascii="GHEA Grapalat" w:hAnsi="GHEA Grapalat" w:cs="Sylfaen"/>
          <w:sz w:val="24"/>
          <w:szCs w:val="24"/>
          <w:lang w:val="hy-AM"/>
        </w:rPr>
        <w:t xml:space="preserve"> ենք, որ «</w:t>
      </w:r>
      <w:r w:rsidR="00902E82" w:rsidRPr="00C03A2F">
        <w:rPr>
          <w:rFonts w:ascii="GHEA Grapalat" w:hAnsi="GHEA Grapalat" w:cs="Sylfaen"/>
          <w:sz w:val="24"/>
          <w:szCs w:val="24"/>
          <w:lang w:val="hy-AM"/>
        </w:rPr>
        <w:t>Գնումների մասին</w:t>
      </w:r>
      <w:r w:rsidR="00902E82" w:rsidRPr="005E0F27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902E82" w:rsidRPr="00C03A2F">
        <w:rPr>
          <w:rFonts w:ascii="GHEA Grapalat" w:hAnsi="GHEA Grapalat" w:cs="Sylfaen"/>
          <w:sz w:val="24"/>
          <w:szCs w:val="24"/>
          <w:lang w:val="hy-AM"/>
        </w:rPr>
        <w:t>ՀՀ օրենքի 48-րդ հոդվածի 9-րդ մասի համաձայն` յուրաքանչյուր անձ, որի շահերը խախտվել են կամ կարող են խախտվել բողոքարկման հիմք ծառայած գործողությունների արդյունքում</w:t>
      </w:r>
      <w:r w:rsidR="00902E82" w:rsidRPr="005E0F27">
        <w:rPr>
          <w:rFonts w:ascii="GHEA Grapalat" w:hAnsi="GHEA Grapalat" w:cs="Sylfaen"/>
          <w:sz w:val="24"/>
          <w:szCs w:val="24"/>
          <w:lang w:val="hy-AM"/>
        </w:rPr>
        <w:t>, իրավունք ունի մասնակցելու բողոքարկման ընթացակարգին` մինչև բողոքի վերաբերյալ որոշում ընդունելու ժամկետը գնումների բողոքարկման խորհուրդ ներկայացնելով համանման բողոք: Նույն հոդվածի համաձայն բողոքարկման ընթացակարգին չմասնակցած անձը զրկվում է գնումների բողոքարկման խորհուրդ համանման բողոք ներկայացնելու իրավունքից:</w:t>
      </w:r>
    </w:p>
    <w:p w:rsidR="00902E82" w:rsidRPr="00C03A2F" w:rsidRDefault="00902E82" w:rsidP="00DD2A21">
      <w:pPr>
        <w:ind w:right="-284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C03A2F">
        <w:rPr>
          <w:rFonts w:ascii="GHEA Grapalat" w:hAnsi="GHEA Grapalat" w:cs="Sylfaen"/>
          <w:b/>
          <w:sz w:val="24"/>
          <w:szCs w:val="24"/>
          <w:lang w:val="hy-AM"/>
        </w:rPr>
        <w:t>«Գնումների աջակցման կենտրոն» ՊՈԱԿ</w:t>
      </w:r>
    </w:p>
    <w:sectPr w:rsidR="00902E82" w:rsidRPr="00C03A2F" w:rsidSect="00F96819">
      <w:pgSz w:w="12240" w:h="15840"/>
      <w:pgMar w:top="360" w:right="1170" w:bottom="1134" w:left="13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D3AA0"/>
    <w:multiLevelType w:val="hybridMultilevel"/>
    <w:tmpl w:val="2CAAD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0C0ED9"/>
    <w:multiLevelType w:val="hybridMultilevel"/>
    <w:tmpl w:val="ED16E348"/>
    <w:lvl w:ilvl="0" w:tplc="5FC0B39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450E5E65"/>
    <w:multiLevelType w:val="hybridMultilevel"/>
    <w:tmpl w:val="B50E6B10"/>
    <w:lvl w:ilvl="0" w:tplc="96886C2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>
    <w:nsid w:val="5A13547B"/>
    <w:multiLevelType w:val="hybridMultilevel"/>
    <w:tmpl w:val="69A8C37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AD4527D"/>
    <w:multiLevelType w:val="hybridMultilevel"/>
    <w:tmpl w:val="5562197C"/>
    <w:lvl w:ilvl="0" w:tplc="B0B0F16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5D9C71AF"/>
    <w:multiLevelType w:val="hybridMultilevel"/>
    <w:tmpl w:val="32184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C60176"/>
    <w:multiLevelType w:val="hybridMultilevel"/>
    <w:tmpl w:val="081C5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02E82"/>
    <w:rsid w:val="00001CEC"/>
    <w:rsid w:val="000066FC"/>
    <w:rsid w:val="00006AE6"/>
    <w:rsid w:val="00007F43"/>
    <w:rsid w:val="00025903"/>
    <w:rsid w:val="00034F3A"/>
    <w:rsid w:val="000F31B5"/>
    <w:rsid w:val="00112E35"/>
    <w:rsid w:val="0012087A"/>
    <w:rsid w:val="00122FB6"/>
    <w:rsid w:val="00166570"/>
    <w:rsid w:val="001C29BB"/>
    <w:rsid w:val="001C542F"/>
    <w:rsid w:val="001F3E99"/>
    <w:rsid w:val="00205773"/>
    <w:rsid w:val="00225C11"/>
    <w:rsid w:val="0024716F"/>
    <w:rsid w:val="0025097C"/>
    <w:rsid w:val="00262218"/>
    <w:rsid w:val="00275226"/>
    <w:rsid w:val="002916AC"/>
    <w:rsid w:val="002F083B"/>
    <w:rsid w:val="00326C54"/>
    <w:rsid w:val="003529EB"/>
    <w:rsid w:val="00365981"/>
    <w:rsid w:val="00390B57"/>
    <w:rsid w:val="00392811"/>
    <w:rsid w:val="003B2A3C"/>
    <w:rsid w:val="003B31A4"/>
    <w:rsid w:val="003B4E28"/>
    <w:rsid w:val="003C2D99"/>
    <w:rsid w:val="004003F2"/>
    <w:rsid w:val="00426F40"/>
    <w:rsid w:val="0044238B"/>
    <w:rsid w:val="0046075A"/>
    <w:rsid w:val="004928D6"/>
    <w:rsid w:val="004A1F0D"/>
    <w:rsid w:val="004E6CA0"/>
    <w:rsid w:val="004E78C0"/>
    <w:rsid w:val="005020F0"/>
    <w:rsid w:val="00524289"/>
    <w:rsid w:val="00531181"/>
    <w:rsid w:val="00536DED"/>
    <w:rsid w:val="00544F42"/>
    <w:rsid w:val="00550CC1"/>
    <w:rsid w:val="005514E1"/>
    <w:rsid w:val="005B0E33"/>
    <w:rsid w:val="005B45A8"/>
    <w:rsid w:val="005E0F27"/>
    <w:rsid w:val="00602C44"/>
    <w:rsid w:val="006171AF"/>
    <w:rsid w:val="00662BBD"/>
    <w:rsid w:val="006857EA"/>
    <w:rsid w:val="006918EB"/>
    <w:rsid w:val="006B44D5"/>
    <w:rsid w:val="006C6944"/>
    <w:rsid w:val="006E43B2"/>
    <w:rsid w:val="006E4A9C"/>
    <w:rsid w:val="00700E71"/>
    <w:rsid w:val="007107A6"/>
    <w:rsid w:val="007122A6"/>
    <w:rsid w:val="0072438A"/>
    <w:rsid w:val="00727810"/>
    <w:rsid w:val="007308F8"/>
    <w:rsid w:val="00737062"/>
    <w:rsid w:val="00752A9F"/>
    <w:rsid w:val="0076299F"/>
    <w:rsid w:val="00776711"/>
    <w:rsid w:val="007962DE"/>
    <w:rsid w:val="007975D8"/>
    <w:rsid w:val="007A1D0A"/>
    <w:rsid w:val="007A4CE2"/>
    <w:rsid w:val="008028BD"/>
    <w:rsid w:val="00803DF5"/>
    <w:rsid w:val="00826C7D"/>
    <w:rsid w:val="00834BF4"/>
    <w:rsid w:val="008408F1"/>
    <w:rsid w:val="00861F20"/>
    <w:rsid w:val="00875ADE"/>
    <w:rsid w:val="00886F32"/>
    <w:rsid w:val="008D262F"/>
    <w:rsid w:val="008E380F"/>
    <w:rsid w:val="008F5B69"/>
    <w:rsid w:val="00902E82"/>
    <w:rsid w:val="00921682"/>
    <w:rsid w:val="00937DBE"/>
    <w:rsid w:val="009925A2"/>
    <w:rsid w:val="009B5E84"/>
    <w:rsid w:val="009D092E"/>
    <w:rsid w:val="00A12B3A"/>
    <w:rsid w:val="00A22E1D"/>
    <w:rsid w:val="00A23699"/>
    <w:rsid w:val="00A30BDE"/>
    <w:rsid w:val="00A30CBB"/>
    <w:rsid w:val="00A359A9"/>
    <w:rsid w:val="00A405F2"/>
    <w:rsid w:val="00A437F6"/>
    <w:rsid w:val="00A664FE"/>
    <w:rsid w:val="00A764B1"/>
    <w:rsid w:val="00A816F9"/>
    <w:rsid w:val="00AE54D5"/>
    <w:rsid w:val="00B46E2C"/>
    <w:rsid w:val="00B520B1"/>
    <w:rsid w:val="00B5325C"/>
    <w:rsid w:val="00B54985"/>
    <w:rsid w:val="00B5646A"/>
    <w:rsid w:val="00B60755"/>
    <w:rsid w:val="00B67F42"/>
    <w:rsid w:val="00B7090D"/>
    <w:rsid w:val="00B74246"/>
    <w:rsid w:val="00B77DCA"/>
    <w:rsid w:val="00B814CA"/>
    <w:rsid w:val="00B8490E"/>
    <w:rsid w:val="00BA3470"/>
    <w:rsid w:val="00BB043D"/>
    <w:rsid w:val="00BB4292"/>
    <w:rsid w:val="00BB50AB"/>
    <w:rsid w:val="00BD036F"/>
    <w:rsid w:val="00BE0C72"/>
    <w:rsid w:val="00C03A2F"/>
    <w:rsid w:val="00C2610E"/>
    <w:rsid w:val="00C302F6"/>
    <w:rsid w:val="00C61129"/>
    <w:rsid w:val="00C67C97"/>
    <w:rsid w:val="00C71288"/>
    <w:rsid w:val="00C82CD2"/>
    <w:rsid w:val="00CC6B26"/>
    <w:rsid w:val="00CE2B3A"/>
    <w:rsid w:val="00CF62CC"/>
    <w:rsid w:val="00D50144"/>
    <w:rsid w:val="00D862E4"/>
    <w:rsid w:val="00DD2A21"/>
    <w:rsid w:val="00DE4B7F"/>
    <w:rsid w:val="00DF39BB"/>
    <w:rsid w:val="00E156C9"/>
    <w:rsid w:val="00E27244"/>
    <w:rsid w:val="00E938F1"/>
    <w:rsid w:val="00E94866"/>
    <w:rsid w:val="00E96EB3"/>
    <w:rsid w:val="00EB2071"/>
    <w:rsid w:val="00EC5C90"/>
    <w:rsid w:val="00EE4C91"/>
    <w:rsid w:val="00EF43F4"/>
    <w:rsid w:val="00F126CB"/>
    <w:rsid w:val="00F91BE8"/>
    <w:rsid w:val="00F96819"/>
    <w:rsid w:val="00FA11C6"/>
    <w:rsid w:val="00FA5E26"/>
    <w:rsid w:val="00FC1178"/>
    <w:rsid w:val="00FC2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E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71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0FA17C-FCD7-47AE-84CF-B36DC939C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Usuc5</cp:lastModifiedBy>
  <cp:revision>99</cp:revision>
  <cp:lastPrinted>2016-12-12T21:46:00Z</cp:lastPrinted>
  <dcterms:created xsi:type="dcterms:W3CDTF">2014-01-30T08:06:00Z</dcterms:created>
  <dcterms:modified xsi:type="dcterms:W3CDTF">2017-03-06T14:20:00Z</dcterms:modified>
</cp:coreProperties>
</file>