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A6" w:rsidRPr="00A95754" w:rsidRDefault="00162DA6" w:rsidP="00162DA6">
      <w:pPr>
        <w:jc w:val="right"/>
        <w:rPr>
          <w:rFonts w:ascii="GHEA Grapalat" w:hAnsi="GHEA Grapalat"/>
        </w:rPr>
      </w:pPr>
    </w:p>
    <w:p w:rsidR="00162DA6" w:rsidRPr="00A001C9" w:rsidRDefault="00162DA6" w:rsidP="00162DA6">
      <w:pPr>
        <w:pStyle w:val="ac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162DA6" w:rsidRPr="00A001C9" w:rsidRDefault="00162DA6" w:rsidP="00162DA6">
      <w:pPr>
        <w:pStyle w:val="ac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162DA6" w:rsidRPr="00A001C9" w:rsidRDefault="00162DA6" w:rsidP="00162DA6">
      <w:pPr>
        <w:pStyle w:val="ac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001C9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162DA6" w:rsidRPr="00F77FE2" w:rsidRDefault="00162DA6" w:rsidP="00162DA6">
      <w:pPr>
        <w:pStyle w:val="ac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162DA6" w:rsidRPr="00F77FE2" w:rsidRDefault="00162DA6" w:rsidP="00162DA6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162DA6" w:rsidRPr="00A001C9" w:rsidRDefault="00162DA6" w:rsidP="00162DA6">
      <w:pPr>
        <w:pStyle w:val="ac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62DA6" w:rsidRPr="00365437" w:rsidRDefault="00162DA6" w:rsidP="00162DA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162DA6" w:rsidRPr="00365437" w:rsidRDefault="00162DA6" w:rsidP="00162DA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62DA6" w:rsidRPr="00365437" w:rsidRDefault="00162DA6" w:rsidP="005108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62DA6" w:rsidRPr="00365437" w:rsidRDefault="00162DA6" w:rsidP="00162DA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ԿՀԿ-ՇՀԱՊՁԲ-15/11-17</w:t>
      </w:r>
    </w:p>
    <w:p w:rsidR="00162DA6" w:rsidRPr="00365437" w:rsidRDefault="00162DA6" w:rsidP="00162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&lt;&lt;Կապանի թիվ 3 հատուկ կրթահամալիր&gt;&gt; ՊՈԱԿ-ը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Կապան, Սպանդարյան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FE6568">
        <w:rPr>
          <w:rFonts w:ascii="GHEA Grapalat" w:hAnsi="GHEA Grapalat"/>
          <w:sz w:val="20"/>
          <w:szCs w:val="20"/>
          <w:lang w:val="af-ZA"/>
        </w:rPr>
        <w:t>ԿՀԿ-ՇՀԱՊՁԲ</w:t>
      </w:r>
      <w:r>
        <w:rPr>
          <w:rFonts w:ascii="GHEA Grapalat" w:hAnsi="GHEA Grapalat"/>
          <w:sz w:val="20"/>
          <w:szCs w:val="20"/>
          <w:lang w:val="af-ZA"/>
        </w:rPr>
        <w:t>-15/11</w:t>
      </w:r>
      <w:r w:rsidRPr="00FE6568">
        <w:rPr>
          <w:rFonts w:ascii="GHEA Grapalat" w:hAnsi="GHEA Grapalat"/>
          <w:sz w:val="20"/>
          <w:szCs w:val="20"/>
          <w:lang w:val="af-ZA"/>
        </w:rPr>
        <w:t>-17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2"/>
        <w:gridCol w:w="486"/>
        <w:gridCol w:w="89"/>
        <w:gridCol w:w="9"/>
        <w:gridCol w:w="814"/>
        <w:gridCol w:w="20"/>
        <w:gridCol w:w="148"/>
        <w:gridCol w:w="27"/>
        <w:gridCol w:w="144"/>
        <w:gridCol w:w="553"/>
        <w:gridCol w:w="12"/>
        <w:gridCol w:w="129"/>
        <w:gridCol w:w="51"/>
        <w:gridCol w:w="658"/>
        <w:gridCol w:w="137"/>
        <w:gridCol w:w="49"/>
        <w:gridCol w:w="419"/>
        <w:gridCol w:w="192"/>
        <w:gridCol w:w="53"/>
        <w:gridCol w:w="117"/>
        <w:gridCol w:w="20"/>
        <w:gridCol w:w="673"/>
        <w:gridCol w:w="228"/>
        <w:gridCol w:w="185"/>
        <w:gridCol w:w="195"/>
        <w:gridCol w:w="147"/>
        <w:gridCol w:w="177"/>
        <w:gridCol w:w="36"/>
        <w:gridCol w:w="168"/>
        <w:gridCol w:w="187"/>
        <w:gridCol w:w="152"/>
        <w:gridCol w:w="265"/>
        <w:gridCol w:w="271"/>
        <w:gridCol w:w="20"/>
        <w:gridCol w:w="11"/>
        <w:gridCol w:w="167"/>
        <w:gridCol w:w="39"/>
        <w:gridCol w:w="311"/>
        <w:gridCol w:w="386"/>
        <w:gridCol w:w="147"/>
        <w:gridCol w:w="26"/>
        <w:gridCol w:w="186"/>
        <w:gridCol w:w="35"/>
        <w:gridCol w:w="210"/>
        <w:gridCol w:w="117"/>
        <w:gridCol w:w="617"/>
        <w:gridCol w:w="30"/>
        <w:gridCol w:w="253"/>
        <w:gridCol w:w="798"/>
      </w:tblGrid>
      <w:tr w:rsidR="00162DA6" w:rsidRPr="00BF7713" w:rsidTr="00162DA6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62DA6" w:rsidRPr="00BF7713" w:rsidTr="00510841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55" w:type="dxa"/>
            <w:gridSpan w:val="8"/>
            <w:vMerge w:val="restart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0" w:type="dxa"/>
            <w:gridSpan w:val="13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62DA6" w:rsidRPr="00BF7713" w:rsidTr="00510841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vMerge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4"/>
            <w:vMerge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0" w:type="dxa"/>
            <w:gridSpan w:val="13"/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DA6" w:rsidRPr="00BF7713" w:rsidTr="00510841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A001C9" w:rsidTr="00A001C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Arial LatArm" w:hAnsi="Arial LatArm" w:cs="Arial"/>
                <w:sz w:val="20"/>
                <w:szCs w:val="20"/>
              </w:rPr>
            </w:pPr>
            <w:r w:rsidRPr="00510841">
              <w:rPr>
                <w:rFonts w:ascii="GHEA Grapalat" w:hAnsi="GHEA Grapalat" w:cs="Arial"/>
                <w:sz w:val="20"/>
                <w:szCs w:val="20"/>
              </w:rPr>
              <w:t>Արդուկ, ջերմակարգավորիչ,գոլորշիով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օգտագործման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ծանրացված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(3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) </w:t>
            </w:r>
            <w:r w:rsidRPr="00A001C9">
              <w:rPr>
                <w:rFonts w:ascii="GHEA Grapalat" w:hAnsi="GHEA Grapalat"/>
                <w:sz w:val="14"/>
                <w:szCs w:val="14"/>
              </w:rPr>
              <w:t>ջերմանջատիչով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ջերմակարգավորմամբ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շոգեխոնավարարով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1.0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կՎտ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հզորությամբ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220 </w:t>
            </w:r>
            <w:r w:rsidRPr="00A001C9">
              <w:rPr>
                <w:rFonts w:ascii="GHEA Grapalat" w:hAnsi="GHEA Grapalat"/>
                <w:sz w:val="14"/>
                <w:szCs w:val="14"/>
              </w:rPr>
              <w:t>Վ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50</w:t>
            </w:r>
            <w:r w:rsidRPr="00A001C9">
              <w:rPr>
                <w:rFonts w:ascii="GHEA Grapalat" w:hAnsi="GHEA Grapalat"/>
                <w:sz w:val="14"/>
                <w:szCs w:val="14"/>
              </w:rPr>
              <w:t>Հց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հաճախականությամբ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փոփոխական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հոսանքի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>: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օգտագործման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ծանրացված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(3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) </w:t>
            </w:r>
            <w:r w:rsidRPr="00A001C9">
              <w:rPr>
                <w:rFonts w:ascii="GHEA Grapalat" w:hAnsi="GHEA Grapalat"/>
                <w:sz w:val="14"/>
                <w:szCs w:val="14"/>
              </w:rPr>
              <w:t>ջերմանջատիչով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ջերմակարգավորմամբ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շոգեխոնավարարով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1.0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կՎտ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հզորությամբ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220 </w:t>
            </w:r>
            <w:r w:rsidRPr="00A001C9">
              <w:rPr>
                <w:rFonts w:ascii="GHEA Grapalat" w:hAnsi="GHEA Grapalat"/>
                <w:sz w:val="14"/>
                <w:szCs w:val="14"/>
              </w:rPr>
              <w:t>Վ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50</w:t>
            </w:r>
            <w:r w:rsidRPr="00A001C9">
              <w:rPr>
                <w:rFonts w:ascii="GHEA Grapalat" w:hAnsi="GHEA Grapalat"/>
                <w:sz w:val="14"/>
                <w:szCs w:val="14"/>
              </w:rPr>
              <w:t>Հց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հաճախականությամբ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փոփոխական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հոսանքի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>: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Լվացքիփոշիավտոմատ 6 կգ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Բաղադրությունը՝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5%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պոլիկարբոքսիլներ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կատրիոնային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արտաքին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)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5-15%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թթվածին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15-30%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անիոնային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ֆոսֆատներ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էնզիմներ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օպտիկական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Բաղադրությունը՝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5%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պոլիկարբոքսիլներ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կատրիոնային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արտաքին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)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5-15%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թթվածին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15-30%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անիոնային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ֆոսֆատներ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էնզիմներ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օպտիկական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Ժավելավտոմատլվացքի 1լ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5400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ախտահանիչ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հատկություններով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հեղուկ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ախտահանիչ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հատկություններով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հեղուկ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Քլորամին 100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190000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190000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ախտահանիչ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հատկություններով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հեղուկ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ախտահանիչ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հատկություններով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հեղուկ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Լվացքիփոշիձեռքովլվանալու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54000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բաց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դեղնավուն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գունավորած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հատիկավոր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փոշի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Փոշու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5%, pH-</w:t>
            </w:r>
            <w:r w:rsidRPr="00A001C9">
              <w:rPr>
                <w:rFonts w:ascii="GHEA Grapalat" w:hAnsi="GHEA Grapalat"/>
                <w:sz w:val="14"/>
                <w:szCs w:val="14"/>
              </w:rPr>
              <w:t>ը՝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7.5-11.5, </w:t>
            </w:r>
            <w:r w:rsidRPr="00A001C9">
              <w:rPr>
                <w:rFonts w:ascii="GHEA Grapalat" w:hAnsi="GHEA Grapalat"/>
                <w:sz w:val="14"/>
                <w:szCs w:val="14"/>
              </w:rPr>
              <w:t>ֆոսֆորաթթվական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աղերի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22%,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փրփրագոյացման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/>
                <w:sz w:val="14"/>
                <w:szCs w:val="14"/>
              </w:rPr>
              <w:t>ցածր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փրփրագոյացնող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)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80%: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բաց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դեղնավուն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գունավորած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հատիկավոր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փոշի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Փոշու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5%, pH-</w:t>
            </w:r>
            <w:r w:rsidRPr="00A001C9">
              <w:rPr>
                <w:rFonts w:ascii="GHEA Grapalat" w:hAnsi="GHEA Grapalat"/>
                <w:sz w:val="14"/>
                <w:szCs w:val="14"/>
              </w:rPr>
              <w:t>ը՝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7.5-11.5, </w:t>
            </w:r>
            <w:r w:rsidRPr="00A001C9">
              <w:rPr>
                <w:rFonts w:ascii="GHEA Grapalat" w:hAnsi="GHEA Grapalat"/>
                <w:sz w:val="14"/>
                <w:szCs w:val="14"/>
              </w:rPr>
              <w:t>ֆոսֆորաթթվական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աղերի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22%,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փրփրագոյացման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/>
                <w:sz w:val="14"/>
                <w:szCs w:val="14"/>
              </w:rPr>
              <w:t>ցածր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փրփրագոյացնող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) </w:t>
            </w:r>
            <w:r w:rsidRPr="00A001C9">
              <w:rPr>
                <w:rFonts w:ascii="GHEA Grapalat" w:hAnsi="GHEA Grapala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80%: 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Ռակշա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33600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33600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դեղնավուն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գունավորած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հատիկավոր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փոշի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փոշու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5%, pH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7.5-11.5,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ֆոսֆորաթթվական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աղերի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22%,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փրփրագոյացման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փրփուրի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կայունությունը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0.3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միավոր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85%,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80%</w:t>
            </w:r>
            <w:r w:rsidRPr="00A001C9">
              <w:rPr>
                <w:rFonts w:ascii="Sylfaen" w:hAnsi="Sylfaen" w:cs="TimesArmenianPSMT"/>
                <w:sz w:val="14"/>
                <w:szCs w:val="14"/>
              </w:rPr>
              <w:t>ՀՍՏ</w:t>
            </w:r>
            <w:r w:rsidRPr="00A001C9">
              <w:rPr>
                <w:rFonts w:ascii="Sylfaen" w:hAnsi="Sylfaen" w:cs="TimesArmenianPSMT"/>
                <w:sz w:val="14"/>
                <w:szCs w:val="14"/>
                <w:lang w:val="de-DE"/>
              </w:rPr>
              <w:t xml:space="preserve"> 275-2007: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դեղնավուն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գունավորած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հատիկավոր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փոշի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փոշու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5%, pH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7.5-11.5,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ֆոսֆորաթթվական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աղերի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22%,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փրփրագոյացման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փրփուրի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կայունությունը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0.3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միավոր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85%,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80%</w:t>
            </w:r>
            <w:r w:rsidRPr="00A001C9">
              <w:rPr>
                <w:rFonts w:ascii="Sylfaen" w:hAnsi="Sylfaen" w:cs="TimesArmenianPSMT"/>
                <w:sz w:val="14"/>
                <w:szCs w:val="14"/>
              </w:rPr>
              <w:t>ՀՍՏ</w:t>
            </w:r>
            <w:r w:rsidRPr="00A001C9">
              <w:rPr>
                <w:rFonts w:ascii="Sylfaen" w:hAnsi="Sylfaen" w:cs="TimesArmenianPSMT"/>
                <w:sz w:val="14"/>
                <w:szCs w:val="14"/>
                <w:lang w:val="de-DE"/>
              </w:rPr>
              <w:t xml:space="preserve"> 275-2007: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Ամանլվանալուհեղուկ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39000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Մածուկանման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հարստացված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հոտավորիչի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սանդղակի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ջրածնային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ցուցիչը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Arial Armenian" w:hAnsi="Arial Armenian" w:cs="TimesArmenianPSMT"/>
                <w:sz w:val="14"/>
                <w:szCs w:val="14"/>
                <w:lang w:val="de-DE"/>
              </w:rPr>
              <w:t>(pH)</w:t>
            </w:r>
            <w:r w:rsidRPr="00A001C9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A001C9">
              <w:rPr>
                <w:rFonts w:ascii="Sylfaen" w:hAnsi="Sylfaen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9-10.5,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մակերևոթաակտիվ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18%,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ջրում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չլուծվող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3%,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խոնավության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50%,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չափածրարված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ապակե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տարաներում՝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200-1000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գր</w:t>
            </w:r>
            <w:r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Մածուկանման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հարստացված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հոտավորիչի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սանդղակի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ջրածնային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ցուցիչը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Arial Armenian" w:hAnsi="Arial Armenian" w:cs="TimesArmenianPSMT"/>
                <w:sz w:val="14"/>
                <w:szCs w:val="14"/>
                <w:lang w:val="de-DE"/>
              </w:rPr>
              <w:t>(pH)</w:t>
            </w:r>
            <w:r w:rsidRPr="00A001C9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A001C9">
              <w:rPr>
                <w:rFonts w:ascii="Sylfaen" w:hAnsi="Sylfaen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9-10.5,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մակերևոթաակտիվ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18%,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ջրում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չլուծվող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նյութերի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խոնավության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50%,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չափածրարված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ապակե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տարաներում՝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200-1000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3666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Ապակիլվանալումիջոց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Չափածրարված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0.5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;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2004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Դեկտեմբերի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16-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1795-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Մակերերևութաակտիվ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մակերևութաակտիվնյութեր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..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Չափածրարված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0.5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;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2004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Դեկտեմբերի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16-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1795-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Մակերերևութաակտիվ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մակերևութաակտիվնյութեր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միջոցների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..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Օճառտ նտեսական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թիվը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անվանական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78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սոդայանյութերի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Na2O)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0.2%-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անջատված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պնդեցման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աստիճանը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տիտրը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(36-41)°C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նատրիումի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քլորիդի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0.4%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փրփուրի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նախնական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ծավալը՝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vertAlign w:val="superscript"/>
                <w:lang w:val="de-DE"/>
              </w:rPr>
              <w:t>3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1.2.681-97: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թիվը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անվանական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78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սոդայանյութերի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Na2O)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0.2%-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անջատված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պնդեցման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աստիճանը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տիտրը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(36-41)°C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նատրիումի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քլորիդի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0.4%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փրփուրի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նախնական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ծավալը՝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vertAlign w:val="superscript"/>
                <w:lang w:val="de-DE"/>
              </w:rPr>
              <w:t>3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1.2.681-97: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Օճառձեռքի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չորսունների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այլ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ձևերով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թիվը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անվանական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Չեզոք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Էքստրա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78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Մանկական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Սովորական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74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սոդայանյութերի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Na2O)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Չեզոք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բացակայում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Էքստրա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0.2%,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Մանկական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0.15%,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Սովորական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0.22%,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անջատված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պնդեցման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աստիճանը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տիտրը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(36-41)°C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նատրիումի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քլորիդի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0.4%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չորսունների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այլ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ձևերով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թիվը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անվանական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Չեզոք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Էքստրա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78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Մանկական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Սովորական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74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սոդայանյութերի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վերահաշվարկված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Na2O)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Չեզոք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բացակայում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Էքստրա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0.2%,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Մանկական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0.15%,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Սովորական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տեսակի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0.22%,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անջատված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ճարպաթթուների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պնդեցման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աստիճանը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տիտրը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(36-41)°C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նատրիումի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քլորիդի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0.4%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ավելի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Դույլպլաստմասե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11000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5-10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տարողության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Մայիսի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25-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N679-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Սննդամթերքի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շփվող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դրանց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հիմքով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արտադրանքի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5-10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տարողության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Մայիսի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25-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N679-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Սննդամթերքի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շփվող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դրանց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հիմքով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արտադրանքի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Կախիչ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1600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1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փոխարինող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1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փոխարինող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510841">
              <w:rPr>
                <w:rFonts w:ascii="GHEA Grapalat" w:hAnsi="GHEA Grapalat" w:cs="Arial"/>
                <w:sz w:val="20"/>
                <w:szCs w:val="20"/>
              </w:rPr>
              <w:t>Սանհանգույցիհեղուկ&lt;&lt;Կրոտ&gt;&gt;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7200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af-ZA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Ախտահանիչ  հատկություններով հեղուկ, տեղական արտադրության, &lt;&lt;Կրոտ&gt;&gt; կամ համարժեքը: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af-ZA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Ախտահանիչ  հատկություններով հեղուկ, տեղական արտադրության, &lt;&lt;Կրոտ&gt;&gt; կամ համարժեքը: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Գոգաթիակ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Գոգաթիակ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աղբը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հվաքելու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գույների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pStyle w:val="af"/>
              <w:spacing w:line="276" w:lineRule="auto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Գոգաթիակ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աղբը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հվաքելու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գույների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Աղբաման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pStyle w:val="af"/>
              <w:spacing w:line="276" w:lineRule="auto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Աղբարկղ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զամբյուղատիպ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10</w:t>
            </w:r>
            <w:r w:rsidRPr="00A001C9">
              <w:rPr>
                <w:rFonts w:ascii="GHEA Grapalat" w:hAnsi="GHEA Grapalat"/>
                <w:sz w:val="14"/>
                <w:szCs w:val="14"/>
              </w:rPr>
              <w:t>դմ</w:t>
            </w:r>
            <w:r w:rsidRPr="00A001C9">
              <w:rPr>
                <w:rFonts w:ascii="GHEA Grapalat" w:hAnsi="GHEA Grapalat"/>
                <w:sz w:val="14"/>
                <w:szCs w:val="14"/>
                <w:vertAlign w:val="superscript"/>
                <w:lang w:val="de-DE"/>
              </w:rPr>
              <w:t>3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տարողությամբ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pStyle w:val="af"/>
              <w:spacing w:line="276" w:lineRule="auto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Աղբարկղ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զամբյուղատիպ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10</w:t>
            </w:r>
            <w:r w:rsidRPr="00A001C9">
              <w:rPr>
                <w:rFonts w:ascii="GHEA Grapalat" w:hAnsi="GHEA Grapalat"/>
                <w:sz w:val="14"/>
                <w:szCs w:val="14"/>
              </w:rPr>
              <w:t>դմ</w:t>
            </w:r>
            <w:r w:rsidRPr="00A001C9">
              <w:rPr>
                <w:rFonts w:ascii="GHEA Grapalat" w:hAnsi="GHEA Grapalat"/>
                <w:sz w:val="14"/>
                <w:szCs w:val="14"/>
                <w:vertAlign w:val="superscript"/>
                <w:lang w:val="de-DE"/>
              </w:rPr>
              <w:t>3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տարողությամբ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Ժավել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51000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ախտահանիչ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հատկություններով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հեղուկ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քլորի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90,120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/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vertAlign w:val="superscript"/>
                <w:lang w:val="de-DE"/>
              </w:rPr>
              <w:t>3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Սպիտակեցնող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ախտահանիչ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հատկություններով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հեղուկ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ակտիվ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քլորի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պարունակությունը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90,120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/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vertAlign w:val="superscript"/>
                <w:lang w:val="de-DE"/>
              </w:rPr>
              <w:t>3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Էլլամպ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Էլեկտրական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լամպ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(220-230)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հաճախականության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150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հզորությամբ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թափանցիկ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տանձաձև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սնկաձև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կոթառը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E27/27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Էլեկտրական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լամպ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(220-230)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հաճախականության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150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հզորությամբ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թափանցիկ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տանձաձև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սնկաձև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կոթառը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E27/27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Էլլամպլյումինեցենտ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Խողովակաձև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լյումինեսցենտային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լամպ՝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ուղիղ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օղակաձև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U-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G-13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լամպակոթով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20,25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40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անվանականհզորությամբ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Խողովակաձև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լյումինեսցենտային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լամպ՝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ուղիղ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օղակաձև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U-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G-13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լամպակոթով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20,25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40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անվանականհզորությամբ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510841">
              <w:rPr>
                <w:rFonts w:ascii="GHEA Grapalat" w:hAnsi="GHEA Grapalat" w:cs="Sylfaen"/>
                <w:sz w:val="20"/>
                <w:szCs w:val="20"/>
              </w:rPr>
              <w:lastRenderedPageBreak/>
              <w:t>ձեռնոց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lastRenderedPageBreak/>
              <w:t>զույգ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8400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Ձեռնոցներ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ռետինից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I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N2, N3 (XL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),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0.6-0.4-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lastRenderedPageBreak/>
              <w:t>9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II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 N9, N10 </w:t>
            </w:r>
            <w:r w:rsidRPr="00A001C9">
              <w:rPr>
                <w:rFonts w:ascii="Arial Armenian" w:hAnsi="Arial Armenian" w:cs="TimesArmenianPSMT"/>
                <w:sz w:val="14"/>
                <w:szCs w:val="14"/>
                <w:lang w:val="de-DE"/>
              </w:rPr>
              <w:t>II ïÇåÇª N 9, N 10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(XL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),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0.2-0.4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ԳՕՍՏ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2001093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Ձեռնոցներ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ռետինից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I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N2, N3 (XL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),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0.6-0.4-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lastRenderedPageBreak/>
              <w:t>9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II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տիպի՝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 N9, N10 </w:t>
            </w:r>
            <w:r w:rsidRPr="00A001C9">
              <w:rPr>
                <w:rFonts w:ascii="Arial Armenian" w:hAnsi="Arial Armenian" w:cs="TimesArmenianPSMT"/>
                <w:sz w:val="14"/>
                <w:szCs w:val="14"/>
                <w:lang w:val="de-DE"/>
              </w:rPr>
              <w:t>II ïÇåÇª N 9, N 10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(XL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),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0.2-0.4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300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ԳՕՍՏ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2001093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Խոզանակ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10800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Հատակը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մաքրելու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կոթով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ոզանակի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30-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40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Հատակը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մաքրելու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կոթով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ոզանակի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30-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40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Ամանլվանալուցանց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Մետաղակամ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Մետաղակամ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Սպունգխոհանոցի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4800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Ուղղանկյունաձև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120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լայնությունը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70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կողմից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երեսպատված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արհեստական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Ուղղանկյունաձև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120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լայնությունը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70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կողմից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երեսպատված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արհեստական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Սպունգլողի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Լողանալու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սպունգ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Լողանալու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սպունգ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Թասպլաստմասե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5-10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տարողության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Մայիսի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25-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N679-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Սննդամթերքի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շփվող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դրանց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հիմքով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արտադրանքի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5-10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տարողության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Մայիսի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25-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N679-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Սննդամթերքի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հետ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շփվող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դրանց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հիմքով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արտադրանքի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Օդիթարմացուցիչներ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18000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սենյակի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թարմացման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վակումային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բլոնիկով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թարմ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ծաղկային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բուրմունքով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սենյակի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թարմացման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վակումային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բլոնիկով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թարմ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ծաղկային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բուրմունքով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Ականջմաքրիչբամբակեփայտիկ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Տուփով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բամբակ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Տուփով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բամբակ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Ձեռքիկրեմ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հոտավետ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հոտավետ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Բիգսափրիչ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56000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Տուփով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Տուփով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Զուգարանիթուղթռուլոնով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եռաշերտ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, 9.8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x12.5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, 150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թերթիկ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երկ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. 18.75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թղթից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լրագրաթղթից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թղթերի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թափոններից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թույլատրված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սանիտարահիգիենիկ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նշանակության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ապրանքներ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պատրաստելու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: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եռաշերտ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, 9.8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x12.5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, 150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թերթիկ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երկ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>. 18.75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թղթից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լրագրաթղթից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թղթերի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թափոններից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թույլատրված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սանիտարահիգիենիկ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նշանակության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ապրանքներ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պատրաստելու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: 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Կոշիկիքսուք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բաղադրությունը՝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պարաֆին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մեղրամոմ՝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սկիպիդար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նավթամթերք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ներկանյութ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Չափածրարված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բաղադրությունը՝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պարաֆին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մեղրամոմ՝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սկիպիդար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նավթամթերք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ներկանյութ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Չափածրարված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Օճառաման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պոլիէթիլենից՝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ապակյա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մետաղական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բաղկացած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մասից՝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տակդիրից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կափարիչից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տակդիրը՝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անցքերով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պոլիէթիլենից՝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ապակյա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մետաղական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բաղկացած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մասից՝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տակդիրից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կափարիչից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Օճառի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տակդիրը՝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անցքերով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Տաբատիշղթա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Բակիավել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Բակը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մաքրելու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քաշըչոր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(700-800)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(85-90 )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ավլող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լայնքը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(50-60 )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Բակը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մաքրելու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քաշըչոր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(700-800)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(85-90 )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ավլող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լայնքը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(50-60 )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Ավելսենյակային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Սենյակի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հատակը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մաքրելու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քաշը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(350-500)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(85-90)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ավլող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լայնքը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(50-60)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Սենյակի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հատակը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մաքրելու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քաշը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չոր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(350-500)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(85-90)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ավլող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մասի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լայնքը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(50-60)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;</w:t>
            </w:r>
          </w:p>
        </w:tc>
      </w:tr>
      <w:tr w:rsidR="00A001C9" w:rsidRPr="00BF7713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Բանվորականձեռնոց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Ռետինե, տեղական արտադրության , որակյալ: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Ռետինե, տեղական արտադրության , որակյալ: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Կալգոն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4800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Մաքրող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փոշի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ստվարաթղթե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տուփերով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հատիկավորված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դեղին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գունավորված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60%-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0.6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տարայով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բարձր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որակի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ավտոմատ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մեքենաների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վախենում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խոնավությունից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Մաքրող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փոշի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ստվարաթղթե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տուփերով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հատիկավորված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դեղին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գունավորված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սպիտակությունը՝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60%-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պակաս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0.6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տարայով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բարձր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lastRenderedPageBreak/>
              <w:t>նախատեսված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ավտոմատ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լվացքի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մեքենաների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վախենում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խոնավությունից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37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Ջերմաչափսենյակային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Հենքի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վրա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ամրացված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կախովի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Հենքի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վրա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ամրացված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կախովի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Դույլթիթեղյա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Դույլ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արծնապատ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, 8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ցինկապատ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Դույլ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արծնապատ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, 8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ցինկապատ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Շամպուն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57000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57000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Շշով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հոտային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բաղադրությամբ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Շշով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հոտային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բաղադրությամբ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Կողպեք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16800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16800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Նեդիր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Նեդիր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Վինտիլ ½ մ/պ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Վինտիլ ¾ մ/պ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11200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11200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Ջրասոսինձ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17000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17000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Երկարացմանլար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3200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6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2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6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2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A001C9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Հղկաթուղթ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արհեստական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հղկող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փոշուց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հատիկներից՝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գործվածքի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թղթի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ստվարաթղթի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այլ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հիմքով՝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ԳՕՍՏ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23779-95,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ռուսական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արտադրույան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արհեստական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հղկող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փոշուց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հատիկներից՝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գործվածքի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թղթի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ստվարաթղթի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այլ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հիմքով՝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ԳՕՍՏ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23779-95, </w:t>
            </w:r>
            <w:r w:rsidRPr="00A001C9">
              <w:rPr>
                <w:rFonts w:ascii="GHEA Grapalat" w:hAnsi="GHEA Grapalat"/>
                <w:sz w:val="14"/>
                <w:szCs w:val="14"/>
              </w:rPr>
              <w:t>ռուսական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արտադրույան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Պտուտակդյուբելով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Խամուտ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Սիֆոն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3200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Յուղաներկ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Կախված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բաղադրության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մեջ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թաղանթագոյացնող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նյութից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յուղաներկերը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բաժանվում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Ցինկի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շպար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լիթոպոնային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շպար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գունավոր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սուսրի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մումիայի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օքրա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;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շենքերի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արտաքին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ներքին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հարդարման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բացառությամբ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հատակի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),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ինչպես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նաև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փայտյա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իրերի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;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Յուղաներկման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թաղանթագոյացնող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նյութի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պետք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լինի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20%-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34%,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Կախված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բաղադրության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մեջ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թաղանթագոյացնող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նյութից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յուղաներկերը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բաժանվում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Ցինկի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շպար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լիթոպոնային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շպար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գունավոր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սուսրի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մումիայի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օքրա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;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շենքերի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արտաքին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ներքին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հարդարման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բացառությամբ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հատակի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),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ինչպես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նաև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փայտյա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իրերի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;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Յուղաներկման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թաղանթագոյացնող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նյութի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զանգվածային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պետք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լինի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20%-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34%,: 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50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Լուծիչ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շիշ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յուղաներկի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լուծման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յուղաներկի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լուծման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Վրձին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Վրձին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ներկարարական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աշխատանքներ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կատարելու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տիպերի՝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ԿՌ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ԿՌՍ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ԿՌՕ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ԿՊ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ԿՄԱ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ԿՖ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ԿՖԿ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մասի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15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բռնակով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Վրձին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ներկարարական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աշխատանքներ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կատարելու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տիպերի՝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ԿՌ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ԿՌՍ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ԿՌՕ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ԿՊ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,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ԿՄԱ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ԿՖ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ԿՖԿ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մասի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15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բռնակով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Կողպեքիմիջուկ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37500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37500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Կախովիկողպեք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Մեխ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(0.8-8.0)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ձողի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տրամագծով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(5-250)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(0.8-8.0)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ձողի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տրամագծով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(5-250)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Կտրողքար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Ջրիծորակ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39000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խառնիչային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տիպի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Լատունե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խառնիչային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տիպի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Վարդակ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4400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Վարդակ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UL-94V, 1port, RJ11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բնիկով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1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մեկուսիչի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էլեկտրական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դիմադրությունը՝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R1000 Mom,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ջերմաստիճանը՝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մինուս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30°C-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+80°C,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կաթնագույն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Վարդակ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UL-94V, 1port, RJ11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բնիկով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1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մեկուսիչի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էլեկտրական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դիմադրությունը՝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R1000 Mom,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ջերմաստիճանը՝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մինուս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30°C-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+80°C,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կաթնագույն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58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Պտուտակ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Պակլի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Ժապավենե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Ժապավենե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Էլանջատիչ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4400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4400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Անջատիչ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փոփոխական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հոսանքի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6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10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250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;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փետրվարի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 150-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Ցածր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էլեկտրասարքավորումներին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ներկայացվող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պահանջների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..: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Անջատիչ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փոփոխական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հոսանքի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6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10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, 250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;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փետրվարի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 150-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Ցածր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էլեկտրասարքավորումներին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ներկայացվող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պահանջների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..: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Էլխրոց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Էլեկտրական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խրոց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6.3/10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, 250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փետրվարի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 150-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Ցածր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էլեկտրասարքավորումներին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ներկայացվող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պահանջների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..: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Էլեկտրական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խրոց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6.3/10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, 250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2005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փետրվարի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3-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N 150-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,,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Ցածր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լարման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էլեկտրասարքավորումներին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ներկայացվող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պահանջների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..: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Էլավտոմատ 100Ա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Հալուն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ապահովիչ՝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100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անվանական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հոսանքով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լարումը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380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ԳՕՍՏ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17242-86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համարժեք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-2),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գերբեռնման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կարճ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միացումների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ժամանակ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ուժային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գծերի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պաշտպանույան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Հալուն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ապահովիչ՝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100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անվանական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հոսանքով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լարումը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380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ԳՕՍՏ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17242-86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համարժեք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(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-2),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նախատեսված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գերբեռնման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կարճ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միացումների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ժամանակ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ուժային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գծերի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պաշտպանույան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Հարթաշուրթ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1300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Պտուտակահան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Մետաղյա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Շաղափ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Գոֆրե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3200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67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Հերմետիկ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Մածուցիկ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Մածուցիկ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Բոլտուգայկա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sz w:val="20"/>
                <w:szCs w:val="20"/>
              </w:rPr>
            </w:pPr>
            <w:r w:rsidRPr="00BC43A1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Ներկագլանիկ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2400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Ներկարարական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պոչով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արհեստական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մազերից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խավի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8-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25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միասեռ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նյութից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խավի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հավասար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բարձրությամբ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հոլովակի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համապատասխան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;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Ներկարարական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աշխատանքների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փայտե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պոչով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բնական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արհեստական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մազերից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խավի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8-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25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պատրաստված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միասեռ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նյութից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խավի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հավասար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բարձրությամբ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հոլովակի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համապատասխան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;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Ճկունխողովակ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Կապրոնե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Կապրոնե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Պապլավոկ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Մեկուսիչժապավեն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3500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Հոսանքի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մեկուսացման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լայնության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գլանափաթեթներով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ժապավեն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կապույն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Հոսանքի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մեկուսացման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լայնության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գլանափաթեթներով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պոլիմերային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ժապավեն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կապույն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Ճաքիժապավեն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Կապրոնե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Կապրոնե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BF7713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Էմուլսիա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5500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Սոսինձ պոլիվինիլացիտատային / էմուլսիա/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Սոսինձ պոլիվինիլացիտատային / էմուլսիա/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Դյուբել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պատրաստվածք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մեջ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ամրացնելու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պատրաստվածք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պատի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մեջ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ամրացնելու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76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Սիլիկոն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Մածուցիկ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Մածուցիկ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77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Սղոցձեռքի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78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Արտահագուստ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մուգ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տուփերով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մուգ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գույնի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տուփերով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կտորից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79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Դռանՙՙշվեյցար՚՚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կ-տ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Երկաթյա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80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Քիվ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Գծ/մ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18750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18750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Ալյումինե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կախիչով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ամրակներով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դիմային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4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Ալյումինե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սպիտակ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կախիչով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ամրակներով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դիմային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մասը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4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երկտեղանոց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81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Թղթեանձեռոցիկ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75000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Անձեռոցիկ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սեղանի՝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երկշերտ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թղթի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de-DE"/>
              </w:rPr>
              <w:t xml:space="preserve">2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մակերեսի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զանգվածը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խոնավությունը՝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7.0 %, 100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հատանոց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տուփերով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փափուկ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թղթից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2006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Հոկտեմբերի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19-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N1546-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&lt;&lt;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Կենցաղային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սանիտարահիգիենիկ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նշանակության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թղթե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քիմիական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թելքերից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ապրանքներին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ներկայացվող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պահանջների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&gt;&gt;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Անձեռոցիկ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սեղանի՝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երկշերտ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տարբեր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չափերի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թղթի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de-DE"/>
              </w:rPr>
              <w:t xml:space="preserve">2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մակերեսի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զանգվածը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գ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խոնավությունը՝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7.0 %, 100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հատանոց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տուփերով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փափուկ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թղթից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: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Անվտանգությունը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մակնշումը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փաթեթավորումը՝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ըստ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ՀՀ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կառավարության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2006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.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Հոկտեմբերի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19-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N1546-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որոշմամբ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հաստատված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&lt;&lt;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Կենցաղային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սանիտարահիգիենիկ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նշանակության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թղթե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քիմիական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թելքերից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ապրանքներին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ներկայացվող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պահանջների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տեխնիկական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կանոնակարգի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&gt;&gt;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82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Բալգարկա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28000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բռնակով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Երկաթե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պլաստմասե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բռնակով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որակյալ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,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տեղական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արտադրության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 xml:space="preserve"> </w:t>
            </w:r>
            <w:r w:rsidRPr="00A001C9">
              <w:rPr>
                <w:rFonts w:ascii="GHEA Grapalat" w:hAnsi="GHEA Grapalat" w:cs="TimesArmenianPSMT"/>
                <w:sz w:val="14"/>
                <w:szCs w:val="14"/>
              </w:rPr>
              <w:t>համարժեքը</w:t>
            </w:r>
            <w:r w:rsidRPr="00A001C9">
              <w:rPr>
                <w:rFonts w:ascii="GHEA Grapalat" w:hAnsi="GHEA Grapalat" w:cs="TimesArmenianPSMT"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Թեյիբաժակ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85000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85000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Հախճապյակե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8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խորությունը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Հախճապյակե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8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խորությունը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10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</w:tr>
      <w:tr w:rsidR="00A001C9" w:rsidRPr="00A001C9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Ափսեճաշի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110000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Հախճապյակե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խորությունը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5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Հախճապյակե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տրամագիծը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20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, 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խորությունը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 xml:space="preserve"> 5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սմ</w:t>
            </w:r>
            <w:r w:rsidRPr="00A001C9">
              <w:rPr>
                <w:rFonts w:ascii="GHEA Grapalat" w:hAnsi="GHEA Grapalat" w:cs="Sylfaen"/>
                <w:bCs/>
                <w:sz w:val="14"/>
                <w:szCs w:val="14"/>
                <w:lang w:val="de-DE"/>
              </w:rPr>
              <w:t>:</w:t>
            </w:r>
          </w:p>
        </w:tc>
      </w:tr>
      <w:tr w:rsidR="00A001C9" w:rsidRPr="00BF7713" w:rsidTr="00510841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85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1C9" w:rsidRPr="00510841" w:rsidRDefault="00A001C9" w:rsidP="00162DA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10841">
              <w:rPr>
                <w:rFonts w:ascii="GHEA Grapalat" w:hAnsi="GHEA Grapalat" w:cs="Sylfaen"/>
                <w:sz w:val="20"/>
                <w:szCs w:val="20"/>
              </w:rPr>
              <w:t>Ափսեմիջին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C43A1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C43A1" w:rsidRDefault="00A001C9" w:rsidP="00162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50000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Default="00A001C9" w:rsidP="00162DA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Հաղճապակե, տրամագիծը 25 սմ: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A001C9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001C9">
              <w:rPr>
                <w:rFonts w:ascii="GHEA Grapalat" w:hAnsi="GHEA Grapalat" w:cs="Sylfaen"/>
                <w:bCs/>
                <w:sz w:val="14"/>
                <w:szCs w:val="14"/>
              </w:rPr>
              <w:t>Հաղճապակե, տրամագիծը 25 սմ:</w:t>
            </w:r>
          </w:p>
        </w:tc>
      </w:tr>
      <w:tr w:rsidR="00162DA6" w:rsidRPr="00BF7713" w:rsidTr="00162DA6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DA6" w:rsidRPr="00BF7713" w:rsidTr="002F5368">
        <w:trPr>
          <w:trHeight w:val="137"/>
        </w:trPr>
        <w:tc>
          <w:tcPr>
            <w:tcW w:w="4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DA6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Գնումների մասին օրենքի 17-րդ հոդվածի 4-րդ կետ,</w:t>
            </w:r>
          </w:p>
        </w:tc>
      </w:tr>
      <w:tr w:rsidR="00162DA6" w:rsidRPr="00BF7713" w:rsidTr="00162DA6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2DA6" w:rsidRPr="00BF7713" w:rsidRDefault="00162DA6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DA6" w:rsidRPr="00BF7713" w:rsidTr="00162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62DA6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A6" w:rsidRPr="00BF7713" w:rsidRDefault="00162DA6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5343B6" w:rsidRDefault="00A001C9" w:rsidP="00A00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09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5343B6" w:rsidRDefault="00A001C9" w:rsidP="00A00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1,2,2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5343B6" w:rsidRDefault="00A001C9" w:rsidP="00A00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2,1.2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5343B6" w:rsidRDefault="00A001C9" w:rsidP="00A00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3.4,4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A00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162D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17.02.2017</w:t>
            </w: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162DA6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2" w:type="dxa"/>
            <w:gridSpan w:val="36"/>
            <w:shd w:val="clear" w:color="auto" w:fill="auto"/>
            <w:vAlign w:val="center"/>
          </w:tcPr>
          <w:p w:rsidR="00A001C9" w:rsidRPr="003D17D0" w:rsidRDefault="00A001C9" w:rsidP="00162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01C9" w:rsidRPr="00BF7713" w:rsidTr="002F5368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6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001C9" w:rsidRPr="00BF7713" w:rsidTr="002F5368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01C9" w:rsidRPr="00BF7713" w:rsidTr="002F5368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01C9" w:rsidRPr="00BF7713" w:rsidTr="002F5368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001C9" w:rsidRPr="003D17D0" w:rsidRDefault="00A001C9" w:rsidP="00162D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6"/>
            <w:shd w:val="clear" w:color="auto" w:fill="auto"/>
            <w:vAlign w:val="center"/>
          </w:tcPr>
          <w:p w:rsidR="00A001C9" w:rsidRPr="00604A2D" w:rsidRDefault="00A001C9" w:rsidP="00162DA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01C9" w:rsidRPr="00BF7713" w:rsidTr="002F5368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5555C">
              <w:rPr>
                <w:rFonts w:ascii="GHEA Grapalat" w:hAnsi="GHEA Grapalat" w:cs="Arial"/>
                <w:sz w:val="20"/>
                <w:szCs w:val="20"/>
                <w:lang w:val="de-DE"/>
              </w:rPr>
              <w:t>7300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5555C">
              <w:rPr>
                <w:rFonts w:ascii="GHEA Grapalat" w:hAnsi="GHEA Grapalat" w:cs="Arial"/>
                <w:sz w:val="20"/>
                <w:szCs w:val="20"/>
                <w:lang w:val="de-DE"/>
              </w:rPr>
              <w:t>7300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B83BE2">
              <w:rPr>
                <w:rFonts w:ascii="GHEA Grapalat" w:hAnsi="GHEA Grapalat" w:cs="Arial"/>
                <w:sz w:val="20"/>
                <w:szCs w:val="20"/>
                <w:lang w:val="de-DE"/>
              </w:rPr>
              <w:t>7300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001C9" w:rsidRDefault="00A001C9" w:rsidP="00A6145F">
            <w:pPr>
              <w:jc w:val="center"/>
            </w:pPr>
            <w:r w:rsidRPr="00B83BE2">
              <w:rPr>
                <w:rFonts w:ascii="GHEA Grapalat" w:hAnsi="GHEA Grapalat" w:cs="Arial"/>
                <w:sz w:val="20"/>
                <w:szCs w:val="20"/>
                <w:lang w:val="de-DE"/>
              </w:rPr>
              <w:t>7300</w:t>
            </w:r>
          </w:p>
        </w:tc>
      </w:tr>
      <w:tr w:rsidR="00A001C9" w:rsidRPr="00BF7713" w:rsidTr="00162DA6">
        <w:tc>
          <w:tcPr>
            <w:tcW w:w="10980" w:type="dxa"/>
            <w:gridSpan w:val="50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A001C9" w:rsidRPr="00BF7713" w:rsidTr="002F5368">
        <w:tc>
          <w:tcPr>
            <w:tcW w:w="1391" w:type="dxa"/>
            <w:gridSpan w:val="4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645" w:type="dxa"/>
            <w:gridSpan w:val="8"/>
            <w:shd w:val="clear" w:color="auto" w:fill="auto"/>
          </w:tcPr>
          <w:p w:rsidR="00A001C9" w:rsidRDefault="00A001C9" w:rsidP="00A6145F">
            <w:pPr>
              <w:jc w:val="center"/>
            </w:pPr>
            <w:r w:rsidRPr="005B55D5">
              <w:rPr>
                <w:rFonts w:ascii="GHEA Grapalat" w:hAnsi="GHEA Grapalat" w:cs="Arial"/>
                <w:sz w:val="20"/>
                <w:szCs w:val="20"/>
              </w:rPr>
              <w:t>115500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5B55D5">
              <w:rPr>
                <w:rFonts w:ascii="GHEA Grapalat" w:hAnsi="GHEA Grapalat" w:cs="Arial"/>
                <w:sz w:val="20"/>
                <w:szCs w:val="20"/>
              </w:rPr>
              <w:t>115500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D47A82">
              <w:rPr>
                <w:rFonts w:ascii="GHEA Grapalat" w:hAnsi="GHEA Grapalat" w:cs="Arial"/>
                <w:sz w:val="20"/>
                <w:szCs w:val="20"/>
              </w:rPr>
              <w:t>115500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D47A82">
              <w:rPr>
                <w:rFonts w:ascii="GHEA Grapalat" w:hAnsi="GHEA Grapalat" w:cs="Arial"/>
                <w:sz w:val="20"/>
                <w:szCs w:val="20"/>
              </w:rPr>
              <w:t>115500</w:t>
            </w:r>
          </w:p>
        </w:tc>
      </w:tr>
      <w:tr w:rsidR="00A001C9" w:rsidRPr="00BF7713" w:rsidTr="00162DA6">
        <w:tc>
          <w:tcPr>
            <w:tcW w:w="10980" w:type="dxa"/>
            <w:gridSpan w:val="50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A030C4"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A030C4"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DE3DF2">
              <w:rPr>
                <w:rFonts w:ascii="GHEA Grapalat" w:hAnsi="GHEA Grapalat" w:cs="Arial"/>
                <w:sz w:val="20"/>
                <w:szCs w:val="20"/>
              </w:rPr>
              <w:t>188000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DE3DF2">
              <w:rPr>
                <w:rFonts w:ascii="GHEA Grapalat" w:hAnsi="GHEA Grapalat" w:cs="Arial"/>
                <w:sz w:val="20"/>
                <w:szCs w:val="20"/>
              </w:rPr>
              <w:t>188000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C81C2C">
              <w:rPr>
                <w:rFonts w:ascii="GHEA Grapalat" w:hAnsi="GHEA Grapalat" w:cs="Arial"/>
                <w:sz w:val="20"/>
                <w:szCs w:val="20"/>
              </w:rPr>
              <w:t>188000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C81C2C">
              <w:rPr>
                <w:rFonts w:ascii="GHEA Grapalat" w:hAnsi="GHEA Grapalat" w:cs="Arial"/>
                <w:sz w:val="20"/>
                <w:szCs w:val="20"/>
              </w:rPr>
              <w:t>188000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DC5378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DC5378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AD77B9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AD77B9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0834EA">
              <w:rPr>
                <w:rFonts w:ascii="GHEA Grapalat" w:hAnsi="GHEA Grapalat" w:cs="Arial"/>
                <w:sz w:val="20"/>
                <w:szCs w:val="20"/>
              </w:rPr>
              <w:t>32400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0834EA">
              <w:rPr>
                <w:rFonts w:ascii="GHEA Grapalat" w:hAnsi="GHEA Grapalat" w:cs="Arial"/>
                <w:sz w:val="20"/>
                <w:szCs w:val="20"/>
              </w:rPr>
              <w:t>32400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624829">
              <w:rPr>
                <w:rFonts w:ascii="GHEA Grapalat" w:hAnsi="GHEA Grapalat" w:cs="Arial"/>
                <w:sz w:val="20"/>
                <w:szCs w:val="20"/>
              </w:rPr>
              <w:t>32400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624829">
              <w:rPr>
                <w:rFonts w:ascii="GHEA Grapalat" w:hAnsi="GHEA Grapalat" w:cs="Arial"/>
                <w:sz w:val="20"/>
                <w:szCs w:val="20"/>
              </w:rPr>
              <w:t>32400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07D78">
              <w:rPr>
                <w:rFonts w:ascii="GHEA Grapalat" w:hAnsi="GHEA Grapalat" w:cs="Arial"/>
                <w:sz w:val="20"/>
                <w:szCs w:val="20"/>
              </w:rPr>
              <w:t>37500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07D78">
              <w:rPr>
                <w:rFonts w:ascii="GHEA Grapalat" w:hAnsi="GHEA Grapalat" w:cs="Arial"/>
                <w:sz w:val="20"/>
                <w:szCs w:val="20"/>
              </w:rPr>
              <w:t>37500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C87EB7">
              <w:rPr>
                <w:rFonts w:ascii="GHEA Grapalat" w:hAnsi="GHEA Grapalat" w:cs="Arial"/>
                <w:sz w:val="20"/>
                <w:szCs w:val="20"/>
              </w:rPr>
              <w:t>37500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C87EB7">
              <w:rPr>
                <w:rFonts w:ascii="GHEA Grapalat" w:hAnsi="GHEA Grapalat" w:cs="Arial"/>
                <w:sz w:val="20"/>
                <w:szCs w:val="20"/>
              </w:rPr>
              <w:t>37500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919E6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919E6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B44E5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B44E5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5D56E5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5D56E5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B7E6F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7B7E6F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505293">
              <w:rPr>
                <w:rFonts w:ascii="GHEA Grapalat" w:hAnsi="GHEA Grapalat" w:cs="Arial"/>
                <w:sz w:val="20"/>
                <w:szCs w:val="20"/>
              </w:rPr>
              <w:t>44000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505293">
              <w:rPr>
                <w:rFonts w:ascii="GHEA Grapalat" w:hAnsi="GHEA Grapalat" w:cs="Arial"/>
                <w:sz w:val="20"/>
                <w:szCs w:val="20"/>
              </w:rPr>
              <w:t>44000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5E6255">
              <w:rPr>
                <w:rFonts w:ascii="GHEA Grapalat" w:hAnsi="GHEA Grapalat" w:cs="Arial"/>
                <w:sz w:val="20"/>
                <w:szCs w:val="20"/>
              </w:rPr>
              <w:t>44000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5E6255">
              <w:rPr>
                <w:rFonts w:ascii="GHEA Grapalat" w:hAnsi="GHEA Grapalat" w:cs="Arial"/>
                <w:sz w:val="20"/>
                <w:szCs w:val="20"/>
              </w:rPr>
              <w:t>44000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785257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785257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067006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067006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4B58DA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4B58DA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0B7231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0B7231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71405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71405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F1243A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F1243A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760826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760826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24C9B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24C9B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584902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584902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356044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356044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87783C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87783C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0C4F0E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0C4F0E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FA3027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FA3027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B874E1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B874E1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6696D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6696D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35937">
              <w:rPr>
                <w:rFonts w:ascii="GHEA Grapalat" w:hAnsi="GHEA Grapalat" w:cs="Arial"/>
                <w:sz w:val="20"/>
                <w:szCs w:val="20"/>
              </w:rPr>
              <w:t>8500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35937">
              <w:rPr>
                <w:rFonts w:ascii="GHEA Grapalat" w:hAnsi="GHEA Grapalat" w:cs="Arial"/>
                <w:sz w:val="20"/>
                <w:szCs w:val="20"/>
              </w:rPr>
              <w:t>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232082">
              <w:rPr>
                <w:rFonts w:ascii="GHEA Grapalat" w:hAnsi="GHEA Grapalat" w:cs="Arial"/>
                <w:sz w:val="20"/>
                <w:szCs w:val="20"/>
              </w:rPr>
              <w:t>8500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232082">
              <w:rPr>
                <w:rFonts w:ascii="GHEA Grapalat" w:hAnsi="GHEA Grapalat" w:cs="Arial"/>
                <w:sz w:val="20"/>
                <w:szCs w:val="20"/>
              </w:rPr>
              <w:t>8500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320651"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320651"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620D01">
              <w:rPr>
                <w:rFonts w:ascii="GHEA Grapalat" w:hAnsi="GHEA Grapalat" w:cs="Arial"/>
                <w:sz w:val="20"/>
                <w:szCs w:val="20"/>
              </w:rPr>
              <w:t>9000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620D01">
              <w:rPr>
                <w:rFonts w:ascii="GHEA Grapalat" w:hAnsi="GHEA Grapalat" w:cs="Arial"/>
                <w:sz w:val="20"/>
                <w:szCs w:val="20"/>
              </w:rPr>
              <w:t>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374F7">
              <w:rPr>
                <w:rFonts w:ascii="GHEA Grapalat" w:hAnsi="GHEA Grapalat" w:cs="Arial"/>
                <w:sz w:val="20"/>
                <w:szCs w:val="20"/>
              </w:rPr>
              <w:t>9000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7374F7">
              <w:rPr>
                <w:rFonts w:ascii="GHEA Grapalat" w:hAnsi="GHEA Grapalat" w:cs="Arial"/>
                <w:sz w:val="20"/>
                <w:szCs w:val="20"/>
              </w:rPr>
              <w:t>9000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297402">
              <w:rPr>
                <w:rFonts w:ascii="GHEA Grapalat" w:hAnsi="GHEA Grapalat" w:cs="Arial"/>
                <w:sz w:val="20"/>
                <w:szCs w:val="20"/>
              </w:rPr>
              <w:t>5600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297402">
              <w:rPr>
                <w:rFonts w:ascii="GHEA Grapalat" w:hAnsi="GHEA Grapalat" w:cs="Arial"/>
                <w:sz w:val="20"/>
                <w:szCs w:val="20"/>
              </w:rPr>
              <w:t>5600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C596B">
              <w:rPr>
                <w:rFonts w:ascii="GHEA Grapalat" w:hAnsi="GHEA Grapalat" w:cs="Arial"/>
                <w:sz w:val="20"/>
                <w:szCs w:val="20"/>
              </w:rPr>
              <w:t>5600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C596B">
              <w:rPr>
                <w:rFonts w:ascii="GHEA Grapalat" w:hAnsi="GHEA Grapalat" w:cs="Arial"/>
                <w:sz w:val="20"/>
                <w:szCs w:val="20"/>
              </w:rPr>
              <w:t>5600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C913E4">
              <w:rPr>
                <w:rFonts w:ascii="GHEA Grapalat" w:hAnsi="GHEA Grapalat" w:cs="Arial"/>
                <w:sz w:val="20"/>
                <w:szCs w:val="20"/>
              </w:rPr>
              <w:t>3600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C913E4">
              <w:rPr>
                <w:rFonts w:ascii="GHEA Grapalat" w:hAnsi="GHEA Grapalat" w:cs="Arial"/>
                <w:sz w:val="20"/>
                <w:szCs w:val="20"/>
              </w:rPr>
              <w:t>3600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364DA">
              <w:rPr>
                <w:rFonts w:ascii="GHEA Grapalat" w:hAnsi="GHEA Grapalat" w:cs="Arial"/>
                <w:sz w:val="20"/>
                <w:szCs w:val="20"/>
              </w:rPr>
              <w:t>3600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364DA">
              <w:rPr>
                <w:rFonts w:ascii="GHEA Grapalat" w:hAnsi="GHEA Grapalat" w:cs="Arial"/>
                <w:sz w:val="20"/>
                <w:szCs w:val="20"/>
              </w:rPr>
              <w:t>3600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D0E59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D0E59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952A26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952A26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600AFD">
              <w:rPr>
                <w:rFonts w:ascii="GHEA Grapalat" w:hAnsi="GHEA Grapalat" w:cs="Arial"/>
                <w:sz w:val="20"/>
                <w:szCs w:val="20"/>
              </w:rPr>
              <w:t>11000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600AFD">
              <w:rPr>
                <w:rFonts w:ascii="GHEA Grapalat" w:hAnsi="GHEA Grapalat" w:cs="Arial"/>
                <w:sz w:val="20"/>
                <w:szCs w:val="20"/>
              </w:rPr>
              <w:t>11000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4E2F15">
              <w:rPr>
                <w:rFonts w:ascii="GHEA Grapalat" w:hAnsi="GHEA Grapalat" w:cs="Arial"/>
                <w:sz w:val="20"/>
                <w:szCs w:val="20"/>
              </w:rPr>
              <w:t>11000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4E2F15">
              <w:rPr>
                <w:rFonts w:ascii="GHEA Grapalat" w:hAnsi="GHEA Grapalat" w:cs="Arial"/>
                <w:sz w:val="20"/>
                <w:szCs w:val="20"/>
              </w:rPr>
              <w:t>11000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F63030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F63030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C264CD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C264CD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23D8F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23D8F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144C4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144C4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7E7907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7E7907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AB11E2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AB11E2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DC6960">
              <w:rPr>
                <w:rFonts w:ascii="GHEA Grapalat" w:hAnsi="GHEA Grapalat" w:cs="Arial"/>
                <w:sz w:val="20"/>
                <w:szCs w:val="20"/>
              </w:rPr>
              <w:t>52000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DC6960">
              <w:rPr>
                <w:rFonts w:ascii="GHEA Grapalat" w:hAnsi="GHEA Grapalat" w:cs="Arial"/>
                <w:sz w:val="20"/>
                <w:szCs w:val="20"/>
              </w:rPr>
              <w:t>52000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634E5">
              <w:rPr>
                <w:rFonts w:ascii="GHEA Grapalat" w:hAnsi="GHEA Grapalat" w:cs="Arial"/>
                <w:sz w:val="20"/>
                <w:szCs w:val="20"/>
              </w:rPr>
              <w:t>52000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7634E5">
              <w:rPr>
                <w:rFonts w:ascii="GHEA Grapalat" w:hAnsi="GHEA Grapalat" w:cs="Arial"/>
                <w:sz w:val="20"/>
                <w:szCs w:val="20"/>
              </w:rPr>
              <w:t>52000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206E1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206E1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E3F8F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E3F8F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AC3CBB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AC3CBB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05071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05071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D15CBA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D15CBA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496E1D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496E1D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C6CDD">
              <w:rPr>
                <w:rFonts w:ascii="GHEA Grapalat" w:hAnsi="GHEA Grapalat" w:cs="Arial"/>
                <w:sz w:val="20"/>
                <w:szCs w:val="20"/>
              </w:rPr>
              <w:t>5400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C6CDD">
              <w:rPr>
                <w:rFonts w:ascii="GHEA Grapalat" w:hAnsi="GHEA Grapalat" w:cs="Arial"/>
                <w:sz w:val="20"/>
                <w:szCs w:val="20"/>
              </w:rPr>
              <w:t>5400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AC738D">
              <w:rPr>
                <w:rFonts w:ascii="GHEA Grapalat" w:hAnsi="GHEA Grapalat" w:cs="Arial"/>
                <w:sz w:val="20"/>
                <w:szCs w:val="20"/>
              </w:rPr>
              <w:t>5400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AC738D">
              <w:rPr>
                <w:rFonts w:ascii="GHEA Grapalat" w:hAnsi="GHEA Grapalat" w:cs="Arial"/>
                <w:sz w:val="20"/>
                <w:szCs w:val="20"/>
              </w:rPr>
              <w:t>5400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FA1649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FA1649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554E2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554E2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616CEF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616CEF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13938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13938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8A03B8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8A03B8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EE2DD3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EE2DD3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263874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263874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4B6DAD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4B6DAD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A40D3F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A40D3F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654256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654256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045D7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045D7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371879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371879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77210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77210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67486B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67486B"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3677E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3677E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E33EDA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E33EDA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F5E29">
              <w:rPr>
                <w:rFonts w:ascii="GHEA Grapalat" w:hAnsi="GHEA Grapalat" w:cs="Arial"/>
                <w:sz w:val="20"/>
                <w:szCs w:val="20"/>
              </w:rPr>
              <w:t>7200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F5E29">
              <w:rPr>
                <w:rFonts w:ascii="GHEA Grapalat" w:hAnsi="GHEA Grapalat" w:cs="Arial"/>
                <w:sz w:val="20"/>
                <w:szCs w:val="20"/>
              </w:rPr>
              <w:t>7200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25560">
              <w:rPr>
                <w:rFonts w:ascii="GHEA Grapalat" w:hAnsi="GHEA Grapalat" w:cs="Arial"/>
                <w:sz w:val="20"/>
                <w:szCs w:val="20"/>
              </w:rPr>
              <w:t>7200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25560">
              <w:rPr>
                <w:rFonts w:ascii="GHEA Grapalat" w:hAnsi="GHEA Grapalat" w:cs="Arial"/>
                <w:sz w:val="20"/>
                <w:szCs w:val="20"/>
              </w:rPr>
              <w:t>7200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2A5DA6">
              <w:rPr>
                <w:rFonts w:ascii="GHEA Grapalat" w:hAnsi="GHEA Grapalat" w:cs="Arial"/>
                <w:sz w:val="20"/>
                <w:szCs w:val="20"/>
              </w:rPr>
              <w:t>10800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2A5DA6">
              <w:rPr>
                <w:rFonts w:ascii="GHEA Grapalat" w:hAnsi="GHEA Grapalat" w:cs="Arial"/>
                <w:sz w:val="20"/>
                <w:szCs w:val="20"/>
              </w:rPr>
              <w:t>10800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7282E">
              <w:rPr>
                <w:rFonts w:ascii="GHEA Grapalat" w:hAnsi="GHEA Grapalat" w:cs="Arial"/>
                <w:sz w:val="20"/>
                <w:szCs w:val="20"/>
              </w:rPr>
              <w:t>10800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7282E">
              <w:rPr>
                <w:rFonts w:ascii="GHEA Grapalat" w:hAnsi="GHEA Grapalat" w:cs="Arial"/>
                <w:sz w:val="20"/>
                <w:szCs w:val="20"/>
              </w:rPr>
              <w:t>10800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A27EF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A27EF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454503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454503"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0B0EF2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0B0EF2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04477E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04477E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F5B86"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F5B86"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FE1A77"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FE1A77"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636BD6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636BD6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E93571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E93571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B6361A"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B6361A"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5F1280"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5F1280"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E575E1">
              <w:rPr>
                <w:rFonts w:ascii="GHEA Grapalat" w:hAnsi="GHEA Grapalat" w:cs="Arial"/>
                <w:sz w:val="20"/>
                <w:szCs w:val="20"/>
              </w:rPr>
              <w:t>2800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E575E1">
              <w:rPr>
                <w:rFonts w:ascii="GHEA Grapalat" w:hAnsi="GHEA Grapalat" w:cs="Arial"/>
                <w:sz w:val="20"/>
                <w:szCs w:val="20"/>
              </w:rPr>
              <w:t>2800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A21E1">
              <w:rPr>
                <w:rFonts w:ascii="GHEA Grapalat" w:hAnsi="GHEA Grapalat" w:cs="Arial"/>
                <w:sz w:val="20"/>
                <w:szCs w:val="20"/>
              </w:rPr>
              <w:t>2800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A21E1">
              <w:rPr>
                <w:rFonts w:ascii="GHEA Grapalat" w:hAnsi="GHEA Grapalat" w:cs="Arial"/>
                <w:sz w:val="20"/>
                <w:szCs w:val="20"/>
              </w:rPr>
              <w:t>2800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B0522B">
              <w:rPr>
                <w:rFonts w:ascii="GHEA Grapalat" w:hAnsi="GHEA Grapalat" w:cs="Arial"/>
                <w:sz w:val="20"/>
                <w:szCs w:val="20"/>
              </w:rPr>
              <w:t>42000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B0522B">
              <w:rPr>
                <w:rFonts w:ascii="GHEA Grapalat" w:hAnsi="GHEA Grapalat" w:cs="Arial"/>
                <w:sz w:val="20"/>
                <w:szCs w:val="20"/>
              </w:rPr>
              <w:t>42000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9E54AA">
              <w:rPr>
                <w:rFonts w:ascii="GHEA Grapalat" w:hAnsi="GHEA Grapalat" w:cs="Arial"/>
                <w:sz w:val="20"/>
                <w:szCs w:val="20"/>
              </w:rPr>
              <w:t>42000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9E54AA">
              <w:rPr>
                <w:rFonts w:ascii="GHEA Grapalat" w:hAnsi="GHEA Grapalat" w:cs="Arial"/>
                <w:sz w:val="20"/>
                <w:szCs w:val="20"/>
              </w:rPr>
              <w:t>42000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2C5FF7">
              <w:rPr>
                <w:rFonts w:ascii="GHEA Grapalat" w:hAnsi="GHEA Grapalat" w:cs="Arial"/>
                <w:sz w:val="20"/>
                <w:szCs w:val="20"/>
              </w:rPr>
              <w:t>4200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2C5FF7">
              <w:rPr>
                <w:rFonts w:ascii="GHEA Grapalat" w:hAnsi="GHEA Grapalat" w:cs="Arial"/>
                <w:sz w:val="20"/>
                <w:szCs w:val="20"/>
              </w:rPr>
              <w:t>4200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63FD8">
              <w:rPr>
                <w:rFonts w:ascii="GHEA Grapalat" w:hAnsi="GHEA Grapalat" w:cs="Arial"/>
                <w:sz w:val="20"/>
                <w:szCs w:val="20"/>
              </w:rPr>
              <w:t>4200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63FD8">
              <w:rPr>
                <w:rFonts w:ascii="GHEA Grapalat" w:hAnsi="GHEA Grapalat" w:cs="Arial"/>
                <w:sz w:val="20"/>
                <w:szCs w:val="20"/>
              </w:rPr>
              <w:t>4200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0314D7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0314D7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DF4E9A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DF4E9A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523BE2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523BE2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4029F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4029F"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AF0D01"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AF0D01"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A90880"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A90880"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A72E8">
              <w:rPr>
                <w:rFonts w:ascii="GHEA Grapalat" w:hAnsi="GHEA Grapalat" w:cs="Arial"/>
                <w:sz w:val="20"/>
                <w:szCs w:val="20"/>
              </w:rPr>
              <w:t>2700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A72E8">
              <w:rPr>
                <w:rFonts w:ascii="GHEA Grapalat" w:hAnsi="GHEA Grapalat" w:cs="Arial"/>
                <w:sz w:val="20"/>
                <w:szCs w:val="20"/>
              </w:rPr>
              <w:t>2700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9E7324">
              <w:rPr>
                <w:rFonts w:ascii="GHEA Grapalat" w:hAnsi="GHEA Grapalat" w:cs="Arial"/>
                <w:sz w:val="20"/>
                <w:szCs w:val="20"/>
              </w:rPr>
              <w:t>2700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9E7324">
              <w:rPr>
                <w:rFonts w:ascii="GHEA Grapalat" w:hAnsi="GHEA Grapalat" w:cs="Arial"/>
                <w:sz w:val="20"/>
                <w:szCs w:val="20"/>
              </w:rPr>
              <w:t>2700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A2CE9">
              <w:rPr>
                <w:rFonts w:ascii="GHEA Grapalat" w:hAnsi="GHEA Grapalat" w:cs="Arial"/>
                <w:sz w:val="20"/>
                <w:szCs w:val="20"/>
              </w:rPr>
              <w:t>11200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A2CE9">
              <w:rPr>
                <w:rFonts w:ascii="GHEA Grapalat" w:hAnsi="GHEA Grapalat" w:cs="Arial"/>
                <w:sz w:val="20"/>
                <w:szCs w:val="20"/>
              </w:rPr>
              <w:t>11200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16F0D">
              <w:rPr>
                <w:rFonts w:ascii="GHEA Grapalat" w:hAnsi="GHEA Grapalat" w:cs="Arial"/>
                <w:sz w:val="20"/>
                <w:szCs w:val="20"/>
              </w:rPr>
              <w:t>11200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16F0D">
              <w:rPr>
                <w:rFonts w:ascii="GHEA Grapalat" w:hAnsi="GHEA Grapalat" w:cs="Arial"/>
                <w:sz w:val="20"/>
                <w:szCs w:val="20"/>
              </w:rPr>
              <w:t>11200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B320DD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B320DD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A82E5D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A82E5D"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EC7EC7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EC7EC7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364634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364634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B378D8"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B378D8"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E6701A"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E6701A"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9476D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9476D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00151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00151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14CCF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14CCF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656C9A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656C9A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5A5258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5A5258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452EE8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452EE8"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E32D78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E32D78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0C5B6B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0C5B6B"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C2B1D">
              <w:rPr>
                <w:rFonts w:ascii="GHEA Grapalat" w:hAnsi="GHEA Grapalat" w:cs="Arial"/>
                <w:sz w:val="20"/>
                <w:szCs w:val="20"/>
              </w:rPr>
              <w:t>2200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C2B1D">
              <w:rPr>
                <w:rFonts w:ascii="GHEA Grapalat" w:hAnsi="GHEA Grapalat" w:cs="Arial"/>
                <w:sz w:val="20"/>
                <w:szCs w:val="20"/>
              </w:rPr>
              <w:t>2200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B3280">
              <w:rPr>
                <w:rFonts w:ascii="GHEA Grapalat" w:hAnsi="GHEA Grapalat" w:cs="Arial"/>
                <w:sz w:val="20"/>
                <w:szCs w:val="20"/>
              </w:rPr>
              <w:t>2200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B3280">
              <w:rPr>
                <w:rFonts w:ascii="GHEA Grapalat" w:hAnsi="GHEA Grapalat" w:cs="Arial"/>
                <w:sz w:val="20"/>
                <w:szCs w:val="20"/>
              </w:rPr>
              <w:t>2200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B710D">
              <w:rPr>
                <w:rFonts w:ascii="GHEA Grapalat" w:hAnsi="GHEA Grapalat" w:cs="Arial"/>
                <w:sz w:val="20"/>
                <w:szCs w:val="20"/>
              </w:rPr>
              <w:t>14600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B710D">
              <w:rPr>
                <w:rFonts w:ascii="GHEA Grapalat" w:hAnsi="GHEA Grapalat" w:cs="Arial"/>
                <w:sz w:val="20"/>
                <w:szCs w:val="20"/>
              </w:rPr>
              <w:t>14600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C4107">
              <w:rPr>
                <w:rFonts w:ascii="GHEA Grapalat" w:hAnsi="GHEA Grapalat" w:cs="Arial"/>
                <w:sz w:val="20"/>
                <w:szCs w:val="20"/>
              </w:rPr>
              <w:t>14600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C4107">
              <w:rPr>
                <w:rFonts w:ascii="GHEA Grapalat" w:hAnsi="GHEA Grapalat" w:cs="Arial"/>
                <w:sz w:val="20"/>
                <w:szCs w:val="20"/>
              </w:rPr>
              <w:t>14600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55E80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55E80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0B3EC3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0B3EC3"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D6716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D6716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3C0659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3C0659"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591BD6">
              <w:rPr>
                <w:rFonts w:ascii="GHEA Grapalat" w:hAnsi="GHEA Grapalat" w:cs="Arial"/>
                <w:sz w:val="20"/>
                <w:szCs w:val="20"/>
              </w:rPr>
              <w:t>2750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591BD6">
              <w:rPr>
                <w:rFonts w:ascii="GHEA Grapalat" w:hAnsi="GHEA Grapalat" w:cs="Arial"/>
                <w:sz w:val="20"/>
                <w:szCs w:val="20"/>
              </w:rPr>
              <w:t>2750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937F95">
              <w:rPr>
                <w:rFonts w:ascii="GHEA Grapalat" w:hAnsi="GHEA Grapalat" w:cs="Arial"/>
                <w:sz w:val="20"/>
                <w:szCs w:val="20"/>
              </w:rPr>
              <w:t>2750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937F95">
              <w:rPr>
                <w:rFonts w:ascii="GHEA Grapalat" w:hAnsi="GHEA Grapalat" w:cs="Arial"/>
                <w:sz w:val="20"/>
                <w:szCs w:val="20"/>
              </w:rPr>
              <w:t>2750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0E4AE6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0E4AE6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E06908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E06908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056D7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056D7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D85C61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D85C61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ED4762">
              <w:rPr>
                <w:rFonts w:ascii="GHEA Grapalat" w:hAnsi="GHEA Grapalat" w:cs="Arial"/>
                <w:sz w:val="20"/>
                <w:szCs w:val="20"/>
              </w:rPr>
              <w:t>13500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ED4762">
              <w:rPr>
                <w:rFonts w:ascii="GHEA Grapalat" w:hAnsi="GHEA Grapalat" w:cs="Arial"/>
                <w:sz w:val="20"/>
                <w:szCs w:val="20"/>
              </w:rPr>
              <w:t>13500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D93CFA">
              <w:rPr>
                <w:rFonts w:ascii="GHEA Grapalat" w:hAnsi="GHEA Grapalat" w:cs="Arial"/>
                <w:sz w:val="20"/>
                <w:szCs w:val="20"/>
              </w:rPr>
              <w:t>13500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D93CFA">
              <w:rPr>
                <w:rFonts w:ascii="GHEA Grapalat" w:hAnsi="GHEA Grapalat" w:cs="Arial"/>
                <w:sz w:val="20"/>
                <w:szCs w:val="20"/>
              </w:rPr>
              <w:t>13500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1636F6">
              <w:rPr>
                <w:rFonts w:ascii="GHEA Grapalat" w:hAnsi="GHEA Grapalat" w:cs="Arial"/>
                <w:sz w:val="20"/>
                <w:szCs w:val="20"/>
              </w:rPr>
              <w:t>2100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1636F6">
              <w:rPr>
                <w:rFonts w:ascii="GHEA Grapalat" w:hAnsi="GHEA Grapalat" w:cs="Arial"/>
                <w:sz w:val="20"/>
                <w:szCs w:val="20"/>
              </w:rPr>
              <w:t>2100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720B8">
              <w:rPr>
                <w:rFonts w:ascii="GHEA Grapalat" w:hAnsi="GHEA Grapalat" w:cs="Arial"/>
                <w:sz w:val="20"/>
                <w:szCs w:val="20"/>
              </w:rPr>
              <w:t>2100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7720B8">
              <w:rPr>
                <w:rFonts w:ascii="GHEA Grapalat" w:hAnsi="GHEA Grapalat" w:cs="Arial"/>
                <w:sz w:val="20"/>
                <w:szCs w:val="20"/>
              </w:rPr>
              <w:t>2100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23585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23585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394104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394104"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084572"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084572"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1E01B1"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1E01B1"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892E9F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892E9F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C356B3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C356B3"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20050A">
              <w:rPr>
                <w:rFonts w:ascii="GHEA Grapalat" w:hAnsi="GHEA Grapalat" w:cs="Arial"/>
                <w:sz w:val="20"/>
                <w:szCs w:val="20"/>
              </w:rPr>
              <w:t>1350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20050A">
              <w:rPr>
                <w:rFonts w:ascii="GHEA Grapalat" w:hAnsi="GHEA Grapalat" w:cs="Arial"/>
                <w:sz w:val="20"/>
                <w:szCs w:val="20"/>
              </w:rPr>
              <w:t>1350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A0665D">
              <w:rPr>
                <w:rFonts w:ascii="GHEA Grapalat" w:hAnsi="GHEA Grapalat" w:cs="Arial"/>
                <w:sz w:val="20"/>
                <w:szCs w:val="20"/>
              </w:rPr>
              <w:t>1350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A0665D">
              <w:rPr>
                <w:rFonts w:ascii="GHEA Grapalat" w:hAnsi="GHEA Grapalat" w:cs="Arial"/>
                <w:sz w:val="20"/>
                <w:szCs w:val="20"/>
              </w:rPr>
              <w:t>1350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497427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497427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CD6727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CD6727"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616E78">
              <w:rPr>
                <w:rFonts w:ascii="GHEA Grapalat" w:hAnsi="GHEA Grapalat" w:cs="Arial"/>
                <w:sz w:val="20"/>
                <w:szCs w:val="20"/>
              </w:rPr>
              <w:t>1600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616E78">
              <w:rPr>
                <w:rFonts w:ascii="GHEA Grapalat" w:hAnsi="GHEA Grapalat" w:cs="Arial"/>
                <w:sz w:val="20"/>
                <w:szCs w:val="20"/>
              </w:rPr>
              <w:t>1600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FD70B3">
              <w:rPr>
                <w:rFonts w:ascii="GHEA Grapalat" w:hAnsi="GHEA Grapalat" w:cs="Arial"/>
                <w:sz w:val="20"/>
                <w:szCs w:val="20"/>
              </w:rPr>
              <w:t>1600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FD70B3">
              <w:rPr>
                <w:rFonts w:ascii="GHEA Grapalat" w:hAnsi="GHEA Grapalat" w:cs="Arial"/>
                <w:sz w:val="20"/>
                <w:szCs w:val="20"/>
              </w:rPr>
              <w:t>1600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1A0CCD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76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3353A4">
              <w:rPr>
                <w:rFonts w:ascii="GHEA Grapalat" w:hAnsi="GHEA Grapalat" w:cs="Arial"/>
                <w:sz w:val="20"/>
                <w:szCs w:val="20"/>
              </w:rPr>
              <w:t>1900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3353A4">
              <w:rPr>
                <w:rFonts w:ascii="GHEA Grapalat" w:hAnsi="GHEA Grapalat" w:cs="Arial"/>
                <w:sz w:val="20"/>
                <w:szCs w:val="20"/>
              </w:rPr>
              <w:t>1900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266A8">
              <w:rPr>
                <w:rFonts w:ascii="GHEA Grapalat" w:hAnsi="GHEA Grapalat" w:cs="Arial"/>
                <w:sz w:val="20"/>
                <w:szCs w:val="20"/>
              </w:rPr>
              <w:t>1900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7266A8">
              <w:rPr>
                <w:rFonts w:ascii="GHEA Grapalat" w:hAnsi="GHEA Grapalat" w:cs="Arial"/>
                <w:sz w:val="20"/>
                <w:szCs w:val="20"/>
              </w:rPr>
              <w:t>1900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77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831673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831673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4268E3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4268E3"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78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B264C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B264C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B85997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B85997"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79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9216F9">
              <w:rPr>
                <w:rFonts w:ascii="GHEA Grapalat" w:hAnsi="GHEA Grapalat" w:cs="Arial"/>
                <w:sz w:val="20"/>
                <w:szCs w:val="20"/>
              </w:rPr>
              <w:t>55500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9216F9">
              <w:rPr>
                <w:rFonts w:ascii="GHEA Grapalat" w:hAnsi="GHEA Grapalat" w:cs="Arial"/>
                <w:sz w:val="20"/>
                <w:szCs w:val="20"/>
              </w:rPr>
              <w:t>55500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B03DD">
              <w:rPr>
                <w:rFonts w:ascii="GHEA Grapalat" w:hAnsi="GHEA Grapalat" w:cs="Arial"/>
                <w:sz w:val="20"/>
                <w:szCs w:val="20"/>
              </w:rPr>
              <w:t>55500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7B03DD">
              <w:rPr>
                <w:rFonts w:ascii="GHEA Grapalat" w:hAnsi="GHEA Grapalat" w:cs="Arial"/>
                <w:sz w:val="20"/>
                <w:szCs w:val="20"/>
              </w:rPr>
              <w:t>55500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80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6E55DB"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6E55DB"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8F7CD7"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8F7CD7"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81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442D5F">
              <w:rPr>
                <w:rFonts w:ascii="GHEA Grapalat" w:hAnsi="GHEA Grapalat" w:cs="Arial"/>
                <w:sz w:val="20"/>
                <w:szCs w:val="20"/>
              </w:rPr>
              <w:t>65000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442D5F">
              <w:rPr>
                <w:rFonts w:ascii="GHEA Grapalat" w:hAnsi="GHEA Grapalat" w:cs="Arial"/>
                <w:sz w:val="20"/>
                <w:szCs w:val="20"/>
              </w:rPr>
              <w:t>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71756E">
              <w:rPr>
                <w:rFonts w:ascii="GHEA Grapalat" w:hAnsi="GHEA Grapalat" w:cs="Arial"/>
                <w:sz w:val="20"/>
                <w:szCs w:val="20"/>
              </w:rPr>
              <w:t>65000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71756E">
              <w:rPr>
                <w:rFonts w:ascii="GHEA Grapalat" w:hAnsi="GHEA Grapalat" w:cs="Arial"/>
                <w:sz w:val="20"/>
                <w:szCs w:val="20"/>
              </w:rPr>
              <w:t>65000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82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897152">
              <w:rPr>
                <w:rFonts w:ascii="GHEA Grapalat" w:hAnsi="GHEA Grapalat" w:cs="Arial"/>
                <w:sz w:val="20"/>
                <w:szCs w:val="20"/>
              </w:rPr>
              <w:t>27000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897152">
              <w:rPr>
                <w:rFonts w:ascii="GHEA Grapalat" w:hAnsi="GHEA Grapalat" w:cs="Arial"/>
                <w:sz w:val="20"/>
                <w:szCs w:val="20"/>
              </w:rPr>
              <w:t>27000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083989">
              <w:rPr>
                <w:rFonts w:ascii="GHEA Grapalat" w:hAnsi="GHEA Grapalat" w:cs="Arial"/>
                <w:sz w:val="20"/>
                <w:szCs w:val="20"/>
              </w:rPr>
              <w:t>27000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083989">
              <w:rPr>
                <w:rFonts w:ascii="GHEA Grapalat" w:hAnsi="GHEA Grapalat" w:cs="Arial"/>
                <w:sz w:val="20"/>
                <w:szCs w:val="20"/>
              </w:rPr>
              <w:t>27000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83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78478A">
              <w:rPr>
                <w:rFonts w:ascii="GHEA Grapalat" w:hAnsi="GHEA Grapalat" w:cs="Arial"/>
                <w:sz w:val="20"/>
                <w:szCs w:val="20"/>
              </w:rPr>
              <w:t>80000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78478A">
              <w:rPr>
                <w:rFonts w:ascii="GHEA Grapalat" w:hAnsi="GHEA Grapalat" w:cs="Arial"/>
                <w:sz w:val="20"/>
                <w:szCs w:val="20"/>
              </w:rPr>
              <w:t>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D1315C">
              <w:rPr>
                <w:rFonts w:ascii="GHEA Grapalat" w:hAnsi="GHEA Grapalat" w:cs="Arial"/>
                <w:sz w:val="20"/>
                <w:szCs w:val="20"/>
              </w:rPr>
              <w:t>80000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D1315C">
              <w:rPr>
                <w:rFonts w:ascii="GHEA Grapalat" w:hAnsi="GHEA Grapalat" w:cs="Arial"/>
                <w:sz w:val="20"/>
                <w:szCs w:val="20"/>
              </w:rPr>
              <w:t>80000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84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A6145F">
        <w:trPr>
          <w:trHeight w:val="596"/>
        </w:trPr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D063E8"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D063E8"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357D50"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357D50"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Pr="002F5368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85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8" w:type="dxa"/>
            <w:gridSpan w:val="6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78" w:type="dxa"/>
            <w:gridSpan w:val="9"/>
            <w:shd w:val="clear" w:color="auto" w:fill="auto"/>
          </w:tcPr>
          <w:p w:rsidR="00A001C9" w:rsidRPr="001C6CD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A001C9" w:rsidRPr="00AC738D" w:rsidRDefault="00A001C9" w:rsidP="00A614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01C9" w:rsidRPr="00BF7713" w:rsidTr="0068630C">
        <w:tc>
          <w:tcPr>
            <w:tcW w:w="1400" w:type="dxa"/>
            <w:gridSpan w:val="5"/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8" w:type="dxa"/>
            <w:gridSpan w:val="9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508" w:type="dxa"/>
            <w:gridSpan w:val="6"/>
            <w:shd w:val="clear" w:color="auto" w:fill="auto"/>
          </w:tcPr>
          <w:p w:rsidR="00A001C9" w:rsidRDefault="00A001C9" w:rsidP="00A6145F">
            <w:pPr>
              <w:jc w:val="center"/>
            </w:pPr>
            <w:r w:rsidRPr="008935C3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778" w:type="dxa"/>
            <w:gridSpan w:val="9"/>
            <w:shd w:val="clear" w:color="auto" w:fill="auto"/>
          </w:tcPr>
          <w:p w:rsidR="00A001C9" w:rsidRDefault="00A001C9" w:rsidP="00A6145F">
            <w:pPr>
              <w:jc w:val="center"/>
            </w:pPr>
            <w:r w:rsidRPr="008935C3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01C9" w:rsidRPr="00BF7713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A001C9" w:rsidRDefault="00A001C9" w:rsidP="00A6145F">
            <w:pPr>
              <w:jc w:val="center"/>
            </w:pPr>
            <w:r w:rsidRPr="00F37F34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A001C9" w:rsidRDefault="00A001C9" w:rsidP="00A6145F">
            <w:pPr>
              <w:jc w:val="center"/>
            </w:pPr>
            <w:r w:rsidRPr="00F37F34"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A001C9" w:rsidRPr="00BF7713" w:rsidTr="002F5368">
        <w:trPr>
          <w:trHeight w:val="290"/>
        </w:trPr>
        <w:tc>
          <w:tcPr>
            <w:tcW w:w="23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162DA6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01C9" w:rsidRPr="00BF7713" w:rsidTr="002F5368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01C9" w:rsidRPr="00BF7713" w:rsidTr="002F5368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01C9" w:rsidRPr="00BF7713" w:rsidTr="00510841">
        <w:trPr>
          <w:trHeight w:val="492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A614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&lt;&lt;ԼԵԴ ՄԱՐԿԵՏ&gt;&gt;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V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A001C9" w:rsidTr="002F5368">
        <w:trPr>
          <w:trHeight w:val="344"/>
        </w:trPr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0841">
              <w:rPr>
                <w:rFonts w:ascii="GHEA Grapalat" w:hAnsi="GHEA Grapalat"/>
                <w:sz w:val="18"/>
                <w:szCs w:val="18"/>
                <w:lang w:val="af-ZA"/>
              </w:rPr>
              <w:t>Համաձայն «Գնումների մասին» ՀՀ օրենքի  5-րդ հոդվածի 2)-րդ կետի</w:t>
            </w:r>
          </w:p>
        </w:tc>
      </w:tr>
      <w:tr w:rsidR="00A001C9" w:rsidRPr="00A001C9" w:rsidTr="002F5368">
        <w:trPr>
          <w:trHeight w:val="344"/>
        </w:trPr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85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Տեղեկություններ՝</w:t>
            </w:r>
            <w:r w:rsidRPr="00A001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15% </w:t>
            </w:r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r w:rsidRPr="00A001C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</w:p>
        </w:tc>
      </w:tr>
      <w:tr w:rsidR="00A001C9" w:rsidRPr="00A001C9" w:rsidTr="00162DA6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01C9" w:rsidRP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01C9" w:rsidRPr="00BF7713" w:rsidTr="002F5368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2616FE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A001C9" w:rsidRPr="00F50FBC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001C9" w:rsidRPr="00BF7713" w:rsidTr="002F5368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1C9" w:rsidRPr="00F50FBC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69708B" w:rsidRDefault="00A001C9" w:rsidP="00A001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6970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2017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69708B" w:rsidRDefault="00A001C9" w:rsidP="00A001C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11.03.2017</w:t>
            </w:r>
          </w:p>
        </w:tc>
      </w:tr>
      <w:tr w:rsidR="00A001C9" w:rsidRPr="00BF7713" w:rsidTr="00162DA6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A001C9">
              <w:rPr>
                <w:rFonts w:ascii="GHEA Grapalat" w:hAnsi="GHEA Grapalat"/>
                <w:b/>
                <w:sz w:val="14"/>
                <w:szCs w:val="14"/>
              </w:rPr>
              <w:t xml:space="preserve"> 11.03.2017</w:t>
            </w:r>
          </w:p>
        </w:tc>
      </w:tr>
      <w:tr w:rsidR="00A001C9" w:rsidRPr="00BF7713" w:rsidTr="002F5368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</w:tr>
      <w:tr w:rsidR="00A001C9" w:rsidRPr="00BF7713" w:rsidTr="002F5368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A001C9" w:rsidRDefault="00A001C9" w:rsidP="00162DA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6" w:type="dxa"/>
            <w:gridSpan w:val="43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A001C9" w:rsidRPr="00BF7713" w:rsidTr="002F5368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01C9" w:rsidRPr="00BF7713" w:rsidTr="002F5368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001C9" w:rsidRPr="00BF7713" w:rsidTr="002F5368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001C9" w:rsidRPr="00BF7713" w:rsidTr="002F5368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-33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001C9" w:rsidRPr="00FE6568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ԿՀԿ-ՇՀԱՊՁԲ-15/11-17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001C9" w:rsidRP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001C9" w:rsidRP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13.03.2017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001C9" w:rsidRP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001C9" w:rsidRPr="00BF7713" w:rsidRDefault="0003705B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0246">
              <w:rPr>
                <w:rFonts w:ascii="Calibri" w:hAnsi="Calibri"/>
                <w:b/>
                <w:color w:val="000000"/>
                <w:lang w:val="hy-AM"/>
              </w:rPr>
              <w:t>178</w:t>
            </w:r>
            <w:bookmarkStart w:id="0" w:name="_GoBack"/>
            <w:bookmarkEnd w:id="0"/>
            <w:r w:rsidRPr="00980246">
              <w:rPr>
                <w:rFonts w:ascii="Calibri" w:hAnsi="Calibri"/>
                <w:b/>
                <w:color w:val="000000"/>
                <w:lang w:val="hy-AM"/>
              </w:rPr>
              <w:t>3900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A001C9" w:rsidRPr="00BF7713" w:rsidRDefault="0003705B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0246">
              <w:rPr>
                <w:rFonts w:ascii="Calibri" w:hAnsi="Calibri"/>
                <w:b/>
                <w:color w:val="000000"/>
                <w:lang w:val="hy-AM"/>
              </w:rPr>
              <w:t>1783900</w:t>
            </w:r>
          </w:p>
        </w:tc>
      </w:tr>
      <w:tr w:rsidR="00A001C9" w:rsidRPr="00BF7713" w:rsidTr="00162DA6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001C9" w:rsidRPr="00BF7713" w:rsidTr="002F5368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3705B" w:rsidRPr="00BF7713" w:rsidTr="002F5368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05B" w:rsidRPr="00FE6568" w:rsidRDefault="0003705B" w:rsidP="00162D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1-85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05B" w:rsidRPr="00BF7713" w:rsidRDefault="0003705B" w:rsidP="007F4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Ա/Ձ Էդգար Աբելյան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05B" w:rsidRDefault="0003705B" w:rsidP="007F448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722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Կապան, Ա.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Մանուկյան 5-29</w:t>
            </w:r>
          </w:p>
          <w:p w:rsidR="0003705B" w:rsidRPr="0057227B" w:rsidRDefault="0003705B" w:rsidP="007F448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(094)103050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05B" w:rsidRPr="0057227B" w:rsidRDefault="0003705B" w:rsidP="007F44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hyperlink r:id="rId7" w:history="1">
              <w:r w:rsidRPr="0057227B">
                <w:rPr>
                  <w:rStyle w:val="af0"/>
                  <w:rFonts w:ascii="GHEA Grapalat" w:hAnsi="GHEA Grapalat" w:cs="Sylfaen"/>
                  <w:sz w:val="14"/>
                  <w:szCs w:val="14"/>
                  <w:lang w:val="de-DE"/>
                </w:rPr>
                <w:t>eabeljan@mail.ru</w:t>
              </w:r>
            </w:hyperlink>
            <w:r w:rsidRPr="0057227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</w:t>
            </w:r>
          </w:p>
          <w:p w:rsidR="0003705B" w:rsidRPr="0057227B" w:rsidRDefault="0003705B" w:rsidP="007F4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05B" w:rsidRPr="00C31AE0" w:rsidRDefault="0003705B" w:rsidP="007F4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1930037772500100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05B" w:rsidRPr="0057227B" w:rsidRDefault="0003705B" w:rsidP="007F44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227B">
              <w:rPr>
                <w:rFonts w:ascii="GHEA Grapalat" w:hAnsi="GHEA Grapalat"/>
                <w:sz w:val="14"/>
                <w:szCs w:val="14"/>
              </w:rPr>
              <w:t>78643913</w:t>
            </w:r>
            <w:r w:rsidRPr="0057227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  <w:p w:rsidR="0003705B" w:rsidRPr="0057227B" w:rsidRDefault="0003705B" w:rsidP="007F44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7227B">
              <w:rPr>
                <w:rFonts w:ascii="GHEA Grapalat" w:hAnsi="GHEA Grapalat"/>
                <w:sz w:val="14"/>
                <w:szCs w:val="14"/>
                <w:lang w:val="en-US"/>
              </w:rPr>
              <w:t xml:space="preserve"> ն/ք-000044149</w:t>
            </w: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rPr>
          <w:trHeight w:val="475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001C9" w:rsidRPr="00BF7713" w:rsidRDefault="0003705B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gnumner.am</w:t>
            </w: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rPr>
          <w:trHeight w:val="427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rPr>
          <w:trHeight w:val="427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2F5368">
        <w:trPr>
          <w:trHeight w:val="427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01C9" w:rsidRPr="00BF7713" w:rsidTr="00162DA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01C9" w:rsidRPr="00BF7713" w:rsidRDefault="00A001C9" w:rsidP="00162D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1C9" w:rsidRPr="00BF7713" w:rsidTr="00162DA6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001C9" w:rsidRPr="00BF7713" w:rsidRDefault="00A001C9" w:rsidP="00162D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01C9" w:rsidRPr="00BF7713" w:rsidTr="002F5368">
        <w:trPr>
          <w:trHeight w:val="47"/>
        </w:trPr>
        <w:tc>
          <w:tcPr>
            <w:tcW w:w="31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1C9" w:rsidRPr="00BF7713" w:rsidRDefault="00A001C9" w:rsidP="00162D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01C9" w:rsidRPr="00BF7713" w:rsidTr="002F5368">
        <w:trPr>
          <w:trHeight w:val="47"/>
        </w:trPr>
        <w:tc>
          <w:tcPr>
            <w:tcW w:w="3106" w:type="dxa"/>
            <w:gridSpan w:val="11"/>
            <w:shd w:val="clear" w:color="auto" w:fill="auto"/>
            <w:vAlign w:val="center"/>
          </w:tcPr>
          <w:p w:rsidR="00A001C9" w:rsidRPr="00FE6568" w:rsidRDefault="00A001C9" w:rsidP="00510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Աննա Դ</w:t>
            </w:r>
            <w:r w:rsidR="0003705B">
              <w:rPr>
                <w:rFonts w:ascii="GHEA Grapalat" w:hAnsi="GHEA Grapalat"/>
                <w:b/>
                <w:bCs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վթյան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A001C9" w:rsidRPr="00FE6568" w:rsidRDefault="00A001C9" w:rsidP="00510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094765177</w:t>
            </w:r>
          </w:p>
        </w:tc>
        <w:tc>
          <w:tcPr>
            <w:tcW w:w="3889" w:type="dxa"/>
            <w:gridSpan w:val="18"/>
            <w:shd w:val="clear" w:color="auto" w:fill="auto"/>
            <w:vAlign w:val="center"/>
          </w:tcPr>
          <w:p w:rsidR="00A001C9" w:rsidRPr="00BF7713" w:rsidRDefault="0003705B" w:rsidP="00510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Davtyan86a@gmail.com</w:t>
            </w:r>
          </w:p>
        </w:tc>
      </w:tr>
    </w:tbl>
    <w:p w:rsidR="00162DA6" w:rsidRDefault="00162DA6" w:rsidP="00162D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2DA6" w:rsidRDefault="00162DA6" w:rsidP="00162D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&lt;&lt;Կապանի թիվ 3 հատուկ կրթահամալիր&gt;&gt; ՊՈԱԿ:</w:t>
      </w:r>
    </w:p>
    <w:p w:rsidR="00162DA6" w:rsidRPr="00BA5C97" w:rsidRDefault="00162DA6" w:rsidP="00162DA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62DA6" w:rsidRPr="00A001C9" w:rsidRDefault="00162DA6" w:rsidP="00162DA6">
      <w:pPr>
        <w:rPr>
          <w:lang w:val="af-ZA"/>
        </w:rPr>
      </w:pPr>
    </w:p>
    <w:p w:rsidR="00162DA6" w:rsidRPr="00A001C9" w:rsidRDefault="00162DA6">
      <w:pPr>
        <w:rPr>
          <w:lang w:val="af-ZA"/>
        </w:rPr>
      </w:pPr>
    </w:p>
    <w:sectPr w:rsidR="00162DA6" w:rsidRPr="00A001C9" w:rsidSect="00162DA6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C9" w:rsidRDefault="00A001C9" w:rsidP="00162DA6">
      <w:pPr>
        <w:spacing w:after="0" w:line="240" w:lineRule="auto"/>
      </w:pPr>
      <w:r>
        <w:separator/>
      </w:r>
    </w:p>
  </w:endnote>
  <w:endnote w:type="continuationSeparator" w:id="0">
    <w:p w:rsidR="00A001C9" w:rsidRDefault="00A001C9" w:rsidP="0016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C9" w:rsidRDefault="00A001C9" w:rsidP="00162DA6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001C9" w:rsidRDefault="00A001C9" w:rsidP="00162DA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C9" w:rsidRDefault="00A001C9" w:rsidP="00162DA6">
    <w:pPr>
      <w:pStyle w:val="a8"/>
      <w:framePr w:wrap="around" w:vAnchor="text" w:hAnchor="margin" w:xAlign="right" w:y="1"/>
      <w:rPr>
        <w:rStyle w:val="ae"/>
      </w:rPr>
    </w:pPr>
  </w:p>
  <w:p w:rsidR="00A001C9" w:rsidRDefault="00A001C9" w:rsidP="00162DA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C9" w:rsidRDefault="00A001C9" w:rsidP="00162DA6">
      <w:pPr>
        <w:spacing w:after="0" w:line="240" w:lineRule="auto"/>
      </w:pPr>
      <w:r>
        <w:separator/>
      </w:r>
    </w:p>
  </w:footnote>
  <w:footnote w:type="continuationSeparator" w:id="0">
    <w:p w:rsidR="00A001C9" w:rsidRDefault="00A001C9" w:rsidP="00162DA6">
      <w:pPr>
        <w:spacing w:after="0" w:line="240" w:lineRule="auto"/>
      </w:pPr>
      <w:r>
        <w:continuationSeparator/>
      </w:r>
    </w:p>
  </w:footnote>
  <w:footnote w:id="1">
    <w:p w:rsidR="00A001C9" w:rsidRPr="00541A77" w:rsidRDefault="00A001C9" w:rsidP="00162DA6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001C9" w:rsidRPr="002D0BF6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001C9" w:rsidRPr="002D0BF6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001C9" w:rsidRPr="00EB00B9" w:rsidRDefault="00A001C9" w:rsidP="00162DA6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001C9" w:rsidRPr="002D0BF6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001C9" w:rsidRPr="002D0BF6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001C9" w:rsidRPr="002D0BF6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001C9" w:rsidRPr="002D0BF6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001C9" w:rsidRPr="00C868EC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001C9" w:rsidRPr="00871366" w:rsidRDefault="00A001C9" w:rsidP="00162DA6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001C9" w:rsidRPr="002D0BF6" w:rsidRDefault="00A001C9" w:rsidP="00162DA6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DA6"/>
    <w:rsid w:val="0003705B"/>
    <w:rsid w:val="00162DA6"/>
    <w:rsid w:val="001A0CCD"/>
    <w:rsid w:val="002F5368"/>
    <w:rsid w:val="00510841"/>
    <w:rsid w:val="0068630C"/>
    <w:rsid w:val="009354DE"/>
    <w:rsid w:val="00A001C9"/>
    <w:rsid w:val="00A17B3C"/>
    <w:rsid w:val="00A6145F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62DA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2DA6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a3">
    <w:name w:val="Основной текст Знак"/>
    <w:basedOn w:val="a0"/>
    <w:link w:val="a4"/>
    <w:rsid w:val="00162DA6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4">
    <w:name w:val="Body Text"/>
    <w:basedOn w:val="a"/>
    <w:link w:val="a3"/>
    <w:rsid w:val="00162D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162DA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Body Text Indent"/>
    <w:aliases w:val=" Char Char Char, Char Char Char Char, Char"/>
    <w:basedOn w:val="a"/>
    <w:link w:val="a5"/>
    <w:rsid w:val="00162DA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31">
    <w:name w:val="Основной текст с отступом 3 Знак"/>
    <w:basedOn w:val="a0"/>
    <w:link w:val="32"/>
    <w:rsid w:val="00162DA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32">
    <w:name w:val="Body Text Indent 3"/>
    <w:basedOn w:val="a"/>
    <w:link w:val="31"/>
    <w:rsid w:val="00162DA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a7">
    <w:name w:val="Нижний колонтитул Знак"/>
    <w:basedOn w:val="a0"/>
    <w:link w:val="a8"/>
    <w:rsid w:val="00162D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7"/>
    <w:rsid w:val="00162D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a"/>
    <w:semiHidden/>
    <w:rsid w:val="00162D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a">
    <w:name w:val="footnote text"/>
    <w:basedOn w:val="a"/>
    <w:link w:val="a9"/>
    <w:semiHidden/>
    <w:rsid w:val="00162D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Strong"/>
    <w:qFormat/>
    <w:rsid w:val="00162DA6"/>
    <w:rPr>
      <w:b/>
      <w:bCs/>
    </w:rPr>
  </w:style>
  <w:style w:type="paragraph" w:styleId="ac">
    <w:name w:val="Normal (Web)"/>
    <w:basedOn w:val="a"/>
    <w:rsid w:val="0016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otnote reference"/>
    <w:rsid w:val="00162DA6"/>
    <w:rPr>
      <w:vertAlign w:val="superscript"/>
    </w:rPr>
  </w:style>
  <w:style w:type="character" w:styleId="ae">
    <w:name w:val="page number"/>
    <w:basedOn w:val="a0"/>
    <w:rsid w:val="00162DA6"/>
  </w:style>
  <w:style w:type="paragraph" w:styleId="af">
    <w:name w:val="No Spacing"/>
    <w:uiPriority w:val="1"/>
    <w:qFormat/>
    <w:rsid w:val="00A001C9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  <w:lang w:val="en-US" w:eastAsia="en-US"/>
    </w:rPr>
  </w:style>
  <w:style w:type="character" w:styleId="af0">
    <w:name w:val="Hyperlink"/>
    <w:uiPriority w:val="99"/>
    <w:rsid w:val="00A001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abelj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4939</Words>
  <Characters>28158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PCHELP</cp:lastModifiedBy>
  <cp:revision>8</cp:revision>
  <dcterms:created xsi:type="dcterms:W3CDTF">2017-03-19T13:42:00Z</dcterms:created>
  <dcterms:modified xsi:type="dcterms:W3CDTF">2017-03-20T08:05:00Z</dcterms:modified>
</cp:coreProperties>
</file>