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859FF" w:rsidP="00A77010">
      <w:pPr>
        <w:pStyle w:val="Heading9"/>
        <w:jc w:val="right"/>
        <w:rPr>
          <w:rFonts w:ascii="Sylfaen" w:hAnsi="Sylfaen"/>
          <w:lang w:val="af-ZA"/>
        </w:rPr>
      </w:pPr>
      <w:r>
        <w:rPr>
          <w:rFonts w:ascii="Sylfaen" w:hAnsi="Sylfaen"/>
          <w:lang w:val="af-ZA"/>
        </w:rPr>
        <w:t xml:space="preserve">№022/GArm/17_2.1_00-30.03.17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859FF">
        <w:rPr>
          <w:rFonts w:ascii="Sylfaen" w:hAnsi="Sylfaen"/>
          <w:bCs/>
          <w:sz w:val="24"/>
          <w:szCs w:val="24"/>
          <w:lang w:val="af-ZA"/>
        </w:rPr>
        <w:t>30</w:t>
      </w:r>
      <w:r w:rsidRPr="00B25D9D">
        <w:rPr>
          <w:rFonts w:ascii="Sylfaen" w:hAnsi="Sylfaen"/>
          <w:bCs/>
          <w:sz w:val="24"/>
          <w:szCs w:val="24"/>
          <w:lang w:val="af-ZA"/>
        </w:rPr>
        <w:t>.</w:t>
      </w:r>
      <w:r w:rsidR="00AB496A" w:rsidRPr="007827CA">
        <w:rPr>
          <w:rFonts w:ascii="Sylfaen" w:hAnsi="Sylfaen"/>
          <w:bCs/>
          <w:sz w:val="24"/>
          <w:szCs w:val="24"/>
          <w:lang w:val="af-ZA"/>
        </w:rPr>
        <w:t>0</w:t>
      </w:r>
      <w:r w:rsidR="001859FF">
        <w:rPr>
          <w:rFonts w:ascii="Sylfaen" w:hAnsi="Sylfaen"/>
          <w:bCs/>
          <w:sz w:val="24"/>
          <w:szCs w:val="24"/>
          <w:lang w:val="af-ZA"/>
        </w:rPr>
        <w:t>3</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1859FF">
        <w:rPr>
          <w:rFonts w:ascii="Sylfaen" w:hAnsi="Sylfaen"/>
          <w:b/>
          <w:lang w:val="hy-AM"/>
        </w:rPr>
        <w:t>Վանաձոր-Գյումրի մայրուղային գազատարի մեկուսիչ շերտի վերանորոգում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E8528B" w:rsidRPr="001859FF">
        <w:rPr>
          <w:rFonts w:ascii="Sylfaen" w:hAnsi="Sylfaen" w:cs="Sylfaen"/>
          <w:b w:val="0"/>
          <w:sz w:val="20"/>
        </w:rPr>
        <w:t>է</w:t>
      </w:r>
      <w:r w:rsidR="00E8528B" w:rsidRPr="001859FF">
        <w:rPr>
          <w:rFonts w:ascii="Sylfaen" w:hAnsi="Sylfaen" w:cs="Sylfaen"/>
          <w:b w:val="0"/>
          <w:sz w:val="20"/>
          <w:lang w:val="af-ZA"/>
        </w:rPr>
        <w:t xml:space="preserve"> </w:t>
      </w:r>
      <w:r w:rsidR="00AB496A" w:rsidRPr="001859FF">
        <w:rPr>
          <w:rFonts w:ascii="Sylfaen" w:hAnsi="Sylfaen" w:cs="Sylfaen"/>
          <w:b w:val="0"/>
          <w:sz w:val="20"/>
          <w:lang w:val="af-ZA"/>
        </w:rPr>
        <w:t>«</w:t>
      </w:r>
      <w:r w:rsidRPr="001859FF">
        <w:rPr>
          <w:rFonts w:ascii="Sylfaen" w:hAnsi="Sylfaen"/>
          <w:b w:val="0"/>
          <w:sz w:val="20"/>
          <w:lang w:val="hy-AM"/>
        </w:rPr>
        <w:t>Վանաձոր-Գյումրի մայրուղային գազատարի մեկուսիչ շերտի վերանորոգում</w:t>
      </w:r>
      <w:r w:rsidR="00AB496A" w:rsidRPr="001859FF">
        <w:rPr>
          <w:rFonts w:ascii="Sylfaen" w:hAnsi="Sylfaen"/>
          <w:b w:val="0"/>
          <w:sz w:val="20"/>
          <w:lang w:val="pt-BR"/>
        </w:rPr>
        <w:t>»</w:t>
      </w:r>
      <w:r w:rsidRPr="001859FF">
        <w:rPr>
          <w:rFonts w:ascii="Sylfaen" w:hAnsi="Sylfaen" w:cs="Sylfaen"/>
          <w:b w:val="0"/>
          <w:sz w:val="20"/>
          <w:lang w:val="hy-AM"/>
        </w:rPr>
        <w:t xml:space="preserve"> </w:t>
      </w:r>
      <w:r w:rsidRPr="001859FF">
        <w:rPr>
          <w:rFonts w:ascii="Sylfaen" w:hAnsi="Sylfaen" w:cs="Sylfaen"/>
          <w:b w:val="0"/>
          <w:sz w:val="20"/>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1859FF">
        <w:rPr>
          <w:rFonts w:ascii="Sylfaen" w:hAnsi="Sylfaen"/>
          <w:sz w:val="18"/>
          <w:szCs w:val="18"/>
          <w:lang w:val="hy-AM"/>
        </w:rPr>
        <w:t>Վանաձոր-Գյումրի մայրուղային գազատարի մեկուսիչ շերտի վերանորոգում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00AA2A5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859FF">
        <w:rPr>
          <w:rFonts w:ascii="Sylfaen" w:hAnsi="Sylfaen"/>
          <w:sz w:val="18"/>
          <w:szCs w:val="18"/>
          <w:lang w:val="af-ZA"/>
        </w:rPr>
        <w:t xml:space="preserve">№022/GArm/17_2.1_00-30.03.17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1859FF">
        <w:rPr>
          <w:rFonts w:ascii="Sylfaen" w:hAnsi="Sylfaen"/>
          <w:sz w:val="18"/>
          <w:szCs w:val="18"/>
          <w:lang w:val="hy-AM"/>
        </w:rPr>
        <w:t>Վանաձոր-Գյումրի մայրուղային գազատարի մեկուսիչ շերտի վերանորոգում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1859FF">
        <w:rPr>
          <w:rFonts w:ascii="Sylfaen" w:hAnsi="Sylfaen"/>
          <w:sz w:val="18"/>
          <w:szCs w:val="18"/>
          <w:lang w:val="hy-AM"/>
        </w:rPr>
        <w:t>Վանաձոր-Գյումրի մայրուղային գազատարի մեկուսիչ շերտի վերանորոգում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1859FF">
              <w:rPr>
                <w:rFonts w:ascii="Sylfaen" w:hAnsi="Sylfaen"/>
                <w:sz w:val="18"/>
                <w:szCs w:val="18"/>
                <w:lang w:val="hy-AM"/>
              </w:rPr>
              <w:t>Վանաձոր-Գյումրի մայրուղային գազատարի մեկուսիչ շերտի վերանորոգում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AA2A5B">
        <w:rPr>
          <w:rFonts w:ascii="Sylfaen" w:hAnsi="Sylfaen" w:cs="Sylfaen"/>
          <w:sz w:val="18"/>
          <w:szCs w:val="18"/>
          <w:lang w:val="hy-AM" w:eastAsia="ru-RU"/>
        </w:rPr>
        <w:t xml:space="preserve">բարձր և միջին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lastRenderedPageBreak/>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859FF">
        <w:rPr>
          <w:rFonts w:ascii="Sylfaen" w:hAnsi="Sylfaen" w:cs="Arial Armenian"/>
          <w:b/>
          <w:sz w:val="18"/>
          <w:szCs w:val="18"/>
          <w:lang w:val="en-US" w:eastAsia="ru-RU"/>
        </w:rPr>
        <w:t xml:space="preserve">ապրիլի </w:t>
      </w:r>
      <w:r w:rsidR="00BE22EB" w:rsidRPr="00BE22EB">
        <w:rPr>
          <w:rFonts w:ascii="Sylfaen" w:hAnsi="Sylfaen" w:cs="Arial Armenian"/>
          <w:b/>
          <w:sz w:val="18"/>
          <w:szCs w:val="18"/>
          <w:lang w:val="hy-AM" w:eastAsia="ru-RU"/>
        </w:rPr>
        <w:t xml:space="preserve"> </w:t>
      </w:r>
      <w:r w:rsidR="001859FF">
        <w:rPr>
          <w:rFonts w:ascii="Sylfaen" w:hAnsi="Sylfaen" w:cs="Arial Armenian"/>
          <w:b/>
          <w:sz w:val="18"/>
          <w:szCs w:val="18"/>
          <w:lang w:val="en-US" w:eastAsia="ru-RU"/>
        </w:rPr>
        <w:t>6</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4.3 Մասնակիցները հայտով ներկայացնում են իրենց կողմից հաստատված`</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բ. Գնային առաջարկ,</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գ.  Հայտի ապահովում,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դ. Ոչ գնային առաջարկը (տեխնիկական առաջարկ)</w:t>
      </w:r>
      <w:r w:rsidRPr="00721104">
        <w:rPr>
          <w:rFonts w:ascii="Sylfaen" w:hAnsi="Sylfaen"/>
          <w:sz w:val="16"/>
          <w:szCs w:val="16"/>
          <w:lang w:val="es-ES"/>
        </w:rPr>
        <w:t xml:space="preserve">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ե. Պետական գրանցման վկայական (պատճենը)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 զ. Կանոնադրություն (առաջին և վերջին էջերի պատճենը) </w:t>
      </w:r>
    </w:p>
    <w:p w:rsidR="003D6DFD" w:rsidRPr="00721104" w:rsidRDefault="003D6DFD" w:rsidP="003D6DFD">
      <w:pPr>
        <w:autoSpaceDE w:val="0"/>
        <w:autoSpaceDN w:val="0"/>
        <w:adjustRightInd w:val="0"/>
        <w:jc w:val="both"/>
        <w:rPr>
          <w:rFonts w:ascii="Sylfaen" w:hAnsi="Sylfaen" w:cs="Sylfaen"/>
          <w:sz w:val="16"/>
          <w:szCs w:val="16"/>
          <w:lang w:val="hy-AM"/>
        </w:rPr>
      </w:pPr>
      <w:r w:rsidRPr="00721104">
        <w:rPr>
          <w:rFonts w:ascii="Sylfaen" w:hAnsi="Sylfaen" w:cs="Sylfaen"/>
          <w:sz w:val="16"/>
          <w:szCs w:val="16"/>
          <w:lang w:val="hy-AM"/>
        </w:rPr>
        <w:t xml:space="preserve">              է. Տեղեկանք Հայաստանի Հանրապետության Արդարադատության նախարարության իրավաբանական անձանց պետական ռեգիստրից</w:t>
      </w:r>
    </w:p>
    <w:p w:rsidR="003D6DFD" w:rsidRPr="00721104" w:rsidRDefault="003D6DFD" w:rsidP="003D6DFD">
      <w:pPr>
        <w:jc w:val="both"/>
        <w:rPr>
          <w:rFonts w:ascii="GHEA Grapalat" w:hAnsi="GHEA Grapalat" w:cs="Sylfaen"/>
          <w:sz w:val="16"/>
          <w:szCs w:val="16"/>
          <w:lang w:val="hy-AM"/>
        </w:rPr>
      </w:pPr>
      <w:r w:rsidRPr="00721104">
        <w:rPr>
          <w:rFonts w:ascii="Sylfaen" w:hAnsi="Sylfaen" w:cs="Arial Armenian"/>
          <w:sz w:val="16"/>
          <w:szCs w:val="16"/>
          <w:lang w:val="hy-AM"/>
        </w:rPr>
        <w:t xml:space="preserve">             ը. Շահութահարկի հաշվարկ՝ </w:t>
      </w:r>
      <w:r w:rsidRPr="00721104">
        <w:rPr>
          <w:rFonts w:ascii="GHEA Grapalat" w:hAnsi="GHEA Grapalat" w:cs="Sylfaen"/>
          <w:sz w:val="16"/>
          <w:szCs w:val="16"/>
          <w:lang w:val="hy-AM"/>
        </w:rPr>
        <w:t>(</w:t>
      </w:r>
      <w:r w:rsidRPr="00721104">
        <w:rPr>
          <w:rFonts w:ascii="Sylfaen" w:hAnsi="Sylfaen" w:cs="Sylfaen"/>
          <w:sz w:val="16"/>
          <w:szCs w:val="16"/>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թ</w:t>
      </w:r>
      <w:r w:rsidRPr="00721104">
        <w:rPr>
          <w:rFonts w:ascii="Sylfaen" w:hAnsi="Sylfaen" w:cs="Arial Armenian"/>
          <w:sz w:val="16"/>
          <w:szCs w:val="16"/>
          <w:lang w:val="hy-AM"/>
        </w:rPr>
        <w:t>. Հարկատուի համաձայնությունը հարկային գաղտնիք պարունակող տեղեկատվությունը երրորդ անձանց հաղորդելու համար (հավելված 7),</w:t>
      </w:r>
    </w:p>
    <w:p w:rsidR="003D6DFD" w:rsidRPr="00721104" w:rsidRDefault="003D6DFD" w:rsidP="003D6DFD">
      <w:pPr>
        <w:jc w:val="both"/>
        <w:rPr>
          <w:rFonts w:ascii="Sylfaen" w:hAnsi="Sylfaen" w:cs="Arial Armenian"/>
          <w:sz w:val="16"/>
          <w:szCs w:val="16"/>
          <w:lang w:val="hy-AM"/>
        </w:rPr>
      </w:pPr>
      <w:r w:rsidRPr="00721104">
        <w:rPr>
          <w:rFonts w:ascii="Sylfaen" w:hAnsi="Sylfaen" w:cs="Arial Armenian"/>
          <w:sz w:val="16"/>
          <w:szCs w:val="16"/>
          <w:lang w:val="hy-AM"/>
        </w:rPr>
        <w:t xml:space="preserve">             ժ.  Տեղեկատվություն սեփականատերերի, ներառյալ շահառուները (այդ թվում՝ վերջնական) շղթայի մասին(հավելված 8):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Բ</w:t>
      </w:r>
      <w:r w:rsidRPr="00721104">
        <w:rPr>
          <w:rFonts w:ascii="Sylfaen" w:hAnsi="Sylfaen" w:cs="Sylfaen"/>
          <w:sz w:val="16"/>
          <w:szCs w:val="16"/>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721104">
        <w:rPr>
          <w:rFonts w:ascii="Sylfaen" w:hAnsi="Sylfaen" w:cs="Sylfaen"/>
          <w:sz w:val="16"/>
          <w:szCs w:val="16"/>
          <w:lang w:val="hy-AM"/>
        </w:rPr>
        <w:t>։</w:t>
      </w:r>
      <w:r w:rsidRPr="00721104">
        <w:rPr>
          <w:rFonts w:ascii="Sylfaen" w:hAnsi="Sylfaen" w:cs="Sylfaen"/>
          <w:sz w:val="16"/>
          <w:szCs w:val="16"/>
          <w:lang w:val="af-ZA"/>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lang w:val="hy-AM"/>
        </w:rPr>
        <w:t xml:space="preserve">           բաց առաջարկների հարցման փաստաթղթերով  նախատեսված այլ փաստաթղթեր (տեղեկություններ</w:t>
      </w:r>
      <w:r w:rsidRPr="00721104">
        <w:rPr>
          <w:rFonts w:ascii="Sylfaen" w:hAnsi="Sylfaen" w:cs="Arial Armenian"/>
          <w:sz w:val="16"/>
          <w:szCs w:val="16"/>
          <w:lang w:val="hy-AM"/>
        </w:rPr>
        <w:t>)</w:t>
      </w:r>
      <w:r w:rsidRPr="00721104">
        <w:rPr>
          <w:rFonts w:ascii="Sylfaen" w:hAnsi="Sylfaen" w:cs="Sylfaen"/>
          <w:sz w:val="16"/>
          <w:szCs w:val="16"/>
        </w:rPr>
        <w:t xml:space="preserve"> </w:t>
      </w:r>
      <w:r w:rsidRPr="00721104">
        <w:rPr>
          <w:rFonts w:ascii="Sylfaen" w:hAnsi="Sylfaen" w:cs="Sylfaen"/>
          <w:sz w:val="16"/>
          <w:szCs w:val="16"/>
          <w:lang w:val="hy-AM"/>
        </w:rPr>
        <w:t>։</w:t>
      </w:r>
      <w:r w:rsidRPr="00721104">
        <w:rPr>
          <w:rFonts w:ascii="Sylfaen" w:hAnsi="Sylfaen" w:cs="Sylfaen"/>
          <w:sz w:val="16"/>
          <w:szCs w:val="16"/>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rPr>
        <w:t xml:space="preserve">Վերը նշված փաստաթղթերից որևէ մեկը չներկայացնելու դեպքում հայտը մերժվում է </w:t>
      </w:r>
      <w:r w:rsidRPr="00721104">
        <w:rPr>
          <w:rFonts w:ascii="Sylfaen" w:hAnsi="Sylfaen" w:cs="Sylfaen"/>
          <w:sz w:val="16"/>
          <w:szCs w:val="16"/>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lastRenderedPageBreak/>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6C35A3" w:rsidP="006C35A3">
      <w:pPr>
        <w:ind w:firstLine="567"/>
        <w:jc w:val="both"/>
        <w:rPr>
          <w:rFonts w:ascii="Sylfaen" w:hAnsi="Sylfaen" w:cs="Arial Armenian"/>
          <w:b/>
          <w:sz w:val="18"/>
          <w:szCs w:val="18"/>
          <w:lang w:eastAsia="ru-RU"/>
        </w:rPr>
      </w:pPr>
      <w:r>
        <w:rPr>
          <w:rFonts w:ascii="Sylfaen" w:hAnsi="Sylfaen" w:cs="Sylfaen"/>
          <w:b/>
          <w:sz w:val="18"/>
          <w:szCs w:val="18"/>
        </w:rPr>
        <w:t>Մ</w:t>
      </w:r>
      <w:r w:rsidRPr="006C35A3">
        <w:rPr>
          <w:rFonts w:ascii="Sylfaen" w:hAnsi="Sylfaen" w:cs="Sylfaen"/>
          <w:b/>
          <w:sz w:val="18"/>
          <w:szCs w:val="18"/>
        </w:rPr>
        <w:t xml:space="preserve">ասնակիցներից </w:t>
      </w:r>
      <w:r>
        <w:rPr>
          <w:rFonts w:ascii="Sylfaen" w:hAnsi="Sylfaen" w:cs="Sylfaen"/>
          <w:b/>
          <w:sz w:val="18"/>
          <w:szCs w:val="18"/>
        </w:rPr>
        <w:t xml:space="preserve">  </w:t>
      </w:r>
      <w:r w:rsidRPr="006C35A3">
        <w:rPr>
          <w:rFonts w:ascii="Sylfaen" w:hAnsi="Sylfaen" w:cs="Sylfaen"/>
          <w:b/>
          <w:sz w:val="18"/>
          <w:szCs w:val="18"/>
        </w:rPr>
        <w:t xml:space="preserve">յուրաքանչյուրը պետք է ունենա </w:t>
      </w:r>
      <w:r>
        <w:rPr>
          <w:rFonts w:ascii="Sylfaen" w:hAnsi="Sylfaen" w:cs="Sylfaen"/>
          <w:b/>
          <w:sz w:val="18"/>
          <w:szCs w:val="18"/>
        </w:rPr>
        <w:t xml:space="preserve"> </w:t>
      </w:r>
      <w:r w:rsidRPr="006C35A3">
        <w:rPr>
          <w:rFonts w:ascii="Sylfaen" w:hAnsi="Sylfaen" w:cs="Sylfaen"/>
          <w:b/>
          <w:sz w:val="18"/>
          <w:szCs w:val="18"/>
        </w:rPr>
        <w:t xml:space="preserve">մասնագիտական փորձառություն  </w:t>
      </w:r>
      <w:r w:rsidRPr="006C35A3">
        <w:rPr>
          <w:rFonts w:ascii="Sylfaen" w:hAnsi="Sylfaen" w:cs="Arial Armenian"/>
          <w:b/>
          <w:sz w:val="18"/>
          <w:szCs w:val="18"/>
          <w:lang w:eastAsia="ru-RU"/>
        </w:rPr>
        <w:t xml:space="preserve">և </w:t>
      </w:r>
      <w:r w:rsidRPr="006C35A3">
        <w:rPr>
          <w:rFonts w:ascii="Sylfaen" w:hAnsi="Sylfaen" w:cs="Arial Armenian"/>
          <w:b/>
          <w:sz w:val="18"/>
          <w:szCs w:val="18"/>
          <w:lang w:val="hy-AM" w:eastAsia="ru-RU"/>
        </w:rPr>
        <w:t xml:space="preserve"> որպես որակավորման չափանիշի</w:t>
      </w:r>
      <w:r w:rsidR="005F3613">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հիմնավորող փաստաթուղթ</w:t>
      </w:r>
      <w:r w:rsidR="005F3613">
        <w:rPr>
          <w:rFonts w:ascii="Sylfaen" w:hAnsi="Sylfaen" w:cs="Arial Armenian"/>
          <w:b/>
          <w:sz w:val="18"/>
          <w:szCs w:val="18"/>
          <w:lang w:eastAsia="ru-RU"/>
        </w:rPr>
        <w:t xml:space="preserve"> պետք  է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ներկայացն</w:t>
      </w:r>
      <w:r w:rsidR="005F3613">
        <w:rPr>
          <w:rFonts w:ascii="Sylfaen" w:hAnsi="Sylfaen" w:cs="Arial Armenian"/>
          <w:b/>
          <w:sz w:val="18"/>
          <w:szCs w:val="18"/>
          <w:lang w:eastAsia="ru-RU"/>
        </w:rPr>
        <w:t>են</w:t>
      </w:r>
      <w:r w:rsidRPr="006C35A3">
        <w:rPr>
          <w:rFonts w:ascii="Sylfaen" w:hAnsi="Sylfaen" w:cs="Arial Armenian"/>
          <w:b/>
          <w:sz w:val="18"/>
          <w:szCs w:val="18"/>
          <w:lang w:val="hy-AM" w:eastAsia="ru-RU"/>
        </w:rPr>
        <w:t xml:space="preserve"> </w:t>
      </w:r>
      <w:r w:rsidRPr="006C35A3">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եր</w:t>
      </w:r>
      <w:r w:rsidRPr="006C35A3">
        <w:rPr>
          <w:rFonts w:ascii="Sylfaen" w:hAnsi="Sylfaen" w:cs="Arial Armenian"/>
          <w:b/>
          <w:sz w:val="18"/>
          <w:szCs w:val="18"/>
          <w:lang w:val="hy-AM" w:eastAsia="ru-RU"/>
        </w:rPr>
        <w:t>ը,</w:t>
      </w:r>
      <w:r w:rsidR="00865E78">
        <w:rPr>
          <w:rFonts w:ascii="Sylfaen" w:hAnsi="Sylfaen" w:cs="Arial Armenian"/>
          <w:b/>
          <w:sz w:val="18"/>
          <w:szCs w:val="18"/>
          <w:lang w:eastAsia="ru-RU"/>
        </w:rPr>
        <w:t xml:space="preserve"> </w:t>
      </w:r>
      <w:r>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ոնց</w:t>
      </w:r>
      <w:r w:rsidRPr="006C35A3">
        <w:rPr>
          <w:rFonts w:ascii="Sylfaen" w:hAnsi="Sylfaen" w:cs="Arial Armenian"/>
          <w:b/>
          <w:sz w:val="18"/>
          <w:szCs w:val="18"/>
          <w:lang w:val="hy-AM"/>
        </w:rPr>
        <w:t xml:space="preserve"> արժեք</w:t>
      </w:r>
      <w:r w:rsidR="00865E78">
        <w:rPr>
          <w:rFonts w:ascii="Sylfaen" w:hAnsi="Sylfaen" w:cs="Arial Armenian"/>
          <w:b/>
          <w:sz w:val="18"/>
          <w:szCs w:val="18"/>
        </w:rPr>
        <w:t>ներ</w:t>
      </w:r>
      <w:r w:rsidRPr="006C35A3">
        <w:rPr>
          <w:rFonts w:ascii="Sylfaen" w:hAnsi="Sylfaen" w:cs="Arial Armenian"/>
          <w:b/>
          <w:sz w:val="18"/>
          <w:szCs w:val="18"/>
          <w:lang w:val="hy-AM"/>
        </w:rPr>
        <w:t xml:space="preserve">ը </w:t>
      </w:r>
      <w:r w:rsidR="00865E78">
        <w:rPr>
          <w:rFonts w:ascii="Sylfaen" w:hAnsi="Sylfaen" w:cs="Arial Armenian"/>
          <w:b/>
          <w:sz w:val="18"/>
          <w:szCs w:val="18"/>
        </w:rPr>
        <w:t xml:space="preserve"> </w:t>
      </w:r>
      <w:r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Pr="006C35A3">
        <w:rPr>
          <w:rFonts w:ascii="Sylfaen" w:hAnsi="Sylfaen" w:cs="Arial Armenian"/>
          <w:b/>
          <w:sz w:val="18"/>
          <w:szCs w:val="18"/>
          <w:lang w:val="hy-AM"/>
        </w:rPr>
        <w:t>չլին</w:t>
      </w:r>
      <w:r w:rsidR="00865E78">
        <w:rPr>
          <w:rFonts w:ascii="Sylfaen" w:hAnsi="Sylfaen" w:cs="Arial Armenian"/>
          <w:b/>
          <w:sz w:val="18"/>
          <w:szCs w:val="18"/>
        </w:rPr>
        <w:t xml:space="preserve">են </w:t>
      </w:r>
      <w:r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Pr="006C35A3">
        <w:rPr>
          <w:rFonts w:ascii="Sylfaen" w:hAnsi="Sylfaen" w:cs="Arial Armenian"/>
          <w:b/>
          <w:sz w:val="18"/>
          <w:szCs w:val="18"/>
          <w:lang w:val="hy-AM"/>
        </w:rPr>
        <w:t xml:space="preserve">առաջարկվող գնի </w:t>
      </w:r>
      <w:r>
        <w:rPr>
          <w:rFonts w:ascii="Sylfaen" w:hAnsi="Sylfaen" w:cs="Arial Armenian"/>
          <w:b/>
          <w:sz w:val="18"/>
          <w:szCs w:val="18"/>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w:t>
      </w:r>
      <w:r w:rsidR="00865E78">
        <w:rPr>
          <w:rFonts w:ascii="Sylfaen" w:hAnsi="Sylfaen" w:cs="Arial Armenian"/>
          <w:b/>
          <w:sz w:val="18"/>
          <w:szCs w:val="18"/>
          <w:lang w:eastAsia="ru-RU"/>
        </w:rPr>
        <w:t>նց</w:t>
      </w:r>
      <w:r w:rsidRPr="006C35A3">
        <w:rPr>
          <w:rFonts w:ascii="Sylfaen" w:hAnsi="Sylfaen" w:cs="Arial Armenian"/>
          <w:b/>
          <w:sz w:val="18"/>
          <w:szCs w:val="18"/>
          <w:lang w:val="hy-AM" w:eastAsia="ru-RU"/>
        </w:rPr>
        <w:t xml:space="preserve"> պատշաճ</w:t>
      </w:r>
      <w:r w:rsidR="00865E78">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երի </w:t>
      </w:r>
      <w:r w:rsidRPr="006C35A3">
        <w:rPr>
          <w:rFonts w:ascii="Sylfaen" w:hAnsi="Sylfaen" w:cs="Arial Armenian"/>
          <w:b/>
          <w:sz w:val="18"/>
          <w:szCs w:val="18"/>
          <w:lang w:val="hy-AM" w:eastAsia="ru-RU"/>
        </w:rPr>
        <w:t>կողմերի հաստատած` պայմանագր</w:t>
      </w:r>
      <w:r w:rsidR="00865E78">
        <w:rPr>
          <w:rFonts w:ascii="Sylfaen" w:hAnsi="Sylfaen" w:cs="Arial Armenian"/>
          <w:b/>
          <w:sz w:val="18"/>
          <w:szCs w:val="18"/>
          <w:lang w:eastAsia="ru-RU"/>
        </w:rPr>
        <w:t>եր</w:t>
      </w:r>
      <w:r w:rsidRPr="006C35A3">
        <w:rPr>
          <w:rFonts w:ascii="Sylfaen" w:hAnsi="Sylfaen" w:cs="Arial Armenian"/>
          <w:b/>
          <w:sz w:val="18"/>
          <w:szCs w:val="18"/>
          <w:lang w:val="hy-AM" w:eastAsia="ru-RU"/>
        </w:rPr>
        <w:t>ի սահմանված</w:t>
      </w:r>
      <w:r w:rsidR="00865E78">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Pr="006C35A3">
        <w:rPr>
          <w:rFonts w:ascii="Sylfaen" w:hAnsi="Sylfaen" w:cs="Arial Armenian"/>
          <w:b/>
          <w:sz w:val="18"/>
          <w:szCs w:val="18"/>
          <w:lang w:val="hy-AM" w:eastAsia="ru-RU"/>
        </w:rPr>
        <w:t>ը կամ տվյալ պայմանագր</w:t>
      </w:r>
      <w:r w:rsidR="00865E78">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ի </w:t>
      </w:r>
      <w:r w:rsidR="00865E78">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կատարում</w:t>
      </w:r>
      <w:r w:rsidR="00865E78">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ն </w:t>
      </w:r>
      <w:r w:rsidR="00865E78">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ընդունած կողմ</w:t>
      </w:r>
      <w:r w:rsidR="00865E78">
        <w:rPr>
          <w:rFonts w:ascii="Sylfaen" w:hAnsi="Sylfaen" w:cs="Arial Armenian"/>
          <w:b/>
          <w:sz w:val="18"/>
          <w:szCs w:val="18"/>
          <w:lang w:eastAsia="ru-RU"/>
        </w:rPr>
        <w:t>երի</w:t>
      </w:r>
      <w:r w:rsidRPr="006C35A3">
        <w:rPr>
          <w:rFonts w:ascii="Sylfaen" w:hAnsi="Sylfaen" w:cs="Arial Armenian"/>
          <w:b/>
          <w:sz w:val="18"/>
          <w:szCs w:val="18"/>
          <w:lang w:val="hy-AM" w:eastAsia="ru-RU"/>
        </w:rPr>
        <w:t>ի գրավոր հավաստում</w:t>
      </w:r>
      <w:r w:rsidR="00865E78">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6C35A3">
        <w:rPr>
          <w:rFonts w:ascii="Sylfaen" w:hAnsi="Sylfaen" w:cs="Arial Armenian"/>
          <w:b/>
          <w:sz w:val="18"/>
          <w:szCs w:val="18"/>
          <w:lang w:eastAsia="ru-RU"/>
        </w:rPr>
        <w:t xml:space="preserve">Հակառակ դեպքում </w:t>
      </w:r>
      <w:r w:rsidRPr="006C35A3">
        <w:rPr>
          <w:rFonts w:ascii="Sylfaen" w:hAnsi="Sylfaen" w:cs="Sylfaen"/>
          <w:b/>
          <w:sz w:val="18"/>
          <w:szCs w:val="18"/>
          <w:lang w:val="ru-RU"/>
        </w:rPr>
        <w:t>համատեղ</w:t>
      </w:r>
      <w:r w:rsidRPr="006C35A3">
        <w:rPr>
          <w:rFonts w:ascii="Sylfaen" w:hAnsi="Sylfaen" w:cs="Sylfaen"/>
          <w:b/>
          <w:sz w:val="18"/>
          <w:szCs w:val="18"/>
        </w:rPr>
        <w:t xml:space="preserve"> </w:t>
      </w:r>
      <w:r w:rsidRPr="006C35A3">
        <w:rPr>
          <w:rFonts w:ascii="Sylfaen" w:hAnsi="Sylfaen" w:cs="Sylfaen"/>
          <w:b/>
          <w:sz w:val="18"/>
          <w:szCs w:val="18"/>
          <w:lang w:val="ru-RU"/>
        </w:rPr>
        <w:t>գործունեության</w:t>
      </w:r>
      <w:r w:rsidRPr="006C35A3">
        <w:rPr>
          <w:rFonts w:ascii="Sylfaen" w:hAnsi="Sylfaen" w:cs="Sylfaen"/>
          <w:b/>
          <w:sz w:val="18"/>
          <w:szCs w:val="18"/>
        </w:rPr>
        <w:t xml:space="preserve"> </w:t>
      </w:r>
      <w:r w:rsidRPr="006C35A3">
        <w:rPr>
          <w:rFonts w:ascii="Sylfaen" w:hAnsi="Sylfaen" w:cs="Sylfaen"/>
          <w:b/>
          <w:sz w:val="18"/>
          <w:szCs w:val="18"/>
          <w:lang w:val="ru-RU"/>
        </w:rPr>
        <w:t>կարգով</w:t>
      </w:r>
      <w:r w:rsidRPr="006C35A3">
        <w:rPr>
          <w:rFonts w:ascii="Sylfaen" w:hAnsi="Sylfaen" w:cs="Sylfaen"/>
          <w:b/>
          <w:sz w:val="18"/>
          <w:szCs w:val="18"/>
        </w:rPr>
        <w:t xml:space="preserve"> (</w:t>
      </w:r>
      <w:r w:rsidRPr="006C35A3">
        <w:rPr>
          <w:rFonts w:ascii="Sylfaen" w:hAnsi="Sylfaen" w:cs="Sylfaen"/>
          <w:b/>
          <w:sz w:val="18"/>
          <w:szCs w:val="18"/>
          <w:lang w:val="ru-RU"/>
        </w:rPr>
        <w:t>կոնսորցիումով</w:t>
      </w:r>
      <w:r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lastRenderedPageBreak/>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AA2A5B" w:rsidP="00BD3399">
            <w:pPr>
              <w:rPr>
                <w:rFonts w:ascii="Sylfaen" w:hAnsi="Sylfaen" w:cs="Sylfaen"/>
                <w:sz w:val="18"/>
                <w:szCs w:val="18"/>
              </w:rPr>
            </w:pPr>
            <w:r>
              <w:rPr>
                <w:rFonts w:ascii="Sylfaen" w:hAnsi="Sylfaen" w:cs="Sylfaen"/>
                <w:sz w:val="18"/>
                <w:szCs w:val="18"/>
              </w:rPr>
              <w:t>Բանվորներ տեղափոխող մեքենա</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A2A5B" w:rsidP="00BD3399">
            <w:pPr>
              <w:rPr>
                <w:rFonts w:ascii="Sylfaen" w:hAnsi="Sylfaen" w:cs="Sylfaen"/>
                <w:sz w:val="18"/>
                <w:szCs w:val="18"/>
              </w:rPr>
            </w:pPr>
            <w:r>
              <w:rPr>
                <w:rFonts w:ascii="Sylfaen" w:hAnsi="Sylfaen" w:cs="Sylfaen"/>
                <w:sz w:val="18"/>
                <w:szCs w:val="18"/>
              </w:rPr>
              <w:t>Բուլդոզեր</w:t>
            </w:r>
          </w:p>
        </w:tc>
        <w:tc>
          <w:tcPr>
            <w:tcW w:w="2358" w:type="dxa"/>
            <w:vAlign w:val="center"/>
          </w:tcPr>
          <w:p w:rsidR="00E26ABA" w:rsidRPr="0016185B" w:rsidRDefault="00BC7544" w:rsidP="00107795">
            <w:pPr>
              <w:jc w:val="center"/>
              <w:rPr>
                <w:rFonts w:ascii="Sylfaen" w:hAnsi="Sylfaen" w:cs="Sylfaen"/>
                <w:sz w:val="18"/>
                <w:szCs w:val="18"/>
              </w:rPr>
            </w:pPr>
            <w:r>
              <w:rPr>
                <w:rFonts w:ascii="Sylfaen" w:hAnsi="Sylfaen" w:cs="Sylfaen"/>
                <w:sz w:val="18"/>
                <w:szCs w:val="18"/>
              </w:rPr>
              <w:t>130ձիաուժ</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C7264" w:rsidP="00BD3399">
            <w:pPr>
              <w:rPr>
                <w:rFonts w:ascii="Sylfaen" w:hAnsi="Sylfaen" w:cs="Sylfaen"/>
                <w:sz w:val="18"/>
                <w:szCs w:val="18"/>
              </w:rPr>
            </w:pPr>
            <w:r>
              <w:rPr>
                <w:rFonts w:ascii="Sylfaen" w:hAnsi="Sylfaen" w:cs="Sylfaen"/>
                <w:sz w:val="18"/>
                <w:szCs w:val="18"/>
              </w:rPr>
              <w:t xml:space="preserve">Բեռնատար </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Default="00AA2A5B" w:rsidP="00EC76E9">
            <w:pPr>
              <w:jc w:val="center"/>
              <w:rPr>
                <w:rFonts w:ascii="Sylfaen" w:hAnsi="Sylfaen" w:cs="Sylfaen"/>
                <w:sz w:val="18"/>
                <w:szCs w:val="18"/>
              </w:rPr>
            </w:pPr>
            <w:r>
              <w:rPr>
                <w:rFonts w:ascii="Sylfaen" w:hAnsi="Sylfaen" w:cs="Sylfaen"/>
                <w:sz w:val="18"/>
                <w:szCs w:val="18"/>
              </w:rPr>
              <w:t>10</w:t>
            </w:r>
            <w:r w:rsidR="003B7FE7">
              <w:rPr>
                <w:rFonts w:ascii="Sylfaen" w:hAnsi="Sylfaen" w:cs="Sylfaen"/>
                <w:sz w:val="18"/>
                <w:szCs w:val="18"/>
              </w:rPr>
              <w:t>տ</w:t>
            </w:r>
          </w:p>
        </w:tc>
        <w:tc>
          <w:tcPr>
            <w:tcW w:w="1395" w:type="dxa"/>
            <w:shd w:val="clear" w:color="auto" w:fill="auto"/>
          </w:tcPr>
          <w:p w:rsidR="00FB1CFF" w:rsidRDefault="00BC7544"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107795"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F16C33" w:rsidRDefault="00AA2A5B" w:rsidP="00C00C3C">
            <w:pPr>
              <w:jc w:val="center"/>
              <w:rPr>
                <w:rFonts w:ascii="Sylfaen" w:hAnsi="Sylfaen" w:cs="Sylfaen"/>
                <w:sz w:val="18"/>
                <w:szCs w:val="18"/>
              </w:rPr>
            </w:pPr>
            <w:r>
              <w:rPr>
                <w:rFonts w:ascii="Sylfaen" w:hAnsi="Sylfaen" w:cs="Sylfaen"/>
                <w:sz w:val="18"/>
                <w:szCs w:val="18"/>
              </w:rPr>
              <w:t>1</w:t>
            </w:r>
            <w:r w:rsidR="00107795">
              <w:rPr>
                <w:rFonts w:ascii="Sylfaen" w:hAnsi="Sylfaen" w:cs="Sylfaen"/>
                <w:sz w:val="18"/>
                <w:szCs w:val="18"/>
              </w:rPr>
              <w:t>մ</w:t>
            </w:r>
            <w:r w:rsidR="00107795" w:rsidRPr="00107795">
              <w:rPr>
                <w:rFonts w:ascii="Sylfaen" w:hAnsi="Sylfaen" w:cs="Sylfaen"/>
                <w:sz w:val="18"/>
                <w:szCs w:val="18"/>
                <w:vertAlign w:val="superscript"/>
              </w:rPr>
              <w:t>3</w:t>
            </w:r>
          </w:p>
        </w:tc>
        <w:tc>
          <w:tcPr>
            <w:tcW w:w="1395" w:type="dxa"/>
            <w:shd w:val="clear" w:color="auto" w:fill="auto"/>
          </w:tcPr>
          <w:p w:rsidR="00F16C33" w:rsidRDefault="00BC7544"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5</w:t>
            </w:r>
          </w:p>
        </w:tc>
        <w:tc>
          <w:tcPr>
            <w:tcW w:w="2826" w:type="dxa"/>
          </w:tcPr>
          <w:p w:rsidR="00F16C33" w:rsidRDefault="00F16C33"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F16C33" w:rsidRDefault="00107795" w:rsidP="00C00C3C">
            <w:pPr>
              <w:jc w:val="center"/>
              <w:rPr>
                <w:rFonts w:ascii="Sylfaen" w:hAnsi="Sylfaen" w:cs="Sylfaen"/>
                <w:sz w:val="18"/>
                <w:szCs w:val="18"/>
              </w:rPr>
            </w:pPr>
            <w:r>
              <w:rPr>
                <w:rFonts w:ascii="Sylfaen" w:hAnsi="Sylfaen" w:cs="Sylfaen"/>
                <w:sz w:val="18"/>
                <w:szCs w:val="18"/>
              </w:rPr>
              <w:t>5</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BC7544" w:rsidP="004D3B9B">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AA2A5B" w:rsidP="004D3B9B">
            <w:pPr>
              <w:jc w:val="center"/>
              <w:rPr>
                <w:rFonts w:ascii="Sylfaen" w:hAnsi="Sylfaen" w:cs="Sylfaen"/>
                <w:sz w:val="18"/>
                <w:szCs w:val="18"/>
              </w:rPr>
            </w:pPr>
            <w:r>
              <w:rPr>
                <w:rFonts w:ascii="Sylfaen" w:hAnsi="Sylfaen" w:cs="Sylfaen"/>
                <w:sz w:val="18"/>
                <w:szCs w:val="18"/>
              </w:rPr>
              <w:t>3</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BC7544" w:rsidP="004D3B9B">
            <w:pPr>
              <w:jc w:val="center"/>
              <w:rPr>
                <w:rFonts w:ascii="Sylfaen" w:hAnsi="Sylfaen" w:cs="Sylfaen"/>
                <w:sz w:val="18"/>
                <w:szCs w:val="18"/>
              </w:rPr>
            </w:pPr>
            <w:r>
              <w:rPr>
                <w:rFonts w:ascii="Sylfaen" w:hAnsi="Sylfaen" w:cs="Sylfaen"/>
                <w:sz w:val="18"/>
                <w:szCs w:val="18"/>
              </w:rPr>
              <w:t>5</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AA2A5B" w:rsidP="00A50C11">
            <w:pPr>
              <w:jc w:val="center"/>
              <w:rPr>
                <w:rFonts w:ascii="Sylfaen" w:hAnsi="Sylfaen" w:cs="Sylfaen"/>
                <w:sz w:val="18"/>
                <w:szCs w:val="18"/>
              </w:rPr>
            </w:pPr>
            <w:r>
              <w:rPr>
                <w:rFonts w:ascii="Sylfaen" w:hAnsi="Sylfaen" w:cs="Sylfaen"/>
                <w:sz w:val="18"/>
                <w:szCs w:val="18"/>
              </w:rPr>
              <w:t>Մոնտաժնիկ</w:t>
            </w:r>
          </w:p>
        </w:tc>
        <w:tc>
          <w:tcPr>
            <w:tcW w:w="1310" w:type="dxa"/>
            <w:vAlign w:val="center"/>
          </w:tcPr>
          <w:p w:rsidR="00EC76E9" w:rsidRDefault="002A1590"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2A1590">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AA2A5B" w:rsidP="00A50C11">
            <w:pPr>
              <w:jc w:val="center"/>
              <w:rPr>
                <w:rFonts w:ascii="Sylfaen" w:hAnsi="Sylfaen" w:cs="Sylfaen"/>
                <w:sz w:val="18"/>
                <w:szCs w:val="18"/>
              </w:rPr>
            </w:pPr>
            <w:r>
              <w:rPr>
                <w:rFonts w:ascii="Sylfaen" w:hAnsi="Sylfaen" w:cs="Sylfaen"/>
                <w:sz w:val="18"/>
                <w:szCs w:val="18"/>
              </w:rPr>
              <w:t>Մոկուսացում կատարող</w:t>
            </w:r>
          </w:p>
        </w:tc>
        <w:tc>
          <w:tcPr>
            <w:tcW w:w="1310" w:type="dxa"/>
            <w:vAlign w:val="center"/>
          </w:tcPr>
          <w:p w:rsidR="00AA2A5B" w:rsidRDefault="00AA2A5B"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AA2A5B" w:rsidRDefault="00AA2A5B" w:rsidP="008F5219">
            <w:pPr>
              <w:spacing w:after="200" w:line="276" w:lineRule="auto"/>
              <w:jc w:val="center"/>
              <w:rPr>
                <w:rFonts w:ascii="Sylfaen" w:hAnsi="Sylfaen"/>
                <w:sz w:val="18"/>
                <w:szCs w:val="18"/>
              </w:rPr>
            </w:pPr>
          </w:p>
        </w:tc>
        <w:tc>
          <w:tcPr>
            <w:tcW w:w="1772"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A2A5B">
        <w:rPr>
          <w:rFonts w:ascii="Sylfaen" w:hAnsi="Sylfaen"/>
          <w:sz w:val="18"/>
          <w:szCs w:val="18"/>
          <w:lang w:val="hy-AM"/>
        </w:rPr>
        <w:t xml:space="preserve">բարձր և միջին </w:t>
      </w:r>
      <w:r w:rsidR="00A913F4" w:rsidRPr="008463B9">
        <w:rPr>
          <w:rFonts w:ascii="Sylfaen" w:hAnsi="Sylfaen"/>
          <w:sz w:val="18"/>
          <w:szCs w:val="18"/>
          <w:lang w:val="hy-AM"/>
        </w:rPr>
        <w:t>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30676C" w:rsidRPr="0030676C">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F3613" w:rsidRPr="00541968" w:rsidRDefault="005F361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859FF">
        <w:rPr>
          <w:rFonts w:ascii="Sylfaen" w:hAnsi="Sylfaen"/>
          <w:sz w:val="18"/>
          <w:szCs w:val="18"/>
          <w:lang w:val="af-ZA"/>
        </w:rPr>
        <w:t xml:space="preserve">№022/GArm/17_2.1_00-30.03.17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859FF">
        <w:rPr>
          <w:rFonts w:ascii="Sylfaen" w:hAnsi="Sylfaen"/>
          <w:b/>
          <w:sz w:val="16"/>
          <w:szCs w:val="16"/>
          <w:lang w:val="af-ZA"/>
        </w:rPr>
        <w:t xml:space="preserve">№022/GArm/17_2.1_00-30.03.17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859FF">
        <w:rPr>
          <w:rFonts w:ascii="Sylfaen" w:hAnsi="Sylfaen"/>
          <w:sz w:val="18"/>
          <w:szCs w:val="18"/>
          <w:lang w:val="af-ZA"/>
        </w:rPr>
        <w:t xml:space="preserve">№022/GArm/17_2.1_00-30.03.17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859FF">
        <w:rPr>
          <w:rFonts w:ascii="Sylfaen" w:hAnsi="Sylfaen"/>
          <w:sz w:val="18"/>
          <w:szCs w:val="18"/>
          <w:lang w:val="af-ZA"/>
        </w:rPr>
        <w:t xml:space="preserve">№022/GArm/17_2.1_00-30.03.17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859FF">
        <w:rPr>
          <w:rFonts w:ascii="Sylfaen" w:hAnsi="Sylfaen"/>
          <w:sz w:val="18"/>
          <w:szCs w:val="18"/>
          <w:lang w:val="af-ZA"/>
        </w:rPr>
        <w:t xml:space="preserve">№022/GArm/17_2.1_00-30.03.17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0676C" w:rsidP="004D3B9B">
            <w:pPr>
              <w:tabs>
                <w:tab w:val="left" w:pos="1248"/>
              </w:tabs>
              <w:spacing w:line="360" w:lineRule="auto"/>
              <w:jc w:val="both"/>
              <w:rPr>
                <w:rFonts w:ascii="Sylfaen" w:hAnsi="Sylfaen" w:cs="GHEA Grapalat"/>
                <w:sz w:val="18"/>
                <w:szCs w:val="18"/>
                <w:lang w:eastAsia="ru-RU"/>
              </w:rPr>
            </w:pPr>
            <w:r w:rsidRPr="0030676C">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F3613" w:rsidRDefault="005F361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859FF">
        <w:rPr>
          <w:rFonts w:ascii="Sylfaen" w:hAnsi="Sylfaen"/>
          <w:sz w:val="18"/>
          <w:szCs w:val="18"/>
          <w:lang w:val="af-ZA"/>
        </w:rPr>
        <w:t xml:space="preserve">№022/GArm/17_2.1_00-30.03.17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859FF">
        <w:rPr>
          <w:rFonts w:ascii="Sylfaen" w:hAnsi="Sylfaen"/>
          <w:sz w:val="18"/>
          <w:szCs w:val="18"/>
          <w:lang w:val="af-ZA"/>
        </w:rPr>
        <w:t xml:space="preserve">№022/GArm/17_2.1_00-30.03.17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859FF">
        <w:rPr>
          <w:rFonts w:ascii="Sylfaen" w:hAnsi="Sylfaen"/>
          <w:sz w:val="18"/>
          <w:szCs w:val="18"/>
          <w:lang w:val="af-ZA"/>
        </w:rPr>
        <w:t xml:space="preserve">№022/GArm/17_2.1_00-30.03.17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859FF">
        <w:rPr>
          <w:rFonts w:ascii="Sylfaen" w:hAnsi="Sylfaen"/>
          <w:sz w:val="18"/>
          <w:szCs w:val="18"/>
          <w:lang w:val="af-ZA"/>
        </w:rPr>
        <w:t xml:space="preserve">№022/GArm/17_2.1_00-30.03.17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859FF">
        <w:rPr>
          <w:rFonts w:ascii="Sylfaen" w:hAnsi="Sylfaen"/>
          <w:sz w:val="18"/>
          <w:szCs w:val="18"/>
          <w:lang w:val="af-ZA"/>
        </w:rPr>
        <w:t xml:space="preserve">№022/GArm/17_2.1_00-30.03.17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859FF">
        <w:rPr>
          <w:rFonts w:ascii="Sylfaen" w:hAnsi="Sylfaen"/>
          <w:sz w:val="18"/>
          <w:szCs w:val="18"/>
          <w:lang w:val="af-ZA"/>
        </w:rPr>
        <w:t xml:space="preserve">№022/GArm/17_2.1_00-30.03.17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859FF">
        <w:rPr>
          <w:rFonts w:ascii="Sylfaen" w:hAnsi="Sylfaen"/>
          <w:sz w:val="18"/>
          <w:szCs w:val="18"/>
          <w:lang w:val="af-ZA"/>
        </w:rPr>
        <w:t xml:space="preserve">№022/GArm/17_2.1_00-30.03.17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1859FF" w:rsidP="00477893">
            <w:pPr>
              <w:rPr>
                <w:rFonts w:ascii="Sylfaen" w:hAnsi="Sylfaen"/>
                <w:b/>
                <w:color w:val="FF0000"/>
                <w:sz w:val="20"/>
                <w:szCs w:val="20"/>
                <w:lang w:val="es-ES"/>
              </w:rPr>
            </w:pPr>
            <w:r>
              <w:rPr>
                <w:rFonts w:ascii="Sylfaen" w:hAnsi="Sylfaen" w:cs="Sylfaen"/>
                <w:b/>
                <w:sz w:val="20"/>
                <w:szCs w:val="20"/>
                <w:lang w:val="hy-AM"/>
              </w:rPr>
              <w:t>Վանաձոր-Գյումրի մայրուղային գազատարի մեկուսիչ շերտի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1859FF">
        <w:rPr>
          <w:rFonts w:ascii="Sylfaen" w:hAnsi="Sylfaen"/>
          <w:sz w:val="18"/>
          <w:szCs w:val="18"/>
          <w:lang w:val="af-ZA"/>
        </w:rPr>
        <w:t xml:space="preserve">№022/GArm/17_2.1_00-30.03.17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146F00" w:rsidP="001F4BCD">
      <w:pPr>
        <w:rPr>
          <w:rFonts w:ascii="Sylfaen" w:hAnsi="Sylfaen"/>
          <w:b/>
          <w:sz w:val="22"/>
          <w:szCs w:val="22"/>
          <w:lang w:val="hy-AM"/>
        </w:rPr>
      </w:pPr>
      <w:r w:rsidRPr="00146F00">
        <w:rPr>
          <w:rFonts w:ascii="Sylfaen" w:hAnsi="Sylfaen" w:cs="Sylfaen"/>
          <w:b/>
          <w:lang w:val="hy-AM"/>
        </w:rPr>
        <w:t xml:space="preserve">    </w:t>
      </w:r>
      <w:r w:rsidR="001E1D22">
        <w:rPr>
          <w:rFonts w:ascii="Sylfaen" w:hAnsi="Sylfaen" w:cs="Sylfaen"/>
          <w:b/>
          <w:lang w:val="hy-AM"/>
        </w:rPr>
        <w:t xml:space="preserve">       </w:t>
      </w:r>
      <w:r w:rsidR="00BF7C06">
        <w:rPr>
          <w:rFonts w:ascii="Sylfaen" w:hAnsi="Sylfaen" w:cs="Sylfaen"/>
          <w:b/>
          <w:lang w:val="hy-AM"/>
        </w:rPr>
        <w:t xml:space="preserve">    </w:t>
      </w:r>
      <w:r w:rsidR="001859FF">
        <w:rPr>
          <w:rFonts w:ascii="Sylfaen" w:hAnsi="Sylfaen" w:cs="Sylfaen"/>
          <w:b/>
          <w:lang w:val="hy-AM"/>
        </w:rPr>
        <w:t>Վանաձոր-Գյումրի մայրուղային գազատարի մեկուսիչ շերտի վերանորոգում</w:t>
      </w:r>
    </w:p>
    <w:tbl>
      <w:tblPr>
        <w:tblW w:w="10416" w:type="dxa"/>
        <w:tblInd w:w="-318" w:type="dxa"/>
        <w:tblLayout w:type="fixed"/>
        <w:tblLook w:val="04A0"/>
      </w:tblPr>
      <w:tblGrid>
        <w:gridCol w:w="415"/>
        <w:gridCol w:w="340"/>
        <w:gridCol w:w="226"/>
        <w:gridCol w:w="3945"/>
        <w:gridCol w:w="900"/>
        <w:gridCol w:w="788"/>
        <w:gridCol w:w="292"/>
        <w:gridCol w:w="1011"/>
        <w:gridCol w:w="699"/>
        <w:gridCol w:w="225"/>
        <w:gridCol w:w="1575"/>
      </w:tblGrid>
      <w:tr w:rsidR="00477893" w:rsidRPr="00E968FD" w:rsidTr="001E1D22">
        <w:trPr>
          <w:gridAfter w:val="1"/>
          <w:wAfter w:w="1575" w:type="dxa"/>
          <w:trHeight w:val="478"/>
        </w:trPr>
        <w:tc>
          <w:tcPr>
            <w:tcW w:w="981" w:type="dxa"/>
            <w:gridSpan w:val="3"/>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gridSpan w:val="3"/>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303" w:type="dxa"/>
            <w:gridSpan w:val="2"/>
            <w:tcBorders>
              <w:top w:val="nil"/>
              <w:left w:val="nil"/>
              <w:bottom w:val="nil"/>
              <w:right w:val="nil"/>
            </w:tcBorders>
            <w:shd w:val="clear" w:color="000000" w:fill="FFFFFF"/>
            <w:noWrap/>
            <w:vAlign w:val="bottom"/>
            <w:hideMark/>
          </w:tcPr>
          <w:p w:rsidR="00107795" w:rsidRPr="001E1D22" w:rsidRDefault="00107795" w:rsidP="00BF7C06">
            <w:pPr>
              <w:rPr>
                <w:rFonts w:ascii="Arial Armenian" w:hAnsi="Arial Armenian" w:cs="Arial"/>
                <w:i/>
                <w:iCs/>
              </w:rPr>
            </w:pPr>
          </w:p>
          <w:p w:rsidR="002A1590" w:rsidRDefault="002A1590" w:rsidP="00BF7C06">
            <w:pPr>
              <w:rPr>
                <w:rFonts w:ascii="Arial Armenian" w:hAnsi="Arial Armenian" w:cs="Arial"/>
                <w:i/>
                <w:iCs/>
              </w:rPr>
            </w:pPr>
          </w:p>
          <w:p w:rsidR="002A1590" w:rsidRPr="00107795" w:rsidRDefault="002A1590" w:rsidP="00BF7C06">
            <w:pPr>
              <w:rPr>
                <w:rFonts w:ascii="Arial Armenian" w:hAnsi="Arial Armenian" w:cs="Arial"/>
                <w:i/>
                <w:iCs/>
              </w:rPr>
            </w:pPr>
          </w:p>
        </w:tc>
        <w:tc>
          <w:tcPr>
            <w:tcW w:w="924" w:type="dxa"/>
            <w:gridSpan w:val="2"/>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r w:rsidR="001E1D22" w:rsidTr="001E1D22">
        <w:trPr>
          <w:gridBefore w:val="1"/>
          <w:wBefore w:w="415" w:type="dxa"/>
          <w:trHeight w:val="63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Sylfaen" w:hAnsi="Sylfaen" w:cs="Sylfaen"/>
                <w:sz w:val="16"/>
                <w:szCs w:val="16"/>
              </w:rPr>
              <w:t>հ</w:t>
            </w:r>
            <w:r>
              <w:rPr>
                <w:rFonts w:ascii="Calibri" w:hAnsi="Calibri" w:cs="Calibri"/>
                <w:sz w:val="16"/>
                <w:szCs w:val="16"/>
              </w:rPr>
              <w:t>/</w:t>
            </w:r>
            <w:r>
              <w:rPr>
                <w:rFonts w:ascii="Sylfaen" w:hAnsi="Sylfaen" w:cs="Sylfaen"/>
                <w:sz w:val="16"/>
                <w:szCs w:val="16"/>
              </w:rPr>
              <w:t>հ</w:t>
            </w:r>
          </w:p>
        </w:tc>
        <w:tc>
          <w:tcPr>
            <w:tcW w:w="4171"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²ßË³ï³ÝùÝ»ñÇ ³Ýí³ÝáõÙÁ</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â³÷. ÙÇ³íáñ</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Sylfaen" w:hAnsi="Sylfaen"/>
                <w:b/>
                <w:bCs/>
                <w:sz w:val="16"/>
                <w:szCs w:val="16"/>
              </w:rPr>
              <w:t>Ք</w:t>
            </w:r>
            <w:r>
              <w:rPr>
                <w:rFonts w:ascii="Times Armenian" w:hAnsi="Times Armenian"/>
                <w:b/>
                <w:bCs/>
                <w:sz w:val="16"/>
                <w:szCs w:val="16"/>
              </w:rPr>
              <w:t>³Ý³Ï</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Sylfaen" w:hAnsi="Sylfaen"/>
                <w:b/>
                <w:bCs/>
                <w:sz w:val="16"/>
                <w:szCs w:val="16"/>
              </w:rPr>
              <w:t>Մ</w:t>
            </w:r>
            <w:r>
              <w:rPr>
                <w:rFonts w:ascii="Times Armenian" w:hAnsi="Times Armenian"/>
                <w:b/>
                <w:bCs/>
                <w:sz w:val="16"/>
                <w:szCs w:val="16"/>
              </w:rPr>
              <w:t>Ç³íáñÇ ³ñÅ»ùÁ ¹ñ³Ù</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ÀÝ¹³Ù»ÝÁ</w:t>
            </w: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b/>
                <w:bCs/>
                <w:sz w:val="16"/>
                <w:szCs w:val="16"/>
              </w:rPr>
            </w:pPr>
            <w:r>
              <w:rPr>
                <w:rFonts w:ascii="Sylfaen" w:hAnsi="Sylfaen" w:cs="Sylfaen"/>
                <w:b/>
                <w:bCs/>
                <w:sz w:val="16"/>
                <w:szCs w:val="16"/>
              </w:rPr>
              <w:t>Վանաձոր</w:t>
            </w:r>
            <w:r>
              <w:rPr>
                <w:rFonts w:ascii="Calibri" w:hAnsi="Calibri" w:cs="Calibri"/>
                <w:b/>
                <w:bCs/>
                <w:sz w:val="16"/>
                <w:szCs w:val="16"/>
              </w:rPr>
              <w:t>-</w:t>
            </w:r>
            <w:r>
              <w:rPr>
                <w:rFonts w:ascii="Sylfaen" w:hAnsi="Sylfaen" w:cs="Sylfaen"/>
                <w:b/>
                <w:bCs/>
                <w:sz w:val="16"/>
                <w:szCs w:val="16"/>
              </w:rPr>
              <w:t>Գյումրի</w:t>
            </w:r>
            <w:r>
              <w:rPr>
                <w:rFonts w:ascii="Calibri" w:hAnsi="Calibri"/>
                <w:b/>
                <w:bCs/>
                <w:sz w:val="16"/>
                <w:szCs w:val="16"/>
              </w:rPr>
              <w:t xml:space="preserve"> </w:t>
            </w:r>
            <w:r>
              <w:rPr>
                <w:rFonts w:ascii="Sylfaen" w:hAnsi="Sylfaen" w:cs="Sylfaen"/>
                <w:b/>
                <w:bCs/>
                <w:sz w:val="16"/>
                <w:szCs w:val="16"/>
              </w:rPr>
              <w:t>մ</w:t>
            </w:r>
            <w:r>
              <w:rPr>
                <w:rFonts w:ascii="Calibri" w:hAnsi="Calibri" w:cs="Calibri"/>
                <w:b/>
                <w:bCs/>
                <w:sz w:val="16"/>
                <w:szCs w:val="16"/>
              </w:rPr>
              <w:t>/</w:t>
            </w:r>
            <w:r>
              <w:rPr>
                <w:rFonts w:ascii="Sylfaen" w:hAnsi="Sylfaen" w:cs="Sylfaen"/>
                <w:b/>
                <w:bCs/>
                <w:sz w:val="16"/>
                <w:szCs w:val="16"/>
              </w:rPr>
              <w:t>գ</w:t>
            </w:r>
            <w:r>
              <w:rPr>
                <w:rFonts w:ascii="Calibri" w:hAnsi="Calibri" w:cs="Calibri"/>
                <w:b/>
                <w:bCs/>
                <w:sz w:val="16"/>
                <w:szCs w:val="16"/>
              </w:rPr>
              <w:t>-</w:t>
            </w:r>
            <w:r>
              <w:rPr>
                <w:rFonts w:ascii="Sylfaen" w:hAnsi="Sylfaen" w:cs="Sylfaen"/>
                <w:b/>
                <w:bCs/>
                <w:sz w:val="16"/>
                <w:szCs w:val="16"/>
              </w:rPr>
              <w:t>ի</w:t>
            </w:r>
            <w:r>
              <w:rPr>
                <w:rFonts w:ascii="Calibri" w:hAnsi="Calibri" w:cs="Calibri"/>
                <w:b/>
                <w:bCs/>
                <w:sz w:val="16"/>
                <w:szCs w:val="16"/>
              </w:rPr>
              <w:t xml:space="preserve"> </w:t>
            </w:r>
            <w:r>
              <w:rPr>
                <w:rFonts w:ascii="Sylfaen" w:hAnsi="Sylfaen" w:cs="Sylfaen"/>
                <w:b/>
                <w:bCs/>
                <w:sz w:val="16"/>
                <w:szCs w:val="16"/>
              </w:rPr>
              <w:t>Փ</w:t>
            </w:r>
            <w:r>
              <w:rPr>
                <w:rFonts w:ascii="Calibri" w:hAnsi="Calibri" w:cs="Calibri"/>
                <w:b/>
                <w:bCs/>
                <w:sz w:val="16"/>
                <w:szCs w:val="16"/>
              </w:rPr>
              <w:t>-700</w:t>
            </w:r>
            <w:r>
              <w:rPr>
                <w:rFonts w:ascii="Sylfaen" w:hAnsi="Sylfaen" w:cs="Sylfaen"/>
                <w:b/>
                <w:bCs/>
                <w:sz w:val="16"/>
                <w:szCs w:val="16"/>
              </w:rPr>
              <w:t>մմ</w:t>
            </w:r>
            <w:r>
              <w:rPr>
                <w:rFonts w:ascii="Calibri" w:hAnsi="Calibri" w:cs="Calibri"/>
                <w:b/>
                <w:bCs/>
                <w:sz w:val="16"/>
                <w:szCs w:val="16"/>
              </w:rPr>
              <w:t xml:space="preserve"> </w:t>
            </w:r>
            <w:r>
              <w:rPr>
                <w:rFonts w:ascii="Sylfaen" w:hAnsi="Sylfaen" w:cs="Sylfaen"/>
                <w:b/>
                <w:bCs/>
                <w:sz w:val="16"/>
                <w:szCs w:val="16"/>
              </w:rPr>
              <w:t>մեկուսիչ</w:t>
            </w:r>
            <w:r>
              <w:rPr>
                <w:rFonts w:ascii="Calibri" w:hAnsi="Calibri" w:cs="Calibri"/>
                <w:b/>
                <w:bCs/>
                <w:sz w:val="16"/>
                <w:szCs w:val="16"/>
              </w:rPr>
              <w:t xml:space="preserve"> </w:t>
            </w:r>
            <w:r>
              <w:rPr>
                <w:rFonts w:ascii="Sylfaen" w:hAnsi="Sylfaen" w:cs="Sylfaen"/>
                <w:b/>
                <w:bCs/>
                <w:sz w:val="16"/>
                <w:szCs w:val="16"/>
              </w:rPr>
              <w:t>շերտի</w:t>
            </w:r>
            <w:r>
              <w:rPr>
                <w:rFonts w:ascii="Calibri" w:hAnsi="Calibri" w:cs="Calibri"/>
                <w:b/>
                <w:bCs/>
                <w:sz w:val="16"/>
                <w:szCs w:val="16"/>
              </w:rPr>
              <w:t xml:space="preserve"> </w:t>
            </w:r>
            <w:r>
              <w:rPr>
                <w:rFonts w:ascii="Sylfaen" w:hAnsi="Sylfaen" w:cs="Sylfaen"/>
                <w:b/>
                <w:bCs/>
                <w:sz w:val="16"/>
                <w:szCs w:val="16"/>
              </w:rPr>
              <w:t>վերականգնում</w:t>
            </w:r>
            <w:r>
              <w:rPr>
                <w:rFonts w:ascii="Calibri" w:hAnsi="Calibri" w:cs="Calibri"/>
                <w:b/>
                <w:bCs/>
                <w:sz w:val="16"/>
                <w:szCs w:val="16"/>
              </w:rPr>
              <w:t xml:space="preserve"> </w:t>
            </w:r>
            <w:r>
              <w:rPr>
                <w:rFonts w:ascii="Sylfaen" w:hAnsi="Sylfaen" w:cs="Sylfaen"/>
                <w:b/>
                <w:bCs/>
                <w:sz w:val="16"/>
                <w:szCs w:val="16"/>
              </w:rPr>
              <w:t>ՓՀ</w:t>
            </w:r>
            <w:r>
              <w:rPr>
                <w:rFonts w:ascii="Calibri" w:hAnsi="Calibri" w:cs="Calibri"/>
                <w:b/>
                <w:bCs/>
                <w:sz w:val="16"/>
                <w:szCs w:val="16"/>
              </w:rPr>
              <w:t>78-</w:t>
            </w:r>
            <w:r>
              <w:rPr>
                <w:rFonts w:ascii="Sylfaen" w:hAnsi="Sylfaen" w:cs="Sylfaen"/>
                <w:b/>
                <w:bCs/>
                <w:sz w:val="16"/>
                <w:szCs w:val="16"/>
              </w:rPr>
              <w:t>ՓՀ</w:t>
            </w:r>
            <w:r>
              <w:rPr>
                <w:rFonts w:ascii="Calibri" w:hAnsi="Calibri" w:cs="Calibri"/>
                <w:b/>
                <w:bCs/>
                <w:sz w:val="16"/>
                <w:szCs w:val="16"/>
              </w:rPr>
              <w:t>7</w:t>
            </w:r>
            <w:r>
              <w:rPr>
                <w:rFonts w:ascii="Calibri" w:hAnsi="Calibri"/>
                <w:b/>
                <w:bCs/>
                <w:sz w:val="16"/>
                <w:szCs w:val="16"/>
              </w:rPr>
              <w:t>9</w:t>
            </w:r>
          </w:p>
        </w:tc>
        <w:tc>
          <w:tcPr>
            <w:tcW w:w="900" w:type="dxa"/>
            <w:tcBorders>
              <w:top w:val="nil"/>
              <w:left w:val="nil"/>
              <w:bottom w:val="single" w:sz="4" w:space="0" w:color="auto"/>
              <w:right w:val="single" w:sz="4" w:space="0" w:color="auto"/>
            </w:tcBorders>
            <w:shd w:val="clear" w:color="auto" w:fill="auto"/>
            <w:vAlign w:val="bottom"/>
            <w:hideMark/>
          </w:tcPr>
          <w:p w:rsidR="001E1D22" w:rsidRDefault="001E1D22">
            <w:pPr>
              <w:rPr>
                <w:rFonts w:ascii="Calibri" w:hAnsi="Calibri"/>
                <w:sz w:val="16"/>
                <w:szCs w:val="16"/>
              </w:rPr>
            </w:pPr>
            <w:r>
              <w:rPr>
                <w:rFonts w:ascii="Calibri" w:hAnsi="Calibri"/>
                <w:sz w:val="16"/>
                <w:szCs w:val="16"/>
              </w:rPr>
              <w:t> </w:t>
            </w:r>
          </w:p>
        </w:tc>
        <w:tc>
          <w:tcPr>
            <w:tcW w:w="1080" w:type="dxa"/>
            <w:gridSpan w:val="2"/>
            <w:tcBorders>
              <w:top w:val="nil"/>
              <w:left w:val="nil"/>
              <w:bottom w:val="single" w:sz="4" w:space="0" w:color="auto"/>
              <w:right w:val="single" w:sz="4" w:space="0" w:color="auto"/>
            </w:tcBorders>
            <w:shd w:val="clear" w:color="auto" w:fill="auto"/>
            <w:vAlign w:val="bottom"/>
            <w:hideMark/>
          </w:tcPr>
          <w:p w:rsidR="001E1D22" w:rsidRDefault="001E1D22">
            <w:pPr>
              <w:rPr>
                <w:rFonts w:ascii="Calibri" w:hAnsi="Calibri"/>
                <w:sz w:val="16"/>
                <w:szCs w:val="16"/>
              </w:rPr>
            </w:pPr>
            <w:r>
              <w:rPr>
                <w:rFonts w:ascii="Calibri" w:hAnsi="Calibri"/>
                <w:sz w:val="16"/>
                <w:szCs w:val="16"/>
              </w:rPr>
              <w:t> </w:t>
            </w:r>
          </w:p>
        </w:tc>
        <w:tc>
          <w:tcPr>
            <w:tcW w:w="1710" w:type="dxa"/>
            <w:gridSpan w:val="2"/>
            <w:tcBorders>
              <w:top w:val="nil"/>
              <w:left w:val="nil"/>
              <w:bottom w:val="single" w:sz="4" w:space="0" w:color="auto"/>
              <w:right w:val="single" w:sz="4" w:space="0" w:color="auto"/>
            </w:tcBorders>
            <w:shd w:val="clear" w:color="auto" w:fill="auto"/>
            <w:vAlign w:val="bottom"/>
            <w:hideMark/>
          </w:tcPr>
          <w:p w:rsidR="001E1D22" w:rsidRDefault="001E1D22">
            <w:pPr>
              <w:rPr>
                <w:rFonts w:ascii="Calibri" w:hAnsi="Calibri"/>
                <w:sz w:val="16"/>
                <w:szCs w:val="16"/>
              </w:rPr>
            </w:pPr>
            <w:r>
              <w:rPr>
                <w:rFonts w:ascii="Calibri" w:hAnsi="Calibri"/>
                <w:sz w:val="16"/>
                <w:szCs w:val="16"/>
              </w:rPr>
              <w:t> </w:t>
            </w:r>
          </w:p>
        </w:tc>
        <w:tc>
          <w:tcPr>
            <w:tcW w:w="180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 </w:t>
            </w: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1</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Calibri" w:hAnsi="Calibri"/>
                <w:sz w:val="16"/>
                <w:szCs w:val="16"/>
              </w:rPr>
            </w:pPr>
            <w:r>
              <w:rPr>
                <w:rFonts w:ascii="Sylfaen" w:hAnsi="Sylfaen" w:cs="Sylfaen"/>
                <w:sz w:val="16"/>
                <w:szCs w:val="16"/>
              </w:rPr>
              <w:t>Տեխնիկական</w:t>
            </w:r>
            <w:r>
              <w:rPr>
                <w:rFonts w:ascii="Calibri" w:hAnsi="Calibri"/>
                <w:sz w:val="16"/>
                <w:szCs w:val="16"/>
              </w:rPr>
              <w:t xml:space="preserve"> </w:t>
            </w:r>
            <w:r>
              <w:rPr>
                <w:rFonts w:ascii="Sylfaen" w:hAnsi="Sylfaen" w:cs="Sylfaen"/>
                <w:sz w:val="16"/>
                <w:szCs w:val="16"/>
              </w:rPr>
              <w:t>ռեկուլտիվացում</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r>
              <w:rPr>
                <w:rFonts w:ascii="Calibri" w:hAnsi="Calibri"/>
                <w:sz w:val="16"/>
                <w:szCs w:val="16"/>
              </w:rPr>
              <w:t>1000</w:t>
            </w:r>
            <w:r>
              <w:rPr>
                <w:rFonts w:ascii="Sylfaen" w:hAnsi="Sylfaen" w:cs="Sylfaen"/>
                <w:sz w:val="16"/>
                <w:szCs w:val="16"/>
              </w:rPr>
              <w:t>մ</w:t>
            </w:r>
            <w:r>
              <w:rPr>
                <w:rFonts w:ascii="Calibri" w:hAnsi="Calibri"/>
                <w:sz w:val="16"/>
                <w:szCs w:val="16"/>
              </w:rPr>
              <w:t>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r>
              <w:rPr>
                <w:rFonts w:ascii="Calibri" w:hAnsi="Calibri"/>
                <w:sz w:val="16"/>
                <w:szCs w:val="16"/>
              </w:rPr>
              <w:t>1.246</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2</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Calibri" w:hAnsi="Calibri"/>
                <w:sz w:val="16"/>
                <w:szCs w:val="16"/>
              </w:rPr>
            </w:pPr>
            <w:r>
              <w:rPr>
                <w:rFonts w:ascii="Sylfaen" w:hAnsi="Sylfaen" w:cs="Sylfaen"/>
                <w:sz w:val="16"/>
                <w:szCs w:val="16"/>
              </w:rPr>
              <w:t>Բիոլոգիական</w:t>
            </w:r>
            <w:r>
              <w:rPr>
                <w:rFonts w:ascii="Calibri" w:hAnsi="Calibri"/>
                <w:sz w:val="16"/>
                <w:szCs w:val="16"/>
              </w:rPr>
              <w:t xml:space="preserve"> </w:t>
            </w:r>
            <w:r>
              <w:rPr>
                <w:rFonts w:ascii="Sylfaen" w:hAnsi="Sylfaen" w:cs="Sylfaen"/>
                <w:sz w:val="16"/>
                <w:szCs w:val="16"/>
              </w:rPr>
              <w:t>ռեկուլտիվացիա</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r>
              <w:rPr>
                <w:rFonts w:ascii="Sylfaen" w:hAnsi="Sylfaen" w:cs="Sylfaen"/>
                <w:sz w:val="16"/>
                <w:szCs w:val="16"/>
              </w:rPr>
              <w:t>կմ</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r>
              <w:rPr>
                <w:rFonts w:ascii="Calibri" w:hAnsi="Calibri"/>
                <w:sz w:val="16"/>
                <w:szCs w:val="16"/>
              </w:rPr>
              <w:t>0.637</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3</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Խրամուղու</w:t>
            </w:r>
            <w:r>
              <w:rPr>
                <w:rFonts w:ascii="Times Armenian" w:hAnsi="Times Armenian"/>
                <w:sz w:val="16"/>
                <w:szCs w:val="16"/>
              </w:rPr>
              <w:t xml:space="preserve"> </w:t>
            </w:r>
            <w:r>
              <w:rPr>
                <w:rFonts w:ascii="Sylfaen" w:hAnsi="Sylfaen" w:cs="Sylfaen"/>
                <w:sz w:val="16"/>
                <w:szCs w:val="16"/>
              </w:rPr>
              <w:t>քանդում</w:t>
            </w:r>
            <w:r>
              <w:rPr>
                <w:rFonts w:ascii="Times Armenian" w:hAnsi="Times Armenian" w:cs="Times Armenian"/>
                <w:sz w:val="16"/>
                <w:szCs w:val="16"/>
              </w:rPr>
              <w:t xml:space="preserve"> 3-</w:t>
            </w:r>
            <w:r>
              <w:rPr>
                <w:rFonts w:ascii="Sylfaen" w:hAnsi="Sylfaen" w:cs="Sylfaen"/>
                <w:sz w:val="16"/>
                <w:szCs w:val="16"/>
              </w:rPr>
              <w:t>րդ</w:t>
            </w:r>
            <w:r>
              <w:rPr>
                <w:rFonts w:ascii="Times Armenian" w:hAnsi="Times Armenian" w:cs="Times Armenian"/>
                <w:sz w:val="16"/>
                <w:szCs w:val="16"/>
              </w:rPr>
              <w:t xml:space="preserve"> </w:t>
            </w:r>
            <w:r>
              <w:rPr>
                <w:rFonts w:ascii="Sylfaen" w:hAnsi="Sylfaen" w:cs="Sylfaen"/>
                <w:sz w:val="16"/>
                <w:szCs w:val="16"/>
              </w:rPr>
              <w:t>կարգ</w:t>
            </w:r>
            <w:r>
              <w:rPr>
                <w:rFonts w:ascii="Times Armenian" w:hAnsi="Times Armenian" w:cs="Times Armenian"/>
                <w:sz w:val="16"/>
                <w:szCs w:val="16"/>
              </w:rPr>
              <w:t xml:space="preserve">. </w:t>
            </w:r>
            <w:r>
              <w:rPr>
                <w:rFonts w:ascii="Sylfaen" w:hAnsi="Sylfaen" w:cs="Sylfaen"/>
                <w:sz w:val="16"/>
                <w:szCs w:val="16"/>
              </w:rPr>
              <w:t>Էքսկավ</w:t>
            </w:r>
            <w:r>
              <w:rPr>
                <w:rFonts w:ascii="Times Armenian" w:hAnsi="Times Armenian"/>
                <w:sz w:val="16"/>
                <w:szCs w:val="16"/>
              </w:rPr>
              <w:t>.</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Sylfaen" w:hAnsi="Sylfaen" w:cs="Sylfaen"/>
                <w:sz w:val="16"/>
                <w:szCs w:val="16"/>
              </w:rPr>
              <w:t>մ</w:t>
            </w:r>
            <w:r>
              <w:rPr>
                <w:rFonts w:ascii="Times Armenian" w:hAnsi="Times Armenian"/>
                <w:sz w:val="16"/>
                <w:szCs w:val="16"/>
              </w:rPr>
              <w:t>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3121</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4</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Նույնը</w:t>
            </w:r>
            <w:r>
              <w:rPr>
                <w:rFonts w:ascii="Times Armenian" w:hAnsi="Times Armenian" w:cs="Times Armenian"/>
                <w:sz w:val="16"/>
                <w:szCs w:val="16"/>
              </w:rPr>
              <w:t xml:space="preserve"> 4 </w:t>
            </w:r>
            <w:r>
              <w:rPr>
                <w:rFonts w:ascii="Sylfaen" w:hAnsi="Sylfaen" w:cs="Sylfaen"/>
                <w:sz w:val="16"/>
                <w:szCs w:val="16"/>
              </w:rPr>
              <w:t>կարգի</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Sylfaen" w:hAnsi="Sylfaen" w:cs="Sylfaen"/>
                <w:sz w:val="16"/>
                <w:szCs w:val="16"/>
              </w:rPr>
              <w:t>մ</w:t>
            </w:r>
            <w:r>
              <w:rPr>
                <w:rFonts w:ascii="Times Armenian" w:hAnsi="Times Armenian"/>
                <w:sz w:val="16"/>
                <w:szCs w:val="16"/>
              </w:rPr>
              <w:t>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2081</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5</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Գրունտի</w:t>
            </w:r>
            <w:r>
              <w:rPr>
                <w:rFonts w:ascii="Times Armenian" w:hAnsi="Times Armenian" w:cs="Times Armenian"/>
                <w:sz w:val="16"/>
                <w:szCs w:val="16"/>
              </w:rPr>
              <w:t xml:space="preserve"> </w:t>
            </w:r>
            <w:r>
              <w:rPr>
                <w:rFonts w:ascii="Sylfaen" w:hAnsi="Sylfaen" w:cs="Sylfaen"/>
                <w:sz w:val="16"/>
                <w:szCs w:val="16"/>
              </w:rPr>
              <w:t>քանդում</w:t>
            </w:r>
            <w:r>
              <w:rPr>
                <w:rFonts w:ascii="Times Armenian" w:hAnsi="Times Armenian"/>
                <w:sz w:val="16"/>
                <w:szCs w:val="16"/>
              </w:rPr>
              <w:t xml:space="preserve"> </w:t>
            </w:r>
            <w:r>
              <w:rPr>
                <w:rFonts w:ascii="Sylfaen" w:hAnsi="Sylfaen" w:cs="Sylfaen"/>
                <w:sz w:val="16"/>
                <w:szCs w:val="16"/>
              </w:rPr>
              <w:t>ձեռքով</w:t>
            </w:r>
            <w:r>
              <w:rPr>
                <w:rFonts w:ascii="Times Armenian" w:hAnsi="Times Armenian" w:cs="Times Armenian"/>
                <w:sz w:val="16"/>
                <w:szCs w:val="16"/>
              </w:rPr>
              <w:t xml:space="preserve"> 3-</w:t>
            </w:r>
            <w:r>
              <w:rPr>
                <w:rFonts w:ascii="Sylfaen" w:hAnsi="Sylfaen" w:cs="Sylfaen"/>
                <w:sz w:val="16"/>
                <w:szCs w:val="16"/>
              </w:rPr>
              <w:t>րդ</w:t>
            </w:r>
            <w:r>
              <w:rPr>
                <w:rFonts w:ascii="Times Armenian" w:hAnsi="Times Armenian" w:cs="Times Armenian"/>
                <w:sz w:val="16"/>
                <w:szCs w:val="16"/>
              </w:rPr>
              <w:t xml:space="preserve"> </w:t>
            </w:r>
            <w:r>
              <w:rPr>
                <w:rFonts w:ascii="Sylfaen" w:hAnsi="Sylfaen" w:cs="Sylfaen"/>
                <w:sz w:val="16"/>
                <w:szCs w:val="16"/>
              </w:rPr>
              <w:t>կ</w:t>
            </w:r>
            <w:r>
              <w:rPr>
                <w:rFonts w:ascii="Times Armenian" w:hAnsi="Times Armenian" w:cs="Times Armenian"/>
                <w:sz w:val="16"/>
                <w:szCs w:val="16"/>
              </w:rPr>
              <w:t>-</w:t>
            </w:r>
            <w:r>
              <w:rPr>
                <w:rFonts w:ascii="Sylfaen" w:hAnsi="Sylfaen" w:cs="Sylfaen"/>
                <w:sz w:val="16"/>
                <w:szCs w:val="16"/>
              </w:rPr>
              <w:t>գ</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Sylfaen" w:hAnsi="Sylfaen" w:cs="Sylfaen"/>
                <w:sz w:val="16"/>
                <w:szCs w:val="16"/>
              </w:rPr>
              <w:t>մ</w:t>
            </w:r>
            <w:r>
              <w:rPr>
                <w:rFonts w:ascii="Times Armenian" w:hAnsi="Times Armenian"/>
                <w:sz w:val="16"/>
                <w:szCs w:val="16"/>
              </w:rPr>
              <w:t>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552</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6</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Նույնը</w:t>
            </w:r>
            <w:r>
              <w:rPr>
                <w:rFonts w:ascii="Times Armenian" w:hAnsi="Times Armenian" w:cs="Times Armenian"/>
                <w:sz w:val="16"/>
                <w:szCs w:val="16"/>
              </w:rPr>
              <w:t xml:space="preserve"> 4 </w:t>
            </w:r>
            <w:r>
              <w:rPr>
                <w:rFonts w:ascii="Sylfaen" w:hAnsi="Sylfaen" w:cs="Sylfaen"/>
                <w:sz w:val="16"/>
                <w:szCs w:val="16"/>
              </w:rPr>
              <w:t>կարգի</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597.5</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 </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Sylfaen" w:hAnsi="Sylfaen" w:cs="Sylfaen"/>
                <w:b/>
                <w:bCs/>
                <w:sz w:val="16"/>
                <w:szCs w:val="16"/>
              </w:rPr>
              <w:t>ՊԿ</w:t>
            </w:r>
            <w:r>
              <w:rPr>
                <w:rFonts w:ascii="Times Armenian" w:hAnsi="Times Armenian" w:cs="Times Armenian"/>
                <w:b/>
                <w:bCs/>
                <w:sz w:val="16"/>
                <w:szCs w:val="16"/>
              </w:rPr>
              <w:t>506+15-</w:t>
            </w:r>
            <w:r>
              <w:rPr>
                <w:rFonts w:ascii="Sylfaen" w:hAnsi="Sylfaen" w:cs="Sylfaen"/>
                <w:b/>
                <w:bCs/>
                <w:sz w:val="16"/>
                <w:szCs w:val="16"/>
              </w:rPr>
              <w:t>ՊԿ</w:t>
            </w:r>
            <w:r>
              <w:rPr>
                <w:rFonts w:ascii="Times Armenian" w:hAnsi="Times Armenian" w:cs="Times Armenian"/>
                <w:b/>
                <w:bCs/>
                <w:sz w:val="16"/>
                <w:szCs w:val="16"/>
              </w:rPr>
              <w:t>518+15-</w:t>
            </w:r>
            <w:r>
              <w:rPr>
                <w:rFonts w:ascii="Sylfaen" w:hAnsi="Sylfaen" w:cs="Sylfaen"/>
                <w:b/>
                <w:bCs/>
                <w:sz w:val="16"/>
                <w:szCs w:val="16"/>
              </w:rPr>
              <w:t>ի</w:t>
            </w:r>
            <w:r>
              <w:rPr>
                <w:rFonts w:ascii="Times Armenian" w:hAnsi="Times Armenian"/>
                <w:b/>
                <w:bCs/>
                <w:sz w:val="16"/>
                <w:szCs w:val="16"/>
              </w:rPr>
              <w:t xml:space="preserve"> </w:t>
            </w:r>
            <w:r>
              <w:rPr>
                <w:rFonts w:ascii="Sylfaen" w:hAnsi="Sylfaen" w:cs="Sylfaen"/>
                <w:b/>
                <w:bCs/>
                <w:sz w:val="16"/>
                <w:szCs w:val="16"/>
              </w:rPr>
              <w:t>հատված</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 </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 </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1</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Ջրի</w:t>
            </w:r>
            <w:r>
              <w:rPr>
                <w:rFonts w:ascii="Times Armenian" w:hAnsi="Times Armenian" w:cs="Times Armenian"/>
                <w:sz w:val="16"/>
                <w:szCs w:val="16"/>
              </w:rPr>
              <w:t xml:space="preserve"> </w:t>
            </w:r>
            <w:r>
              <w:rPr>
                <w:rFonts w:ascii="Sylfaen" w:hAnsi="Sylfaen" w:cs="Sylfaen"/>
                <w:sz w:val="16"/>
                <w:szCs w:val="16"/>
              </w:rPr>
              <w:t>հեռացում</w:t>
            </w:r>
            <w:r>
              <w:rPr>
                <w:rFonts w:ascii="Times Armenian" w:hAnsi="Times Armenian"/>
                <w:sz w:val="16"/>
                <w:szCs w:val="16"/>
              </w:rPr>
              <w:t xml:space="preserve"> </w:t>
            </w:r>
            <w:r>
              <w:rPr>
                <w:rFonts w:ascii="Sylfaen" w:hAnsi="Sylfaen" w:cs="Sylfaen"/>
                <w:sz w:val="16"/>
                <w:szCs w:val="16"/>
              </w:rPr>
              <w:t>փոսորակից</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100մ3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4.36</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42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2</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Փոսորակների</w:t>
            </w:r>
            <w:r>
              <w:rPr>
                <w:rFonts w:ascii="Times Armenian" w:hAnsi="Times Armenian"/>
                <w:sz w:val="16"/>
                <w:szCs w:val="16"/>
              </w:rPr>
              <w:t xml:space="preserve"> </w:t>
            </w:r>
            <w:r>
              <w:rPr>
                <w:rFonts w:ascii="Sylfaen" w:hAnsi="Sylfaen" w:cs="Sylfaen"/>
                <w:sz w:val="16"/>
                <w:szCs w:val="16"/>
              </w:rPr>
              <w:t>քանդում</w:t>
            </w:r>
            <w:r>
              <w:rPr>
                <w:rFonts w:ascii="Times Armenian" w:hAnsi="Times Armenian" w:cs="Times Armenian"/>
                <w:sz w:val="16"/>
                <w:szCs w:val="16"/>
              </w:rPr>
              <w:t xml:space="preserve"> </w:t>
            </w:r>
            <w:r>
              <w:rPr>
                <w:rFonts w:ascii="Sylfaen" w:hAnsi="Sylfaen" w:cs="Sylfaen"/>
                <w:sz w:val="16"/>
                <w:szCs w:val="16"/>
              </w:rPr>
              <w:t>թաց</w:t>
            </w:r>
            <w:r>
              <w:rPr>
                <w:rFonts w:ascii="Times Armenian" w:hAnsi="Times Armenian" w:cs="Times Armenian"/>
                <w:sz w:val="16"/>
                <w:szCs w:val="16"/>
              </w:rPr>
              <w:t xml:space="preserve"> </w:t>
            </w:r>
            <w:r>
              <w:rPr>
                <w:rFonts w:ascii="Sylfaen" w:hAnsi="Sylfaen" w:cs="Sylfaen"/>
                <w:sz w:val="16"/>
                <w:szCs w:val="16"/>
              </w:rPr>
              <w:t>գրունտներում</w:t>
            </w:r>
            <w:r>
              <w:rPr>
                <w:rFonts w:ascii="Times Armenian" w:hAnsi="Times Armenian" w:cs="Times Armenian"/>
                <w:sz w:val="16"/>
                <w:szCs w:val="16"/>
              </w:rPr>
              <w:t xml:space="preserve"> </w:t>
            </w:r>
            <w:r>
              <w:rPr>
                <w:rFonts w:ascii="Sylfaen" w:hAnsi="Sylfaen" w:cs="Sylfaen"/>
                <w:sz w:val="16"/>
                <w:szCs w:val="16"/>
              </w:rPr>
              <w:t>էքսկավատորով</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310</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42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3</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Հողի</w:t>
            </w:r>
            <w:r>
              <w:rPr>
                <w:rFonts w:ascii="Times Armenian" w:hAnsi="Times Armenian" w:cs="Times Armenian"/>
                <w:sz w:val="16"/>
                <w:szCs w:val="16"/>
              </w:rPr>
              <w:t xml:space="preserve"> </w:t>
            </w:r>
            <w:r>
              <w:rPr>
                <w:rFonts w:ascii="Sylfaen" w:hAnsi="Sylfaen" w:cs="Sylfaen"/>
                <w:sz w:val="16"/>
                <w:szCs w:val="16"/>
              </w:rPr>
              <w:t>քանդում</w:t>
            </w:r>
            <w:r>
              <w:rPr>
                <w:rFonts w:ascii="Times Armenian" w:hAnsi="Times Armenian"/>
                <w:sz w:val="16"/>
                <w:szCs w:val="16"/>
              </w:rPr>
              <w:t xml:space="preserve"> </w:t>
            </w:r>
            <w:r>
              <w:rPr>
                <w:rFonts w:ascii="Sylfaen" w:hAnsi="Sylfaen" w:cs="Sylfaen"/>
                <w:sz w:val="16"/>
                <w:szCs w:val="16"/>
              </w:rPr>
              <w:t>ձեռքով</w:t>
            </w:r>
            <w:r>
              <w:rPr>
                <w:rFonts w:ascii="Times Armenian" w:hAnsi="Times Armenian" w:cs="Times Armenian"/>
                <w:sz w:val="16"/>
                <w:szCs w:val="16"/>
              </w:rPr>
              <w:t xml:space="preserve"> </w:t>
            </w:r>
            <w:r>
              <w:rPr>
                <w:rFonts w:ascii="Sylfaen" w:hAnsi="Sylfaen" w:cs="Sylfaen"/>
                <w:sz w:val="16"/>
                <w:szCs w:val="16"/>
              </w:rPr>
              <w:t>թաց</w:t>
            </w:r>
            <w:r>
              <w:rPr>
                <w:rFonts w:ascii="Times Armenian" w:hAnsi="Times Armenian" w:cs="Times Armenian"/>
                <w:sz w:val="16"/>
                <w:szCs w:val="16"/>
              </w:rPr>
              <w:t xml:space="preserve"> </w:t>
            </w:r>
            <w:r>
              <w:rPr>
                <w:rFonts w:ascii="Sylfaen" w:hAnsi="Sylfaen" w:cs="Sylfaen"/>
                <w:sz w:val="16"/>
                <w:szCs w:val="16"/>
              </w:rPr>
              <w:t>գրունտներում</w:t>
            </w:r>
            <w:r>
              <w:rPr>
                <w:rFonts w:ascii="Times Armenian" w:hAnsi="Times Armenian" w:cs="Times Armenian"/>
                <w:sz w:val="16"/>
                <w:szCs w:val="16"/>
              </w:rPr>
              <w:t xml:space="preserve"> 3 </w:t>
            </w:r>
            <w:r>
              <w:rPr>
                <w:rFonts w:ascii="Sylfaen" w:hAnsi="Sylfaen" w:cs="Sylfaen"/>
                <w:sz w:val="16"/>
                <w:szCs w:val="16"/>
              </w:rPr>
              <w:t>կարգ</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126</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42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4</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Խրամուղու</w:t>
            </w:r>
            <w:r>
              <w:rPr>
                <w:rFonts w:ascii="Times Armenian" w:hAnsi="Times Armenian"/>
                <w:sz w:val="16"/>
                <w:szCs w:val="16"/>
              </w:rPr>
              <w:t xml:space="preserve"> </w:t>
            </w:r>
            <w:r>
              <w:rPr>
                <w:rFonts w:ascii="Sylfaen" w:hAnsi="Sylfaen" w:cs="Sylfaen"/>
                <w:sz w:val="16"/>
                <w:szCs w:val="16"/>
              </w:rPr>
              <w:t>նախապատրաստական</w:t>
            </w:r>
            <w:r>
              <w:rPr>
                <w:rFonts w:ascii="Times Armenian" w:hAnsi="Times Armenian" w:cs="Times Armenian"/>
                <w:sz w:val="16"/>
                <w:szCs w:val="16"/>
              </w:rPr>
              <w:t xml:space="preserve"> </w:t>
            </w:r>
            <w:r>
              <w:rPr>
                <w:rFonts w:ascii="Sylfaen" w:hAnsi="Sylfaen" w:cs="Sylfaen"/>
                <w:sz w:val="16"/>
                <w:szCs w:val="16"/>
              </w:rPr>
              <w:t>շերտի</w:t>
            </w:r>
            <w:r>
              <w:rPr>
                <w:rFonts w:ascii="Times Armenian" w:hAnsi="Times Armenian" w:cs="Times Armenian"/>
                <w:sz w:val="16"/>
                <w:szCs w:val="16"/>
              </w:rPr>
              <w:t xml:space="preserve"> </w:t>
            </w:r>
            <w:r>
              <w:rPr>
                <w:rFonts w:ascii="Sylfaen" w:hAnsi="Sylfaen" w:cs="Sylfaen"/>
                <w:sz w:val="16"/>
                <w:szCs w:val="16"/>
              </w:rPr>
              <w:t>ստեղծում</w:t>
            </w:r>
            <w:r>
              <w:rPr>
                <w:rFonts w:ascii="Times Armenian" w:hAnsi="Times Armenian" w:cs="Times Armenian"/>
                <w:sz w:val="16"/>
                <w:szCs w:val="16"/>
              </w:rPr>
              <w:t xml:space="preserve"> </w:t>
            </w:r>
            <w:r>
              <w:rPr>
                <w:rFonts w:ascii="Sylfaen" w:hAnsi="Sylfaen" w:cs="Sylfaen"/>
                <w:sz w:val="16"/>
                <w:szCs w:val="16"/>
              </w:rPr>
              <w:t>փափուկ</w:t>
            </w:r>
            <w:r>
              <w:rPr>
                <w:rFonts w:ascii="Times Armenian" w:hAnsi="Times Armenian" w:cs="Times Armenian"/>
                <w:sz w:val="16"/>
                <w:szCs w:val="16"/>
              </w:rPr>
              <w:t xml:space="preserve"> </w:t>
            </w:r>
            <w:r>
              <w:rPr>
                <w:rFonts w:ascii="Sylfaen" w:hAnsi="Sylfaen" w:cs="Sylfaen"/>
                <w:sz w:val="16"/>
                <w:szCs w:val="16"/>
              </w:rPr>
              <w:t>գրունտ</w:t>
            </w:r>
            <w:r>
              <w:rPr>
                <w:rFonts w:ascii="Times Armenian" w:hAnsi="Times Armenian" w:cs="Times Armenian"/>
                <w:sz w:val="16"/>
                <w:szCs w:val="16"/>
              </w:rPr>
              <w:t xml:space="preserve">. </w:t>
            </w:r>
            <w:r>
              <w:rPr>
                <w:rFonts w:ascii="Sylfaen" w:hAnsi="Sylfaen" w:cs="Sylfaen"/>
                <w:sz w:val="16"/>
                <w:szCs w:val="16"/>
              </w:rPr>
              <w:t>ետ</w:t>
            </w:r>
            <w:r>
              <w:rPr>
                <w:rFonts w:ascii="Times Armenian" w:hAnsi="Times Armenian" w:cs="Times Armenian"/>
                <w:sz w:val="16"/>
                <w:szCs w:val="16"/>
              </w:rPr>
              <w:t xml:space="preserve"> </w:t>
            </w:r>
            <w:r>
              <w:rPr>
                <w:rFonts w:ascii="Sylfaen" w:hAnsi="Sylfaen" w:cs="Sylfaen"/>
                <w:sz w:val="16"/>
                <w:szCs w:val="16"/>
              </w:rPr>
              <w:t>լիցքով</w:t>
            </w:r>
            <w:r>
              <w:rPr>
                <w:rFonts w:ascii="Times Armenian" w:hAnsi="Times Armenian" w:cs="Times Armenian"/>
                <w:sz w:val="16"/>
                <w:szCs w:val="16"/>
              </w:rPr>
              <w:t xml:space="preserve"> 3 </w:t>
            </w:r>
            <w:r>
              <w:rPr>
                <w:rFonts w:ascii="Sylfaen" w:hAnsi="Sylfaen" w:cs="Sylfaen"/>
                <w:sz w:val="16"/>
                <w:szCs w:val="16"/>
              </w:rPr>
              <w:t>կարգ</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678</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42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5</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Խրամուղու</w:t>
            </w:r>
            <w:r>
              <w:rPr>
                <w:rFonts w:ascii="Times Armenian" w:hAnsi="Times Armenian"/>
                <w:sz w:val="16"/>
                <w:szCs w:val="16"/>
              </w:rPr>
              <w:t xml:space="preserve"> </w:t>
            </w:r>
            <w:r>
              <w:rPr>
                <w:rFonts w:ascii="Sylfaen" w:hAnsi="Sylfaen" w:cs="Sylfaen"/>
                <w:sz w:val="16"/>
                <w:szCs w:val="16"/>
              </w:rPr>
              <w:t>նախապատրաստական</w:t>
            </w:r>
            <w:r>
              <w:rPr>
                <w:rFonts w:ascii="Times Armenian" w:hAnsi="Times Armenian" w:cs="Times Armenian"/>
                <w:sz w:val="16"/>
                <w:szCs w:val="16"/>
              </w:rPr>
              <w:t xml:space="preserve"> </w:t>
            </w:r>
            <w:r>
              <w:rPr>
                <w:rFonts w:ascii="Sylfaen" w:hAnsi="Sylfaen" w:cs="Sylfaen"/>
                <w:sz w:val="16"/>
                <w:szCs w:val="16"/>
              </w:rPr>
              <w:t>շերտի</w:t>
            </w:r>
            <w:r>
              <w:rPr>
                <w:rFonts w:ascii="Times Armenian" w:hAnsi="Times Armenian" w:cs="Times Armenian"/>
                <w:sz w:val="16"/>
                <w:szCs w:val="16"/>
              </w:rPr>
              <w:t xml:space="preserve"> </w:t>
            </w:r>
            <w:r>
              <w:rPr>
                <w:rFonts w:ascii="Sylfaen" w:hAnsi="Sylfaen" w:cs="Sylfaen"/>
                <w:sz w:val="16"/>
                <w:szCs w:val="16"/>
              </w:rPr>
              <w:t>ստեղծում</w:t>
            </w:r>
            <w:r>
              <w:rPr>
                <w:rFonts w:ascii="Times Armenian" w:hAnsi="Times Armenian" w:cs="Times Armenian"/>
                <w:sz w:val="16"/>
                <w:szCs w:val="16"/>
              </w:rPr>
              <w:t xml:space="preserve"> </w:t>
            </w:r>
            <w:r>
              <w:rPr>
                <w:rFonts w:ascii="Sylfaen" w:hAnsi="Sylfaen" w:cs="Sylfaen"/>
                <w:sz w:val="16"/>
                <w:szCs w:val="16"/>
              </w:rPr>
              <w:t>փափուկ</w:t>
            </w:r>
            <w:r>
              <w:rPr>
                <w:rFonts w:ascii="Times Armenian" w:hAnsi="Times Armenian" w:cs="Times Armenian"/>
                <w:sz w:val="16"/>
                <w:szCs w:val="16"/>
              </w:rPr>
              <w:t xml:space="preserve"> </w:t>
            </w:r>
            <w:r>
              <w:rPr>
                <w:rFonts w:ascii="Sylfaen" w:hAnsi="Sylfaen" w:cs="Sylfaen"/>
                <w:sz w:val="16"/>
                <w:szCs w:val="16"/>
              </w:rPr>
              <w:t>գրունտ</w:t>
            </w:r>
            <w:r>
              <w:rPr>
                <w:rFonts w:ascii="Times Armenian" w:hAnsi="Times Armenian" w:cs="Times Armenian"/>
                <w:sz w:val="16"/>
                <w:szCs w:val="16"/>
              </w:rPr>
              <w:t xml:space="preserve">. </w:t>
            </w:r>
            <w:r>
              <w:rPr>
                <w:rFonts w:ascii="Sylfaen" w:hAnsi="Sylfaen" w:cs="Sylfaen"/>
                <w:sz w:val="16"/>
                <w:szCs w:val="16"/>
              </w:rPr>
              <w:t>ետ</w:t>
            </w:r>
            <w:r>
              <w:rPr>
                <w:rFonts w:ascii="Times Armenian" w:hAnsi="Times Armenian" w:cs="Times Armenian"/>
                <w:sz w:val="16"/>
                <w:szCs w:val="16"/>
              </w:rPr>
              <w:t xml:space="preserve"> </w:t>
            </w:r>
            <w:r>
              <w:rPr>
                <w:rFonts w:ascii="Sylfaen" w:hAnsi="Sylfaen" w:cs="Sylfaen"/>
                <w:sz w:val="16"/>
                <w:szCs w:val="16"/>
              </w:rPr>
              <w:t>լիցքով</w:t>
            </w:r>
            <w:r>
              <w:rPr>
                <w:rFonts w:ascii="Times Armenian" w:hAnsi="Times Armenian" w:cs="Times Armenian"/>
                <w:sz w:val="16"/>
                <w:szCs w:val="16"/>
              </w:rPr>
              <w:t xml:space="preserve"> 4 </w:t>
            </w:r>
            <w:r>
              <w:rPr>
                <w:rFonts w:ascii="Sylfaen" w:hAnsi="Sylfaen" w:cs="Sylfaen"/>
                <w:sz w:val="16"/>
                <w:szCs w:val="16"/>
              </w:rPr>
              <w:t>կարգ</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597.5</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6</w:t>
            </w:r>
          </w:p>
        </w:tc>
        <w:tc>
          <w:tcPr>
            <w:tcW w:w="4171"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rPr>
                <w:rFonts w:ascii="Sylfaen" w:hAnsi="Sylfaen"/>
                <w:sz w:val="16"/>
                <w:szCs w:val="16"/>
              </w:rPr>
            </w:pPr>
            <w:r>
              <w:rPr>
                <w:rFonts w:ascii="Sylfaen" w:hAnsi="Sylfaen"/>
                <w:sz w:val="16"/>
                <w:szCs w:val="16"/>
              </w:rPr>
              <w:t>Ետ լիցք բուլդոզերով 3 կարգ</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3431</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7</w:t>
            </w:r>
          </w:p>
        </w:tc>
        <w:tc>
          <w:tcPr>
            <w:tcW w:w="4171"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rPr>
                <w:rFonts w:ascii="Sylfaen" w:hAnsi="Sylfaen"/>
                <w:sz w:val="16"/>
                <w:szCs w:val="16"/>
              </w:rPr>
            </w:pPr>
            <w:r>
              <w:rPr>
                <w:rFonts w:ascii="Sylfaen" w:hAnsi="Sylfaen"/>
                <w:sz w:val="16"/>
                <w:szCs w:val="16"/>
              </w:rPr>
              <w:t>Նույնը  4 կարգ</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2081</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8</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Հողի</w:t>
            </w:r>
            <w:r>
              <w:rPr>
                <w:rFonts w:ascii="Times Armenian" w:hAnsi="Times Armenian" w:cs="Times Armenian"/>
                <w:sz w:val="16"/>
                <w:szCs w:val="16"/>
              </w:rPr>
              <w:t xml:space="preserve"> </w:t>
            </w:r>
            <w:r>
              <w:rPr>
                <w:rFonts w:ascii="Sylfaen" w:hAnsi="Sylfaen" w:cs="Sylfaen"/>
                <w:sz w:val="16"/>
                <w:szCs w:val="16"/>
              </w:rPr>
              <w:t>հարթեցում</w:t>
            </w:r>
            <w:r>
              <w:rPr>
                <w:rFonts w:ascii="Times Armenian" w:hAnsi="Times Armenian"/>
                <w:sz w:val="16"/>
                <w:szCs w:val="16"/>
              </w:rPr>
              <w:t xml:space="preserve"> </w:t>
            </w:r>
            <w:r>
              <w:rPr>
                <w:rFonts w:ascii="Sylfaen" w:hAnsi="Sylfaen" w:cs="Sylfaen"/>
                <w:sz w:val="16"/>
                <w:szCs w:val="16"/>
              </w:rPr>
              <w:t>տեղում</w:t>
            </w:r>
            <w:r>
              <w:rPr>
                <w:rFonts w:ascii="Times Armenian" w:hAnsi="Times Armenian" w:cs="Times Armenian"/>
                <w:sz w:val="16"/>
                <w:szCs w:val="16"/>
              </w:rPr>
              <w:t xml:space="preserve"> </w:t>
            </w:r>
            <w:r>
              <w:rPr>
                <w:rFonts w:ascii="Sylfaen" w:hAnsi="Sylfaen" w:cs="Sylfaen"/>
                <w:sz w:val="16"/>
                <w:szCs w:val="16"/>
              </w:rPr>
              <w:t>մեխանիզմով</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100մ2</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41.36</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9</w:t>
            </w:r>
          </w:p>
        </w:tc>
        <w:tc>
          <w:tcPr>
            <w:tcW w:w="4171"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rPr>
                <w:rFonts w:ascii="Sylfaen" w:hAnsi="Sylfaen"/>
                <w:sz w:val="16"/>
                <w:szCs w:val="16"/>
              </w:rPr>
            </w:pPr>
            <w:r>
              <w:rPr>
                <w:rFonts w:ascii="Sylfaen" w:hAnsi="Sylfaen"/>
                <w:sz w:val="16"/>
                <w:szCs w:val="16"/>
              </w:rPr>
              <w:t>Գրունտի տոփանում  մեխանիզմով</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1240.8</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10</w:t>
            </w:r>
          </w:p>
        </w:tc>
        <w:tc>
          <w:tcPr>
            <w:tcW w:w="4171"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rPr>
                <w:rFonts w:ascii="Sylfaen" w:hAnsi="Sylfaen"/>
                <w:sz w:val="16"/>
                <w:szCs w:val="16"/>
              </w:rPr>
            </w:pPr>
            <w:r>
              <w:rPr>
                <w:rFonts w:ascii="Sylfaen" w:hAnsi="Sylfaen"/>
                <w:sz w:val="16"/>
                <w:szCs w:val="16"/>
              </w:rPr>
              <w:t>Խողովակի մաքրում մեկուսիչից Փ-700մմ</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955</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11</w:t>
            </w:r>
          </w:p>
        </w:tc>
        <w:tc>
          <w:tcPr>
            <w:tcW w:w="4171"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rPr>
                <w:rFonts w:ascii="Sylfaen" w:hAnsi="Sylfaen"/>
                <w:sz w:val="16"/>
                <w:szCs w:val="16"/>
              </w:rPr>
            </w:pPr>
            <w:r>
              <w:rPr>
                <w:rFonts w:ascii="Sylfaen" w:hAnsi="Sylfaen"/>
                <w:sz w:val="16"/>
                <w:szCs w:val="16"/>
              </w:rPr>
              <w:t>Նույնը մետաղ. Խոզան.</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մ2</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2209</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12</w:t>
            </w:r>
          </w:p>
        </w:tc>
        <w:tc>
          <w:tcPr>
            <w:tcW w:w="4171"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rPr>
                <w:rFonts w:ascii="Sylfaen" w:hAnsi="Sylfaen"/>
                <w:sz w:val="16"/>
                <w:szCs w:val="16"/>
              </w:rPr>
            </w:pPr>
            <w:r>
              <w:rPr>
                <w:rFonts w:ascii="Sylfaen" w:hAnsi="Sylfaen"/>
                <w:sz w:val="16"/>
                <w:szCs w:val="16"/>
              </w:rPr>
              <w:t>Ժապավենային մեկուսացում Փ-700մմ 1*1</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Sylfaen" w:hAnsi="Sylfaen" w:cs="Sylfaen"/>
                <w:sz w:val="16"/>
                <w:szCs w:val="16"/>
              </w:rPr>
              <w:t>մ</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977</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nil"/>
              <w:left w:val="nil"/>
              <w:bottom w:val="single" w:sz="4" w:space="0" w:color="auto"/>
              <w:right w:val="single" w:sz="4" w:space="0" w:color="auto"/>
            </w:tcBorders>
            <w:shd w:val="clear" w:color="auto" w:fill="auto"/>
            <w:noWrap/>
            <w:hideMark/>
          </w:tcPr>
          <w:p w:rsidR="001E1D22" w:rsidRDefault="001E1D22">
            <w:pPr>
              <w:rPr>
                <w:rFonts w:ascii="Times Armenian" w:hAnsi="Times Armenian"/>
                <w:sz w:val="16"/>
                <w:szCs w:val="16"/>
              </w:rPr>
            </w:pPr>
            <w:r>
              <w:rPr>
                <w:rFonts w:ascii="Times Armenian" w:hAnsi="Times Armenian"/>
                <w:sz w:val="16"/>
                <w:szCs w:val="16"/>
              </w:rPr>
              <w:t> </w:t>
            </w:r>
          </w:p>
        </w:tc>
        <w:tc>
          <w:tcPr>
            <w:tcW w:w="900" w:type="dxa"/>
            <w:tcBorders>
              <w:top w:val="nil"/>
              <w:left w:val="nil"/>
              <w:bottom w:val="single" w:sz="4" w:space="0" w:color="auto"/>
              <w:right w:val="single" w:sz="4" w:space="0" w:color="auto"/>
            </w:tcBorders>
            <w:shd w:val="clear" w:color="auto" w:fill="auto"/>
            <w:noWrap/>
            <w:vAlign w:val="bottom"/>
            <w:hideMark/>
          </w:tcPr>
          <w:p w:rsidR="001E1D22" w:rsidRDefault="001E1D22">
            <w:pPr>
              <w:rPr>
                <w:rFonts w:ascii="Sylfaen" w:hAnsi="Sylfaen"/>
                <w:sz w:val="16"/>
                <w:szCs w:val="16"/>
              </w:rPr>
            </w:pPr>
            <w:r>
              <w:rPr>
                <w:rFonts w:ascii="Sylfaen" w:hAnsi="Sylfaen"/>
                <w:sz w:val="16"/>
                <w:szCs w:val="16"/>
              </w:rPr>
              <w:t> </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1710" w:type="dxa"/>
            <w:gridSpan w:val="2"/>
            <w:tcBorders>
              <w:top w:val="nil"/>
              <w:left w:val="nil"/>
              <w:bottom w:val="single" w:sz="4" w:space="0" w:color="auto"/>
              <w:right w:val="single" w:sz="4" w:space="0" w:color="auto"/>
            </w:tcBorders>
            <w:shd w:val="clear" w:color="auto" w:fill="auto"/>
            <w:noWrap/>
            <w:vAlign w:val="bottom"/>
            <w:hideMark/>
          </w:tcPr>
          <w:p w:rsidR="001E1D22" w:rsidRDefault="001E1D22">
            <w:pPr>
              <w:rPr>
                <w:rFonts w:ascii="Sylfaen" w:hAnsi="Sylfaen"/>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rsidP="001E1D22">
            <w:pPr>
              <w:rPr>
                <w:rFonts w:ascii="Times Armenian" w:hAnsi="Times Armenian"/>
                <w:sz w:val="16"/>
                <w:szCs w:val="16"/>
              </w:rPr>
            </w:pPr>
            <w:r>
              <w:rPr>
                <w:rFonts w:ascii="Times Armenian" w:hAnsi="Times Armenian"/>
                <w:sz w:val="16"/>
                <w:szCs w:val="16"/>
              </w:rPr>
              <w:t>Þ³ÑáõÛÃ                                          %</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 </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 </w:t>
            </w:r>
          </w:p>
        </w:tc>
        <w:tc>
          <w:tcPr>
            <w:tcW w:w="1710" w:type="dxa"/>
            <w:gridSpan w:val="2"/>
            <w:tcBorders>
              <w:top w:val="nil"/>
              <w:left w:val="nil"/>
              <w:bottom w:val="single" w:sz="4" w:space="0" w:color="auto"/>
              <w:right w:val="single" w:sz="4" w:space="0" w:color="auto"/>
            </w:tcBorders>
            <w:shd w:val="clear" w:color="auto" w:fill="auto"/>
            <w:noWrap/>
            <w:vAlign w:val="bottom"/>
            <w:hideMark/>
          </w:tcPr>
          <w:p w:rsidR="001E1D22" w:rsidRDefault="001E1D22">
            <w:pPr>
              <w:rPr>
                <w:rFonts w:ascii="Sylfaen" w:hAnsi="Sylfaen"/>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rsidP="001E1D22">
            <w:pPr>
              <w:rPr>
                <w:rFonts w:ascii="Times Armenian" w:hAnsi="Times Armenian"/>
                <w:sz w:val="16"/>
                <w:szCs w:val="16"/>
              </w:rPr>
            </w:pPr>
            <w:r>
              <w:rPr>
                <w:rFonts w:ascii="Times Armenian" w:hAnsi="Times Armenian"/>
                <w:sz w:val="16"/>
                <w:szCs w:val="16"/>
              </w:rPr>
              <w:t>ÀÝ¹³Ù»ÝÁ</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 </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 </w:t>
            </w:r>
          </w:p>
        </w:tc>
        <w:tc>
          <w:tcPr>
            <w:tcW w:w="1710" w:type="dxa"/>
            <w:gridSpan w:val="2"/>
            <w:tcBorders>
              <w:top w:val="nil"/>
              <w:left w:val="nil"/>
              <w:bottom w:val="single" w:sz="4" w:space="0" w:color="auto"/>
              <w:right w:val="single" w:sz="4" w:space="0" w:color="auto"/>
            </w:tcBorders>
            <w:shd w:val="clear" w:color="auto" w:fill="auto"/>
            <w:noWrap/>
            <w:vAlign w:val="bottom"/>
            <w:hideMark/>
          </w:tcPr>
          <w:p w:rsidR="001E1D22" w:rsidRDefault="001E1D22">
            <w:pPr>
              <w:rPr>
                <w:rFonts w:ascii="Sylfaen" w:hAnsi="Sylfaen"/>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Times Armenian" w:hAnsi="Times Armenian"/>
                <w:sz w:val="16"/>
                <w:szCs w:val="16"/>
              </w:rPr>
              <w:t>²²Ð                                        20 %</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 </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 </w:t>
            </w:r>
          </w:p>
        </w:tc>
        <w:tc>
          <w:tcPr>
            <w:tcW w:w="1710" w:type="dxa"/>
            <w:gridSpan w:val="2"/>
            <w:tcBorders>
              <w:top w:val="nil"/>
              <w:left w:val="nil"/>
              <w:bottom w:val="single" w:sz="4" w:space="0" w:color="auto"/>
              <w:right w:val="single" w:sz="4" w:space="0" w:color="auto"/>
            </w:tcBorders>
            <w:shd w:val="clear" w:color="auto" w:fill="auto"/>
            <w:noWrap/>
            <w:vAlign w:val="bottom"/>
            <w:hideMark/>
          </w:tcPr>
          <w:p w:rsidR="001E1D22" w:rsidRDefault="001E1D22">
            <w:pPr>
              <w:rPr>
                <w:rFonts w:ascii="Sylfaen" w:hAnsi="Sylfaen"/>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1E1D22" w:rsidP="001E1D22">
            <w:pPr>
              <w:rPr>
                <w:rFonts w:ascii="Times Armenian" w:hAnsi="Times Armenian"/>
                <w:sz w:val="16"/>
                <w:szCs w:val="16"/>
              </w:rPr>
            </w:pPr>
            <w:r>
              <w:rPr>
                <w:rFonts w:ascii="Times Armenian" w:hAnsi="Times Armenian"/>
                <w:sz w:val="16"/>
                <w:szCs w:val="16"/>
              </w:rPr>
              <w:t>ÀÝ¹³Ù»ÝÁ</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 </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 </w:t>
            </w:r>
          </w:p>
        </w:tc>
        <w:tc>
          <w:tcPr>
            <w:tcW w:w="1710" w:type="dxa"/>
            <w:gridSpan w:val="2"/>
            <w:tcBorders>
              <w:top w:val="single" w:sz="4" w:space="0" w:color="auto"/>
              <w:left w:val="nil"/>
              <w:bottom w:val="single" w:sz="4" w:space="0" w:color="auto"/>
              <w:right w:val="single" w:sz="4" w:space="0" w:color="auto"/>
            </w:tcBorders>
            <w:shd w:val="clear" w:color="auto" w:fill="auto"/>
            <w:noWrap/>
            <w:vAlign w:val="bottom"/>
            <w:hideMark/>
          </w:tcPr>
          <w:p w:rsidR="001E1D22" w:rsidRDefault="001E1D22">
            <w:pPr>
              <w:rPr>
                <w:rFonts w:ascii="Sylfaen" w:hAnsi="Sylfaen"/>
                <w:sz w:val="16"/>
                <w:szCs w:val="16"/>
              </w:rPr>
            </w:pPr>
          </w:p>
        </w:tc>
        <w:tc>
          <w:tcPr>
            <w:tcW w:w="1800" w:type="dxa"/>
            <w:gridSpan w:val="2"/>
            <w:tcBorders>
              <w:top w:val="single" w:sz="4" w:space="0" w:color="auto"/>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E60190" w:rsidTr="00E60190">
        <w:trPr>
          <w:gridBefore w:val="1"/>
          <w:wBefore w:w="415" w:type="dxa"/>
          <w:trHeight w:val="420"/>
        </w:trPr>
        <w:tc>
          <w:tcPr>
            <w:tcW w:w="340" w:type="dxa"/>
            <w:tcBorders>
              <w:top w:val="single" w:sz="4" w:space="0" w:color="auto"/>
              <w:bottom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single" w:sz="4" w:space="0" w:color="auto"/>
              <w:left w:val="nil"/>
              <w:bottom w:val="single" w:sz="4" w:space="0" w:color="auto"/>
            </w:tcBorders>
            <w:shd w:val="clear" w:color="auto" w:fill="auto"/>
            <w:vAlign w:val="center"/>
            <w:hideMark/>
          </w:tcPr>
          <w:p w:rsidR="001E1D22" w:rsidRDefault="001E1D22" w:rsidP="00E60190">
            <w:pPr>
              <w:rPr>
                <w:rFonts w:ascii="Times Armenian" w:hAnsi="Times Armenian"/>
                <w:sz w:val="16"/>
                <w:szCs w:val="16"/>
              </w:rPr>
            </w:pPr>
            <w:r>
              <w:rPr>
                <w:rFonts w:ascii="Times Armenian" w:hAnsi="Times Armenian"/>
                <w:sz w:val="16"/>
                <w:szCs w:val="16"/>
              </w:rPr>
              <w:t>ä³ïíÇñ³ïáõÇ ÏáÕÙÇó ïñ³Ù³¹ñíáÕ ÝÛáõÃ»ñ</w:t>
            </w:r>
          </w:p>
        </w:tc>
        <w:tc>
          <w:tcPr>
            <w:tcW w:w="900" w:type="dxa"/>
            <w:tcBorders>
              <w:top w:val="single" w:sz="4" w:space="0" w:color="auto"/>
              <w:bottom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 </w:t>
            </w:r>
          </w:p>
        </w:tc>
        <w:tc>
          <w:tcPr>
            <w:tcW w:w="1080" w:type="dxa"/>
            <w:gridSpan w:val="2"/>
            <w:tcBorders>
              <w:top w:val="single" w:sz="4" w:space="0" w:color="auto"/>
              <w:bottom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 </w:t>
            </w:r>
          </w:p>
        </w:tc>
        <w:tc>
          <w:tcPr>
            <w:tcW w:w="1710" w:type="dxa"/>
            <w:gridSpan w:val="2"/>
            <w:tcBorders>
              <w:top w:val="single" w:sz="4" w:space="0" w:color="auto"/>
            </w:tcBorders>
            <w:shd w:val="clear" w:color="auto" w:fill="auto"/>
            <w:noWrap/>
            <w:vAlign w:val="bottom"/>
            <w:hideMark/>
          </w:tcPr>
          <w:p w:rsidR="001E1D22" w:rsidRDefault="001E1D22">
            <w:pPr>
              <w:rPr>
                <w:rFonts w:ascii="Sylfaen" w:hAnsi="Sylfaen"/>
                <w:sz w:val="16"/>
                <w:szCs w:val="16"/>
              </w:rPr>
            </w:pPr>
            <w:r>
              <w:rPr>
                <w:rFonts w:ascii="Sylfaen" w:hAnsi="Sylfaen"/>
                <w:sz w:val="16"/>
                <w:szCs w:val="16"/>
              </w:rPr>
              <w:t> </w:t>
            </w:r>
          </w:p>
        </w:tc>
        <w:tc>
          <w:tcPr>
            <w:tcW w:w="1800" w:type="dxa"/>
            <w:gridSpan w:val="2"/>
            <w:tcBorders>
              <w:top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 </w:t>
            </w:r>
          </w:p>
        </w:tc>
      </w:tr>
      <w:tr w:rsidR="001E1D22" w:rsidTr="00E60190">
        <w:trPr>
          <w:gridBefore w:val="1"/>
          <w:wBefore w:w="415" w:type="dxa"/>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single" w:sz="4" w:space="0" w:color="auto"/>
              <w:left w:val="nil"/>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Sylfaen" w:hAnsi="Sylfaen" w:cs="Sylfaen"/>
                <w:sz w:val="16"/>
                <w:szCs w:val="16"/>
              </w:rPr>
              <w:t>Տրանսկոր</w:t>
            </w:r>
            <w:r>
              <w:rPr>
                <w:rFonts w:ascii="Calibri" w:hAnsi="Calibri" w:cs="Calibri"/>
                <w:sz w:val="16"/>
                <w:szCs w:val="16"/>
              </w:rPr>
              <w:t xml:space="preserve"> </w:t>
            </w:r>
            <w:r>
              <w:rPr>
                <w:rFonts w:ascii="Sylfaen" w:hAnsi="Sylfaen" w:cs="Sylfaen"/>
                <w:sz w:val="16"/>
                <w:szCs w:val="16"/>
              </w:rPr>
              <w:t>մածիկ</w:t>
            </w:r>
            <w:r>
              <w:rPr>
                <w:rFonts w:ascii="Calibri" w:hAnsi="Calibri"/>
                <w:sz w:val="16"/>
                <w:szCs w:val="16"/>
              </w:rPr>
              <w:t xml:space="preserve">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1E1D22" w:rsidRDefault="00F24D8B">
            <w:pPr>
              <w:jc w:val="center"/>
              <w:rPr>
                <w:rFonts w:ascii="Times Armenian" w:hAnsi="Times Armenian"/>
                <w:sz w:val="16"/>
                <w:szCs w:val="16"/>
              </w:rPr>
            </w:pPr>
            <w:r>
              <w:rPr>
                <w:rFonts w:ascii="Sylfaen" w:hAnsi="Sylfaen" w:cs="Sylfaen"/>
                <w:sz w:val="16"/>
                <w:szCs w:val="16"/>
              </w:rPr>
              <w:t>տն</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7664F6">
            <w:pPr>
              <w:jc w:val="center"/>
              <w:rPr>
                <w:rFonts w:ascii="Times Armenian" w:hAnsi="Times Armenian"/>
                <w:sz w:val="16"/>
                <w:szCs w:val="16"/>
              </w:rPr>
            </w:pPr>
            <w:r>
              <w:rPr>
                <w:rFonts w:ascii="Times Armenian" w:hAnsi="Times Armenian"/>
                <w:sz w:val="16"/>
                <w:szCs w:val="16"/>
              </w:rPr>
              <w:t>0.68</w:t>
            </w:r>
          </w:p>
        </w:tc>
        <w:tc>
          <w:tcPr>
            <w:tcW w:w="1710" w:type="dxa"/>
            <w:gridSpan w:val="2"/>
            <w:tcBorders>
              <w:left w:val="single" w:sz="4" w:space="0" w:color="auto"/>
            </w:tcBorders>
            <w:shd w:val="clear" w:color="auto" w:fill="auto"/>
            <w:noWrap/>
            <w:vAlign w:val="bottom"/>
            <w:hideMark/>
          </w:tcPr>
          <w:p w:rsidR="001E1D22" w:rsidRDefault="001E1D22" w:rsidP="007664F6">
            <w:pPr>
              <w:rPr>
                <w:rFonts w:ascii="Sylfaen" w:hAnsi="Sylfaen"/>
                <w:sz w:val="16"/>
                <w:szCs w:val="16"/>
              </w:rPr>
            </w:pPr>
            <w:r>
              <w:rPr>
                <w:rFonts w:ascii="Sylfaen" w:hAnsi="Sylfaen"/>
                <w:sz w:val="16"/>
                <w:szCs w:val="16"/>
              </w:rPr>
              <w:t> </w:t>
            </w:r>
          </w:p>
        </w:tc>
        <w:tc>
          <w:tcPr>
            <w:tcW w:w="1800" w:type="dxa"/>
            <w:gridSpan w:val="2"/>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 </w:t>
            </w:r>
          </w:p>
        </w:tc>
      </w:tr>
      <w:tr w:rsidR="001E1D22" w:rsidTr="00E60190">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nil"/>
              <w:left w:val="nil"/>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Sylfaen" w:hAnsi="Sylfaen" w:cs="Sylfaen"/>
                <w:sz w:val="16"/>
                <w:szCs w:val="16"/>
              </w:rPr>
              <w:t>ՌԱՄ</w:t>
            </w:r>
            <w:r>
              <w:rPr>
                <w:rFonts w:ascii="Calibri" w:hAnsi="Calibri" w:cs="Calibri"/>
                <w:sz w:val="16"/>
                <w:szCs w:val="16"/>
              </w:rPr>
              <w:t xml:space="preserve"> </w:t>
            </w:r>
            <w:r>
              <w:rPr>
                <w:rFonts w:ascii="Sylfaen" w:hAnsi="Sylfaen" w:cs="Sylfaen"/>
                <w:sz w:val="16"/>
                <w:szCs w:val="16"/>
              </w:rPr>
              <w:t>ժապավեն</w:t>
            </w:r>
            <w:r>
              <w:rPr>
                <w:rFonts w:ascii="Calibri" w:hAnsi="Calibri"/>
                <w:sz w:val="16"/>
                <w:szCs w:val="16"/>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F24D8B">
            <w:pPr>
              <w:jc w:val="center"/>
              <w:rPr>
                <w:rFonts w:ascii="Times Armenian" w:hAnsi="Times Armenian"/>
                <w:sz w:val="16"/>
                <w:szCs w:val="16"/>
              </w:rPr>
            </w:pPr>
            <w:r>
              <w:rPr>
                <w:rFonts w:ascii="Sylfaen" w:hAnsi="Sylfaen" w:cs="Sylfaen"/>
                <w:sz w:val="16"/>
                <w:szCs w:val="16"/>
              </w:rPr>
              <w:t>տն</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7664F6">
            <w:pPr>
              <w:jc w:val="center"/>
              <w:rPr>
                <w:rFonts w:ascii="Times Armenian" w:hAnsi="Times Armenian"/>
                <w:sz w:val="16"/>
                <w:szCs w:val="16"/>
              </w:rPr>
            </w:pPr>
            <w:r>
              <w:rPr>
                <w:rFonts w:ascii="Times Armenian" w:hAnsi="Times Armenian"/>
                <w:sz w:val="16"/>
                <w:szCs w:val="16"/>
              </w:rPr>
              <w:t>5.2</w:t>
            </w:r>
          </w:p>
        </w:tc>
        <w:tc>
          <w:tcPr>
            <w:tcW w:w="1710" w:type="dxa"/>
            <w:gridSpan w:val="2"/>
            <w:tcBorders>
              <w:left w:val="single" w:sz="4" w:space="0" w:color="auto"/>
            </w:tcBorders>
            <w:shd w:val="clear" w:color="auto" w:fill="auto"/>
            <w:noWrap/>
            <w:vAlign w:val="bottom"/>
            <w:hideMark/>
          </w:tcPr>
          <w:p w:rsidR="001E1D22" w:rsidRDefault="001E1D22">
            <w:pPr>
              <w:rPr>
                <w:rFonts w:ascii="Sylfaen" w:hAnsi="Sylfaen"/>
                <w:sz w:val="16"/>
                <w:szCs w:val="16"/>
              </w:rPr>
            </w:pPr>
            <w:r>
              <w:rPr>
                <w:rFonts w:ascii="Sylfaen" w:hAnsi="Sylfaen"/>
                <w:sz w:val="16"/>
                <w:szCs w:val="16"/>
              </w:rPr>
              <w:t> </w:t>
            </w:r>
          </w:p>
        </w:tc>
        <w:tc>
          <w:tcPr>
            <w:tcW w:w="1800" w:type="dxa"/>
            <w:gridSpan w:val="2"/>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 </w:t>
            </w:r>
          </w:p>
        </w:tc>
      </w:tr>
      <w:tr w:rsidR="001E1D22" w:rsidTr="00E60190">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nil"/>
              <w:left w:val="nil"/>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Sylfaen" w:hAnsi="Sylfaen" w:cs="Sylfaen"/>
                <w:sz w:val="16"/>
                <w:szCs w:val="16"/>
              </w:rPr>
              <w:t>Լիտկոռ</w:t>
            </w:r>
            <w:r>
              <w:rPr>
                <w:rFonts w:ascii="Calibri" w:hAnsi="Calibri" w:cs="Calibri"/>
                <w:sz w:val="16"/>
                <w:szCs w:val="16"/>
              </w:rPr>
              <w:t xml:space="preserve"> </w:t>
            </w:r>
            <w:r>
              <w:rPr>
                <w:rFonts w:ascii="Sylfaen" w:hAnsi="Sylfaen" w:cs="Sylfaen"/>
                <w:sz w:val="16"/>
                <w:szCs w:val="16"/>
              </w:rPr>
              <w:t>պաշտպանիչ</w:t>
            </w:r>
            <w:r>
              <w:rPr>
                <w:rFonts w:ascii="Calibri" w:hAnsi="Calibri"/>
                <w:sz w:val="16"/>
                <w:szCs w:val="16"/>
              </w:rPr>
              <w:t xml:space="preserve"> </w:t>
            </w:r>
            <w:r>
              <w:rPr>
                <w:rFonts w:ascii="Sylfaen" w:hAnsi="Sylfaen" w:cs="Sylfaen"/>
                <w:sz w:val="16"/>
                <w:szCs w:val="16"/>
              </w:rPr>
              <w:t>ժապավեն</w:t>
            </w:r>
            <w:r>
              <w:rPr>
                <w:rFonts w:ascii="Calibri" w:hAnsi="Calibri"/>
                <w:sz w:val="16"/>
                <w:szCs w:val="16"/>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F24D8B">
            <w:pPr>
              <w:jc w:val="center"/>
              <w:rPr>
                <w:rFonts w:ascii="Times Armenian" w:hAnsi="Times Armenian"/>
                <w:sz w:val="16"/>
                <w:szCs w:val="16"/>
              </w:rPr>
            </w:pPr>
            <w:r>
              <w:rPr>
                <w:rFonts w:ascii="Sylfaen" w:hAnsi="Sylfaen" w:cs="Sylfaen"/>
                <w:sz w:val="16"/>
                <w:szCs w:val="16"/>
              </w:rPr>
              <w:t>տն</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7664F6">
            <w:pPr>
              <w:jc w:val="center"/>
              <w:rPr>
                <w:rFonts w:ascii="Times Armenian" w:hAnsi="Times Armenian"/>
                <w:sz w:val="16"/>
                <w:szCs w:val="16"/>
              </w:rPr>
            </w:pPr>
            <w:r>
              <w:rPr>
                <w:rFonts w:ascii="Times Armenian" w:hAnsi="Times Armenian"/>
                <w:sz w:val="16"/>
                <w:szCs w:val="16"/>
              </w:rPr>
              <w:t>5.03</w:t>
            </w:r>
          </w:p>
        </w:tc>
        <w:tc>
          <w:tcPr>
            <w:tcW w:w="1710" w:type="dxa"/>
            <w:gridSpan w:val="2"/>
            <w:tcBorders>
              <w:left w:val="single" w:sz="4" w:space="0" w:color="auto"/>
            </w:tcBorders>
            <w:shd w:val="clear" w:color="auto" w:fill="auto"/>
            <w:noWrap/>
            <w:vAlign w:val="bottom"/>
            <w:hideMark/>
          </w:tcPr>
          <w:p w:rsidR="001E1D22" w:rsidRDefault="001E1D22">
            <w:pPr>
              <w:rPr>
                <w:rFonts w:ascii="Sylfaen" w:hAnsi="Sylfaen"/>
                <w:sz w:val="16"/>
                <w:szCs w:val="16"/>
              </w:rPr>
            </w:pPr>
            <w:r>
              <w:rPr>
                <w:rFonts w:ascii="Sylfaen" w:hAnsi="Sylfaen"/>
                <w:sz w:val="16"/>
                <w:szCs w:val="16"/>
              </w:rPr>
              <w:t> </w:t>
            </w:r>
          </w:p>
        </w:tc>
        <w:tc>
          <w:tcPr>
            <w:tcW w:w="1800" w:type="dxa"/>
            <w:gridSpan w:val="2"/>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 </w:t>
            </w:r>
          </w:p>
        </w:tc>
      </w:tr>
    </w:tbl>
    <w:p w:rsidR="00A138F1" w:rsidRDefault="00A138F1" w:rsidP="005A5D42">
      <w:pPr>
        <w:rPr>
          <w:rFonts w:ascii="Sylfaen" w:hAnsi="Sylfaen"/>
          <w:b/>
          <w:sz w:val="16"/>
          <w:szCs w:val="16"/>
        </w:rPr>
      </w:pPr>
    </w:p>
    <w:p w:rsidR="00A138F1" w:rsidRDefault="00A138F1" w:rsidP="005A5D42">
      <w:pPr>
        <w:rPr>
          <w:rFonts w:ascii="Sylfaen" w:hAnsi="Sylfaen"/>
          <w:b/>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2A1590" w:rsidRPr="002A1590" w:rsidRDefault="002A1590" w:rsidP="002A1590">
      <w:pPr>
        <w:rPr>
          <w:rFonts w:ascii="Sylfaen" w:hAnsi="Sylfaen"/>
          <w:sz w:val="16"/>
          <w:szCs w:val="16"/>
        </w:rPr>
      </w:pPr>
      <w:r>
        <w:rPr>
          <w:rFonts w:ascii="Sylfaen" w:hAnsi="Sylfaen"/>
          <w:sz w:val="16"/>
          <w:szCs w:val="16"/>
          <w:lang w:val="hy-AM"/>
        </w:rPr>
        <w:t xml:space="preserve">       </w:t>
      </w: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2A1590" w:rsidRPr="002A1590" w:rsidRDefault="002A1590"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859FF">
        <w:rPr>
          <w:rFonts w:ascii="Sylfaen" w:hAnsi="Sylfaen"/>
          <w:sz w:val="18"/>
          <w:szCs w:val="18"/>
          <w:lang w:val="af-ZA"/>
        </w:rPr>
        <w:t xml:space="preserve">№022/GArm/17_2.1_00-30.03.17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1859FF" w:rsidP="00A869AD">
            <w:pPr>
              <w:jc w:val="center"/>
              <w:rPr>
                <w:rFonts w:ascii="Sylfaen" w:hAnsi="Sylfaen" w:cs="Sylfaen"/>
                <w:sz w:val="20"/>
                <w:szCs w:val="20"/>
              </w:rPr>
            </w:pPr>
            <w:r>
              <w:rPr>
                <w:rFonts w:ascii="Sylfaen" w:hAnsi="Sylfaen" w:cs="Sylfaen"/>
                <w:b/>
                <w:lang w:val="hy-AM"/>
              </w:rPr>
              <w:t>Վանաձոր-Գյումրի մայրուղային գազատարի մեկուսիչ շերտի վերանորոգում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859FF">
        <w:rPr>
          <w:rFonts w:ascii="Sylfaen" w:hAnsi="Sylfaen"/>
          <w:b/>
          <w:sz w:val="14"/>
          <w:szCs w:val="14"/>
          <w:lang w:val="af-ZA"/>
        </w:rPr>
        <w:t xml:space="preserve">№022/GArm/17_2.1_00-30.03.17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859FF">
        <w:rPr>
          <w:rFonts w:ascii="Sylfaen" w:hAnsi="Sylfaen"/>
          <w:b/>
          <w:sz w:val="14"/>
          <w:szCs w:val="14"/>
          <w:lang w:val="af-ZA"/>
        </w:rPr>
        <w:t xml:space="preserve">№022/GArm/17_2.1_00-30.03.17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1859FF">
        <w:rPr>
          <w:rFonts w:ascii="Sylfaen" w:hAnsi="Sylfaen" w:cs="Sylfaen"/>
          <w:sz w:val="14"/>
          <w:szCs w:val="14"/>
          <w:lang w:val="hy-AM"/>
        </w:rPr>
        <w:t>Վանաձոր-Գյումրի մայրուղային գազատարի մեկուսիչ շերտի վերանորոգում</w:t>
      </w:r>
      <w:r w:rsidR="008B14D4"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859FF">
        <w:rPr>
          <w:rFonts w:ascii="Sylfaen" w:hAnsi="Sylfaen"/>
          <w:sz w:val="14"/>
          <w:szCs w:val="14"/>
          <w:lang w:val="af-ZA"/>
        </w:rPr>
        <w:t xml:space="preserve">№022/GArm/17_2.1_00-30.03.17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1859FF">
        <w:rPr>
          <w:rFonts w:ascii="Sylfaen" w:hAnsi="Sylfaen" w:cs="Sylfaen"/>
          <w:sz w:val="14"/>
          <w:szCs w:val="14"/>
          <w:lang w:val="hy-AM"/>
        </w:rPr>
        <w:t>Վանաձոր-Գյումրի մայրուղային գազատարի մեկուսիչ շերտի վերանորոգում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859FF">
        <w:rPr>
          <w:rFonts w:ascii="Sylfaen" w:hAnsi="Sylfaen"/>
          <w:b/>
          <w:sz w:val="14"/>
          <w:szCs w:val="14"/>
          <w:lang w:val="af-ZA"/>
        </w:rPr>
        <w:t xml:space="preserve">№022/GArm/17_2.1_00-30.03.17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1859FF">
        <w:rPr>
          <w:rFonts w:ascii="Sylfaen" w:hAnsi="Sylfaen" w:cs="Sylfaen"/>
          <w:b/>
          <w:sz w:val="14"/>
          <w:szCs w:val="14"/>
          <w:lang w:val="hy-AM"/>
        </w:rPr>
        <w:t>Վանաձոր-Գյումրի մայրուղային գազատարի մեկուսիչ շերտի վերանորոգում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859FF">
        <w:rPr>
          <w:rFonts w:ascii="Sylfaen" w:hAnsi="Sylfaen"/>
          <w:sz w:val="14"/>
          <w:szCs w:val="14"/>
          <w:lang w:val="af-ZA"/>
        </w:rPr>
        <w:t xml:space="preserve">№022/GArm/17_2.1_00-30.03.17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930" w:rsidRDefault="004D3930" w:rsidP="004D3B9B">
      <w:r>
        <w:separator/>
      </w:r>
    </w:p>
  </w:endnote>
  <w:endnote w:type="continuationSeparator" w:id="0">
    <w:p w:rsidR="004D3930" w:rsidRDefault="004D393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930" w:rsidRDefault="004D3930" w:rsidP="004D3B9B">
      <w:r>
        <w:separator/>
      </w:r>
    </w:p>
  </w:footnote>
  <w:footnote w:type="continuationSeparator" w:id="0">
    <w:p w:rsidR="004D3930" w:rsidRDefault="004D3930" w:rsidP="004D3B9B">
      <w:r>
        <w:continuationSeparator/>
      </w:r>
    </w:p>
  </w:footnote>
  <w:footnote w:id="1">
    <w:p w:rsidR="005F3613" w:rsidRPr="004E5447" w:rsidRDefault="005F361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613" w:rsidRDefault="005F3613">
    <w:pPr>
      <w:pStyle w:val="Header"/>
      <w:rPr>
        <w:lang w:val="en-US"/>
      </w:rPr>
    </w:pPr>
  </w:p>
  <w:p w:rsidR="005F3613" w:rsidRPr="00460191" w:rsidRDefault="005F361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5A4B"/>
    <w:rsid w:val="00050DC1"/>
    <w:rsid w:val="00052A0A"/>
    <w:rsid w:val="00063D4C"/>
    <w:rsid w:val="0006554F"/>
    <w:rsid w:val="00067CDE"/>
    <w:rsid w:val="0007045F"/>
    <w:rsid w:val="00077E51"/>
    <w:rsid w:val="0009611C"/>
    <w:rsid w:val="00096547"/>
    <w:rsid w:val="000A2A26"/>
    <w:rsid w:val="000D6038"/>
    <w:rsid w:val="000E5066"/>
    <w:rsid w:val="000F09C3"/>
    <w:rsid w:val="000F5518"/>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9641A"/>
    <w:rsid w:val="002971CB"/>
    <w:rsid w:val="002A1590"/>
    <w:rsid w:val="002A160B"/>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B51F0"/>
    <w:rsid w:val="004C172F"/>
    <w:rsid w:val="004C20D2"/>
    <w:rsid w:val="004D3930"/>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67AF"/>
    <w:rsid w:val="005C1E06"/>
    <w:rsid w:val="005C665B"/>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534A"/>
    <w:rsid w:val="00865A72"/>
    <w:rsid w:val="00865E78"/>
    <w:rsid w:val="00874F11"/>
    <w:rsid w:val="008832B5"/>
    <w:rsid w:val="00886554"/>
    <w:rsid w:val="008A15BE"/>
    <w:rsid w:val="008A35B0"/>
    <w:rsid w:val="008A3D0F"/>
    <w:rsid w:val="008B14D4"/>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A021E0"/>
    <w:rsid w:val="00A04EFC"/>
    <w:rsid w:val="00A11B26"/>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40D43"/>
    <w:rsid w:val="00B43E61"/>
    <w:rsid w:val="00B44140"/>
    <w:rsid w:val="00B507F4"/>
    <w:rsid w:val="00B56D93"/>
    <w:rsid w:val="00B671F1"/>
    <w:rsid w:val="00B8504C"/>
    <w:rsid w:val="00B95629"/>
    <w:rsid w:val="00B96A7D"/>
    <w:rsid w:val="00BA1662"/>
    <w:rsid w:val="00BC1485"/>
    <w:rsid w:val="00BC5B3B"/>
    <w:rsid w:val="00BC7052"/>
    <w:rsid w:val="00BC7544"/>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22454"/>
    <w:rsid w:val="00D32200"/>
    <w:rsid w:val="00D41C96"/>
    <w:rsid w:val="00D43289"/>
    <w:rsid w:val="00D60093"/>
    <w:rsid w:val="00D67745"/>
    <w:rsid w:val="00D75236"/>
    <w:rsid w:val="00D848F4"/>
    <w:rsid w:val="00D960A8"/>
    <w:rsid w:val="00DB147D"/>
    <w:rsid w:val="00DB202F"/>
    <w:rsid w:val="00DB2F4A"/>
    <w:rsid w:val="00DB6545"/>
    <w:rsid w:val="00DC5090"/>
    <w:rsid w:val="00DD1765"/>
    <w:rsid w:val="00DD17E3"/>
    <w:rsid w:val="00DD2868"/>
    <w:rsid w:val="00DE2F49"/>
    <w:rsid w:val="00DF1020"/>
    <w:rsid w:val="00DF4383"/>
    <w:rsid w:val="00E12E41"/>
    <w:rsid w:val="00E13C47"/>
    <w:rsid w:val="00E146AD"/>
    <w:rsid w:val="00E1555C"/>
    <w:rsid w:val="00E17879"/>
    <w:rsid w:val="00E267A4"/>
    <w:rsid w:val="00E26ABA"/>
    <w:rsid w:val="00E271F3"/>
    <w:rsid w:val="00E3602A"/>
    <w:rsid w:val="00E3658E"/>
    <w:rsid w:val="00E538CC"/>
    <w:rsid w:val="00E5481E"/>
    <w:rsid w:val="00E55F08"/>
    <w:rsid w:val="00E60190"/>
    <w:rsid w:val="00E6487D"/>
    <w:rsid w:val="00E66D6D"/>
    <w:rsid w:val="00E73B6D"/>
    <w:rsid w:val="00E8528B"/>
    <w:rsid w:val="00E9151C"/>
    <w:rsid w:val="00E956CA"/>
    <w:rsid w:val="00E968FD"/>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EF"/>
    <w:rsid w:val="00F76731"/>
    <w:rsid w:val="00F80A9B"/>
    <w:rsid w:val="00F80E82"/>
    <w:rsid w:val="00F96CB4"/>
    <w:rsid w:val="00FB1CFF"/>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BC64B0-E40E-42AF-8C65-97DCBAB59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39</Pages>
  <Words>14969</Words>
  <Characters>85327</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223</cp:revision>
  <dcterms:created xsi:type="dcterms:W3CDTF">2014-03-19T12:47:00Z</dcterms:created>
  <dcterms:modified xsi:type="dcterms:W3CDTF">2017-03-31T12:52:00Z</dcterms:modified>
</cp:coreProperties>
</file>