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859FF" w:rsidP="00A77010">
      <w:pPr>
        <w:pStyle w:val="Heading9"/>
        <w:jc w:val="right"/>
        <w:rPr>
          <w:rFonts w:ascii="Sylfaen" w:hAnsi="Sylfaen"/>
          <w:lang w:val="af-ZA"/>
        </w:rPr>
      </w:pPr>
      <w:r>
        <w:rPr>
          <w:rFonts w:ascii="Sylfaen" w:hAnsi="Sylfaen"/>
          <w:lang w:val="af-ZA"/>
        </w:rPr>
        <w:t xml:space="preserve">№022/GArm/17_2.1_00-30.03.17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859FF">
        <w:rPr>
          <w:rFonts w:ascii="Sylfaen" w:hAnsi="Sylfaen"/>
          <w:bCs/>
          <w:sz w:val="24"/>
          <w:szCs w:val="24"/>
          <w:lang w:val="af-ZA"/>
        </w:rPr>
        <w:t>30</w:t>
      </w:r>
      <w:r w:rsidRPr="00B25D9D">
        <w:rPr>
          <w:rFonts w:ascii="Sylfaen" w:hAnsi="Sylfaen"/>
          <w:bCs/>
          <w:sz w:val="24"/>
          <w:szCs w:val="24"/>
          <w:lang w:val="af-ZA"/>
        </w:rPr>
        <w:t>.</w:t>
      </w:r>
      <w:r w:rsidR="00AB496A" w:rsidRPr="007827CA">
        <w:rPr>
          <w:rFonts w:ascii="Sylfaen" w:hAnsi="Sylfaen"/>
          <w:bCs/>
          <w:sz w:val="24"/>
          <w:szCs w:val="24"/>
          <w:lang w:val="af-ZA"/>
        </w:rPr>
        <w:t>0</w:t>
      </w:r>
      <w:r w:rsidR="001859FF">
        <w:rPr>
          <w:rFonts w:ascii="Sylfaen" w:hAnsi="Sylfaen"/>
          <w:bCs/>
          <w:sz w:val="24"/>
          <w:szCs w:val="24"/>
          <w:lang w:val="af-ZA"/>
        </w:rPr>
        <w:t>3</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859FF">
        <w:rPr>
          <w:rFonts w:ascii="Sylfaen" w:hAnsi="Sylfaen"/>
          <w:b/>
          <w:lang w:val="hy-AM"/>
        </w:rPr>
        <w:t>Վանաձոր-Գյումրի մայրուղային գազատարի մեկուսիչ շերտի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Pr="001859FF">
        <w:rPr>
          <w:rFonts w:ascii="Sylfaen" w:hAnsi="Sylfaen"/>
          <w:b w:val="0"/>
          <w:sz w:val="20"/>
          <w:lang w:val="hy-AM"/>
        </w:rPr>
        <w:t>Վանաձոր-Գյումրի մայրուղային գազատարի մեկուսիչ շերտի վերանորոգում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840ADB">
        <w:rPr>
          <w:rFonts w:ascii="Sylfaen" w:hAnsi="Sylfaen" w:cs="Sylfaen"/>
          <w:b w:val="0"/>
          <w:sz w:val="20"/>
          <w:lang w:val="af-ZA"/>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840ADB">
        <w:rPr>
          <w:rFonts w:ascii="Sylfaen" w:hAnsi="Sylfaen" w:cs="Sylfaen"/>
          <w:b w:val="0"/>
          <w:sz w:val="20"/>
          <w:lang w:val="af-ZA"/>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859FF">
        <w:rPr>
          <w:rFonts w:ascii="Sylfaen" w:hAnsi="Sylfaen"/>
          <w:sz w:val="18"/>
          <w:szCs w:val="18"/>
          <w:lang w:val="af-ZA"/>
        </w:rPr>
        <w:t xml:space="preserve">№022/GArm/17_2.1_00-30.03.17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840ADB"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40AD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1859FF">
              <w:rPr>
                <w:rFonts w:ascii="Sylfaen" w:hAnsi="Sylfaen"/>
                <w:sz w:val="18"/>
                <w:szCs w:val="18"/>
                <w:lang w:val="hy-AM"/>
              </w:rPr>
              <w:t>Վանաձոր-Գյումրի մայրուղային գազատարի մեկուսիչ շերտի վերանորոգում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lastRenderedPageBreak/>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sidRPr="00840ADB">
        <w:rPr>
          <w:rFonts w:ascii="Sylfaen" w:hAnsi="Sylfaen" w:cs="Arial Armenian"/>
          <w:b/>
          <w:sz w:val="18"/>
          <w:szCs w:val="18"/>
          <w:lang w:val="hy-AM" w:eastAsia="ru-RU"/>
        </w:rPr>
        <w:t xml:space="preserve">ապրիլի </w:t>
      </w:r>
      <w:r w:rsidR="00BE22EB" w:rsidRPr="00BE22EB">
        <w:rPr>
          <w:rFonts w:ascii="Sylfaen" w:hAnsi="Sylfaen" w:cs="Arial Armenian"/>
          <w:b/>
          <w:sz w:val="18"/>
          <w:szCs w:val="18"/>
          <w:lang w:val="hy-AM" w:eastAsia="ru-RU"/>
        </w:rPr>
        <w:t xml:space="preserve"> </w:t>
      </w:r>
      <w:r w:rsidR="003238F2" w:rsidRPr="00840ADB">
        <w:rPr>
          <w:rFonts w:ascii="Sylfaen" w:hAnsi="Sylfaen" w:cs="Arial Armenian"/>
          <w:b/>
          <w:sz w:val="18"/>
          <w:szCs w:val="18"/>
          <w:lang w:val="hy-AM" w:eastAsia="ru-RU"/>
        </w:rPr>
        <w:t>10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840ADB">
        <w:rPr>
          <w:rFonts w:ascii="Sylfaen" w:hAnsi="Sylfaen" w:cs="Sylfaen"/>
          <w:sz w:val="18"/>
          <w:szCs w:val="18"/>
          <w:lang w:val="af-ZA"/>
        </w:rPr>
        <w:t>2)</w:t>
      </w:r>
      <w:r w:rsidRPr="00840ADB">
        <w:rPr>
          <w:rFonts w:ascii="Sylfaen" w:hAnsi="Sylfaen" w:cs="Sylfaen"/>
          <w:sz w:val="18"/>
          <w:szCs w:val="18"/>
          <w:lang w:val="af-ZA"/>
        </w:rPr>
        <w:tab/>
        <w:t xml:space="preserve"> </w:t>
      </w:r>
      <w:r w:rsidRPr="006C35A3">
        <w:rPr>
          <w:rFonts w:ascii="Sylfaen" w:hAnsi="Sylfaen" w:cs="Sylfaen"/>
          <w:sz w:val="18"/>
          <w:szCs w:val="18"/>
          <w:lang w:val="ru-RU"/>
        </w:rPr>
        <w:t>հայտի</w:t>
      </w:r>
      <w:r w:rsidRPr="00840ADB">
        <w:rPr>
          <w:rFonts w:ascii="Sylfaen" w:hAnsi="Sylfaen" w:cs="Sylfaen"/>
          <w:sz w:val="18"/>
          <w:szCs w:val="18"/>
          <w:lang w:val="af-ZA"/>
        </w:rPr>
        <w:t xml:space="preserve"> </w:t>
      </w:r>
      <w:r w:rsidRPr="006C35A3">
        <w:rPr>
          <w:rFonts w:ascii="Sylfaen" w:hAnsi="Sylfaen" w:cs="Sylfaen"/>
          <w:sz w:val="18"/>
          <w:szCs w:val="18"/>
          <w:lang w:val="ru-RU"/>
        </w:rPr>
        <w:t>գնահատման</w:t>
      </w:r>
      <w:r w:rsidRPr="00840ADB">
        <w:rPr>
          <w:rFonts w:ascii="Sylfaen" w:hAnsi="Sylfaen" w:cs="Sylfaen"/>
          <w:sz w:val="18"/>
          <w:szCs w:val="18"/>
          <w:lang w:val="af-ZA"/>
        </w:rPr>
        <w:t xml:space="preserve"> </w:t>
      </w:r>
      <w:r w:rsidRPr="006C35A3">
        <w:rPr>
          <w:rFonts w:ascii="Sylfaen" w:hAnsi="Sylfaen" w:cs="Sylfaen"/>
          <w:sz w:val="18"/>
          <w:szCs w:val="18"/>
          <w:lang w:val="ru-RU"/>
        </w:rPr>
        <w:t>ժամանակ</w:t>
      </w:r>
      <w:r w:rsidRPr="00840ADB">
        <w:rPr>
          <w:rFonts w:ascii="Sylfaen" w:hAnsi="Sylfaen" w:cs="Sylfaen"/>
          <w:sz w:val="18"/>
          <w:szCs w:val="18"/>
          <w:lang w:val="af-ZA"/>
        </w:rPr>
        <w:t xml:space="preserve"> </w:t>
      </w:r>
      <w:r w:rsidRPr="006C35A3">
        <w:rPr>
          <w:rFonts w:ascii="Sylfaen" w:hAnsi="Sylfaen" w:cs="Sylfaen"/>
          <w:sz w:val="18"/>
          <w:szCs w:val="18"/>
          <w:lang w:val="ru-RU"/>
        </w:rPr>
        <w:t>հաշվի</w:t>
      </w:r>
      <w:r w:rsidRPr="00840ADB">
        <w:rPr>
          <w:rFonts w:ascii="Sylfaen" w:hAnsi="Sylfaen" w:cs="Sylfaen"/>
          <w:sz w:val="18"/>
          <w:szCs w:val="18"/>
          <w:lang w:val="af-ZA"/>
        </w:rPr>
        <w:t xml:space="preserve"> </w:t>
      </w:r>
      <w:r w:rsidRPr="006C35A3">
        <w:rPr>
          <w:rFonts w:ascii="Sylfaen" w:hAnsi="Sylfaen" w:cs="Sylfaen"/>
          <w:sz w:val="18"/>
          <w:szCs w:val="18"/>
          <w:lang w:val="ru-RU"/>
        </w:rPr>
        <w:t>է</w:t>
      </w:r>
      <w:r w:rsidRPr="00840ADB">
        <w:rPr>
          <w:rFonts w:ascii="Sylfaen" w:hAnsi="Sylfaen" w:cs="Sylfaen"/>
          <w:sz w:val="18"/>
          <w:szCs w:val="18"/>
          <w:lang w:val="af-ZA"/>
        </w:rPr>
        <w:t xml:space="preserve"> </w:t>
      </w:r>
      <w:r w:rsidRPr="006C35A3">
        <w:rPr>
          <w:rFonts w:ascii="Sylfaen" w:hAnsi="Sylfaen" w:cs="Sylfaen"/>
          <w:sz w:val="18"/>
          <w:szCs w:val="18"/>
          <w:lang w:val="ru-RU"/>
        </w:rPr>
        <w:t>առնվում</w:t>
      </w:r>
      <w:r w:rsidRPr="00840ADB">
        <w:rPr>
          <w:rFonts w:ascii="Sylfaen" w:hAnsi="Sylfaen" w:cs="Sylfaen"/>
          <w:sz w:val="18"/>
          <w:szCs w:val="18"/>
          <w:lang w:val="af-ZA"/>
        </w:rPr>
        <w:t xml:space="preserve">, </w:t>
      </w:r>
      <w:r w:rsidRPr="006C35A3">
        <w:rPr>
          <w:rFonts w:ascii="Sylfaen" w:hAnsi="Sylfaen" w:cs="Sylfaen"/>
          <w:sz w:val="18"/>
          <w:szCs w:val="18"/>
          <w:lang w:val="ru-RU"/>
        </w:rPr>
        <w:t>որ</w:t>
      </w:r>
      <w:r w:rsidRPr="00840ADB">
        <w:rPr>
          <w:rFonts w:ascii="Sylfaen" w:hAnsi="Sylfaen" w:cs="Sylfaen"/>
          <w:sz w:val="18"/>
          <w:szCs w:val="18"/>
          <w:lang w:val="af-ZA"/>
        </w:rPr>
        <w:t xml:space="preserve"> </w:t>
      </w:r>
      <w:r w:rsidRPr="006C35A3">
        <w:rPr>
          <w:rFonts w:ascii="Sylfaen" w:hAnsi="Sylfaen" w:cs="Sylfaen"/>
          <w:sz w:val="18"/>
          <w:szCs w:val="18"/>
          <w:lang w:val="ru-RU"/>
        </w:rPr>
        <w:t>համատեղ</w:t>
      </w:r>
      <w:r w:rsidRPr="00840ADB">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840ADB">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840ADB">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840ADB">
        <w:rPr>
          <w:rFonts w:ascii="Sylfaen" w:hAnsi="Sylfaen" w:cs="Sylfaen"/>
          <w:sz w:val="18"/>
          <w:szCs w:val="18"/>
          <w:lang w:val="af-ZA"/>
        </w:rPr>
        <w:t xml:space="preserve"> </w:t>
      </w:r>
      <w:r w:rsidRPr="006C35A3">
        <w:rPr>
          <w:rFonts w:ascii="Sylfaen" w:hAnsi="Sylfaen" w:cs="Sylfaen"/>
          <w:sz w:val="18"/>
          <w:szCs w:val="18"/>
          <w:lang w:val="ru-RU"/>
        </w:rPr>
        <w:t>անդամի</w:t>
      </w:r>
      <w:r w:rsidRPr="00840ADB">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840ADB">
        <w:rPr>
          <w:rFonts w:ascii="Sylfaen" w:hAnsi="Sylfaen" w:cs="Sylfaen"/>
          <w:sz w:val="18"/>
          <w:szCs w:val="18"/>
          <w:lang w:val="af-ZA"/>
        </w:rPr>
        <w:t xml:space="preserve"> </w:t>
      </w:r>
      <w:r w:rsidRPr="006C35A3">
        <w:rPr>
          <w:rFonts w:ascii="Sylfaen" w:hAnsi="Sylfaen" w:cs="Sylfaen"/>
          <w:sz w:val="18"/>
          <w:szCs w:val="18"/>
          <w:lang w:val="ru-RU"/>
        </w:rPr>
        <w:t>պետք</w:t>
      </w:r>
      <w:r w:rsidRPr="00840ADB">
        <w:rPr>
          <w:rFonts w:ascii="Sylfaen" w:hAnsi="Sylfaen" w:cs="Sylfaen"/>
          <w:sz w:val="18"/>
          <w:szCs w:val="18"/>
          <w:lang w:val="af-ZA"/>
        </w:rPr>
        <w:t xml:space="preserve"> </w:t>
      </w:r>
      <w:r w:rsidRPr="006C35A3">
        <w:rPr>
          <w:rFonts w:ascii="Sylfaen" w:hAnsi="Sylfaen" w:cs="Sylfaen"/>
          <w:sz w:val="18"/>
          <w:szCs w:val="18"/>
          <w:lang w:val="ru-RU"/>
        </w:rPr>
        <w:t>է</w:t>
      </w:r>
      <w:r w:rsidRPr="00840ADB">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840ADB">
        <w:rPr>
          <w:rFonts w:ascii="Sylfaen" w:hAnsi="Sylfaen" w:cs="Sylfaen"/>
          <w:sz w:val="18"/>
          <w:szCs w:val="18"/>
          <w:lang w:val="af-ZA"/>
        </w:rPr>
        <w:t xml:space="preserve"> </w:t>
      </w:r>
      <w:r w:rsidRPr="006C35A3">
        <w:rPr>
          <w:rFonts w:ascii="Sylfaen" w:hAnsi="Sylfaen" w:cs="Sylfaen"/>
          <w:sz w:val="18"/>
          <w:szCs w:val="18"/>
          <w:lang w:val="ru-RU"/>
        </w:rPr>
        <w:t>սույն</w:t>
      </w:r>
      <w:r w:rsidRPr="00840ADB">
        <w:rPr>
          <w:rFonts w:ascii="Sylfaen" w:hAnsi="Sylfaen" w:cs="Sylfaen"/>
          <w:sz w:val="18"/>
          <w:szCs w:val="18"/>
          <w:lang w:val="af-ZA"/>
        </w:rPr>
        <w:t xml:space="preserve"> </w:t>
      </w:r>
      <w:r w:rsidRPr="006C35A3">
        <w:rPr>
          <w:rFonts w:ascii="Sylfaen" w:hAnsi="Sylfaen" w:cs="Sylfaen"/>
          <w:sz w:val="18"/>
          <w:szCs w:val="18"/>
          <w:lang w:val="ru-RU"/>
        </w:rPr>
        <w:t>կետի</w:t>
      </w:r>
      <w:r w:rsidRPr="00840ADB">
        <w:rPr>
          <w:rFonts w:ascii="Sylfaen" w:hAnsi="Sylfaen" w:cs="Sylfaen"/>
          <w:sz w:val="18"/>
          <w:szCs w:val="18"/>
          <w:lang w:val="af-ZA"/>
        </w:rPr>
        <w:t xml:space="preserve"> 1-</w:t>
      </w:r>
      <w:r w:rsidRPr="006C35A3">
        <w:rPr>
          <w:rFonts w:ascii="Sylfaen" w:hAnsi="Sylfaen" w:cs="Sylfaen"/>
          <w:sz w:val="18"/>
          <w:szCs w:val="18"/>
          <w:lang w:val="ru-RU"/>
        </w:rPr>
        <w:t>ին</w:t>
      </w:r>
      <w:r w:rsidRPr="00840ADB">
        <w:rPr>
          <w:rFonts w:ascii="Sylfaen" w:hAnsi="Sylfaen" w:cs="Sylfaen"/>
          <w:sz w:val="18"/>
          <w:szCs w:val="18"/>
          <w:lang w:val="af-ZA"/>
        </w:rPr>
        <w:t xml:space="preserve"> </w:t>
      </w:r>
      <w:r w:rsidRPr="006C35A3">
        <w:rPr>
          <w:rFonts w:ascii="Sylfaen" w:hAnsi="Sylfaen" w:cs="Sylfaen"/>
          <w:sz w:val="18"/>
          <w:szCs w:val="18"/>
          <w:lang w:val="ru-RU"/>
        </w:rPr>
        <w:t>ենթակետով</w:t>
      </w:r>
      <w:r w:rsidRPr="00840ADB">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840ADB">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840ADB">
        <w:rPr>
          <w:rFonts w:ascii="Sylfaen" w:hAnsi="Sylfaen" w:cs="Sylfaen"/>
          <w:sz w:val="18"/>
          <w:szCs w:val="18"/>
          <w:lang w:val="af-ZA"/>
        </w:rPr>
        <w:t xml:space="preserve"> </w:t>
      </w:r>
      <w:r w:rsidRPr="006C35A3">
        <w:rPr>
          <w:rFonts w:ascii="Sylfaen" w:hAnsi="Sylfaen" w:cs="Sylfaen"/>
          <w:sz w:val="18"/>
          <w:szCs w:val="18"/>
          <w:lang w:val="ru-RU"/>
        </w:rPr>
        <w:t>տվյալ</w:t>
      </w:r>
      <w:r w:rsidRPr="00840ADB">
        <w:rPr>
          <w:rFonts w:ascii="Sylfaen" w:hAnsi="Sylfaen" w:cs="Sylfaen"/>
          <w:sz w:val="18"/>
          <w:szCs w:val="18"/>
          <w:lang w:val="af-ZA"/>
        </w:rPr>
        <w:t xml:space="preserve"> </w:t>
      </w:r>
      <w:r w:rsidRPr="006C35A3">
        <w:rPr>
          <w:rFonts w:ascii="Sylfaen" w:hAnsi="Sylfaen" w:cs="Sylfaen"/>
          <w:sz w:val="18"/>
          <w:szCs w:val="18"/>
          <w:lang w:val="ru-RU"/>
        </w:rPr>
        <w:t>անդամի</w:t>
      </w:r>
      <w:r w:rsidRPr="00840ADB">
        <w:rPr>
          <w:rFonts w:ascii="Sylfaen" w:hAnsi="Sylfaen" w:cs="Sylfaen"/>
          <w:sz w:val="18"/>
          <w:szCs w:val="18"/>
          <w:lang w:val="af-ZA"/>
        </w:rPr>
        <w:t xml:space="preserve"> </w:t>
      </w:r>
      <w:r w:rsidRPr="006C35A3">
        <w:rPr>
          <w:rFonts w:ascii="Sylfaen" w:hAnsi="Sylfaen" w:cs="Sylfaen"/>
          <w:sz w:val="18"/>
          <w:szCs w:val="18"/>
          <w:lang w:val="ru-RU"/>
        </w:rPr>
        <w:t>ստանձնած</w:t>
      </w:r>
      <w:r w:rsidRPr="00840ADB">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840ADB">
        <w:rPr>
          <w:rFonts w:ascii="Sylfaen" w:hAnsi="Sylfaen" w:cs="Sylfaen"/>
          <w:sz w:val="18"/>
          <w:szCs w:val="18"/>
          <w:lang w:val="af-ZA"/>
        </w:rPr>
        <w:t xml:space="preserve"> </w:t>
      </w:r>
      <w:r w:rsidRPr="006C35A3">
        <w:rPr>
          <w:rFonts w:ascii="Sylfaen" w:hAnsi="Sylfaen" w:cs="Sylfaen"/>
          <w:sz w:val="18"/>
          <w:szCs w:val="18"/>
          <w:lang w:val="ru-RU"/>
        </w:rPr>
        <w:t>չափով</w:t>
      </w:r>
      <w:r w:rsidRPr="00840ADB">
        <w:rPr>
          <w:rFonts w:ascii="Sylfaen" w:hAnsi="Sylfaen" w:cs="Sylfaen"/>
          <w:sz w:val="18"/>
          <w:szCs w:val="18"/>
          <w:lang w:val="af-ZA"/>
        </w:rPr>
        <w:t xml:space="preserve"> </w:t>
      </w:r>
      <w:r w:rsidRPr="006C35A3">
        <w:rPr>
          <w:rFonts w:ascii="Sylfaen" w:hAnsi="Sylfaen" w:cs="Sylfaen"/>
          <w:sz w:val="18"/>
          <w:szCs w:val="18"/>
          <w:lang w:val="ru-RU"/>
        </w:rPr>
        <w:t>սույն</w:t>
      </w:r>
      <w:r w:rsidRPr="00840ADB">
        <w:rPr>
          <w:rFonts w:ascii="Sylfaen" w:hAnsi="Sylfaen" w:cs="Sylfaen"/>
          <w:sz w:val="18"/>
          <w:szCs w:val="18"/>
          <w:lang w:val="af-ZA"/>
        </w:rPr>
        <w:t xml:space="preserve"> </w:t>
      </w:r>
      <w:r w:rsidRPr="006C35A3">
        <w:rPr>
          <w:rFonts w:ascii="Sylfaen" w:hAnsi="Sylfaen" w:cs="Sylfaen"/>
          <w:sz w:val="18"/>
          <w:szCs w:val="18"/>
          <w:lang w:val="ru-RU"/>
        </w:rPr>
        <w:t>բաց</w:t>
      </w:r>
      <w:r w:rsidRPr="00840ADB">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840ADB">
        <w:rPr>
          <w:rFonts w:ascii="Sylfaen" w:hAnsi="Sylfaen" w:cs="Sylfaen"/>
          <w:sz w:val="18"/>
          <w:szCs w:val="18"/>
          <w:lang w:val="af-ZA"/>
        </w:rPr>
        <w:t xml:space="preserve"> </w:t>
      </w:r>
      <w:r w:rsidRPr="006C35A3">
        <w:rPr>
          <w:rFonts w:ascii="Sylfaen" w:hAnsi="Sylfaen" w:cs="Sylfaen"/>
          <w:sz w:val="18"/>
          <w:szCs w:val="18"/>
          <w:lang w:val="ru-RU"/>
        </w:rPr>
        <w:t>հարցման</w:t>
      </w:r>
      <w:r w:rsidRPr="00840ADB">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840ADB">
        <w:rPr>
          <w:rFonts w:ascii="Sylfaen" w:hAnsi="Sylfaen" w:cs="Sylfaen"/>
          <w:sz w:val="18"/>
          <w:szCs w:val="18"/>
          <w:lang w:val="af-ZA"/>
        </w:rPr>
        <w:t xml:space="preserve"> </w:t>
      </w:r>
      <w:r w:rsidRPr="006C35A3">
        <w:rPr>
          <w:rFonts w:ascii="Sylfaen" w:hAnsi="Sylfaen" w:cs="Sylfaen"/>
          <w:sz w:val="18"/>
          <w:szCs w:val="18"/>
          <w:lang w:val="ru-RU"/>
        </w:rPr>
        <w:t>սահմանված</w:t>
      </w:r>
      <w:r w:rsidRPr="00840ADB">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840ADB">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840ADB">
        <w:rPr>
          <w:rFonts w:ascii="Sylfaen" w:hAnsi="Sylfaen" w:cs="Sylfaen"/>
          <w:sz w:val="18"/>
          <w:szCs w:val="18"/>
          <w:lang w:val="af-ZA"/>
        </w:rPr>
        <w:t>:</w:t>
      </w:r>
      <w:r w:rsidR="00E66D6D" w:rsidRPr="00840ADB">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0ADB">
        <w:rPr>
          <w:rFonts w:ascii="Sylfaen" w:hAnsi="Sylfaen" w:cs="Sylfaen"/>
          <w:sz w:val="18"/>
          <w:szCs w:val="18"/>
          <w:lang w:val="hy-AM"/>
        </w:rPr>
        <w:t>մասնակիցները</w:t>
      </w:r>
      <w:r w:rsidRPr="008463B9">
        <w:rPr>
          <w:rFonts w:ascii="Sylfaen" w:hAnsi="Sylfaen" w:cs="Sylfaen"/>
          <w:sz w:val="18"/>
          <w:szCs w:val="18"/>
        </w:rPr>
        <w:t xml:space="preserve"> </w:t>
      </w:r>
      <w:r w:rsidRPr="00840ADB">
        <w:rPr>
          <w:rFonts w:ascii="Sylfaen" w:hAnsi="Sylfaen" w:cs="Sylfaen"/>
          <w:sz w:val="18"/>
          <w:szCs w:val="18"/>
          <w:lang w:val="hy-AM"/>
        </w:rPr>
        <w:t>կրում</w:t>
      </w:r>
      <w:r w:rsidRPr="008463B9">
        <w:rPr>
          <w:rFonts w:ascii="Sylfaen" w:hAnsi="Sylfaen" w:cs="Sylfaen"/>
          <w:sz w:val="18"/>
          <w:szCs w:val="18"/>
        </w:rPr>
        <w:t xml:space="preserve"> </w:t>
      </w:r>
      <w:r w:rsidRPr="00840ADB">
        <w:rPr>
          <w:rFonts w:ascii="Sylfaen" w:hAnsi="Sylfaen" w:cs="Sylfaen"/>
          <w:sz w:val="18"/>
          <w:szCs w:val="18"/>
          <w:lang w:val="hy-AM"/>
        </w:rPr>
        <w:t>են</w:t>
      </w:r>
      <w:r w:rsidRPr="008463B9">
        <w:rPr>
          <w:rFonts w:ascii="Sylfaen" w:hAnsi="Sylfaen" w:cs="Sylfaen"/>
          <w:sz w:val="18"/>
          <w:szCs w:val="18"/>
        </w:rPr>
        <w:t xml:space="preserve"> </w:t>
      </w:r>
      <w:r w:rsidRPr="00840ADB">
        <w:rPr>
          <w:rFonts w:ascii="Sylfaen" w:hAnsi="Sylfaen" w:cs="Sylfaen"/>
          <w:sz w:val="18"/>
          <w:szCs w:val="18"/>
          <w:lang w:val="hy-AM"/>
        </w:rPr>
        <w:t>համատեղ</w:t>
      </w:r>
      <w:r w:rsidRPr="008463B9">
        <w:rPr>
          <w:rFonts w:ascii="Sylfaen" w:hAnsi="Sylfaen" w:cs="Sylfaen"/>
          <w:sz w:val="18"/>
          <w:szCs w:val="18"/>
        </w:rPr>
        <w:t xml:space="preserve"> </w:t>
      </w:r>
      <w:r w:rsidRPr="00840ADB">
        <w:rPr>
          <w:rFonts w:ascii="Sylfaen" w:hAnsi="Sylfaen" w:cs="Sylfaen"/>
          <w:sz w:val="18"/>
          <w:szCs w:val="18"/>
          <w:lang w:val="hy-AM"/>
        </w:rPr>
        <w:t>և</w:t>
      </w:r>
      <w:r w:rsidRPr="008463B9">
        <w:rPr>
          <w:rFonts w:ascii="Sylfaen" w:hAnsi="Sylfaen" w:cs="Sylfaen"/>
          <w:sz w:val="18"/>
          <w:szCs w:val="18"/>
        </w:rPr>
        <w:t xml:space="preserve"> </w:t>
      </w:r>
      <w:r w:rsidRPr="00840ADB">
        <w:rPr>
          <w:rFonts w:ascii="Sylfaen" w:hAnsi="Sylfaen" w:cs="Sylfaen"/>
          <w:sz w:val="18"/>
          <w:szCs w:val="18"/>
          <w:lang w:val="hy-AM"/>
        </w:rPr>
        <w:t>համապարտ</w:t>
      </w:r>
      <w:r w:rsidRPr="008463B9">
        <w:rPr>
          <w:rFonts w:ascii="Sylfaen" w:hAnsi="Sylfaen" w:cs="Sylfaen"/>
          <w:sz w:val="18"/>
          <w:szCs w:val="18"/>
        </w:rPr>
        <w:t xml:space="preserve"> </w:t>
      </w:r>
      <w:r w:rsidRPr="00840ADB">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265CB" w:rsidRPr="00840ADB" w:rsidRDefault="00D265CB" w:rsidP="00D265CB">
      <w:pPr>
        <w:ind w:firstLine="567"/>
        <w:jc w:val="both"/>
        <w:rPr>
          <w:rFonts w:ascii="Sylfaen" w:hAnsi="Sylfaen" w:cs="Arial Armenian"/>
          <w:b/>
          <w:sz w:val="18"/>
          <w:szCs w:val="18"/>
          <w:lang w:val="af-ZA" w:eastAsia="ru-RU"/>
        </w:rPr>
      </w:pPr>
      <w:r>
        <w:rPr>
          <w:rFonts w:ascii="Sylfaen" w:hAnsi="Sylfaen" w:cs="Sylfaen"/>
          <w:b/>
          <w:sz w:val="18"/>
          <w:szCs w:val="18"/>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6C35A3">
        <w:rPr>
          <w:rFonts w:ascii="Sylfaen" w:hAnsi="Sylfaen" w:cs="Arial Armenian"/>
          <w:b/>
          <w:sz w:val="18"/>
          <w:szCs w:val="18"/>
          <w:lang w:val="hy-AM" w:eastAsia="ru-RU"/>
        </w:rPr>
        <w:t xml:space="preserve"> 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00735D19">
        <w:rPr>
          <w:rFonts w:ascii="Sylfaen" w:hAnsi="Sylfaen" w:cs="Arial Armenian"/>
          <w:b/>
          <w:sz w:val="18"/>
          <w:szCs w:val="18"/>
          <w:lang w:val="hy-AM"/>
        </w:rPr>
        <w:t>առաջարկվող գնի</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840ADB">
        <w:rPr>
          <w:rFonts w:ascii="Sylfaen" w:hAnsi="Sylfaen" w:cs="Sylfaen"/>
          <w:b/>
          <w:sz w:val="18"/>
          <w:szCs w:val="18"/>
        </w:rPr>
        <w:t xml:space="preserve"> </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lastRenderedPageBreak/>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BC7544" w:rsidP="00107795">
            <w:pPr>
              <w:jc w:val="center"/>
              <w:rPr>
                <w:rFonts w:ascii="Sylfaen" w:hAnsi="Sylfaen" w:cs="Sylfaen"/>
                <w:sz w:val="18"/>
                <w:szCs w:val="18"/>
              </w:rPr>
            </w:pPr>
            <w:r>
              <w:rPr>
                <w:rFonts w:ascii="Sylfaen" w:hAnsi="Sylfaen" w:cs="Sylfaen"/>
                <w:sz w:val="18"/>
                <w:szCs w:val="18"/>
              </w:rPr>
              <w:t>130ձիաուժ</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AA2A5B" w:rsidP="00C00C3C">
            <w:pPr>
              <w:jc w:val="center"/>
              <w:rPr>
                <w:rFonts w:ascii="Sylfaen" w:hAnsi="Sylfaen" w:cs="Sylfaen"/>
                <w:sz w:val="18"/>
                <w:szCs w:val="18"/>
              </w:rPr>
            </w:pPr>
            <w:r>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C7544"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A2A5B"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BC7544" w:rsidP="004D3B9B">
            <w:pPr>
              <w:jc w:val="center"/>
              <w:rPr>
                <w:rFonts w:ascii="Sylfaen" w:hAnsi="Sylfaen" w:cs="Sylfaen"/>
                <w:sz w:val="18"/>
                <w:szCs w:val="18"/>
              </w:rPr>
            </w:pPr>
            <w:r>
              <w:rPr>
                <w:rFonts w:ascii="Sylfaen" w:hAnsi="Sylfaen" w:cs="Sylfaen"/>
                <w:sz w:val="18"/>
                <w:szCs w:val="18"/>
              </w:rPr>
              <w:t>5</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2A1590"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AA2A5B"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76B8B" w:rsidRPr="00376B8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F3613" w:rsidRPr="00541968" w:rsidRDefault="005F361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859FF">
        <w:rPr>
          <w:rFonts w:ascii="Sylfaen" w:hAnsi="Sylfaen"/>
          <w:sz w:val="18"/>
          <w:szCs w:val="18"/>
          <w:lang w:val="af-ZA"/>
        </w:rPr>
        <w:t xml:space="preserve">№022/GArm/17_2.1_00-30.03.17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859FF">
        <w:rPr>
          <w:rFonts w:ascii="Sylfaen" w:hAnsi="Sylfaen"/>
          <w:b/>
          <w:sz w:val="16"/>
          <w:szCs w:val="16"/>
          <w:lang w:val="af-ZA"/>
        </w:rPr>
        <w:t xml:space="preserve">№022/GArm/17_2.1_00-30.03.17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859FF">
        <w:rPr>
          <w:rFonts w:ascii="Sylfaen" w:hAnsi="Sylfaen"/>
          <w:sz w:val="18"/>
          <w:szCs w:val="18"/>
          <w:lang w:val="af-ZA"/>
        </w:rPr>
        <w:t xml:space="preserve">№022/GArm/17_2.1_00-30.03.17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40AD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76B8B" w:rsidP="004D3B9B">
            <w:pPr>
              <w:tabs>
                <w:tab w:val="left" w:pos="1248"/>
              </w:tabs>
              <w:spacing w:line="360" w:lineRule="auto"/>
              <w:jc w:val="both"/>
              <w:rPr>
                <w:rFonts w:ascii="Sylfaen" w:hAnsi="Sylfaen" w:cs="GHEA Grapalat"/>
                <w:sz w:val="18"/>
                <w:szCs w:val="18"/>
                <w:lang w:eastAsia="ru-RU"/>
              </w:rPr>
            </w:pPr>
            <w:r w:rsidRPr="00376B8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3613" w:rsidRDefault="005F361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859FF">
        <w:rPr>
          <w:rFonts w:ascii="Sylfaen" w:hAnsi="Sylfaen"/>
          <w:sz w:val="18"/>
          <w:szCs w:val="18"/>
          <w:lang w:val="af-ZA"/>
        </w:rPr>
        <w:t xml:space="preserve">№022/GArm/17_2.1_00-30.03.17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859FF">
        <w:rPr>
          <w:rFonts w:ascii="Sylfaen" w:hAnsi="Sylfaen"/>
          <w:sz w:val="18"/>
          <w:szCs w:val="18"/>
          <w:lang w:val="af-ZA"/>
        </w:rPr>
        <w:t xml:space="preserve">№022/GArm/17_2.1_00-30.03.17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859FF">
        <w:rPr>
          <w:rFonts w:ascii="Sylfaen" w:hAnsi="Sylfaen"/>
          <w:sz w:val="18"/>
          <w:szCs w:val="18"/>
          <w:lang w:val="af-ZA"/>
        </w:rPr>
        <w:t xml:space="preserve">№022/GArm/17_2.1_00-30.03.17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40AD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40AD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1859FF" w:rsidP="00477893">
            <w:pPr>
              <w:rPr>
                <w:rFonts w:ascii="Sylfaen" w:hAnsi="Sylfaen"/>
                <w:b/>
                <w:color w:val="FF0000"/>
                <w:sz w:val="20"/>
                <w:szCs w:val="20"/>
                <w:lang w:val="es-ES"/>
              </w:rPr>
            </w:pPr>
            <w:r>
              <w:rPr>
                <w:rFonts w:ascii="Sylfaen" w:hAnsi="Sylfaen" w:cs="Sylfaen"/>
                <w:b/>
                <w:sz w:val="20"/>
                <w:szCs w:val="20"/>
                <w:lang w:val="hy-AM"/>
              </w:rPr>
              <w:t>Վանաձոր-Գյումրի մայրուղային գազատարի մեկուսիչ շերտի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840ADB">
        <w:rPr>
          <w:rFonts w:ascii="Sylfaen" w:hAnsi="Sylfaen" w:cs="TimesArmenianPSMT"/>
          <w:b w:val="0"/>
          <w:i/>
          <w:sz w:val="18"/>
          <w:szCs w:val="18"/>
          <w:lang w:val="hy-AM"/>
        </w:rPr>
        <w:t xml:space="preserve">                    </w:t>
      </w:r>
      <w:r w:rsidR="001859FF">
        <w:rPr>
          <w:rFonts w:ascii="Sylfaen" w:hAnsi="Sylfaen"/>
          <w:sz w:val="18"/>
          <w:szCs w:val="18"/>
          <w:lang w:val="af-ZA"/>
        </w:rPr>
        <w:t xml:space="preserve">№022/GArm/17_2.1_00-30.03.17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1D22">
        <w:rPr>
          <w:rFonts w:ascii="Sylfaen" w:hAnsi="Sylfaen" w:cs="Sylfaen"/>
          <w:b/>
          <w:lang w:val="hy-AM"/>
        </w:rPr>
        <w:t xml:space="preserve">       </w:t>
      </w:r>
      <w:r w:rsidR="00BF7C06">
        <w:rPr>
          <w:rFonts w:ascii="Sylfaen" w:hAnsi="Sylfaen" w:cs="Sylfaen"/>
          <w:b/>
          <w:lang w:val="hy-AM"/>
        </w:rPr>
        <w:t xml:space="preserve">    </w:t>
      </w:r>
      <w:r w:rsidR="001859FF">
        <w:rPr>
          <w:rFonts w:ascii="Sylfaen" w:hAnsi="Sylfaen" w:cs="Sylfaen"/>
          <w:b/>
          <w:lang w:val="hy-AM"/>
        </w:rPr>
        <w:t>Վանաձոր-Գյումրի մայրուղային գազատարի մեկուսիչ շերտի վերանորոգում</w:t>
      </w:r>
    </w:p>
    <w:tbl>
      <w:tblPr>
        <w:tblW w:w="10416" w:type="dxa"/>
        <w:tblInd w:w="-318" w:type="dxa"/>
        <w:tblLayout w:type="fixed"/>
        <w:tblLook w:val="04A0"/>
      </w:tblPr>
      <w:tblGrid>
        <w:gridCol w:w="415"/>
        <w:gridCol w:w="340"/>
        <w:gridCol w:w="226"/>
        <w:gridCol w:w="3945"/>
        <w:gridCol w:w="900"/>
        <w:gridCol w:w="788"/>
        <w:gridCol w:w="292"/>
        <w:gridCol w:w="1011"/>
        <w:gridCol w:w="699"/>
        <w:gridCol w:w="225"/>
        <w:gridCol w:w="1575"/>
      </w:tblGrid>
      <w:tr w:rsidR="00477893" w:rsidRPr="00E968FD" w:rsidTr="001E1D22">
        <w:trPr>
          <w:gridAfter w:val="1"/>
          <w:wAfter w:w="1575" w:type="dxa"/>
          <w:trHeight w:val="478"/>
        </w:trPr>
        <w:tc>
          <w:tcPr>
            <w:tcW w:w="981" w:type="dxa"/>
            <w:gridSpan w:val="3"/>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303" w:type="dxa"/>
            <w:gridSpan w:val="2"/>
            <w:tcBorders>
              <w:top w:val="nil"/>
              <w:left w:val="nil"/>
              <w:bottom w:val="nil"/>
              <w:right w:val="nil"/>
            </w:tcBorders>
            <w:shd w:val="clear" w:color="000000" w:fill="FFFFFF"/>
            <w:noWrap/>
            <w:vAlign w:val="bottom"/>
            <w:hideMark/>
          </w:tcPr>
          <w:p w:rsidR="00107795" w:rsidRPr="001E1D22" w:rsidRDefault="00107795" w:rsidP="00BF7C06">
            <w:pPr>
              <w:rPr>
                <w:rFonts w:ascii="Arial Armenian" w:hAnsi="Arial Armenian" w:cs="Arial"/>
                <w:i/>
                <w:iCs/>
              </w:rPr>
            </w:pPr>
          </w:p>
          <w:p w:rsidR="002A1590" w:rsidRDefault="002A1590" w:rsidP="00BF7C06">
            <w:pPr>
              <w:rPr>
                <w:rFonts w:ascii="Arial Armenian" w:hAnsi="Arial Armenian" w:cs="Arial"/>
                <w:i/>
                <w:iCs/>
              </w:rPr>
            </w:pPr>
          </w:p>
          <w:p w:rsidR="002A1590" w:rsidRPr="00107795" w:rsidRDefault="002A1590" w:rsidP="00BF7C06">
            <w:pPr>
              <w:rPr>
                <w:rFonts w:ascii="Arial Armenian" w:hAnsi="Arial Armenian" w:cs="Arial"/>
                <w:i/>
                <w:iCs/>
              </w:rPr>
            </w:pPr>
          </w:p>
        </w:tc>
        <w:tc>
          <w:tcPr>
            <w:tcW w:w="924" w:type="dxa"/>
            <w:gridSpan w:val="2"/>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1E1D22" w:rsidTr="001E1D22">
        <w:trPr>
          <w:gridBefore w:val="1"/>
          <w:wBefore w:w="415" w:type="dxa"/>
          <w:trHeight w:val="63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Sylfaen" w:hAnsi="Sylfaen" w:cs="Sylfaen"/>
                <w:sz w:val="16"/>
                <w:szCs w:val="16"/>
              </w:rPr>
              <w:t>հ</w:t>
            </w:r>
            <w:r>
              <w:rPr>
                <w:rFonts w:ascii="Calibri" w:hAnsi="Calibri" w:cs="Calibri"/>
                <w:sz w:val="16"/>
                <w:szCs w:val="16"/>
              </w:rPr>
              <w:t>/</w:t>
            </w:r>
            <w:r>
              <w:rPr>
                <w:rFonts w:ascii="Sylfaen" w:hAnsi="Sylfaen" w:cs="Sylfaen"/>
                <w:sz w:val="16"/>
                <w:szCs w:val="16"/>
              </w:rPr>
              <w:t>հ</w:t>
            </w:r>
          </w:p>
        </w:tc>
        <w:tc>
          <w:tcPr>
            <w:tcW w:w="4171"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²ßË³ï³ÝùÝ»ñÇ ³Ýí³ÝáõÙÁ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â³÷. ÙÇ³íáñ</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Sylfaen" w:hAnsi="Sylfaen"/>
                <w:b/>
                <w:bCs/>
                <w:sz w:val="16"/>
                <w:szCs w:val="16"/>
              </w:rPr>
              <w:t>Ք</w:t>
            </w:r>
            <w:r>
              <w:rPr>
                <w:rFonts w:ascii="Times Armenian" w:hAnsi="Times Armenian"/>
                <w:b/>
                <w:bCs/>
                <w:sz w:val="16"/>
                <w:szCs w:val="16"/>
              </w:rPr>
              <w:t>³Ý³Ï</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Sylfaen" w:hAnsi="Sylfaen"/>
                <w:b/>
                <w:bCs/>
                <w:sz w:val="16"/>
                <w:szCs w:val="16"/>
              </w:rPr>
              <w:t>Մ</w:t>
            </w:r>
            <w:r>
              <w:rPr>
                <w:rFonts w:ascii="Times Armenian" w:hAnsi="Times Armenian"/>
                <w:b/>
                <w:bCs/>
                <w:sz w:val="16"/>
                <w:szCs w:val="16"/>
              </w:rPr>
              <w:t>Ç³íáñÇ ³ñÅ»ùÁ ¹ñ³Ù</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ÀÝ¹³Ù»ÝÁ</w:t>
            </w: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b/>
                <w:bCs/>
                <w:sz w:val="16"/>
                <w:szCs w:val="16"/>
              </w:rPr>
            </w:pPr>
            <w:r>
              <w:rPr>
                <w:rFonts w:ascii="Sylfaen" w:hAnsi="Sylfaen" w:cs="Sylfaen"/>
                <w:b/>
                <w:bCs/>
                <w:sz w:val="16"/>
                <w:szCs w:val="16"/>
              </w:rPr>
              <w:t>Վանաձոր</w:t>
            </w:r>
            <w:r>
              <w:rPr>
                <w:rFonts w:ascii="Calibri" w:hAnsi="Calibri" w:cs="Calibri"/>
                <w:b/>
                <w:bCs/>
                <w:sz w:val="16"/>
                <w:szCs w:val="16"/>
              </w:rPr>
              <w:t>-</w:t>
            </w:r>
            <w:r>
              <w:rPr>
                <w:rFonts w:ascii="Sylfaen" w:hAnsi="Sylfaen" w:cs="Sylfaen"/>
                <w:b/>
                <w:bCs/>
                <w:sz w:val="16"/>
                <w:szCs w:val="16"/>
              </w:rPr>
              <w:t>Գյումրի</w:t>
            </w:r>
            <w:r>
              <w:rPr>
                <w:rFonts w:ascii="Calibri" w:hAnsi="Calibri"/>
                <w:b/>
                <w:bCs/>
                <w:sz w:val="16"/>
                <w:szCs w:val="16"/>
              </w:rPr>
              <w:t xml:space="preserve"> </w:t>
            </w:r>
            <w:r>
              <w:rPr>
                <w:rFonts w:ascii="Sylfaen" w:hAnsi="Sylfaen" w:cs="Sylfaen"/>
                <w:b/>
                <w:bCs/>
                <w:sz w:val="16"/>
                <w:szCs w:val="16"/>
              </w:rPr>
              <w:t>մ</w:t>
            </w:r>
            <w:r>
              <w:rPr>
                <w:rFonts w:ascii="Calibri" w:hAnsi="Calibri" w:cs="Calibri"/>
                <w:b/>
                <w:bCs/>
                <w:sz w:val="16"/>
                <w:szCs w:val="16"/>
              </w:rPr>
              <w:t>/</w:t>
            </w:r>
            <w:r>
              <w:rPr>
                <w:rFonts w:ascii="Sylfaen" w:hAnsi="Sylfaen" w:cs="Sylfaen"/>
                <w:b/>
                <w:bCs/>
                <w:sz w:val="16"/>
                <w:szCs w:val="16"/>
              </w:rPr>
              <w:t>գ</w:t>
            </w:r>
            <w:r>
              <w:rPr>
                <w:rFonts w:ascii="Calibri" w:hAnsi="Calibri" w:cs="Calibri"/>
                <w:b/>
                <w:bCs/>
                <w:sz w:val="16"/>
                <w:szCs w:val="16"/>
              </w:rPr>
              <w:t>-</w:t>
            </w:r>
            <w:r>
              <w:rPr>
                <w:rFonts w:ascii="Sylfaen" w:hAnsi="Sylfaen" w:cs="Sylfaen"/>
                <w:b/>
                <w:bCs/>
                <w:sz w:val="16"/>
                <w:szCs w:val="16"/>
              </w:rPr>
              <w:t>ի</w:t>
            </w:r>
            <w:r>
              <w:rPr>
                <w:rFonts w:ascii="Calibri" w:hAnsi="Calibri" w:cs="Calibri"/>
                <w:b/>
                <w:bCs/>
                <w:sz w:val="16"/>
                <w:szCs w:val="16"/>
              </w:rPr>
              <w:t xml:space="preserve"> </w:t>
            </w:r>
            <w:r>
              <w:rPr>
                <w:rFonts w:ascii="Sylfaen" w:hAnsi="Sylfaen" w:cs="Sylfaen"/>
                <w:b/>
                <w:bCs/>
                <w:sz w:val="16"/>
                <w:szCs w:val="16"/>
              </w:rPr>
              <w:t>Փ</w:t>
            </w:r>
            <w:r>
              <w:rPr>
                <w:rFonts w:ascii="Calibri" w:hAnsi="Calibri" w:cs="Calibri"/>
                <w:b/>
                <w:bCs/>
                <w:sz w:val="16"/>
                <w:szCs w:val="16"/>
              </w:rPr>
              <w:t>-700</w:t>
            </w:r>
            <w:r>
              <w:rPr>
                <w:rFonts w:ascii="Sylfaen" w:hAnsi="Sylfaen" w:cs="Sylfaen"/>
                <w:b/>
                <w:bCs/>
                <w:sz w:val="16"/>
                <w:szCs w:val="16"/>
              </w:rPr>
              <w:t>մմ</w:t>
            </w:r>
            <w:r>
              <w:rPr>
                <w:rFonts w:ascii="Calibri" w:hAnsi="Calibri" w:cs="Calibri"/>
                <w:b/>
                <w:bCs/>
                <w:sz w:val="16"/>
                <w:szCs w:val="16"/>
              </w:rPr>
              <w:t xml:space="preserve"> </w:t>
            </w:r>
            <w:r>
              <w:rPr>
                <w:rFonts w:ascii="Sylfaen" w:hAnsi="Sylfaen" w:cs="Sylfaen"/>
                <w:b/>
                <w:bCs/>
                <w:sz w:val="16"/>
                <w:szCs w:val="16"/>
              </w:rPr>
              <w:t>մեկուսիչ</w:t>
            </w:r>
            <w:r>
              <w:rPr>
                <w:rFonts w:ascii="Calibri" w:hAnsi="Calibri" w:cs="Calibri"/>
                <w:b/>
                <w:bCs/>
                <w:sz w:val="16"/>
                <w:szCs w:val="16"/>
              </w:rPr>
              <w:t xml:space="preserve"> </w:t>
            </w:r>
            <w:r>
              <w:rPr>
                <w:rFonts w:ascii="Sylfaen" w:hAnsi="Sylfaen" w:cs="Sylfaen"/>
                <w:b/>
                <w:bCs/>
                <w:sz w:val="16"/>
                <w:szCs w:val="16"/>
              </w:rPr>
              <w:t>շերտի</w:t>
            </w:r>
            <w:r>
              <w:rPr>
                <w:rFonts w:ascii="Calibri" w:hAnsi="Calibri" w:cs="Calibri"/>
                <w:b/>
                <w:bCs/>
                <w:sz w:val="16"/>
                <w:szCs w:val="16"/>
              </w:rPr>
              <w:t xml:space="preserve"> </w:t>
            </w:r>
            <w:r>
              <w:rPr>
                <w:rFonts w:ascii="Sylfaen" w:hAnsi="Sylfaen" w:cs="Sylfaen"/>
                <w:b/>
                <w:bCs/>
                <w:sz w:val="16"/>
                <w:szCs w:val="16"/>
              </w:rPr>
              <w:t>վերականգնում</w:t>
            </w:r>
            <w:r>
              <w:rPr>
                <w:rFonts w:ascii="Calibri" w:hAnsi="Calibri" w:cs="Calibri"/>
                <w:b/>
                <w:bCs/>
                <w:sz w:val="16"/>
                <w:szCs w:val="16"/>
              </w:rPr>
              <w:t xml:space="preserve"> </w:t>
            </w:r>
            <w:r>
              <w:rPr>
                <w:rFonts w:ascii="Sylfaen" w:hAnsi="Sylfaen" w:cs="Sylfaen"/>
                <w:b/>
                <w:bCs/>
                <w:sz w:val="16"/>
                <w:szCs w:val="16"/>
              </w:rPr>
              <w:t>ՓՀ</w:t>
            </w:r>
            <w:r>
              <w:rPr>
                <w:rFonts w:ascii="Calibri" w:hAnsi="Calibri" w:cs="Calibri"/>
                <w:b/>
                <w:bCs/>
                <w:sz w:val="16"/>
                <w:szCs w:val="16"/>
              </w:rPr>
              <w:t>78-</w:t>
            </w:r>
            <w:r>
              <w:rPr>
                <w:rFonts w:ascii="Sylfaen" w:hAnsi="Sylfaen" w:cs="Sylfaen"/>
                <w:b/>
                <w:bCs/>
                <w:sz w:val="16"/>
                <w:szCs w:val="16"/>
              </w:rPr>
              <w:t>ՓՀ</w:t>
            </w:r>
            <w:r>
              <w:rPr>
                <w:rFonts w:ascii="Calibri" w:hAnsi="Calibri" w:cs="Calibri"/>
                <w:b/>
                <w:bCs/>
                <w:sz w:val="16"/>
                <w:szCs w:val="16"/>
              </w:rPr>
              <w:t>7</w:t>
            </w:r>
            <w:r>
              <w:rPr>
                <w:rFonts w:ascii="Calibri" w:hAnsi="Calibri"/>
                <w:b/>
                <w:bCs/>
                <w:sz w:val="16"/>
                <w:szCs w:val="16"/>
              </w:rPr>
              <w:t>9</w:t>
            </w:r>
          </w:p>
        </w:tc>
        <w:tc>
          <w:tcPr>
            <w:tcW w:w="900" w:type="dxa"/>
            <w:tcBorders>
              <w:top w:val="nil"/>
              <w:left w:val="nil"/>
              <w:bottom w:val="single" w:sz="4" w:space="0" w:color="auto"/>
              <w:right w:val="single" w:sz="4" w:space="0" w:color="auto"/>
            </w:tcBorders>
            <w:shd w:val="clear" w:color="auto" w:fill="auto"/>
            <w:vAlign w:val="bottom"/>
            <w:hideMark/>
          </w:tcPr>
          <w:p w:rsidR="001E1D22" w:rsidRDefault="001E1D22">
            <w:pPr>
              <w:rPr>
                <w:rFonts w:ascii="Calibri" w:hAnsi="Calibri"/>
                <w:sz w:val="16"/>
                <w:szCs w:val="16"/>
              </w:rPr>
            </w:pPr>
            <w:r>
              <w:rPr>
                <w:rFonts w:ascii="Calibri" w:hAnsi="Calibri"/>
                <w:sz w:val="16"/>
                <w:szCs w:val="16"/>
              </w:rPr>
              <w:t> </w:t>
            </w:r>
          </w:p>
        </w:tc>
        <w:tc>
          <w:tcPr>
            <w:tcW w:w="1080" w:type="dxa"/>
            <w:gridSpan w:val="2"/>
            <w:tcBorders>
              <w:top w:val="nil"/>
              <w:left w:val="nil"/>
              <w:bottom w:val="single" w:sz="4" w:space="0" w:color="auto"/>
              <w:right w:val="single" w:sz="4" w:space="0" w:color="auto"/>
            </w:tcBorders>
            <w:shd w:val="clear" w:color="auto" w:fill="auto"/>
            <w:vAlign w:val="bottom"/>
            <w:hideMark/>
          </w:tcPr>
          <w:p w:rsidR="001E1D22" w:rsidRDefault="001E1D22">
            <w:pPr>
              <w:rPr>
                <w:rFonts w:ascii="Calibri" w:hAnsi="Calibri"/>
                <w:sz w:val="16"/>
                <w:szCs w:val="16"/>
              </w:rPr>
            </w:pPr>
            <w:r>
              <w:rPr>
                <w:rFonts w:ascii="Calibri" w:hAnsi="Calibri"/>
                <w:sz w:val="16"/>
                <w:szCs w:val="16"/>
              </w:rPr>
              <w:t> </w:t>
            </w:r>
          </w:p>
        </w:tc>
        <w:tc>
          <w:tcPr>
            <w:tcW w:w="1710" w:type="dxa"/>
            <w:gridSpan w:val="2"/>
            <w:tcBorders>
              <w:top w:val="nil"/>
              <w:left w:val="nil"/>
              <w:bottom w:val="single" w:sz="4" w:space="0" w:color="auto"/>
              <w:right w:val="single" w:sz="4" w:space="0" w:color="auto"/>
            </w:tcBorders>
            <w:shd w:val="clear" w:color="auto" w:fill="auto"/>
            <w:vAlign w:val="bottom"/>
            <w:hideMark/>
          </w:tcPr>
          <w:p w:rsidR="001E1D22" w:rsidRDefault="001E1D22">
            <w:pPr>
              <w:rPr>
                <w:rFonts w:ascii="Calibri" w:hAnsi="Calibri"/>
                <w:sz w:val="16"/>
                <w:szCs w:val="16"/>
              </w:rPr>
            </w:pPr>
            <w:r>
              <w:rPr>
                <w:rFonts w:ascii="Calibri" w:hAnsi="Calibri"/>
                <w:sz w:val="16"/>
                <w:szCs w:val="16"/>
              </w:rPr>
              <w:t> </w:t>
            </w:r>
          </w:p>
        </w:tc>
        <w:tc>
          <w:tcPr>
            <w:tcW w:w="180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Calibri" w:hAnsi="Calibri"/>
                <w:sz w:val="16"/>
                <w:szCs w:val="16"/>
              </w:rPr>
            </w:pPr>
            <w:r>
              <w:rPr>
                <w:rFonts w:ascii="Sylfaen" w:hAnsi="Sylfaen" w:cs="Sylfaen"/>
                <w:sz w:val="16"/>
                <w:szCs w:val="16"/>
              </w:rPr>
              <w:t>Տեխնիկական</w:t>
            </w:r>
            <w:r>
              <w:rPr>
                <w:rFonts w:ascii="Calibri" w:hAnsi="Calibri"/>
                <w:sz w:val="16"/>
                <w:szCs w:val="16"/>
              </w:rPr>
              <w:t xml:space="preserve"> </w:t>
            </w:r>
            <w:r>
              <w:rPr>
                <w:rFonts w:ascii="Sylfaen" w:hAnsi="Sylfaen" w:cs="Sylfaen"/>
                <w:sz w:val="16"/>
                <w:szCs w:val="16"/>
              </w:rPr>
              <w:t>ռեկուլտիվացում</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Calibri" w:hAnsi="Calibri"/>
                <w:sz w:val="16"/>
                <w:szCs w:val="16"/>
              </w:rPr>
              <w:t>1000</w:t>
            </w:r>
            <w:r>
              <w:rPr>
                <w:rFonts w:ascii="Sylfaen" w:hAnsi="Sylfaen" w:cs="Sylfaen"/>
                <w:sz w:val="16"/>
                <w:szCs w:val="16"/>
              </w:rPr>
              <w:t>մ</w:t>
            </w:r>
            <w:r>
              <w:rPr>
                <w:rFonts w:ascii="Calibri" w:hAnsi="Calibri"/>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Calibri" w:hAnsi="Calibri"/>
                <w:sz w:val="16"/>
                <w:szCs w:val="16"/>
              </w:rPr>
              <w:t>1.246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2</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Calibri" w:hAnsi="Calibri"/>
                <w:sz w:val="16"/>
                <w:szCs w:val="16"/>
              </w:rPr>
            </w:pPr>
            <w:r>
              <w:rPr>
                <w:rFonts w:ascii="Sylfaen" w:hAnsi="Sylfaen" w:cs="Sylfaen"/>
                <w:sz w:val="16"/>
                <w:szCs w:val="16"/>
              </w:rPr>
              <w:t>Բիոլոգիական</w:t>
            </w:r>
            <w:r>
              <w:rPr>
                <w:rFonts w:ascii="Calibri" w:hAnsi="Calibri"/>
                <w:sz w:val="16"/>
                <w:szCs w:val="16"/>
              </w:rPr>
              <w:t xml:space="preserve"> </w:t>
            </w:r>
            <w:r>
              <w:rPr>
                <w:rFonts w:ascii="Sylfaen" w:hAnsi="Sylfaen" w:cs="Sylfaen"/>
                <w:sz w:val="16"/>
                <w:szCs w:val="16"/>
              </w:rPr>
              <w:t>ռեկուլտիվացիա</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Sylfaen" w:hAnsi="Sylfaen" w:cs="Sylfaen"/>
                <w:sz w:val="16"/>
                <w:szCs w:val="16"/>
              </w:rPr>
              <w:t>կմ</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r>
              <w:rPr>
                <w:rFonts w:ascii="Calibri" w:hAnsi="Calibri"/>
                <w:sz w:val="16"/>
                <w:szCs w:val="16"/>
              </w:rPr>
              <w:t>0.637</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3</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Խրամուղու</w:t>
            </w:r>
            <w:r>
              <w:rPr>
                <w:rFonts w:ascii="Times Armenian" w:hAnsi="Times Armenian"/>
                <w:sz w:val="16"/>
                <w:szCs w:val="16"/>
              </w:rPr>
              <w:t xml:space="preserve"> </w:t>
            </w:r>
            <w:r>
              <w:rPr>
                <w:rFonts w:ascii="Sylfaen" w:hAnsi="Sylfaen" w:cs="Sylfaen"/>
                <w:sz w:val="16"/>
                <w:szCs w:val="16"/>
              </w:rPr>
              <w:t>քանդում</w:t>
            </w:r>
            <w:r>
              <w:rPr>
                <w:rFonts w:ascii="Times Armenian" w:hAnsi="Times Armenian" w:cs="Times Armenian"/>
                <w:sz w:val="16"/>
                <w:szCs w:val="16"/>
              </w:rPr>
              <w:t xml:space="preserve"> 3-</w:t>
            </w:r>
            <w:r>
              <w:rPr>
                <w:rFonts w:ascii="Sylfaen" w:hAnsi="Sylfaen" w:cs="Sylfaen"/>
                <w:sz w:val="16"/>
                <w:szCs w:val="16"/>
              </w:rPr>
              <w:t>րդ</w:t>
            </w:r>
            <w:r>
              <w:rPr>
                <w:rFonts w:ascii="Times Armenian" w:hAnsi="Times Armenian" w:cs="Times Armenian"/>
                <w:sz w:val="16"/>
                <w:szCs w:val="16"/>
              </w:rPr>
              <w:t xml:space="preserve"> </w:t>
            </w:r>
            <w:r>
              <w:rPr>
                <w:rFonts w:ascii="Sylfaen" w:hAnsi="Sylfaen" w:cs="Sylfaen"/>
                <w:sz w:val="16"/>
                <w:szCs w:val="16"/>
              </w:rPr>
              <w:t>կարգ</w:t>
            </w:r>
            <w:r>
              <w:rPr>
                <w:rFonts w:ascii="Times Armenian" w:hAnsi="Times Armenian" w:cs="Times Armenian"/>
                <w:sz w:val="16"/>
                <w:szCs w:val="16"/>
              </w:rPr>
              <w:t xml:space="preserve">. </w:t>
            </w:r>
            <w:r>
              <w:rPr>
                <w:rFonts w:ascii="Sylfaen" w:hAnsi="Sylfaen" w:cs="Sylfaen"/>
                <w:sz w:val="16"/>
                <w:szCs w:val="16"/>
              </w:rPr>
              <w:t>Էքսկավ</w:t>
            </w:r>
            <w:r>
              <w:rPr>
                <w:rFonts w:ascii="Times Armenian" w:hAnsi="Times Armenian"/>
                <w:sz w:val="16"/>
                <w:szCs w:val="16"/>
              </w:rPr>
              <w:t>.</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r>
              <w:rPr>
                <w:rFonts w:ascii="Times Armenian" w:hAnsi="Times Armenian"/>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3121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4</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Նույնը</w:t>
            </w:r>
            <w:r>
              <w:rPr>
                <w:rFonts w:ascii="Times Armenian" w:hAnsi="Times Armenian" w:cs="Times Armenian"/>
                <w:sz w:val="16"/>
                <w:szCs w:val="16"/>
              </w:rPr>
              <w:t xml:space="preserve"> 4 </w:t>
            </w:r>
            <w:r>
              <w:rPr>
                <w:rFonts w:ascii="Sylfaen" w:hAnsi="Sylfaen" w:cs="Sylfaen"/>
                <w:sz w:val="16"/>
                <w:szCs w:val="16"/>
              </w:rPr>
              <w:t>կարգի</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r>
              <w:rPr>
                <w:rFonts w:ascii="Times Armenian" w:hAnsi="Times Armenian"/>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2081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5</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Գրունտի</w:t>
            </w:r>
            <w:r>
              <w:rPr>
                <w:rFonts w:ascii="Times Armenian" w:hAnsi="Times Armenian" w:cs="Times Armenian"/>
                <w:sz w:val="16"/>
                <w:szCs w:val="16"/>
              </w:rPr>
              <w:t xml:space="preserve"> </w:t>
            </w:r>
            <w:r>
              <w:rPr>
                <w:rFonts w:ascii="Sylfaen" w:hAnsi="Sylfaen" w:cs="Sylfaen"/>
                <w:sz w:val="16"/>
                <w:szCs w:val="16"/>
              </w:rPr>
              <w:t>քանդում</w:t>
            </w:r>
            <w:r>
              <w:rPr>
                <w:rFonts w:ascii="Times Armenian" w:hAnsi="Times Armenian"/>
                <w:sz w:val="16"/>
                <w:szCs w:val="16"/>
              </w:rPr>
              <w:t xml:space="preserve"> </w:t>
            </w:r>
            <w:r>
              <w:rPr>
                <w:rFonts w:ascii="Sylfaen" w:hAnsi="Sylfaen" w:cs="Sylfaen"/>
                <w:sz w:val="16"/>
                <w:szCs w:val="16"/>
              </w:rPr>
              <w:t>ձեռքով</w:t>
            </w:r>
            <w:r>
              <w:rPr>
                <w:rFonts w:ascii="Times Armenian" w:hAnsi="Times Armenian" w:cs="Times Armenian"/>
                <w:sz w:val="16"/>
                <w:szCs w:val="16"/>
              </w:rPr>
              <w:t xml:space="preserve"> 3-</w:t>
            </w:r>
            <w:r>
              <w:rPr>
                <w:rFonts w:ascii="Sylfaen" w:hAnsi="Sylfaen" w:cs="Sylfaen"/>
                <w:sz w:val="16"/>
                <w:szCs w:val="16"/>
              </w:rPr>
              <w:t>րդ</w:t>
            </w:r>
            <w:r>
              <w:rPr>
                <w:rFonts w:ascii="Times Armenian" w:hAnsi="Times Armenian" w:cs="Times Armenian"/>
                <w:sz w:val="16"/>
                <w:szCs w:val="16"/>
              </w:rPr>
              <w:t xml:space="preserve"> </w:t>
            </w:r>
            <w:r>
              <w:rPr>
                <w:rFonts w:ascii="Sylfaen" w:hAnsi="Sylfaen" w:cs="Sylfaen"/>
                <w:sz w:val="16"/>
                <w:szCs w:val="16"/>
              </w:rPr>
              <w:t>կ</w:t>
            </w:r>
            <w:r>
              <w:rPr>
                <w:rFonts w:ascii="Times Armenian" w:hAnsi="Times Armenian" w:cs="Times Armenian"/>
                <w:sz w:val="16"/>
                <w:szCs w:val="16"/>
              </w:rPr>
              <w:t>-</w:t>
            </w:r>
            <w:r>
              <w:rPr>
                <w:rFonts w:ascii="Sylfaen" w:hAnsi="Sylfaen" w:cs="Sylfaen"/>
                <w:sz w:val="16"/>
                <w:szCs w:val="16"/>
              </w:rPr>
              <w:t>գ</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r>
              <w:rPr>
                <w:rFonts w:ascii="Times Armenian" w:hAnsi="Times Armenian"/>
                <w:sz w:val="16"/>
                <w:szCs w:val="16"/>
              </w:rPr>
              <w:t>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552</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6</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Նույնը</w:t>
            </w:r>
            <w:r>
              <w:rPr>
                <w:rFonts w:ascii="Times Armenian" w:hAnsi="Times Armenian" w:cs="Times Armenian"/>
                <w:sz w:val="16"/>
                <w:szCs w:val="16"/>
              </w:rPr>
              <w:t xml:space="preserve"> 4 </w:t>
            </w:r>
            <w:r>
              <w:rPr>
                <w:rFonts w:ascii="Sylfaen" w:hAnsi="Sylfaen" w:cs="Sylfaen"/>
                <w:sz w:val="16"/>
                <w:szCs w:val="16"/>
              </w:rPr>
              <w:t>կարգի</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597.5</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Sylfaen" w:hAnsi="Sylfaen" w:cs="Sylfaen"/>
                <w:b/>
                <w:bCs/>
                <w:sz w:val="16"/>
                <w:szCs w:val="16"/>
              </w:rPr>
              <w:t>ՊԿ</w:t>
            </w:r>
            <w:r>
              <w:rPr>
                <w:rFonts w:ascii="Times Armenian" w:hAnsi="Times Armenian" w:cs="Times Armenian"/>
                <w:b/>
                <w:bCs/>
                <w:sz w:val="16"/>
                <w:szCs w:val="16"/>
              </w:rPr>
              <w:t>506+15-</w:t>
            </w:r>
            <w:r>
              <w:rPr>
                <w:rFonts w:ascii="Sylfaen" w:hAnsi="Sylfaen" w:cs="Sylfaen"/>
                <w:b/>
                <w:bCs/>
                <w:sz w:val="16"/>
                <w:szCs w:val="16"/>
              </w:rPr>
              <w:t>ՊԿ</w:t>
            </w:r>
            <w:r>
              <w:rPr>
                <w:rFonts w:ascii="Times Armenian" w:hAnsi="Times Armenian" w:cs="Times Armenian"/>
                <w:b/>
                <w:bCs/>
                <w:sz w:val="16"/>
                <w:szCs w:val="16"/>
              </w:rPr>
              <w:t>518+15-</w:t>
            </w:r>
            <w:r>
              <w:rPr>
                <w:rFonts w:ascii="Sylfaen" w:hAnsi="Sylfaen" w:cs="Sylfaen"/>
                <w:b/>
                <w:bCs/>
                <w:sz w:val="16"/>
                <w:szCs w:val="16"/>
              </w:rPr>
              <w:t>ի</w:t>
            </w:r>
            <w:r>
              <w:rPr>
                <w:rFonts w:ascii="Times Armenian" w:hAnsi="Times Armenian"/>
                <w:b/>
                <w:bCs/>
                <w:sz w:val="16"/>
                <w:szCs w:val="16"/>
              </w:rPr>
              <w:t xml:space="preserve"> </w:t>
            </w:r>
            <w:r>
              <w:rPr>
                <w:rFonts w:ascii="Sylfaen" w:hAnsi="Sylfaen" w:cs="Sylfaen"/>
                <w:b/>
                <w:bCs/>
                <w:sz w:val="16"/>
                <w:szCs w:val="16"/>
              </w:rPr>
              <w:t>հատված</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Ջրի</w:t>
            </w:r>
            <w:r>
              <w:rPr>
                <w:rFonts w:ascii="Times Armenian" w:hAnsi="Times Armenian" w:cs="Times Armenian"/>
                <w:sz w:val="16"/>
                <w:szCs w:val="16"/>
              </w:rPr>
              <w:t xml:space="preserve"> </w:t>
            </w:r>
            <w:r>
              <w:rPr>
                <w:rFonts w:ascii="Sylfaen" w:hAnsi="Sylfaen" w:cs="Sylfaen"/>
                <w:sz w:val="16"/>
                <w:szCs w:val="16"/>
              </w:rPr>
              <w:t>հեռացում</w:t>
            </w:r>
            <w:r>
              <w:rPr>
                <w:rFonts w:ascii="Times Armenian" w:hAnsi="Times Armenian"/>
                <w:sz w:val="16"/>
                <w:szCs w:val="16"/>
              </w:rPr>
              <w:t xml:space="preserve"> </w:t>
            </w:r>
            <w:r>
              <w:rPr>
                <w:rFonts w:ascii="Sylfaen" w:hAnsi="Sylfaen" w:cs="Sylfaen"/>
                <w:sz w:val="16"/>
                <w:szCs w:val="16"/>
              </w:rPr>
              <w:t>փոսորակից</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100մ3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4.36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2</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Փոսորակների</w:t>
            </w:r>
            <w:r>
              <w:rPr>
                <w:rFonts w:ascii="Times Armenian" w:hAnsi="Times Armenian"/>
                <w:sz w:val="16"/>
                <w:szCs w:val="16"/>
              </w:rPr>
              <w:t xml:space="preserve"> </w:t>
            </w:r>
            <w:r>
              <w:rPr>
                <w:rFonts w:ascii="Sylfaen" w:hAnsi="Sylfaen" w:cs="Sylfaen"/>
                <w:sz w:val="16"/>
                <w:szCs w:val="16"/>
              </w:rPr>
              <w:t>քանդում</w:t>
            </w:r>
            <w:r>
              <w:rPr>
                <w:rFonts w:ascii="Times Armenian" w:hAnsi="Times Armenian" w:cs="Times Armenian"/>
                <w:sz w:val="16"/>
                <w:szCs w:val="16"/>
              </w:rPr>
              <w:t xml:space="preserve"> </w:t>
            </w:r>
            <w:r>
              <w:rPr>
                <w:rFonts w:ascii="Sylfaen" w:hAnsi="Sylfaen" w:cs="Sylfaen"/>
                <w:sz w:val="16"/>
                <w:szCs w:val="16"/>
              </w:rPr>
              <w:t>թաց</w:t>
            </w:r>
            <w:r>
              <w:rPr>
                <w:rFonts w:ascii="Times Armenian" w:hAnsi="Times Armenian" w:cs="Times Armenian"/>
                <w:sz w:val="16"/>
                <w:szCs w:val="16"/>
              </w:rPr>
              <w:t xml:space="preserve"> </w:t>
            </w:r>
            <w:r>
              <w:rPr>
                <w:rFonts w:ascii="Sylfaen" w:hAnsi="Sylfaen" w:cs="Sylfaen"/>
                <w:sz w:val="16"/>
                <w:szCs w:val="16"/>
              </w:rPr>
              <w:t>գրունտներում</w:t>
            </w:r>
            <w:r>
              <w:rPr>
                <w:rFonts w:ascii="Times Armenian" w:hAnsi="Times Armenian" w:cs="Times Armenian"/>
                <w:sz w:val="16"/>
                <w:szCs w:val="16"/>
              </w:rPr>
              <w:t xml:space="preserve"> </w:t>
            </w:r>
            <w:r>
              <w:rPr>
                <w:rFonts w:ascii="Sylfaen" w:hAnsi="Sylfaen" w:cs="Sylfaen"/>
                <w:sz w:val="16"/>
                <w:szCs w:val="16"/>
              </w:rPr>
              <w:t>էքսկավատորով</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310</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3</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Հողի</w:t>
            </w:r>
            <w:r>
              <w:rPr>
                <w:rFonts w:ascii="Times Armenian" w:hAnsi="Times Armenian" w:cs="Times Armenian"/>
                <w:sz w:val="16"/>
                <w:szCs w:val="16"/>
              </w:rPr>
              <w:t xml:space="preserve"> </w:t>
            </w:r>
            <w:r>
              <w:rPr>
                <w:rFonts w:ascii="Sylfaen" w:hAnsi="Sylfaen" w:cs="Sylfaen"/>
                <w:sz w:val="16"/>
                <w:szCs w:val="16"/>
              </w:rPr>
              <w:t>քանդում</w:t>
            </w:r>
            <w:r>
              <w:rPr>
                <w:rFonts w:ascii="Times Armenian" w:hAnsi="Times Armenian"/>
                <w:sz w:val="16"/>
                <w:szCs w:val="16"/>
              </w:rPr>
              <w:t xml:space="preserve"> </w:t>
            </w:r>
            <w:r>
              <w:rPr>
                <w:rFonts w:ascii="Sylfaen" w:hAnsi="Sylfaen" w:cs="Sylfaen"/>
                <w:sz w:val="16"/>
                <w:szCs w:val="16"/>
              </w:rPr>
              <w:t>ձեռքով</w:t>
            </w:r>
            <w:r>
              <w:rPr>
                <w:rFonts w:ascii="Times Armenian" w:hAnsi="Times Armenian" w:cs="Times Armenian"/>
                <w:sz w:val="16"/>
                <w:szCs w:val="16"/>
              </w:rPr>
              <w:t xml:space="preserve"> </w:t>
            </w:r>
            <w:r>
              <w:rPr>
                <w:rFonts w:ascii="Sylfaen" w:hAnsi="Sylfaen" w:cs="Sylfaen"/>
                <w:sz w:val="16"/>
                <w:szCs w:val="16"/>
              </w:rPr>
              <w:t>թաց</w:t>
            </w:r>
            <w:r>
              <w:rPr>
                <w:rFonts w:ascii="Times Armenian" w:hAnsi="Times Armenian" w:cs="Times Armenian"/>
                <w:sz w:val="16"/>
                <w:szCs w:val="16"/>
              </w:rPr>
              <w:t xml:space="preserve"> </w:t>
            </w:r>
            <w:r>
              <w:rPr>
                <w:rFonts w:ascii="Sylfaen" w:hAnsi="Sylfaen" w:cs="Sylfaen"/>
                <w:sz w:val="16"/>
                <w:szCs w:val="16"/>
              </w:rPr>
              <w:t>գրունտներում</w:t>
            </w:r>
            <w:r>
              <w:rPr>
                <w:rFonts w:ascii="Times Armenian" w:hAnsi="Times Armenian" w:cs="Times Armenian"/>
                <w:sz w:val="16"/>
                <w:szCs w:val="16"/>
              </w:rPr>
              <w:t xml:space="preserve"> 3 </w:t>
            </w:r>
            <w:r>
              <w:rPr>
                <w:rFonts w:ascii="Sylfaen" w:hAnsi="Sylfaen" w:cs="Sylfaen"/>
                <w:sz w:val="16"/>
                <w:szCs w:val="16"/>
              </w:rPr>
              <w:t>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126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4</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Խրամուղու</w:t>
            </w:r>
            <w:r>
              <w:rPr>
                <w:rFonts w:ascii="Times Armenian" w:hAnsi="Times Armenian"/>
                <w:sz w:val="16"/>
                <w:szCs w:val="16"/>
              </w:rPr>
              <w:t xml:space="preserve"> </w:t>
            </w:r>
            <w:r>
              <w:rPr>
                <w:rFonts w:ascii="Sylfaen" w:hAnsi="Sylfaen" w:cs="Sylfaen"/>
                <w:sz w:val="16"/>
                <w:szCs w:val="16"/>
              </w:rPr>
              <w:t>նախապատրաստական</w:t>
            </w:r>
            <w:r>
              <w:rPr>
                <w:rFonts w:ascii="Times Armenian" w:hAnsi="Times Armenian" w:cs="Times Armenian"/>
                <w:sz w:val="16"/>
                <w:szCs w:val="16"/>
              </w:rPr>
              <w:t xml:space="preserve"> </w:t>
            </w:r>
            <w:r>
              <w:rPr>
                <w:rFonts w:ascii="Sylfaen" w:hAnsi="Sylfaen" w:cs="Sylfaen"/>
                <w:sz w:val="16"/>
                <w:szCs w:val="16"/>
              </w:rPr>
              <w:t>շերտի</w:t>
            </w:r>
            <w:r>
              <w:rPr>
                <w:rFonts w:ascii="Times Armenian" w:hAnsi="Times Armenian" w:cs="Times Armenian"/>
                <w:sz w:val="16"/>
                <w:szCs w:val="16"/>
              </w:rPr>
              <w:t xml:space="preserve"> </w:t>
            </w:r>
            <w:r>
              <w:rPr>
                <w:rFonts w:ascii="Sylfaen" w:hAnsi="Sylfaen" w:cs="Sylfaen"/>
                <w:sz w:val="16"/>
                <w:szCs w:val="16"/>
              </w:rPr>
              <w:t>ստեղծում</w:t>
            </w:r>
            <w:r>
              <w:rPr>
                <w:rFonts w:ascii="Times Armenian" w:hAnsi="Times Armenian" w:cs="Times Armenian"/>
                <w:sz w:val="16"/>
                <w:szCs w:val="16"/>
              </w:rPr>
              <w:t xml:space="preserve"> </w:t>
            </w:r>
            <w:r>
              <w:rPr>
                <w:rFonts w:ascii="Sylfaen" w:hAnsi="Sylfaen" w:cs="Sylfaen"/>
                <w:sz w:val="16"/>
                <w:szCs w:val="16"/>
              </w:rPr>
              <w:t>փափուկ</w:t>
            </w:r>
            <w:r>
              <w:rPr>
                <w:rFonts w:ascii="Times Armenian" w:hAnsi="Times Armenian" w:cs="Times Armenian"/>
                <w:sz w:val="16"/>
                <w:szCs w:val="16"/>
              </w:rPr>
              <w:t xml:space="preserve"> </w:t>
            </w:r>
            <w:r>
              <w:rPr>
                <w:rFonts w:ascii="Sylfaen" w:hAnsi="Sylfaen" w:cs="Sylfaen"/>
                <w:sz w:val="16"/>
                <w:szCs w:val="16"/>
              </w:rPr>
              <w:t>գրունտ</w:t>
            </w:r>
            <w:r>
              <w:rPr>
                <w:rFonts w:ascii="Times Armenian" w:hAnsi="Times Armenian" w:cs="Times Armenian"/>
                <w:sz w:val="16"/>
                <w:szCs w:val="16"/>
              </w:rPr>
              <w:t xml:space="preserve">. </w:t>
            </w:r>
            <w:r>
              <w:rPr>
                <w:rFonts w:ascii="Sylfaen" w:hAnsi="Sylfaen" w:cs="Sylfaen"/>
                <w:sz w:val="16"/>
                <w:szCs w:val="16"/>
              </w:rPr>
              <w:t>ետ</w:t>
            </w:r>
            <w:r>
              <w:rPr>
                <w:rFonts w:ascii="Times Armenian" w:hAnsi="Times Armenian" w:cs="Times Armenian"/>
                <w:sz w:val="16"/>
                <w:szCs w:val="16"/>
              </w:rPr>
              <w:t xml:space="preserve"> </w:t>
            </w:r>
            <w:r>
              <w:rPr>
                <w:rFonts w:ascii="Sylfaen" w:hAnsi="Sylfaen" w:cs="Sylfaen"/>
                <w:sz w:val="16"/>
                <w:szCs w:val="16"/>
              </w:rPr>
              <w:t>լիցքով</w:t>
            </w:r>
            <w:r>
              <w:rPr>
                <w:rFonts w:ascii="Times Armenian" w:hAnsi="Times Armenian" w:cs="Times Armenian"/>
                <w:sz w:val="16"/>
                <w:szCs w:val="16"/>
              </w:rPr>
              <w:t xml:space="preserve"> 3 </w:t>
            </w:r>
            <w:r>
              <w:rPr>
                <w:rFonts w:ascii="Sylfaen" w:hAnsi="Sylfaen" w:cs="Sylfaen"/>
                <w:sz w:val="16"/>
                <w:szCs w:val="16"/>
              </w:rPr>
              <w:t>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678</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42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5</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Խրամուղու</w:t>
            </w:r>
            <w:r>
              <w:rPr>
                <w:rFonts w:ascii="Times Armenian" w:hAnsi="Times Armenian"/>
                <w:sz w:val="16"/>
                <w:szCs w:val="16"/>
              </w:rPr>
              <w:t xml:space="preserve"> </w:t>
            </w:r>
            <w:r>
              <w:rPr>
                <w:rFonts w:ascii="Sylfaen" w:hAnsi="Sylfaen" w:cs="Sylfaen"/>
                <w:sz w:val="16"/>
                <w:szCs w:val="16"/>
              </w:rPr>
              <w:t>նախապատրաստական</w:t>
            </w:r>
            <w:r>
              <w:rPr>
                <w:rFonts w:ascii="Times Armenian" w:hAnsi="Times Armenian" w:cs="Times Armenian"/>
                <w:sz w:val="16"/>
                <w:szCs w:val="16"/>
              </w:rPr>
              <w:t xml:space="preserve"> </w:t>
            </w:r>
            <w:r>
              <w:rPr>
                <w:rFonts w:ascii="Sylfaen" w:hAnsi="Sylfaen" w:cs="Sylfaen"/>
                <w:sz w:val="16"/>
                <w:szCs w:val="16"/>
              </w:rPr>
              <w:t>շերտի</w:t>
            </w:r>
            <w:r>
              <w:rPr>
                <w:rFonts w:ascii="Times Armenian" w:hAnsi="Times Armenian" w:cs="Times Armenian"/>
                <w:sz w:val="16"/>
                <w:szCs w:val="16"/>
              </w:rPr>
              <w:t xml:space="preserve"> </w:t>
            </w:r>
            <w:r>
              <w:rPr>
                <w:rFonts w:ascii="Sylfaen" w:hAnsi="Sylfaen" w:cs="Sylfaen"/>
                <w:sz w:val="16"/>
                <w:szCs w:val="16"/>
              </w:rPr>
              <w:t>ստեղծում</w:t>
            </w:r>
            <w:r>
              <w:rPr>
                <w:rFonts w:ascii="Times Armenian" w:hAnsi="Times Armenian" w:cs="Times Armenian"/>
                <w:sz w:val="16"/>
                <w:szCs w:val="16"/>
              </w:rPr>
              <w:t xml:space="preserve"> </w:t>
            </w:r>
            <w:r>
              <w:rPr>
                <w:rFonts w:ascii="Sylfaen" w:hAnsi="Sylfaen" w:cs="Sylfaen"/>
                <w:sz w:val="16"/>
                <w:szCs w:val="16"/>
              </w:rPr>
              <w:t>փափուկ</w:t>
            </w:r>
            <w:r>
              <w:rPr>
                <w:rFonts w:ascii="Times Armenian" w:hAnsi="Times Armenian" w:cs="Times Armenian"/>
                <w:sz w:val="16"/>
                <w:szCs w:val="16"/>
              </w:rPr>
              <w:t xml:space="preserve"> </w:t>
            </w:r>
            <w:r>
              <w:rPr>
                <w:rFonts w:ascii="Sylfaen" w:hAnsi="Sylfaen" w:cs="Sylfaen"/>
                <w:sz w:val="16"/>
                <w:szCs w:val="16"/>
              </w:rPr>
              <w:t>գրունտ</w:t>
            </w:r>
            <w:r>
              <w:rPr>
                <w:rFonts w:ascii="Times Armenian" w:hAnsi="Times Armenian" w:cs="Times Armenian"/>
                <w:sz w:val="16"/>
                <w:szCs w:val="16"/>
              </w:rPr>
              <w:t xml:space="preserve">. </w:t>
            </w:r>
            <w:r>
              <w:rPr>
                <w:rFonts w:ascii="Sylfaen" w:hAnsi="Sylfaen" w:cs="Sylfaen"/>
                <w:sz w:val="16"/>
                <w:szCs w:val="16"/>
              </w:rPr>
              <w:t>ետ</w:t>
            </w:r>
            <w:r>
              <w:rPr>
                <w:rFonts w:ascii="Times Armenian" w:hAnsi="Times Armenian" w:cs="Times Armenian"/>
                <w:sz w:val="16"/>
                <w:szCs w:val="16"/>
              </w:rPr>
              <w:t xml:space="preserve"> </w:t>
            </w:r>
            <w:r>
              <w:rPr>
                <w:rFonts w:ascii="Sylfaen" w:hAnsi="Sylfaen" w:cs="Sylfaen"/>
                <w:sz w:val="16"/>
                <w:szCs w:val="16"/>
              </w:rPr>
              <w:t>լիցքով</w:t>
            </w:r>
            <w:r>
              <w:rPr>
                <w:rFonts w:ascii="Times Armenian" w:hAnsi="Times Armenian" w:cs="Times Armenian"/>
                <w:sz w:val="16"/>
                <w:szCs w:val="16"/>
              </w:rPr>
              <w:t xml:space="preserve"> 4 </w:t>
            </w:r>
            <w:r>
              <w:rPr>
                <w:rFonts w:ascii="Sylfaen" w:hAnsi="Sylfaen" w:cs="Sylfaen"/>
                <w:sz w:val="16"/>
                <w:szCs w:val="16"/>
              </w:rPr>
              <w:t>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597.5</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6</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Ետ լիցք բուլդոզերով 3 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3431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7</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Նույնը  4 կարգ</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2081</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8</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Sylfaen" w:hAnsi="Sylfaen" w:cs="Sylfaen"/>
                <w:sz w:val="16"/>
                <w:szCs w:val="16"/>
              </w:rPr>
              <w:t>Հողի</w:t>
            </w:r>
            <w:r>
              <w:rPr>
                <w:rFonts w:ascii="Times Armenian" w:hAnsi="Times Armenian" w:cs="Times Armenian"/>
                <w:sz w:val="16"/>
                <w:szCs w:val="16"/>
              </w:rPr>
              <w:t xml:space="preserve"> </w:t>
            </w:r>
            <w:r>
              <w:rPr>
                <w:rFonts w:ascii="Sylfaen" w:hAnsi="Sylfaen" w:cs="Sylfaen"/>
                <w:sz w:val="16"/>
                <w:szCs w:val="16"/>
              </w:rPr>
              <w:t>հարթեցում</w:t>
            </w:r>
            <w:r>
              <w:rPr>
                <w:rFonts w:ascii="Times Armenian" w:hAnsi="Times Armenian"/>
                <w:sz w:val="16"/>
                <w:szCs w:val="16"/>
              </w:rPr>
              <w:t xml:space="preserve"> </w:t>
            </w:r>
            <w:r>
              <w:rPr>
                <w:rFonts w:ascii="Sylfaen" w:hAnsi="Sylfaen" w:cs="Sylfaen"/>
                <w:sz w:val="16"/>
                <w:szCs w:val="16"/>
              </w:rPr>
              <w:t>տեղում</w:t>
            </w:r>
            <w:r>
              <w:rPr>
                <w:rFonts w:ascii="Times Armenian" w:hAnsi="Times Armenian" w:cs="Times Armenian"/>
                <w:sz w:val="16"/>
                <w:szCs w:val="16"/>
              </w:rPr>
              <w:t xml:space="preserve"> </w:t>
            </w:r>
            <w:r>
              <w:rPr>
                <w:rFonts w:ascii="Sylfaen" w:hAnsi="Sylfaen" w:cs="Sylfaen"/>
                <w:sz w:val="16"/>
                <w:szCs w:val="16"/>
              </w:rPr>
              <w:t>մեխանիզմով</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100մ2</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41.36</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9</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Գրունտի տոփանում  մեխանիզմով</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մ3</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1240.8</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10</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Խողովակի մաքրում մեկուսիչից Փ-700մմ</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955</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11</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Նույնը մետաղ. Խոզան.</w:t>
            </w:r>
          </w:p>
        </w:tc>
        <w:tc>
          <w:tcPr>
            <w:tcW w:w="900" w:type="dxa"/>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մ2</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2209</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12</w:t>
            </w:r>
          </w:p>
        </w:tc>
        <w:tc>
          <w:tcPr>
            <w:tcW w:w="4171"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rPr>
                <w:rFonts w:ascii="Sylfaen" w:hAnsi="Sylfaen"/>
                <w:sz w:val="16"/>
                <w:szCs w:val="16"/>
              </w:rPr>
            </w:pPr>
            <w:r>
              <w:rPr>
                <w:rFonts w:ascii="Sylfaen" w:hAnsi="Sylfaen"/>
                <w:sz w:val="16"/>
                <w:szCs w:val="16"/>
              </w:rPr>
              <w:t>Ժապավենային մեկուսացում Փ-700մմ 1*1</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Sylfaen" w:hAnsi="Sylfaen" w:cs="Sylfaen"/>
                <w:sz w:val="16"/>
                <w:szCs w:val="16"/>
              </w:rPr>
              <w:t>մ</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Calibri" w:hAnsi="Calibri"/>
                <w:sz w:val="16"/>
                <w:szCs w:val="16"/>
              </w:rPr>
            </w:pPr>
            <w:r>
              <w:rPr>
                <w:rFonts w:ascii="Calibri" w:hAnsi="Calibri"/>
                <w:sz w:val="16"/>
                <w:szCs w:val="16"/>
              </w:rPr>
              <w:t>977</w:t>
            </w:r>
          </w:p>
        </w:tc>
        <w:tc>
          <w:tcPr>
            <w:tcW w:w="171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Calibri" w:hAnsi="Calibri"/>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noWrap/>
            <w:hideMark/>
          </w:tcPr>
          <w:p w:rsidR="001E1D22" w:rsidRDefault="001E1D22">
            <w:pPr>
              <w:rPr>
                <w:rFonts w:ascii="Times Armenian" w:hAnsi="Times Armenian"/>
                <w:sz w:val="16"/>
                <w:szCs w:val="16"/>
              </w:rPr>
            </w:pPr>
            <w:r>
              <w:rPr>
                <w:rFonts w:ascii="Times Armenian" w:hAnsi="Times Armenian"/>
                <w:sz w:val="16"/>
                <w:szCs w:val="16"/>
              </w:rPr>
              <w:t> </w:t>
            </w:r>
          </w:p>
        </w:tc>
        <w:tc>
          <w:tcPr>
            <w:tcW w:w="900" w:type="dxa"/>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08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rsidP="001E1D22">
            <w:pPr>
              <w:rPr>
                <w:rFonts w:ascii="Times Armenian" w:hAnsi="Times Armenian"/>
                <w:sz w:val="16"/>
                <w:szCs w:val="16"/>
              </w:rPr>
            </w:pPr>
            <w:r>
              <w:rPr>
                <w:rFonts w:ascii="Times Armenian" w:hAnsi="Times Armenian"/>
                <w:sz w:val="16"/>
                <w:szCs w:val="16"/>
              </w:rPr>
              <w:t>Þ³ÑáõÛÃ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rsidP="001E1D22">
            <w:pPr>
              <w:rPr>
                <w:rFonts w:ascii="Times Armenian" w:hAnsi="Times Armenian"/>
                <w:sz w:val="16"/>
                <w:szCs w:val="16"/>
              </w:rPr>
            </w:pPr>
            <w:r>
              <w:rPr>
                <w:rFonts w:ascii="Times Armenian" w:hAnsi="Times Armenian"/>
                <w:sz w:val="16"/>
                <w:szCs w:val="16"/>
              </w:rPr>
              <w:t>ÀÝ¹³Ù»ÝÁ</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vAlign w:val="center"/>
            <w:hideMark/>
          </w:tcPr>
          <w:p w:rsidR="001E1D22" w:rsidRDefault="001E1D22">
            <w:pPr>
              <w:rPr>
                <w:rFonts w:ascii="Times Armenian" w:hAnsi="Times Armenian"/>
                <w:sz w:val="16"/>
                <w:szCs w:val="16"/>
              </w:rPr>
            </w:pPr>
            <w:r>
              <w:rPr>
                <w:rFonts w:ascii="Times Armenian" w:hAnsi="Times Armenian"/>
                <w:sz w:val="16"/>
                <w:szCs w:val="16"/>
              </w:rPr>
              <w:t>²²Ð                                        20 %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nil"/>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nil"/>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1E1D22" w:rsidTr="001E1D22">
        <w:trPr>
          <w:gridBefore w:val="1"/>
          <w:wBefore w:w="415" w:type="dxa"/>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rsidP="001E1D22">
            <w:pPr>
              <w:rPr>
                <w:rFonts w:ascii="Times Armenian" w:hAnsi="Times Armenian"/>
                <w:sz w:val="16"/>
                <w:szCs w:val="16"/>
              </w:rPr>
            </w:pPr>
            <w:r>
              <w:rPr>
                <w:rFonts w:ascii="Times Armenian" w:hAnsi="Times Armenian"/>
                <w:sz w:val="16"/>
                <w:szCs w:val="16"/>
              </w:rPr>
              <w:t>ÀÝ¹³Ù»ÝÁ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single" w:sz="4" w:space="0" w:color="auto"/>
              <w:left w:val="nil"/>
              <w:bottom w:val="single" w:sz="4" w:space="0" w:color="auto"/>
              <w:right w:val="single" w:sz="4" w:space="0" w:color="auto"/>
            </w:tcBorders>
            <w:shd w:val="clear" w:color="auto" w:fill="auto"/>
            <w:noWrap/>
            <w:vAlign w:val="bottom"/>
            <w:hideMark/>
          </w:tcPr>
          <w:p w:rsidR="001E1D22" w:rsidRDefault="001E1D22">
            <w:pPr>
              <w:rPr>
                <w:rFonts w:ascii="Sylfaen" w:hAnsi="Sylfaen"/>
                <w:sz w:val="16"/>
                <w:szCs w:val="16"/>
              </w:rPr>
            </w:pPr>
          </w:p>
        </w:tc>
        <w:tc>
          <w:tcPr>
            <w:tcW w:w="180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1D22" w:rsidRDefault="001E1D22">
            <w:pPr>
              <w:jc w:val="center"/>
              <w:rPr>
                <w:rFonts w:ascii="Sylfaen" w:hAnsi="Sylfaen"/>
                <w:sz w:val="16"/>
                <w:szCs w:val="16"/>
              </w:rPr>
            </w:pPr>
          </w:p>
        </w:tc>
      </w:tr>
      <w:tr w:rsidR="00E60190" w:rsidTr="00E60190">
        <w:trPr>
          <w:gridBefore w:val="1"/>
          <w:wBefore w:w="415" w:type="dxa"/>
          <w:trHeight w:val="420"/>
        </w:trPr>
        <w:tc>
          <w:tcPr>
            <w:tcW w:w="340" w:type="dxa"/>
            <w:tcBorders>
              <w:top w:val="single" w:sz="4" w:space="0" w:color="auto"/>
              <w:bottom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single" w:sz="4" w:space="0" w:color="auto"/>
              <w:left w:val="nil"/>
              <w:bottom w:val="single" w:sz="4" w:space="0" w:color="auto"/>
            </w:tcBorders>
            <w:shd w:val="clear" w:color="auto" w:fill="auto"/>
            <w:vAlign w:val="center"/>
            <w:hideMark/>
          </w:tcPr>
          <w:p w:rsidR="001E1D22" w:rsidRDefault="001E1D22" w:rsidP="00E60190">
            <w:pPr>
              <w:rPr>
                <w:rFonts w:ascii="Times Armenian" w:hAnsi="Times Armenian"/>
                <w:sz w:val="16"/>
                <w:szCs w:val="16"/>
              </w:rPr>
            </w:pPr>
            <w:r>
              <w:rPr>
                <w:rFonts w:ascii="Times Armenian" w:hAnsi="Times Armenian"/>
                <w:sz w:val="16"/>
                <w:szCs w:val="16"/>
              </w:rPr>
              <w:t>ä³ïíÇñ³ïáõÇ ÏáÕÙÇó ïñ³Ù³¹ñíáÕ ÝÛáõÃ»ñ</w:t>
            </w:r>
          </w:p>
        </w:tc>
        <w:tc>
          <w:tcPr>
            <w:tcW w:w="900" w:type="dxa"/>
            <w:tcBorders>
              <w:top w:val="single" w:sz="4" w:space="0" w:color="auto"/>
              <w:bottom w:val="single" w:sz="4" w:space="0" w:color="auto"/>
            </w:tcBorders>
            <w:shd w:val="clear" w:color="auto" w:fill="auto"/>
            <w:vAlign w:val="center"/>
            <w:hideMark/>
          </w:tcPr>
          <w:p w:rsidR="001E1D22" w:rsidRDefault="001E1D22">
            <w:pPr>
              <w:jc w:val="center"/>
              <w:rPr>
                <w:rFonts w:ascii="Times Armenian" w:hAnsi="Times Armenian"/>
                <w:b/>
                <w:bCs/>
                <w:sz w:val="16"/>
                <w:szCs w:val="16"/>
              </w:rPr>
            </w:pPr>
            <w:r>
              <w:rPr>
                <w:rFonts w:ascii="Times Armenian" w:hAnsi="Times Armenian"/>
                <w:b/>
                <w:bCs/>
                <w:sz w:val="16"/>
                <w:szCs w:val="16"/>
              </w:rPr>
              <w:t> </w:t>
            </w:r>
          </w:p>
        </w:tc>
        <w:tc>
          <w:tcPr>
            <w:tcW w:w="1080" w:type="dxa"/>
            <w:gridSpan w:val="2"/>
            <w:tcBorders>
              <w:top w:val="single" w:sz="4" w:space="0" w:color="auto"/>
              <w:bottom w:val="single" w:sz="4" w:space="0" w:color="auto"/>
            </w:tcBorders>
            <w:shd w:val="clear" w:color="auto" w:fill="auto"/>
            <w:vAlign w:val="center"/>
            <w:hideMark/>
          </w:tcPr>
          <w:p w:rsidR="001E1D22" w:rsidRDefault="001E1D22">
            <w:pPr>
              <w:jc w:val="center"/>
              <w:rPr>
                <w:rFonts w:ascii="Times Armenian" w:hAnsi="Times Armenian"/>
                <w:sz w:val="16"/>
                <w:szCs w:val="16"/>
              </w:rPr>
            </w:pPr>
            <w:r>
              <w:rPr>
                <w:rFonts w:ascii="Times Armenian" w:hAnsi="Times Armenian"/>
                <w:sz w:val="16"/>
                <w:szCs w:val="16"/>
              </w:rPr>
              <w:t> </w:t>
            </w:r>
          </w:p>
        </w:tc>
        <w:tc>
          <w:tcPr>
            <w:tcW w:w="1710" w:type="dxa"/>
            <w:gridSpan w:val="2"/>
            <w:tcBorders>
              <w:top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800" w:type="dxa"/>
            <w:gridSpan w:val="2"/>
            <w:tcBorders>
              <w:top w:val="single" w:sz="4" w:space="0" w:color="auto"/>
            </w:tcBorders>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r w:rsidR="001E1D22" w:rsidTr="00E60190">
        <w:trPr>
          <w:gridBefore w:val="1"/>
          <w:wBefore w:w="415" w:type="dxa"/>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single" w:sz="4" w:space="0" w:color="auto"/>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Sylfaen" w:hAnsi="Sylfaen" w:cs="Sylfaen"/>
                <w:sz w:val="16"/>
                <w:szCs w:val="16"/>
              </w:rPr>
              <w:t>Տրանսկոր</w:t>
            </w:r>
            <w:r>
              <w:rPr>
                <w:rFonts w:ascii="Calibri" w:hAnsi="Calibri" w:cs="Calibri"/>
                <w:sz w:val="16"/>
                <w:szCs w:val="16"/>
              </w:rPr>
              <w:t xml:space="preserve"> </w:t>
            </w:r>
            <w:r>
              <w:rPr>
                <w:rFonts w:ascii="Sylfaen" w:hAnsi="Sylfaen" w:cs="Sylfaen"/>
                <w:sz w:val="16"/>
                <w:szCs w:val="16"/>
              </w:rPr>
              <w:t>մածիկ</w:t>
            </w:r>
            <w:r>
              <w:rPr>
                <w:rFonts w:ascii="Calibri" w:hAnsi="Calibri"/>
                <w:sz w:val="16"/>
                <w:szCs w:val="16"/>
              </w:rPr>
              <w:t xml:space="preserve">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E1D22" w:rsidRDefault="00F24D8B">
            <w:pPr>
              <w:jc w:val="center"/>
              <w:rPr>
                <w:rFonts w:ascii="Times Armenian" w:hAnsi="Times Armenian"/>
                <w:sz w:val="16"/>
                <w:szCs w:val="16"/>
              </w:rPr>
            </w:pPr>
            <w:r>
              <w:rPr>
                <w:rFonts w:ascii="Sylfaen" w:hAnsi="Sylfaen" w:cs="Sylfaen"/>
                <w:sz w:val="16"/>
                <w:szCs w:val="16"/>
              </w:rPr>
              <w:t>տն</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7664F6">
            <w:pPr>
              <w:jc w:val="center"/>
              <w:rPr>
                <w:rFonts w:ascii="Times Armenian" w:hAnsi="Times Armenian"/>
                <w:sz w:val="16"/>
                <w:szCs w:val="16"/>
              </w:rPr>
            </w:pPr>
            <w:r>
              <w:rPr>
                <w:rFonts w:ascii="Times Armenian" w:hAnsi="Times Armenian"/>
                <w:sz w:val="16"/>
                <w:szCs w:val="16"/>
              </w:rPr>
              <w:t>0.68</w:t>
            </w:r>
          </w:p>
        </w:tc>
        <w:tc>
          <w:tcPr>
            <w:tcW w:w="1710" w:type="dxa"/>
            <w:gridSpan w:val="2"/>
            <w:tcBorders>
              <w:left w:val="single" w:sz="4" w:space="0" w:color="auto"/>
            </w:tcBorders>
            <w:shd w:val="clear" w:color="auto" w:fill="auto"/>
            <w:noWrap/>
            <w:vAlign w:val="bottom"/>
            <w:hideMark/>
          </w:tcPr>
          <w:p w:rsidR="001E1D22" w:rsidRDefault="001E1D22" w:rsidP="007664F6">
            <w:pPr>
              <w:rPr>
                <w:rFonts w:ascii="Sylfaen" w:hAnsi="Sylfaen"/>
                <w:sz w:val="16"/>
                <w:szCs w:val="16"/>
              </w:rPr>
            </w:pPr>
            <w:r>
              <w:rPr>
                <w:rFonts w:ascii="Sylfaen" w:hAnsi="Sylfaen"/>
                <w:sz w:val="16"/>
                <w:szCs w:val="16"/>
              </w:rPr>
              <w:t> </w:t>
            </w:r>
          </w:p>
        </w:tc>
        <w:tc>
          <w:tcPr>
            <w:tcW w:w="1800" w:type="dxa"/>
            <w:gridSpan w:val="2"/>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r w:rsidR="001E1D22" w:rsidTr="00E60190">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Sylfaen" w:hAnsi="Sylfaen" w:cs="Sylfaen"/>
                <w:sz w:val="16"/>
                <w:szCs w:val="16"/>
              </w:rPr>
              <w:t>ՌԱՄ</w:t>
            </w:r>
            <w:r>
              <w:rPr>
                <w:rFonts w:ascii="Calibri" w:hAnsi="Calibri" w:cs="Calibri"/>
                <w:sz w:val="16"/>
                <w:szCs w:val="16"/>
              </w:rPr>
              <w:t xml:space="preserve"> </w:t>
            </w:r>
            <w:r>
              <w:rPr>
                <w:rFonts w:ascii="Sylfaen" w:hAnsi="Sylfaen" w:cs="Sylfaen"/>
                <w:sz w:val="16"/>
                <w:szCs w:val="16"/>
              </w:rPr>
              <w:t>ժապավեն</w:t>
            </w:r>
            <w:r>
              <w:rPr>
                <w:rFonts w:ascii="Calibri" w:hAnsi="Calibri"/>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F24D8B">
            <w:pPr>
              <w:jc w:val="center"/>
              <w:rPr>
                <w:rFonts w:ascii="Times Armenian" w:hAnsi="Times Armenian"/>
                <w:sz w:val="16"/>
                <w:szCs w:val="16"/>
              </w:rPr>
            </w:pPr>
            <w:r>
              <w:rPr>
                <w:rFonts w:ascii="Sylfaen" w:hAnsi="Sylfaen" w:cs="Sylfaen"/>
                <w:sz w:val="16"/>
                <w:szCs w:val="16"/>
              </w:rPr>
              <w:t>տն</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7664F6">
            <w:pPr>
              <w:jc w:val="center"/>
              <w:rPr>
                <w:rFonts w:ascii="Times Armenian" w:hAnsi="Times Armenian"/>
                <w:sz w:val="16"/>
                <w:szCs w:val="16"/>
              </w:rPr>
            </w:pPr>
            <w:r>
              <w:rPr>
                <w:rFonts w:ascii="Times Armenian" w:hAnsi="Times Armenian"/>
                <w:sz w:val="16"/>
                <w:szCs w:val="16"/>
              </w:rPr>
              <w:t>5.2</w:t>
            </w:r>
          </w:p>
        </w:tc>
        <w:tc>
          <w:tcPr>
            <w:tcW w:w="1710" w:type="dxa"/>
            <w:gridSpan w:val="2"/>
            <w:tcBorders>
              <w:left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800" w:type="dxa"/>
            <w:gridSpan w:val="2"/>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r w:rsidR="001E1D22" w:rsidTr="00E60190">
        <w:trPr>
          <w:gridBefore w:val="1"/>
          <w:wBefore w:w="415" w:type="dxa"/>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Calibri" w:hAnsi="Calibri"/>
                <w:sz w:val="16"/>
                <w:szCs w:val="16"/>
              </w:rPr>
              <w:t> </w:t>
            </w:r>
          </w:p>
        </w:tc>
        <w:tc>
          <w:tcPr>
            <w:tcW w:w="4171" w:type="dxa"/>
            <w:gridSpan w:val="2"/>
            <w:tcBorders>
              <w:top w:val="nil"/>
              <w:left w:val="nil"/>
              <w:bottom w:val="single" w:sz="4" w:space="0" w:color="auto"/>
              <w:right w:val="single" w:sz="4" w:space="0" w:color="auto"/>
            </w:tcBorders>
            <w:shd w:val="clear" w:color="auto" w:fill="auto"/>
            <w:noWrap/>
            <w:vAlign w:val="bottom"/>
            <w:hideMark/>
          </w:tcPr>
          <w:p w:rsidR="001E1D22" w:rsidRDefault="001E1D22">
            <w:pPr>
              <w:rPr>
                <w:rFonts w:ascii="Calibri" w:hAnsi="Calibri"/>
                <w:sz w:val="16"/>
                <w:szCs w:val="16"/>
              </w:rPr>
            </w:pPr>
            <w:r>
              <w:rPr>
                <w:rFonts w:ascii="Sylfaen" w:hAnsi="Sylfaen" w:cs="Sylfaen"/>
                <w:sz w:val="16"/>
                <w:szCs w:val="16"/>
              </w:rPr>
              <w:t>Լիտկոռ</w:t>
            </w:r>
            <w:r>
              <w:rPr>
                <w:rFonts w:ascii="Calibri" w:hAnsi="Calibri" w:cs="Calibri"/>
                <w:sz w:val="16"/>
                <w:szCs w:val="16"/>
              </w:rPr>
              <w:t xml:space="preserve"> </w:t>
            </w:r>
            <w:r>
              <w:rPr>
                <w:rFonts w:ascii="Sylfaen" w:hAnsi="Sylfaen" w:cs="Sylfaen"/>
                <w:sz w:val="16"/>
                <w:szCs w:val="16"/>
              </w:rPr>
              <w:t>պաշտպանիչ</w:t>
            </w:r>
            <w:r>
              <w:rPr>
                <w:rFonts w:ascii="Calibri" w:hAnsi="Calibri"/>
                <w:sz w:val="16"/>
                <w:szCs w:val="16"/>
              </w:rPr>
              <w:t xml:space="preserve"> </w:t>
            </w:r>
            <w:r>
              <w:rPr>
                <w:rFonts w:ascii="Sylfaen" w:hAnsi="Sylfaen" w:cs="Sylfaen"/>
                <w:sz w:val="16"/>
                <w:szCs w:val="16"/>
              </w:rPr>
              <w:t>ժապավեն</w:t>
            </w:r>
            <w:r>
              <w:rPr>
                <w:rFonts w:ascii="Calibri" w:hAnsi="Calibri"/>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E1D22" w:rsidRDefault="00F24D8B">
            <w:pPr>
              <w:jc w:val="center"/>
              <w:rPr>
                <w:rFonts w:ascii="Times Armenian" w:hAnsi="Times Armenian"/>
                <w:sz w:val="16"/>
                <w:szCs w:val="16"/>
              </w:rPr>
            </w:pPr>
            <w:r>
              <w:rPr>
                <w:rFonts w:ascii="Sylfaen" w:hAnsi="Sylfaen" w:cs="Sylfaen"/>
                <w:sz w:val="16"/>
                <w:szCs w:val="16"/>
              </w:rPr>
              <w:t>տն</w:t>
            </w:r>
          </w:p>
        </w:tc>
        <w:tc>
          <w:tcPr>
            <w:tcW w:w="1080" w:type="dxa"/>
            <w:gridSpan w:val="2"/>
            <w:tcBorders>
              <w:top w:val="single" w:sz="4" w:space="0" w:color="auto"/>
              <w:left w:val="nil"/>
              <w:bottom w:val="single" w:sz="4" w:space="0" w:color="auto"/>
              <w:right w:val="single" w:sz="4" w:space="0" w:color="auto"/>
            </w:tcBorders>
            <w:shd w:val="clear" w:color="auto" w:fill="auto"/>
            <w:vAlign w:val="center"/>
            <w:hideMark/>
          </w:tcPr>
          <w:p w:rsidR="001E1D22" w:rsidRDefault="007664F6">
            <w:pPr>
              <w:jc w:val="center"/>
              <w:rPr>
                <w:rFonts w:ascii="Times Armenian" w:hAnsi="Times Armenian"/>
                <w:sz w:val="16"/>
                <w:szCs w:val="16"/>
              </w:rPr>
            </w:pPr>
            <w:r>
              <w:rPr>
                <w:rFonts w:ascii="Times Armenian" w:hAnsi="Times Armenian"/>
                <w:sz w:val="16"/>
                <w:szCs w:val="16"/>
              </w:rPr>
              <w:t>5.03</w:t>
            </w:r>
          </w:p>
        </w:tc>
        <w:tc>
          <w:tcPr>
            <w:tcW w:w="1710" w:type="dxa"/>
            <w:gridSpan w:val="2"/>
            <w:tcBorders>
              <w:left w:val="single" w:sz="4" w:space="0" w:color="auto"/>
            </w:tcBorders>
            <w:shd w:val="clear" w:color="auto" w:fill="auto"/>
            <w:noWrap/>
            <w:vAlign w:val="bottom"/>
            <w:hideMark/>
          </w:tcPr>
          <w:p w:rsidR="001E1D22" w:rsidRDefault="001E1D22">
            <w:pPr>
              <w:rPr>
                <w:rFonts w:ascii="Sylfaen" w:hAnsi="Sylfaen"/>
                <w:sz w:val="16"/>
                <w:szCs w:val="16"/>
              </w:rPr>
            </w:pPr>
            <w:r>
              <w:rPr>
                <w:rFonts w:ascii="Sylfaen" w:hAnsi="Sylfaen"/>
                <w:sz w:val="16"/>
                <w:szCs w:val="16"/>
              </w:rPr>
              <w:t> </w:t>
            </w:r>
          </w:p>
        </w:tc>
        <w:tc>
          <w:tcPr>
            <w:tcW w:w="1800" w:type="dxa"/>
            <w:gridSpan w:val="2"/>
            <w:shd w:val="clear" w:color="auto" w:fill="auto"/>
            <w:noWrap/>
            <w:vAlign w:val="center"/>
            <w:hideMark/>
          </w:tcPr>
          <w:p w:rsidR="001E1D22" w:rsidRDefault="001E1D22">
            <w:pPr>
              <w:jc w:val="center"/>
              <w:rPr>
                <w:rFonts w:ascii="Sylfaen" w:hAnsi="Sylfaen"/>
                <w:sz w:val="16"/>
                <w:szCs w:val="16"/>
              </w:rPr>
            </w:pPr>
            <w:r>
              <w:rPr>
                <w:rFonts w:ascii="Sylfaen" w:hAnsi="Sylfaen"/>
                <w:sz w:val="16"/>
                <w:szCs w:val="16"/>
              </w:rPr>
              <w:t> </w:t>
            </w:r>
          </w:p>
        </w:tc>
      </w:tr>
    </w:tbl>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859FF">
        <w:rPr>
          <w:rFonts w:ascii="Sylfaen" w:hAnsi="Sylfaen"/>
          <w:sz w:val="18"/>
          <w:szCs w:val="18"/>
          <w:lang w:val="af-ZA"/>
        </w:rPr>
        <w:t xml:space="preserve">№022/GArm/17_2.1_00-30.03.17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859FF" w:rsidP="00A869AD">
            <w:pPr>
              <w:jc w:val="center"/>
              <w:rPr>
                <w:rFonts w:ascii="Sylfaen" w:hAnsi="Sylfaen" w:cs="Sylfaen"/>
                <w:sz w:val="20"/>
                <w:szCs w:val="20"/>
              </w:rPr>
            </w:pPr>
            <w:r>
              <w:rPr>
                <w:rFonts w:ascii="Sylfaen" w:hAnsi="Sylfaen" w:cs="Sylfaen"/>
                <w:b/>
                <w:lang w:val="hy-AM"/>
              </w:rPr>
              <w:t>Վանաձոր-Գյումրի մայրուղային գազատարի մեկուսիչ շերտի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859FF">
        <w:rPr>
          <w:rFonts w:ascii="Sylfaen" w:hAnsi="Sylfaen"/>
          <w:b/>
          <w:sz w:val="14"/>
          <w:szCs w:val="14"/>
          <w:lang w:val="af-ZA"/>
        </w:rPr>
        <w:t xml:space="preserve">№022/GArm/17_2.1_00-30.03.17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859FF">
        <w:rPr>
          <w:rFonts w:ascii="Sylfaen" w:hAnsi="Sylfaen"/>
          <w:b/>
          <w:sz w:val="14"/>
          <w:szCs w:val="14"/>
          <w:lang w:val="af-ZA"/>
        </w:rPr>
        <w:t xml:space="preserve">№022/GArm/17_2.1_00-30.03.17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1859FF">
        <w:rPr>
          <w:rFonts w:ascii="Sylfaen" w:hAnsi="Sylfaen" w:cs="Sylfaen"/>
          <w:sz w:val="14"/>
          <w:szCs w:val="14"/>
          <w:lang w:val="hy-AM"/>
        </w:rPr>
        <w:t>Վանաձոր-Գյումրի մայրուղային գազատարի մեկուսիչ շերտի վերանորոգում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859FF">
        <w:rPr>
          <w:rFonts w:ascii="Sylfaen" w:hAnsi="Sylfaen"/>
          <w:sz w:val="14"/>
          <w:szCs w:val="14"/>
          <w:lang w:val="af-ZA"/>
        </w:rPr>
        <w:t xml:space="preserve">№022/GArm/17_2.1_00-30.03.17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1859FF">
        <w:rPr>
          <w:rFonts w:ascii="Sylfaen" w:hAnsi="Sylfaen" w:cs="Sylfaen"/>
          <w:sz w:val="14"/>
          <w:szCs w:val="14"/>
          <w:lang w:val="hy-AM"/>
        </w:rPr>
        <w:t>Վանաձոր-Գյումրի մայրուղային գազատարի մեկուսիչ շերտի վերանորոգում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859FF">
        <w:rPr>
          <w:rFonts w:ascii="Sylfaen" w:hAnsi="Sylfaen"/>
          <w:b/>
          <w:sz w:val="14"/>
          <w:szCs w:val="14"/>
          <w:lang w:val="af-ZA"/>
        </w:rPr>
        <w:t xml:space="preserve">№022/GArm/17_2.1_00-30.03.17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1859FF">
        <w:rPr>
          <w:rFonts w:ascii="Sylfaen" w:hAnsi="Sylfaen" w:cs="Sylfaen"/>
          <w:b/>
          <w:sz w:val="14"/>
          <w:szCs w:val="14"/>
          <w:lang w:val="hy-AM"/>
        </w:rPr>
        <w:t>Վանաձոր-Գյումրի մայրուղային գազատարի մեկուսիչ շերտի վերանորոգում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859FF">
        <w:rPr>
          <w:rFonts w:ascii="Sylfaen" w:hAnsi="Sylfaen"/>
          <w:sz w:val="14"/>
          <w:szCs w:val="14"/>
          <w:lang w:val="af-ZA"/>
        </w:rPr>
        <w:t xml:space="preserve">№022/GArm/17_2.1_00-30.03.17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40AD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Pr="00840ADB" w:rsidRDefault="001859FF" w:rsidP="001859FF">
      <w:pPr>
        <w:ind w:firstLine="540"/>
        <w:jc w:val="center"/>
        <w:rPr>
          <w:rFonts w:ascii="Arial Armenian" w:hAnsi="Arial Armenian"/>
          <w:sz w:val="26"/>
          <w:szCs w:val="26"/>
          <w:lang w:val="hy-AM"/>
        </w:rPr>
      </w:pPr>
    </w:p>
    <w:p w:rsidR="001859FF" w:rsidRPr="00840ADB" w:rsidRDefault="001859FF" w:rsidP="001859FF">
      <w:pPr>
        <w:ind w:firstLine="540"/>
        <w:jc w:val="center"/>
        <w:rPr>
          <w:rFonts w:ascii="Arial Armenian" w:hAnsi="Arial Armenian"/>
          <w:sz w:val="26"/>
          <w:szCs w:val="26"/>
          <w:lang w:val="hy-AM"/>
        </w:rPr>
      </w:pPr>
      <w:r w:rsidRPr="00840ADB">
        <w:rPr>
          <w:rFonts w:ascii="Arial Armenian" w:hAnsi="Arial Armenian"/>
          <w:sz w:val="26"/>
          <w:szCs w:val="26"/>
          <w:lang w:val="hy-AM"/>
        </w:rPr>
        <w:t>ä²ÚØ²Ü²¶Æð</w:t>
      </w:r>
    </w:p>
    <w:p w:rsidR="001859FF" w:rsidRPr="00840ADB" w:rsidRDefault="001859FF" w:rsidP="001859FF">
      <w:pPr>
        <w:jc w:val="both"/>
        <w:rPr>
          <w:rFonts w:ascii="Arial Armenian" w:hAnsi="Arial Armenian"/>
          <w:sz w:val="26"/>
          <w:szCs w:val="26"/>
          <w:lang w:val="hy-AM"/>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840ADB"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840ADB"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r>
      <w:tr w:rsidR="001859FF" w:rsidRPr="00840ADB"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r>
      <w:tr w:rsidR="001859FF" w:rsidRPr="00840ADB"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840ADB"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1EC" w:rsidRDefault="00D241EC" w:rsidP="004D3B9B">
      <w:r>
        <w:separator/>
      </w:r>
    </w:p>
  </w:endnote>
  <w:endnote w:type="continuationSeparator" w:id="0">
    <w:p w:rsidR="00D241EC" w:rsidRDefault="00D241E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1EC" w:rsidRDefault="00D241EC" w:rsidP="004D3B9B">
      <w:r>
        <w:separator/>
      </w:r>
    </w:p>
  </w:footnote>
  <w:footnote w:type="continuationSeparator" w:id="0">
    <w:p w:rsidR="00D241EC" w:rsidRDefault="00D241EC" w:rsidP="004D3B9B">
      <w:r>
        <w:continuationSeparator/>
      </w:r>
    </w:p>
  </w:footnote>
  <w:footnote w:id="1">
    <w:p w:rsidR="005F3613" w:rsidRPr="004E5447" w:rsidRDefault="005F361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613" w:rsidRDefault="005F3613">
    <w:pPr>
      <w:pStyle w:val="Header"/>
      <w:rPr>
        <w:lang w:val="en-US"/>
      </w:rPr>
    </w:pPr>
  </w:p>
  <w:p w:rsidR="005F3613" w:rsidRPr="00460191" w:rsidRDefault="005F361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76B8B"/>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5D19"/>
    <w:rsid w:val="00740387"/>
    <w:rsid w:val="00742732"/>
    <w:rsid w:val="007509B1"/>
    <w:rsid w:val="007513A3"/>
    <w:rsid w:val="00751B8B"/>
    <w:rsid w:val="00752B6E"/>
    <w:rsid w:val="00752B88"/>
    <w:rsid w:val="00752C17"/>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0ADB"/>
    <w:rsid w:val="0084501B"/>
    <w:rsid w:val="008463B9"/>
    <w:rsid w:val="0084703A"/>
    <w:rsid w:val="00856256"/>
    <w:rsid w:val="0086534A"/>
    <w:rsid w:val="00865A72"/>
    <w:rsid w:val="00865E78"/>
    <w:rsid w:val="00874F11"/>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95629"/>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265CB"/>
    <w:rsid w:val="00D32200"/>
    <w:rsid w:val="00D41C96"/>
    <w:rsid w:val="00D43289"/>
    <w:rsid w:val="00D60093"/>
    <w:rsid w:val="00D67745"/>
    <w:rsid w:val="00D75236"/>
    <w:rsid w:val="00D848F4"/>
    <w:rsid w:val="00D960A8"/>
    <w:rsid w:val="00DB147D"/>
    <w:rsid w:val="00DB202F"/>
    <w:rsid w:val="00DB2F4A"/>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9FA6C-9D33-4D70-A025-CB79BAC3A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39</Pages>
  <Words>14967</Words>
  <Characters>85314</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229</cp:revision>
  <dcterms:created xsi:type="dcterms:W3CDTF">2014-03-19T12:47:00Z</dcterms:created>
  <dcterms:modified xsi:type="dcterms:W3CDTF">2017-04-03T14:56:00Z</dcterms:modified>
</cp:coreProperties>
</file>