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1059A4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4F27FE" w:rsidRPr="004F27FE">
        <w:rPr>
          <w:rFonts w:ascii="GHEA Grapalat" w:hAnsi="GHEA Grapalat" w:cs="Sylfaen"/>
          <w:sz w:val="24"/>
          <w:szCs w:val="24"/>
          <w:lang w:val="hy-AM"/>
        </w:rPr>
        <w:t>0</w:t>
      </w:r>
      <w:r w:rsidR="004F27FE" w:rsidRPr="004F27FE">
        <w:rPr>
          <w:rFonts w:ascii="GHEA Grapalat" w:hAnsi="GHEA Grapalat" w:cs="Sylfaen"/>
          <w:sz w:val="24"/>
          <w:szCs w:val="24"/>
          <w:lang w:val="ru-RU"/>
        </w:rPr>
        <w:t>5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0</w:t>
      </w:r>
      <w:r w:rsidR="004F27FE" w:rsidRPr="00D70777">
        <w:rPr>
          <w:rFonts w:ascii="GHEA Grapalat" w:hAnsi="GHEA Grapalat" w:cs="Sylfaen"/>
          <w:sz w:val="24"/>
          <w:szCs w:val="24"/>
          <w:lang w:val="ru-RU"/>
        </w:rPr>
        <w:t>4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7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390B57">
      <w:pPr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</w:t>
      </w:r>
      <w:r w:rsidR="00AE54D5">
        <w:rPr>
          <w:rFonts w:ascii="GHEA Grapalat" w:hAnsi="GHEA Grapalat" w:cs="Sylfaen"/>
          <w:sz w:val="24"/>
          <w:szCs w:val="24"/>
          <w:lang w:val="hy-AM"/>
        </w:rPr>
        <w:t>`</w:t>
      </w:r>
      <w:r w:rsidR="00A049C8" w:rsidRPr="00A049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49C8" w:rsidRPr="002D303F">
        <w:rPr>
          <w:rFonts w:ascii="GHEA Grapalat" w:hAnsi="GHEA Grapalat" w:cs="Sylfaen"/>
          <w:sz w:val="24"/>
          <w:szCs w:val="24"/>
          <w:lang w:val="hy-AM"/>
        </w:rPr>
        <w:t>«</w:t>
      </w:r>
      <w:r w:rsidR="00D70777" w:rsidRPr="00D70777">
        <w:rPr>
          <w:rFonts w:ascii="GHEA Grapalat" w:hAnsi="GHEA Grapalat" w:cs="Sylfaen"/>
          <w:sz w:val="24"/>
          <w:szCs w:val="24"/>
          <w:lang w:val="hy-AM"/>
        </w:rPr>
        <w:t>Խաչպար</w:t>
      </w:r>
      <w:r w:rsidR="00A049C8" w:rsidRPr="002D303F">
        <w:rPr>
          <w:rFonts w:ascii="GHEA Grapalat" w:hAnsi="GHEA Grapalat" w:cs="Sylfaen"/>
          <w:sz w:val="24"/>
          <w:szCs w:val="24"/>
          <w:lang w:val="hy-AM"/>
        </w:rPr>
        <w:t>» ՍՊԸ</w:t>
      </w:r>
    </w:p>
    <w:p w:rsidR="00D70777" w:rsidRPr="003F25FB" w:rsidRDefault="00902E82" w:rsidP="00A049C8">
      <w:pPr>
        <w:tabs>
          <w:tab w:val="left" w:pos="8565"/>
        </w:tabs>
        <w:ind w:right="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0777" w:rsidRPr="00D70777">
        <w:rPr>
          <w:rFonts w:ascii="GHEA Grapalat" w:hAnsi="GHEA Grapalat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D70777" w:rsidRPr="00C03A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2F083B" w:rsidRPr="00A049C8" w:rsidRDefault="005B45A8" w:rsidP="00A049C8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</w:t>
      </w:r>
      <w:r w:rsidR="006C6944" w:rsidRPr="006C6944">
        <w:rPr>
          <w:rFonts w:ascii="GHEA Grapalat" w:hAnsi="GHEA Grapalat" w:cs="Sylfaen"/>
          <w:sz w:val="24"/>
          <w:szCs w:val="24"/>
          <w:lang w:val="hy-AM"/>
        </w:rPr>
        <w:t>`</w:t>
      </w:r>
      <w:r w:rsidRPr="006C69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2980" w:rsidRPr="000E2980">
        <w:rPr>
          <w:rFonts w:ascii="GHEA Grapalat" w:hAnsi="GHEA Grapalat" w:cs="Sylfaen"/>
          <w:sz w:val="24"/>
          <w:szCs w:val="24"/>
          <w:lang w:val="hy-AM"/>
        </w:rPr>
        <w:t>«</w:t>
      </w:r>
      <w:r w:rsidR="00D70777" w:rsidRPr="003F25FB">
        <w:rPr>
          <w:rFonts w:ascii="GHEA Grapalat" w:hAnsi="GHEA Grapalat" w:cs="Sylfaen"/>
          <w:sz w:val="24"/>
          <w:szCs w:val="24"/>
          <w:lang w:val="hy-AM"/>
        </w:rPr>
        <w:t>ՇՀԱՊՁԲ-15/15-2-2017-ՀՄ-ԵՊԲՀ</w:t>
      </w:r>
      <w:r w:rsidR="000E2980" w:rsidRPr="000E2980">
        <w:rPr>
          <w:rFonts w:ascii="GHEA Grapalat" w:hAnsi="GHEA Grapalat" w:cs="Sylfaen"/>
          <w:sz w:val="24"/>
          <w:szCs w:val="24"/>
          <w:lang w:val="hy-AM"/>
        </w:rPr>
        <w:t>»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 xml:space="preserve"> ծածկագրով</w:t>
      </w:r>
      <w:r w:rsidR="007A1D0A" w:rsidRPr="007A1D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0777" w:rsidRPr="003F25FB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="000E2980" w:rsidRPr="000E29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49C8" w:rsidRPr="00A049C8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C71288" w:rsidRPr="00C7128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70777" w:rsidRPr="003F25FB">
        <w:rPr>
          <w:rFonts w:ascii="GHEA Grapalat" w:hAnsi="GHEA Grapalat"/>
          <w:sz w:val="24"/>
          <w:szCs w:val="24"/>
          <w:lang w:val="hy-AM"/>
        </w:rPr>
        <w:t xml:space="preserve">քիմիական նյութերի </w:t>
      </w:r>
      <w:r w:rsidR="00A049C8" w:rsidRPr="00A049C8">
        <w:rPr>
          <w:rFonts w:ascii="GHEA Grapalat" w:hAnsi="GHEA Grapalat"/>
          <w:sz w:val="24"/>
          <w:szCs w:val="24"/>
          <w:lang w:val="hy-AM"/>
        </w:rPr>
        <w:t>ձեռքբերում</w:t>
      </w:r>
    </w:p>
    <w:p w:rsidR="0024716F" w:rsidRPr="00A049C8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Բողոքի պահանջը`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D70777" w:rsidRPr="006C6B65" w:rsidRDefault="00D70777" w:rsidP="005F4C57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F4C57">
        <w:rPr>
          <w:rFonts w:ascii="GHEA Grapalat" w:hAnsi="GHEA Grapalat" w:cs="Sylfaen"/>
          <w:sz w:val="24"/>
          <w:szCs w:val="24"/>
          <w:lang w:val="hy-AM"/>
        </w:rPr>
        <w:t>1.</w:t>
      </w:r>
      <w:r w:rsidR="005F4C57" w:rsidRPr="005F4C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059A4">
        <w:rPr>
          <w:rFonts w:ascii="GHEA Grapalat" w:hAnsi="GHEA Grapalat" w:cs="Sylfaen"/>
          <w:sz w:val="24"/>
          <w:szCs w:val="24"/>
          <w:lang w:val="hy-AM"/>
        </w:rPr>
        <w:t>«</w:t>
      </w:r>
      <w:r w:rsidR="001059A4" w:rsidRPr="00FC0F3A">
        <w:rPr>
          <w:rFonts w:ascii="GHEA Grapalat" w:hAnsi="GHEA Grapalat" w:cs="Sylfaen"/>
          <w:sz w:val="24"/>
          <w:szCs w:val="24"/>
          <w:lang w:val="hy-AM"/>
        </w:rPr>
        <w:t xml:space="preserve">Գնումների մասին» ՀՀ օրենքի 48-րդ հոդվածի 6-րդ մասի </w:t>
      </w:r>
      <w:r w:rsidR="001059A4" w:rsidRPr="001059A4">
        <w:rPr>
          <w:rFonts w:ascii="GHEA Grapalat" w:hAnsi="GHEA Grapalat" w:cs="Sylfaen"/>
          <w:sz w:val="24"/>
          <w:szCs w:val="24"/>
          <w:lang w:val="hy-AM"/>
        </w:rPr>
        <w:t>1</w:t>
      </w:r>
      <w:r w:rsidR="001059A4" w:rsidRPr="00FC0F3A">
        <w:rPr>
          <w:rFonts w:ascii="GHEA Grapalat" w:hAnsi="GHEA Grapalat" w:cs="Sylfaen"/>
          <w:sz w:val="24"/>
          <w:szCs w:val="24"/>
          <w:lang w:val="hy-AM"/>
        </w:rPr>
        <w:t>-</w:t>
      </w:r>
      <w:r w:rsidR="001059A4" w:rsidRPr="001059A4">
        <w:rPr>
          <w:rFonts w:ascii="GHEA Grapalat" w:hAnsi="GHEA Grapalat" w:cs="Sylfaen"/>
          <w:sz w:val="24"/>
          <w:szCs w:val="24"/>
          <w:lang w:val="hy-AM"/>
        </w:rPr>
        <w:t>ին</w:t>
      </w:r>
      <w:r w:rsidR="001059A4" w:rsidRPr="00FC0F3A">
        <w:rPr>
          <w:rFonts w:ascii="GHEA Grapalat" w:hAnsi="GHEA Grapalat" w:cs="Sylfaen"/>
          <w:sz w:val="24"/>
          <w:szCs w:val="24"/>
          <w:lang w:val="hy-AM"/>
        </w:rPr>
        <w:t xml:space="preserve"> կետի համաձայն` </w:t>
      </w:r>
      <w:r w:rsidR="001059A4" w:rsidRPr="001059A4">
        <w:rPr>
          <w:rFonts w:ascii="GHEA Grapalat" w:hAnsi="GHEA Grapalat" w:cs="Sylfaen"/>
          <w:sz w:val="24"/>
          <w:szCs w:val="24"/>
          <w:lang w:val="hy-AM"/>
        </w:rPr>
        <w:t>կ</w:t>
      </w:r>
      <w:r w:rsidRPr="005F4C57">
        <w:rPr>
          <w:rFonts w:ascii="GHEA Grapalat" w:hAnsi="GHEA Grapalat" w:cs="Sylfaen"/>
          <w:sz w:val="24"/>
          <w:szCs w:val="24"/>
          <w:lang w:val="hy-AM"/>
        </w:rPr>
        <w:t>իրառել ժամանակավոր միջոց` կասեցնել «Երևանի Մխիթար Հերացու անվան պետական բժշկական համալսարան» հիմնադրամի կարիքների համար քիմիական նյութերի ձեռքբերման նպատակով հայտարարված «ՇՀԱՊՁԲ-15/15-2-2017-ՀՄ-ԵՊԲՀ» ծածկագրով ընթացակարգ</w:t>
      </w:r>
      <w:r w:rsidR="005D43AE" w:rsidRPr="005D43AE">
        <w:rPr>
          <w:rFonts w:ascii="GHEA Grapalat" w:hAnsi="GHEA Grapalat" w:cs="Sylfaen"/>
          <w:sz w:val="24"/>
          <w:szCs w:val="24"/>
          <w:lang w:val="hy-AM"/>
        </w:rPr>
        <w:t>ը</w:t>
      </w:r>
      <w:r w:rsidRPr="005F4C57">
        <w:rPr>
          <w:rFonts w:ascii="GHEA Grapalat" w:hAnsi="GHEA Grapalat" w:cs="Sylfaen"/>
          <w:sz w:val="24"/>
          <w:szCs w:val="24"/>
          <w:lang w:val="hy-AM"/>
        </w:rPr>
        <w:t xml:space="preserve"> թիվ 1,2,3,4,5,6 և 7-րդ չափաբաժինների մասով, պատվիրատուի և գնահատող հանձնաժողովի կայացրած որևէ</w:t>
      </w:r>
      <w:r w:rsidR="006C6B65" w:rsidRPr="006C6B65">
        <w:rPr>
          <w:rFonts w:ascii="GHEA Grapalat" w:hAnsi="GHEA Grapalat" w:cs="Sylfaen"/>
          <w:sz w:val="24"/>
          <w:szCs w:val="24"/>
          <w:lang w:val="hy-AM"/>
        </w:rPr>
        <w:t xml:space="preserve"> որոշման </w:t>
      </w:r>
      <w:r w:rsidRPr="005F4C57">
        <w:rPr>
          <w:rFonts w:ascii="GHEA Grapalat" w:hAnsi="GHEA Grapalat" w:cs="Sylfaen"/>
          <w:sz w:val="24"/>
          <w:szCs w:val="24"/>
          <w:lang w:val="hy-AM"/>
        </w:rPr>
        <w:t>իրականացումը, այդ թվում նաև</w:t>
      </w:r>
      <w:r w:rsidR="006C6B65" w:rsidRPr="006C6B65">
        <w:rPr>
          <w:rFonts w:ascii="GHEA Grapalat" w:hAnsi="GHEA Grapalat" w:cs="Sylfaen"/>
          <w:sz w:val="24"/>
          <w:szCs w:val="24"/>
          <w:lang w:val="hy-AM"/>
        </w:rPr>
        <w:t>`</w:t>
      </w:r>
      <w:r w:rsidRPr="005F4C57">
        <w:rPr>
          <w:rFonts w:ascii="GHEA Grapalat" w:hAnsi="GHEA Grapalat" w:cs="Sylfaen"/>
          <w:sz w:val="24"/>
          <w:szCs w:val="24"/>
          <w:lang w:val="hy-AM"/>
        </w:rPr>
        <w:t xml:space="preserve"> պայմանագրի կնքման գործընթացը, քանի որ ընթացակարգը շարունակելու դեպքում «Խաչպար» ՍՊԸ-ն կարող է կրել վնասներ, իսկ բողոքը բավարար</w:t>
      </w:r>
      <w:r w:rsidR="006C6B65" w:rsidRPr="006C6B65">
        <w:rPr>
          <w:rFonts w:ascii="GHEA Grapalat" w:hAnsi="GHEA Grapalat" w:cs="Sylfaen"/>
          <w:sz w:val="24"/>
          <w:szCs w:val="24"/>
          <w:lang w:val="hy-AM"/>
        </w:rPr>
        <w:t>վ</w:t>
      </w:r>
      <w:r w:rsidRPr="005F4C57">
        <w:rPr>
          <w:rFonts w:ascii="GHEA Grapalat" w:hAnsi="GHEA Grapalat" w:cs="Sylfaen"/>
          <w:sz w:val="24"/>
          <w:szCs w:val="24"/>
          <w:lang w:val="hy-AM"/>
        </w:rPr>
        <w:t xml:space="preserve">ելու դեպքում կարող է </w:t>
      </w:r>
      <w:r w:rsidR="006F31E7">
        <w:rPr>
          <w:rFonts w:ascii="GHEA Grapalat" w:hAnsi="GHEA Grapalat" w:cs="Sylfaen"/>
          <w:sz w:val="24"/>
          <w:szCs w:val="24"/>
          <w:lang w:val="hy-AM"/>
        </w:rPr>
        <w:t>առաջա</w:t>
      </w:r>
      <w:r w:rsidRPr="005F4C57">
        <w:rPr>
          <w:rFonts w:ascii="GHEA Grapalat" w:hAnsi="GHEA Grapalat" w:cs="Sylfaen"/>
          <w:sz w:val="24"/>
          <w:szCs w:val="24"/>
          <w:lang w:val="hy-AM"/>
        </w:rPr>
        <w:t>ն</w:t>
      </w:r>
      <w:r w:rsidR="006F31E7" w:rsidRPr="006F31E7">
        <w:rPr>
          <w:rFonts w:ascii="GHEA Grapalat" w:hAnsi="GHEA Grapalat" w:cs="Sylfaen"/>
          <w:sz w:val="24"/>
          <w:szCs w:val="24"/>
          <w:lang w:val="hy-AM"/>
        </w:rPr>
        <w:t>ա</w:t>
      </w:r>
      <w:r w:rsidRPr="005F4C57">
        <w:rPr>
          <w:rFonts w:ascii="GHEA Grapalat" w:hAnsi="GHEA Grapalat" w:cs="Sylfaen"/>
          <w:sz w:val="24"/>
          <w:szCs w:val="24"/>
          <w:lang w:val="hy-AM"/>
        </w:rPr>
        <w:t>լ անհարկի խոչընդոտներ ընթացակարգի հետագա շարունակությունն և գնումների բողոքարկման խորհրդի որոշման իրականացումը ապահովելու համար</w:t>
      </w:r>
      <w:r w:rsidR="006C6B65" w:rsidRPr="006C6B6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050AD" w:rsidRPr="00FC0F3A" w:rsidRDefault="005F4C57" w:rsidP="005F4C57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0F3A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FC0F3A">
        <w:rPr>
          <w:rFonts w:ascii="GHEA Grapalat" w:hAnsi="GHEA Grapalat" w:cs="Sylfaen"/>
          <w:sz w:val="24"/>
          <w:szCs w:val="24"/>
          <w:lang w:val="hy-AM"/>
        </w:rPr>
        <w:t>«</w:t>
      </w:r>
      <w:r w:rsidR="00FC0F3A" w:rsidRPr="00FC0F3A">
        <w:rPr>
          <w:rFonts w:ascii="GHEA Grapalat" w:hAnsi="GHEA Grapalat" w:cs="Sylfaen"/>
          <w:sz w:val="24"/>
          <w:szCs w:val="24"/>
          <w:lang w:val="hy-AM"/>
        </w:rPr>
        <w:t>Գնումների մասին» ՀՀ օրենքի 48-րդ հոդվածի 6-րդ մասի 2-րդ կետի համաձայն` դ</w:t>
      </w:r>
      <w:r w:rsidR="00D70777" w:rsidRPr="00FC0F3A">
        <w:rPr>
          <w:rFonts w:ascii="GHEA Grapalat" w:hAnsi="GHEA Grapalat" w:cs="Sylfaen"/>
          <w:sz w:val="24"/>
          <w:szCs w:val="24"/>
          <w:lang w:val="hy-AM"/>
        </w:rPr>
        <w:t xml:space="preserve">ադարեցնել «Երևանի Մխիթար Հերացու անվան պետական բժշկական համալսարան» հիմնադրամի կարիքների համար քիմիական նյութերի ձեռքբերման նպատակով հայտարարված «ՇՀԱՊՁԲ-15/15-2-2017-ՀՄ-ԵՊԲՀ» ծածկագրով ընթացակարգի հանձնաժողովի` շրջանակային համաձայնագրերի միջոցով գնում կատարելու հրավեր հայտարարելու մասին 2017թ. մարտի 9-ի թիվ 1 որոշումը` հրավերի թիվ 1,2,3,4,5,6 և 7-րդ չափաբաժինների մասով:     </w:t>
      </w:r>
    </w:p>
    <w:p w:rsidR="00902E82" w:rsidRPr="005E0F27" w:rsidRDefault="00DD2A21" w:rsidP="007962DE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ab/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 ենք, որ «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C03A2F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C03A2F" w:rsidSect="003F25FB">
      <w:pgSz w:w="12240" w:h="15840"/>
      <w:pgMar w:top="360" w:right="900" w:bottom="81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AA0"/>
    <w:multiLevelType w:val="hybridMultilevel"/>
    <w:tmpl w:val="2CAAD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C0ED9"/>
    <w:multiLevelType w:val="hybridMultilevel"/>
    <w:tmpl w:val="ED16E348"/>
    <w:lvl w:ilvl="0" w:tplc="5FC0B3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0F31F4C"/>
    <w:multiLevelType w:val="hybridMultilevel"/>
    <w:tmpl w:val="6A883E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4E3121"/>
    <w:multiLevelType w:val="hybridMultilevel"/>
    <w:tmpl w:val="E8A48B26"/>
    <w:lvl w:ilvl="0" w:tplc="AB44E98A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E5E65"/>
    <w:multiLevelType w:val="hybridMultilevel"/>
    <w:tmpl w:val="B50E6B10"/>
    <w:lvl w:ilvl="0" w:tplc="96886C2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D4527D"/>
    <w:multiLevelType w:val="hybridMultilevel"/>
    <w:tmpl w:val="5562197C"/>
    <w:lvl w:ilvl="0" w:tplc="B0B0F1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1CEC"/>
    <w:rsid w:val="000050AD"/>
    <w:rsid w:val="000066FC"/>
    <w:rsid w:val="00006AE6"/>
    <w:rsid w:val="00007F43"/>
    <w:rsid w:val="0002054E"/>
    <w:rsid w:val="00025903"/>
    <w:rsid w:val="00034F3A"/>
    <w:rsid w:val="00037E58"/>
    <w:rsid w:val="000E2980"/>
    <w:rsid w:val="000F31B5"/>
    <w:rsid w:val="001059A4"/>
    <w:rsid w:val="00110ADF"/>
    <w:rsid w:val="00112E35"/>
    <w:rsid w:val="0012087A"/>
    <w:rsid w:val="00122FB6"/>
    <w:rsid w:val="00164F37"/>
    <w:rsid w:val="00166570"/>
    <w:rsid w:val="001C29BB"/>
    <w:rsid w:val="001C542F"/>
    <w:rsid w:val="001F3E99"/>
    <w:rsid w:val="00205773"/>
    <w:rsid w:val="00225C11"/>
    <w:rsid w:val="0024716F"/>
    <w:rsid w:val="0025097C"/>
    <w:rsid w:val="00262218"/>
    <w:rsid w:val="00275226"/>
    <w:rsid w:val="00286167"/>
    <w:rsid w:val="002916AC"/>
    <w:rsid w:val="002F083B"/>
    <w:rsid w:val="00326C54"/>
    <w:rsid w:val="0033557C"/>
    <w:rsid w:val="003529EB"/>
    <w:rsid w:val="00365981"/>
    <w:rsid w:val="00390B57"/>
    <w:rsid w:val="00392811"/>
    <w:rsid w:val="003B2A3C"/>
    <w:rsid w:val="003B31A4"/>
    <w:rsid w:val="003B4E28"/>
    <w:rsid w:val="003C2D99"/>
    <w:rsid w:val="003F25FB"/>
    <w:rsid w:val="004003F2"/>
    <w:rsid w:val="00426F40"/>
    <w:rsid w:val="0044238B"/>
    <w:rsid w:val="0046075A"/>
    <w:rsid w:val="004928D6"/>
    <w:rsid w:val="004A1F0D"/>
    <w:rsid w:val="004B2A2B"/>
    <w:rsid w:val="004D6783"/>
    <w:rsid w:val="004E6CA0"/>
    <w:rsid w:val="004E78C0"/>
    <w:rsid w:val="004F27FE"/>
    <w:rsid w:val="005020F0"/>
    <w:rsid w:val="00524289"/>
    <w:rsid w:val="00531181"/>
    <w:rsid w:val="00536DED"/>
    <w:rsid w:val="0054069A"/>
    <w:rsid w:val="00544F42"/>
    <w:rsid w:val="00550CC1"/>
    <w:rsid w:val="005514E1"/>
    <w:rsid w:val="005B0E33"/>
    <w:rsid w:val="005B45A8"/>
    <w:rsid w:val="005C4075"/>
    <w:rsid w:val="005D43AE"/>
    <w:rsid w:val="005E0F27"/>
    <w:rsid w:val="005F4C57"/>
    <w:rsid w:val="00602C44"/>
    <w:rsid w:val="006171AF"/>
    <w:rsid w:val="00624DE8"/>
    <w:rsid w:val="00662BBD"/>
    <w:rsid w:val="006857EA"/>
    <w:rsid w:val="006918EB"/>
    <w:rsid w:val="006B44D5"/>
    <w:rsid w:val="006C6944"/>
    <w:rsid w:val="006C6B65"/>
    <w:rsid w:val="006E43B2"/>
    <w:rsid w:val="006E4A9C"/>
    <w:rsid w:val="006F31E7"/>
    <w:rsid w:val="00700E71"/>
    <w:rsid w:val="007107A6"/>
    <w:rsid w:val="007122A6"/>
    <w:rsid w:val="0072438A"/>
    <w:rsid w:val="00727810"/>
    <w:rsid w:val="007308F8"/>
    <w:rsid w:val="00737062"/>
    <w:rsid w:val="00752A9F"/>
    <w:rsid w:val="0076299F"/>
    <w:rsid w:val="00776711"/>
    <w:rsid w:val="007962DE"/>
    <w:rsid w:val="007975D8"/>
    <w:rsid w:val="007A1D0A"/>
    <w:rsid w:val="007A4CE2"/>
    <w:rsid w:val="008028BD"/>
    <w:rsid w:val="00803DF5"/>
    <w:rsid w:val="00826C7D"/>
    <w:rsid w:val="00834BF4"/>
    <w:rsid w:val="008408F1"/>
    <w:rsid w:val="008538FA"/>
    <w:rsid w:val="00861F20"/>
    <w:rsid w:val="00875ADE"/>
    <w:rsid w:val="00886F32"/>
    <w:rsid w:val="008D262F"/>
    <w:rsid w:val="008E380F"/>
    <w:rsid w:val="008F5B69"/>
    <w:rsid w:val="00902E82"/>
    <w:rsid w:val="00921682"/>
    <w:rsid w:val="00935AE6"/>
    <w:rsid w:val="00937DBE"/>
    <w:rsid w:val="009925A2"/>
    <w:rsid w:val="009B5E84"/>
    <w:rsid w:val="009D092E"/>
    <w:rsid w:val="00A049C8"/>
    <w:rsid w:val="00A12B3A"/>
    <w:rsid w:val="00A22E1D"/>
    <w:rsid w:val="00A23699"/>
    <w:rsid w:val="00A30BDE"/>
    <w:rsid w:val="00A30CBB"/>
    <w:rsid w:val="00A359A9"/>
    <w:rsid w:val="00A405F2"/>
    <w:rsid w:val="00A437F6"/>
    <w:rsid w:val="00A664FE"/>
    <w:rsid w:val="00A7198B"/>
    <w:rsid w:val="00A764B1"/>
    <w:rsid w:val="00A816F9"/>
    <w:rsid w:val="00A92085"/>
    <w:rsid w:val="00AA09A1"/>
    <w:rsid w:val="00AA2167"/>
    <w:rsid w:val="00AE54D5"/>
    <w:rsid w:val="00B11AD5"/>
    <w:rsid w:val="00B128A7"/>
    <w:rsid w:val="00B46E2C"/>
    <w:rsid w:val="00B520B1"/>
    <w:rsid w:val="00B5325C"/>
    <w:rsid w:val="00B53CAD"/>
    <w:rsid w:val="00B54985"/>
    <w:rsid w:val="00B5646A"/>
    <w:rsid w:val="00B60755"/>
    <w:rsid w:val="00B67F42"/>
    <w:rsid w:val="00B7090D"/>
    <w:rsid w:val="00B74246"/>
    <w:rsid w:val="00B77DCA"/>
    <w:rsid w:val="00B814CA"/>
    <w:rsid w:val="00B8490E"/>
    <w:rsid w:val="00BA3470"/>
    <w:rsid w:val="00BB043D"/>
    <w:rsid w:val="00BB4292"/>
    <w:rsid w:val="00BB50AB"/>
    <w:rsid w:val="00BD036F"/>
    <w:rsid w:val="00BE0AFB"/>
    <w:rsid w:val="00BE0C72"/>
    <w:rsid w:val="00C03A2F"/>
    <w:rsid w:val="00C03F63"/>
    <w:rsid w:val="00C2610E"/>
    <w:rsid w:val="00C302F6"/>
    <w:rsid w:val="00C61129"/>
    <w:rsid w:val="00C67C97"/>
    <w:rsid w:val="00C71288"/>
    <w:rsid w:val="00C82CD2"/>
    <w:rsid w:val="00CC6B26"/>
    <w:rsid w:val="00CE2B3A"/>
    <w:rsid w:val="00CE367C"/>
    <w:rsid w:val="00CF62CC"/>
    <w:rsid w:val="00D50144"/>
    <w:rsid w:val="00D54BCF"/>
    <w:rsid w:val="00D70777"/>
    <w:rsid w:val="00D8158E"/>
    <w:rsid w:val="00D862E4"/>
    <w:rsid w:val="00D919D4"/>
    <w:rsid w:val="00DD2A21"/>
    <w:rsid w:val="00DE4B7F"/>
    <w:rsid w:val="00DF39BB"/>
    <w:rsid w:val="00DF7FD3"/>
    <w:rsid w:val="00E156C9"/>
    <w:rsid w:val="00E27244"/>
    <w:rsid w:val="00E938F1"/>
    <w:rsid w:val="00E94866"/>
    <w:rsid w:val="00E96EB3"/>
    <w:rsid w:val="00EB2071"/>
    <w:rsid w:val="00EC5C90"/>
    <w:rsid w:val="00EE4C91"/>
    <w:rsid w:val="00EF43F4"/>
    <w:rsid w:val="00F126CB"/>
    <w:rsid w:val="00F71D2A"/>
    <w:rsid w:val="00F91BE8"/>
    <w:rsid w:val="00F96819"/>
    <w:rsid w:val="00FA11C6"/>
    <w:rsid w:val="00FA5E26"/>
    <w:rsid w:val="00FC0F3A"/>
    <w:rsid w:val="00FC1178"/>
    <w:rsid w:val="00FC246D"/>
    <w:rsid w:val="00FE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73C64-1A66-4624-9556-C7117E02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199</cp:revision>
  <cp:lastPrinted>2016-12-12T21:46:00Z</cp:lastPrinted>
  <dcterms:created xsi:type="dcterms:W3CDTF">2014-01-30T08:06:00Z</dcterms:created>
  <dcterms:modified xsi:type="dcterms:W3CDTF">2017-04-06T12:22:00Z</dcterms:modified>
</cp:coreProperties>
</file>