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83616A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83616A">
        <w:rPr>
          <w:rFonts w:ascii="Sylfaen" w:hAnsi="Sylfaen"/>
        </w:rPr>
        <w:t xml:space="preserve"> </w:t>
      </w:r>
      <w:r>
        <w:rPr>
          <w:rFonts w:ascii="Sylfaen" w:hAnsi="Sylfaen"/>
        </w:rPr>
        <w:t>Կնքված</w:t>
      </w:r>
      <w:r w:rsidR="00567B34">
        <w:rPr>
          <w:rFonts w:ascii="Sylfaen" w:hAnsi="Sylfaen"/>
        </w:rPr>
        <w:t xml:space="preserve">՝ Շինարարական Կապալի </w:t>
      </w:r>
      <w:r>
        <w:rPr>
          <w:rFonts w:ascii="Sylfaen" w:hAnsi="Sylfaen"/>
        </w:rPr>
        <w:t>պայմանագրի մասին</w:t>
      </w:r>
      <w:r w:rsidR="0083616A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 xml:space="preserve">Պայմանագրի ծածկագիրը </w:t>
      </w:r>
      <w:r w:rsidR="000F0AB6">
        <w:rPr>
          <w:rFonts w:ascii="Sylfaen" w:hAnsi="Sylfaen"/>
        </w:rPr>
        <w:t>A</w:t>
      </w:r>
      <w:r w:rsidR="00D42AFF">
        <w:rPr>
          <w:rFonts w:ascii="Sylfaen" w:hAnsi="Sylfaen"/>
        </w:rPr>
        <w:t>-</w:t>
      </w:r>
      <w:r w:rsidR="003C1BC6">
        <w:rPr>
          <w:rFonts w:ascii="Sylfaen" w:hAnsi="Sylfaen"/>
        </w:rPr>
        <w:t>1</w:t>
      </w:r>
      <w:r w:rsidR="004F360F">
        <w:rPr>
          <w:rFonts w:ascii="Sylfaen" w:hAnsi="Sylfaen"/>
        </w:rPr>
        <w:t>36</w:t>
      </w:r>
      <w:r w:rsidR="00DE7D0C">
        <w:rPr>
          <w:rFonts w:ascii="Sylfaen" w:hAnsi="Sylfaen"/>
        </w:rPr>
        <w:t>/</w:t>
      </w:r>
      <w:r w:rsidR="00567B34">
        <w:rPr>
          <w:rFonts w:ascii="Sylfaen" w:hAnsi="Sylfaen"/>
        </w:rPr>
        <w:t>1</w:t>
      </w:r>
      <w:r w:rsidR="00413E49">
        <w:rPr>
          <w:rFonts w:ascii="Sylfaen" w:hAnsi="Sylfaen"/>
        </w:rPr>
        <w:t>7</w:t>
      </w:r>
      <w:r w:rsidR="0083616A">
        <w:rPr>
          <w:rFonts w:ascii="Sylfaen" w:hAnsi="Sylfaen"/>
        </w:rPr>
        <w:t xml:space="preserve">  /1901/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EA3D85" w:rsidRDefault="00595983" w:rsidP="001352B2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նկարագրություն՝</w:t>
      </w:r>
      <w:r w:rsidR="00D406D9">
        <w:rPr>
          <w:rFonts w:ascii="Sylfaen" w:hAnsi="Sylfaen"/>
        </w:rPr>
        <w:t xml:space="preserve"> </w:t>
      </w:r>
      <w:r w:rsidR="00645B7F" w:rsidRPr="00EA3D85">
        <w:rPr>
          <w:rFonts w:ascii="Sylfaen" w:hAnsi="Sylfaen"/>
        </w:rPr>
        <w:t>««</w:t>
      </w:r>
      <w:r w:rsidR="004F360F">
        <w:rPr>
          <w:rFonts w:ascii="Sylfaen" w:hAnsi="Sylfaen"/>
        </w:rPr>
        <w:t>Արաքս</w:t>
      </w:r>
      <w:r w:rsidR="006D31B7" w:rsidRPr="00EA3D85">
        <w:rPr>
          <w:rFonts w:ascii="Sylfaen" w:eastAsia="Times New Roman" w:hAnsi="Sylfaen" w:cs="Times New Roman"/>
        </w:rPr>
        <w:t>»</w:t>
      </w:r>
      <w:r w:rsidR="006D31B7" w:rsidRPr="0083616A">
        <w:rPr>
          <w:rFonts w:ascii="Sylfaen" w:eastAsia="Times New Roman" w:hAnsi="Sylfaen" w:cs="Times New Roman"/>
        </w:rPr>
        <w:t xml:space="preserve"> </w:t>
      </w:r>
      <w:r w:rsidR="006D31B7" w:rsidRPr="00EA3D85">
        <w:rPr>
          <w:rFonts w:ascii="Sylfaen" w:eastAsia="Times New Roman" w:hAnsi="Sylfaen" w:cs="Sylfaen"/>
          <w:lang w:val="ru-RU"/>
        </w:rPr>
        <w:t>մասնաճյուղի</w:t>
      </w:r>
      <w:r w:rsidR="006D31B7" w:rsidRPr="0083616A">
        <w:rPr>
          <w:rFonts w:ascii="Sylfaen" w:eastAsia="Times New Roman" w:hAnsi="Sylfaen" w:cs="Times New Roman"/>
        </w:rPr>
        <w:t xml:space="preserve"> </w:t>
      </w:r>
      <w:r w:rsidR="006D31B7" w:rsidRPr="00EA3D85">
        <w:rPr>
          <w:rFonts w:ascii="Sylfaen" w:eastAsia="Times New Roman" w:hAnsi="Sylfaen" w:cs="Times New Roman"/>
        </w:rPr>
        <w:t>&lt;</w:t>
      </w:r>
      <w:r w:rsidR="004F360F">
        <w:rPr>
          <w:rFonts w:ascii="Sylfaen" w:eastAsia="Times New Roman" w:hAnsi="Sylfaen" w:cs="Times New Roman"/>
        </w:rPr>
        <w:t>Արարատի</w:t>
      </w:r>
      <w:r w:rsidR="006D31B7" w:rsidRPr="00EA3D85">
        <w:rPr>
          <w:rFonts w:ascii="Sylfaen" w:eastAsia="Times New Roman" w:hAnsi="Sylfaen" w:cs="Times New Roman"/>
        </w:rPr>
        <w:t>&gt; ՇԷՑ-ի</w:t>
      </w:r>
      <w:r w:rsidR="006D31B7" w:rsidRPr="0083616A">
        <w:rPr>
          <w:rFonts w:ascii="Sylfaen" w:eastAsia="Times New Roman" w:hAnsi="Sylfaen" w:cs="Times New Roman"/>
        </w:rPr>
        <w:t xml:space="preserve"> </w:t>
      </w:r>
      <w:r w:rsidR="006D31B7" w:rsidRPr="00EA3D85">
        <w:rPr>
          <w:rFonts w:ascii="Sylfaen" w:eastAsia="Times New Roman" w:hAnsi="Sylfaen" w:cs="Times New Roman"/>
        </w:rPr>
        <w:t xml:space="preserve">վարչական շենքի </w:t>
      </w:r>
      <w:r w:rsidR="006D31B7" w:rsidRPr="00EA3D85">
        <w:rPr>
          <w:rFonts w:ascii="Sylfaen" w:eastAsia="Times New Roman" w:hAnsi="Sylfaen" w:cs="Sylfaen"/>
          <w:lang w:val="ru-RU"/>
        </w:rPr>
        <w:t>վերանորոգման</w:t>
      </w:r>
      <w:r w:rsidR="006D31B7" w:rsidRPr="0083616A">
        <w:rPr>
          <w:rFonts w:ascii="Sylfaen" w:eastAsia="Times New Roman" w:hAnsi="Sylfaen" w:cs="Times New Roman"/>
        </w:rPr>
        <w:t xml:space="preserve"> </w:t>
      </w:r>
      <w:r w:rsidR="006D31B7" w:rsidRPr="00EA3D85">
        <w:rPr>
          <w:rFonts w:ascii="Sylfaen" w:eastAsia="Times New Roman" w:hAnsi="Sylfaen" w:cs="Sylfaen"/>
          <w:lang w:val="ru-RU"/>
        </w:rPr>
        <w:t>աշխատանքներ</w:t>
      </w:r>
      <w:r w:rsidR="001352B2" w:rsidRPr="00EA3D85">
        <w:rPr>
          <w:rFonts w:ascii="Sylfaen" w:hAnsi="Sylfaen"/>
        </w:rPr>
        <w:t>»</w:t>
      </w:r>
    </w:p>
    <w:p w:rsidR="00595983" w:rsidRPr="00D406D9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</w:t>
      </w:r>
      <w:r w:rsidR="001352B2">
        <w:rPr>
          <w:rFonts w:ascii="Sylfaen" w:hAnsi="Sylfaen"/>
        </w:rPr>
        <w:t xml:space="preserve"> «</w:t>
      </w:r>
      <w:r w:rsidRPr="00D406D9">
        <w:rPr>
          <w:rFonts w:ascii="Sylfaen" w:hAnsi="Sylfaen"/>
        </w:rPr>
        <w:t>Հայաստանի Էլեկտրական Ցանցեր</w:t>
      </w:r>
      <w:r w:rsidR="001352B2">
        <w:rPr>
          <w:rFonts w:ascii="Sylfaen" w:hAnsi="Sylfaen"/>
        </w:rPr>
        <w:t>»</w:t>
      </w:r>
      <w:r w:rsidRPr="00D406D9">
        <w:rPr>
          <w:rFonts w:ascii="Sylfaen" w:hAnsi="Sylfaen"/>
        </w:rPr>
        <w:t xml:space="preserve">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4F360F">
        <w:rPr>
          <w:rFonts w:ascii="Sylfaen" w:hAnsi="Sylfaen"/>
        </w:rPr>
        <w:t>30</w:t>
      </w:r>
      <w:r w:rsidR="00DB6192">
        <w:rPr>
          <w:rFonts w:ascii="Sylfaen" w:hAnsi="Sylfaen"/>
        </w:rPr>
        <w:t>.</w:t>
      </w:r>
      <w:r w:rsidR="00D8416F">
        <w:rPr>
          <w:rFonts w:ascii="Sylfaen" w:hAnsi="Sylfaen"/>
        </w:rPr>
        <w:t>0</w:t>
      </w:r>
      <w:r w:rsidR="00413E49">
        <w:rPr>
          <w:rFonts w:ascii="Sylfaen" w:hAnsi="Sylfaen"/>
        </w:rPr>
        <w:t>3</w:t>
      </w:r>
      <w:r>
        <w:rPr>
          <w:rFonts w:ascii="Sylfaen" w:hAnsi="Sylfaen"/>
        </w:rPr>
        <w:t>.201</w:t>
      </w:r>
      <w:r w:rsidR="00413E49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F209BA" w:rsidRDefault="00595983" w:rsidP="00A24FA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209BA">
        <w:rPr>
          <w:rFonts w:ascii="Sylfaen" w:hAnsi="Sylfaen"/>
        </w:rPr>
        <w:t>Ընտրված մասնակցի անվանումը և հասցեն</w:t>
      </w:r>
      <w:r w:rsidR="00645B7F">
        <w:rPr>
          <w:rFonts w:ascii="Sylfaen" w:hAnsi="Sylfaen"/>
        </w:rPr>
        <w:t>`</w:t>
      </w:r>
      <w:r w:rsidR="00D42AFF" w:rsidRPr="00F209BA">
        <w:rPr>
          <w:rFonts w:ascii="Sylfaen" w:hAnsi="Sylfaen"/>
        </w:rPr>
        <w:t xml:space="preserve"> </w:t>
      </w:r>
      <w:r w:rsidR="00567B34">
        <w:rPr>
          <w:rFonts w:ascii="Sylfaen" w:hAnsi="Sylfaen"/>
        </w:rPr>
        <w:t>&lt;</w:t>
      </w:r>
      <w:r w:rsidR="00567B34" w:rsidRPr="00567B34">
        <w:rPr>
          <w:rFonts w:ascii="Sylfaen" w:hAnsi="Sylfaen"/>
        </w:rPr>
        <w:t>Տ-ՔՆՍԹՐԱՔՇՆ</w:t>
      </w:r>
      <w:r w:rsidR="00567B34">
        <w:rPr>
          <w:rFonts w:ascii="Sylfaen" w:hAnsi="Sylfaen"/>
        </w:rPr>
        <w:t xml:space="preserve">&gt; </w:t>
      </w:r>
      <w:r w:rsidR="00162591">
        <w:rPr>
          <w:rFonts w:ascii="Sylfaen" w:hAnsi="Sylfaen"/>
        </w:rPr>
        <w:t>ՓԲ</w:t>
      </w:r>
      <w:r w:rsidRPr="00F209BA">
        <w:rPr>
          <w:rFonts w:ascii="Sylfaen" w:hAnsi="Sylfaen"/>
        </w:rPr>
        <w:t xml:space="preserve">Ը, </w:t>
      </w:r>
      <w:r w:rsidR="00A24FA2" w:rsidRPr="00A24FA2">
        <w:rPr>
          <w:rFonts w:ascii="Sylfaen" w:hAnsi="Sylfaen"/>
        </w:rPr>
        <w:t>ՀՀ, ք</w:t>
      </w:r>
      <w:r w:rsidR="00645B7F">
        <w:rPr>
          <w:rFonts w:ascii="Sylfaen" w:hAnsi="Sylfaen"/>
        </w:rPr>
        <w:t>.</w:t>
      </w:r>
      <w:r w:rsidR="00A24FA2" w:rsidRPr="00A24FA2">
        <w:rPr>
          <w:rFonts w:ascii="Sylfaen" w:hAnsi="Sylfaen"/>
        </w:rPr>
        <w:t>Երևան, Տերյան 69</w:t>
      </w:r>
    </w:p>
    <w:p w:rsidR="004E106E" w:rsidRPr="00F209BA" w:rsidRDefault="004E106E" w:rsidP="000F0AB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209BA">
        <w:rPr>
          <w:rFonts w:ascii="Sylfaen" w:hAnsi="Sylfaen"/>
        </w:rPr>
        <w:t xml:space="preserve">Մասնակցի ներկայացված գնային առաջարկը և պայմանագրի </w:t>
      </w:r>
      <w:r w:rsidRPr="004F360F">
        <w:rPr>
          <w:rFonts w:ascii="Sylfaen" w:hAnsi="Sylfaen" w:cs="Sylfaen"/>
        </w:rPr>
        <w:t>գինը՝</w:t>
      </w:r>
      <w:r w:rsidR="000F0AB6" w:rsidRPr="004F360F">
        <w:rPr>
          <w:rFonts w:ascii="Sylfaen" w:hAnsi="Sylfaen" w:cs="Times New Roman"/>
        </w:rPr>
        <w:t xml:space="preserve"> </w:t>
      </w:r>
      <w:r w:rsidR="004F360F" w:rsidRPr="004F360F">
        <w:rPr>
          <w:rFonts w:ascii="Sylfaen" w:eastAsia="Times New Roman" w:hAnsi="Sylfaen" w:cs="Sylfaen"/>
        </w:rPr>
        <w:t>2 964 708</w:t>
      </w:r>
      <w:r w:rsidR="004F360F" w:rsidRPr="0083616A">
        <w:rPr>
          <w:rFonts w:ascii="GHEA Grapalat" w:eastAsia="Times New Roman" w:hAnsi="GHEA Grapalat" w:cs="Times New Roman"/>
          <w:sz w:val="19"/>
          <w:szCs w:val="19"/>
        </w:rPr>
        <w:t xml:space="preserve"> </w:t>
      </w:r>
      <w:r w:rsidR="00EA3D85" w:rsidRPr="0083616A">
        <w:rPr>
          <w:rFonts w:ascii="GHEA Grapalat" w:eastAsia="Times New Roman" w:hAnsi="GHEA Grapalat" w:cs="Times New Roman"/>
          <w:sz w:val="19"/>
          <w:szCs w:val="19"/>
        </w:rPr>
        <w:t xml:space="preserve"> </w:t>
      </w:r>
      <w:r w:rsidR="00A24FA2" w:rsidRPr="00645B7F">
        <w:rPr>
          <w:rFonts w:ascii="Sylfaen" w:eastAsia="Calibri" w:hAnsi="Sylfaen" w:cs="Sylfaen"/>
        </w:rPr>
        <w:t>ՀՀ</w:t>
      </w:r>
      <w:r w:rsidR="00A24FA2">
        <w:rPr>
          <w:rFonts w:ascii="Sylfaen" w:eastAsia="Calibri" w:hAnsi="Sylfaen" w:cs="Times New Roman"/>
        </w:rPr>
        <w:t xml:space="preserve"> դրամ</w:t>
      </w:r>
      <w:r w:rsidR="000F0AB6" w:rsidRPr="00A24FA2">
        <w:rPr>
          <w:rFonts w:ascii="Times New Roman" w:hAnsi="Times New Roman" w:cs="Times New Roman"/>
        </w:rPr>
        <w:t>,</w:t>
      </w:r>
      <w:r w:rsidR="000F0AB6" w:rsidRPr="000F0AB6">
        <w:rPr>
          <w:rFonts w:ascii="Sylfaen" w:hAnsi="Sylfaen"/>
        </w:rPr>
        <w:t xml:space="preserve"> </w:t>
      </w:r>
      <w:r w:rsidR="00A24FA2">
        <w:rPr>
          <w:rFonts w:ascii="Sylfaen" w:hAnsi="Sylfaen"/>
        </w:rPr>
        <w:t>ներառյալ</w:t>
      </w:r>
      <w:r w:rsidR="000F0AB6" w:rsidRPr="000F0AB6">
        <w:rPr>
          <w:rFonts w:ascii="Sylfaen" w:hAnsi="Sylfaen"/>
        </w:rPr>
        <w:t xml:space="preserve"> ԱԱՀ</w:t>
      </w:r>
      <w:r w:rsidR="00A24FA2">
        <w:rPr>
          <w:rFonts w:ascii="Sylfaen" w:hAnsi="Sylfaen"/>
        </w:rPr>
        <w:t>-ն</w:t>
      </w:r>
      <w:r w:rsidR="000F0AB6">
        <w:rPr>
          <w:rFonts w:ascii="Sylfaen" w:hAnsi="Sylfaen"/>
        </w:rPr>
        <w:t>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A818F4">
        <w:rPr>
          <w:rFonts w:ascii="Sylfaen" w:hAnsi="Sylfaen"/>
        </w:rPr>
        <w:t>12</w:t>
      </w:r>
      <w:r w:rsidR="006F0B8D">
        <w:rPr>
          <w:rFonts w:ascii="Sylfaen" w:hAnsi="Sylfaen"/>
        </w:rPr>
        <w:t>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602D4"/>
    <w:rsid w:val="00076488"/>
    <w:rsid w:val="000F0AB6"/>
    <w:rsid w:val="001352B2"/>
    <w:rsid w:val="00162591"/>
    <w:rsid w:val="001E1813"/>
    <w:rsid w:val="002A6C7F"/>
    <w:rsid w:val="003C1BC6"/>
    <w:rsid w:val="003F568C"/>
    <w:rsid w:val="00413E49"/>
    <w:rsid w:val="0047758F"/>
    <w:rsid w:val="00485E8C"/>
    <w:rsid w:val="004A616F"/>
    <w:rsid w:val="004E106E"/>
    <w:rsid w:val="004F360F"/>
    <w:rsid w:val="00517467"/>
    <w:rsid w:val="00567B34"/>
    <w:rsid w:val="00595983"/>
    <w:rsid w:val="00645B7F"/>
    <w:rsid w:val="006D31B7"/>
    <w:rsid w:val="006F0B8D"/>
    <w:rsid w:val="00702990"/>
    <w:rsid w:val="007F1448"/>
    <w:rsid w:val="0083616A"/>
    <w:rsid w:val="009A7431"/>
    <w:rsid w:val="00A24FA2"/>
    <w:rsid w:val="00A4708F"/>
    <w:rsid w:val="00A818F4"/>
    <w:rsid w:val="00BA4265"/>
    <w:rsid w:val="00BC0BB7"/>
    <w:rsid w:val="00C11452"/>
    <w:rsid w:val="00C166C9"/>
    <w:rsid w:val="00CD3261"/>
    <w:rsid w:val="00CF6400"/>
    <w:rsid w:val="00D406D9"/>
    <w:rsid w:val="00D42AFF"/>
    <w:rsid w:val="00D66850"/>
    <w:rsid w:val="00D8416F"/>
    <w:rsid w:val="00DB6192"/>
    <w:rsid w:val="00DE7D0C"/>
    <w:rsid w:val="00E25DBC"/>
    <w:rsid w:val="00EA02E5"/>
    <w:rsid w:val="00EA3D85"/>
    <w:rsid w:val="00EA74EB"/>
    <w:rsid w:val="00F209BA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4EE583-66B3-422B-AB34-B8345920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38</cp:revision>
  <dcterms:created xsi:type="dcterms:W3CDTF">2012-11-14T08:08:00Z</dcterms:created>
  <dcterms:modified xsi:type="dcterms:W3CDTF">2017-04-13T06:57:00Z</dcterms:modified>
</cp:coreProperties>
</file>