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F87D3E" w:rsidP="00F86C72">
      <w:pPr>
        <w:pStyle w:val="Heading9"/>
        <w:rPr>
          <w:rFonts w:ascii="Sylfaen" w:hAnsi="Sylfaen"/>
          <w:szCs w:val="22"/>
          <w:lang w:val="en-US"/>
        </w:rPr>
      </w:pPr>
      <w:r w:rsidRPr="00F87D3E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277B7E" w:rsidRPr="001C7C61">
        <w:rPr>
          <w:rFonts w:ascii="Sylfaen" w:hAnsi="Sylfaen"/>
          <w:szCs w:val="22"/>
          <w:lang w:val="en-US"/>
        </w:rPr>
        <w:t>005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1027A" w:rsidRPr="001C7C61" w:rsidRDefault="00F86C72" w:rsidP="00F86C72">
      <w:pPr>
        <w:pStyle w:val="Heading9"/>
        <w:rPr>
          <w:rFonts w:ascii="Sylfaen" w:hAnsi="Sylfaen"/>
          <w:szCs w:val="22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277B7E" w:rsidRPr="001C7C61">
        <w:rPr>
          <w:rFonts w:ascii="Sylfaen" w:hAnsi="Sylfaen"/>
          <w:szCs w:val="22"/>
          <w:lang w:val="af-ZA"/>
        </w:rPr>
        <w:t>№029/GArm/17_2.1_005-05.04</w:t>
      </w:r>
      <w:r w:rsidR="00C01B6D" w:rsidRPr="001C7C61">
        <w:rPr>
          <w:rFonts w:ascii="Sylfaen" w:hAnsi="Sylfaen"/>
          <w:szCs w:val="22"/>
          <w:lang w:val="af-ZA"/>
        </w:rPr>
        <w:t xml:space="preserve">.17  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77B7E" w:rsidRPr="001C7C61">
        <w:rPr>
          <w:rFonts w:ascii="Sylfaen" w:hAnsi="Sylfaen" w:cs="Sylfaen"/>
          <w:bCs/>
          <w:color w:val="auto"/>
          <w:szCs w:val="22"/>
          <w:lang w:val="af-ZA"/>
        </w:rPr>
        <w:t>05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277B7E" w:rsidRPr="001C7C61">
        <w:rPr>
          <w:rFonts w:ascii="Sylfaen" w:hAnsi="Sylfaen" w:cs="Sylfaen"/>
          <w:bCs/>
          <w:color w:val="auto"/>
          <w:szCs w:val="22"/>
          <w:lang w:val="af-ZA"/>
        </w:rPr>
        <w:t>4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277B7E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1C7C61">
              <w:rPr>
                <w:rFonts w:ascii="Sylfaen" w:hAnsi="Sylfaen"/>
                <w:b/>
                <w:sz w:val="22"/>
                <w:lang w:val="hy-AM"/>
              </w:rPr>
              <w:t>«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Լոռու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մարզի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Լորուտ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գյուղի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ց/ճ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գազատարի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վթարային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հատվածի</w:t>
            </w:r>
            <w:proofErr w:type="spellEnd"/>
            <w:r w:rsidRPr="001C7C61">
              <w:rPr>
                <w:rFonts w:ascii="Sylfaen" w:hAnsi="Sylfaen"/>
                <w:b/>
                <w:sz w:val="22"/>
              </w:rPr>
              <w:t xml:space="preserve"> </w:t>
            </w:r>
            <w:proofErr w:type="spellStart"/>
            <w:r w:rsidRPr="001C7C61">
              <w:rPr>
                <w:rFonts w:ascii="Sylfaen" w:hAnsi="Sylfaen"/>
                <w:b/>
                <w:sz w:val="22"/>
              </w:rPr>
              <w:t>վերատեղադրում</w:t>
            </w:r>
            <w:proofErr w:type="spellEnd"/>
            <w:r w:rsidRPr="001C7C61">
              <w:rPr>
                <w:rFonts w:ascii="Sylfaen" w:hAnsi="Sylfaen"/>
                <w:b/>
                <w:sz w:val="22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277B7E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80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77B7E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5123450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7C375B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C375B"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3615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C375B"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344AA5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277B7E" w:rsidRDefault="00277B7E" w:rsidP="00277B7E">
      <w:pPr>
        <w:pStyle w:val="Heading9"/>
        <w:rPr>
          <w:rFonts w:ascii="Sylfaen" w:hAnsi="Sylfaen"/>
          <w:szCs w:val="24"/>
          <w:lang w:val="af-ZA"/>
        </w:rPr>
      </w:pPr>
      <w:bookmarkStart w:id="0" w:name="_GoBack"/>
      <w:bookmarkEnd w:id="0"/>
      <w:r w:rsidRPr="00277B7E">
        <w:rPr>
          <w:rFonts w:ascii="Sylfaen" w:hAnsi="Sylfaen"/>
          <w:szCs w:val="24"/>
          <w:lang w:val="af-ZA"/>
        </w:rPr>
        <w:t xml:space="preserve">№029/GArm/17_2.1_005-05.04.17  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>
        <w:rPr>
          <w:rFonts w:ascii="Sylfaen" w:hAnsi="Sylfaen"/>
          <w:b/>
          <w:bCs/>
          <w:sz w:val="22"/>
          <w:szCs w:val="22"/>
        </w:rPr>
        <w:t>05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>
        <w:rPr>
          <w:rFonts w:ascii="Sylfaen" w:hAnsi="Sylfaen"/>
          <w:b/>
          <w:bCs/>
          <w:sz w:val="22"/>
          <w:szCs w:val="22"/>
        </w:rPr>
        <w:t>4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400D0" w:rsidRDefault="001C7C61" w:rsidP="001C7C61">
            <w:pPr>
              <w:jc w:val="center"/>
              <w:rPr>
                <w:rFonts w:ascii="Sylfaen" w:hAnsi="Sylfaen"/>
                <w:b/>
                <w:lang w:eastAsia="ru-RU"/>
              </w:rPr>
            </w:pPr>
            <w:r>
              <w:rPr>
                <w:rFonts w:ascii="Sylfaen" w:hAnsi="Sylfaen" w:cs="Sylfaen"/>
                <w:b/>
              </w:rPr>
              <w:t>՛՛</w:t>
            </w:r>
            <w:proofErr w:type="spellStart"/>
            <w:r w:rsidR="00E87D9E">
              <w:rPr>
                <w:rFonts w:ascii="Sylfaen" w:hAnsi="Sylfaen" w:cs="Sylfaen"/>
                <w:b/>
              </w:rPr>
              <w:t>Переукладка</w:t>
            </w:r>
            <w:proofErr w:type="spellEnd"/>
            <w:r w:rsidR="00E87D9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87D9E">
              <w:rPr>
                <w:rFonts w:ascii="Sylfaen" w:hAnsi="Sylfaen" w:cs="Sylfaen"/>
                <w:b/>
              </w:rPr>
              <w:t>аварийных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87D9E">
              <w:rPr>
                <w:rFonts w:ascii="Sylfaen" w:hAnsi="Sylfaen" w:cs="Sylfaen"/>
                <w:b/>
              </w:rPr>
              <w:t>участков</w:t>
            </w:r>
            <w:proofErr w:type="spellEnd"/>
            <w:r w:rsidR="00E87D9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00D0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н/д </w:t>
            </w:r>
            <w:proofErr w:type="spellStart"/>
            <w:r w:rsidR="006400D0">
              <w:rPr>
                <w:rFonts w:ascii="Sylfaen" w:hAnsi="Sylfaen" w:cs="Sylfaen"/>
                <w:b/>
              </w:rPr>
              <w:t>села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00D0">
              <w:rPr>
                <w:rFonts w:ascii="Sylfaen" w:hAnsi="Sylfaen" w:cs="Sylfaen"/>
                <w:b/>
              </w:rPr>
              <w:t>Лорут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00D0">
              <w:rPr>
                <w:rFonts w:ascii="Sylfaen" w:hAnsi="Sylfaen" w:cs="Sylfaen"/>
                <w:b/>
              </w:rPr>
              <w:t>Лорийского</w:t>
            </w:r>
            <w:proofErr w:type="spellEnd"/>
            <w:r w:rsidR="006400D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6400D0">
              <w:rPr>
                <w:rFonts w:ascii="Sylfaen" w:hAnsi="Sylfaen" w:cs="Sylfaen"/>
                <w:b/>
              </w:rPr>
              <w:t>марза</w:t>
            </w:r>
            <w:proofErr w:type="spellEnd"/>
            <w:r>
              <w:rPr>
                <w:rFonts w:ascii="Sylfaen" w:hAnsi="Sylfaen" w:cs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3615A3" w:rsidP="00CF721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80 </w:t>
            </w:r>
            <w:proofErr w:type="spellStart"/>
            <w:r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дней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44AA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5123450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7C375B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06</w:t>
            </w:r>
            <w:r w:rsidR="003615A3" w:rsidRPr="003615A3">
              <w:rPr>
                <w:rFonts w:ascii="Sylfaen" w:hAnsi="Sylfaen"/>
                <w:sz w:val="22"/>
                <w:szCs w:val="22"/>
                <w:lang w:val="af-ZA"/>
              </w:rPr>
              <w:t>.04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18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307D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7C375B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07D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7C375B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18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307D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4AD" w:rsidRDefault="00FC54AD" w:rsidP="00CC1F35">
      <w:r>
        <w:separator/>
      </w:r>
    </w:p>
  </w:endnote>
  <w:endnote w:type="continuationSeparator" w:id="0">
    <w:p w:rsidR="00FC54AD" w:rsidRDefault="00FC54A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4AD" w:rsidRDefault="00FC54AD" w:rsidP="00CC1F35">
      <w:r>
        <w:separator/>
      </w:r>
    </w:p>
  </w:footnote>
  <w:footnote w:type="continuationSeparator" w:id="0">
    <w:p w:rsidR="00FC54AD" w:rsidRDefault="00FC54A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07D4"/>
    <w:rsid w:val="00632DDE"/>
    <w:rsid w:val="006400D0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56449-D63D-425D-9BA2-9B560C33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53</cp:revision>
  <cp:lastPrinted>2013-11-19T11:00:00Z</cp:lastPrinted>
  <dcterms:created xsi:type="dcterms:W3CDTF">2014-10-10T11:36:00Z</dcterms:created>
  <dcterms:modified xsi:type="dcterms:W3CDTF">2017-04-06T05:00:00Z</dcterms:modified>
</cp:coreProperties>
</file>