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14" w:rsidRPr="005358F5" w:rsidRDefault="005D2114" w:rsidP="005D211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D2114" w:rsidRPr="003F6843" w:rsidRDefault="005D2114" w:rsidP="005D2114">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5D2114" w:rsidRPr="003F6843" w:rsidRDefault="005D2114" w:rsidP="005D2114">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ԱԱԾ-ՏՆՏՎ-ԱՊՁԲ-17/2-ԳԱԿ-ՇՀԱՊՁԲ-15/8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5D2114" w:rsidRPr="003F6843" w:rsidRDefault="005D2114" w:rsidP="005D2114">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5D2114" w:rsidRPr="003F6843" w:rsidRDefault="005D2114" w:rsidP="005D2114">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ապրիլի</w:t>
      </w:r>
      <w:r>
        <w:rPr>
          <w:rFonts w:ascii="GHEA Grapalat" w:hAnsi="GHEA Grapalat" w:cs="Sylfaen"/>
          <w:b/>
          <w:i/>
          <w:sz w:val="22"/>
          <w:highlight w:val="yellow"/>
          <w:lang w:val="af-ZA"/>
        </w:rPr>
        <w:t>» 19</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5D2114" w:rsidRPr="003F6843" w:rsidRDefault="005D2114" w:rsidP="005D2114">
      <w:pPr>
        <w:pStyle w:val="aa"/>
        <w:ind w:right="-7" w:firstLine="567"/>
        <w:jc w:val="center"/>
        <w:rPr>
          <w:rFonts w:ascii="GHEA Grapalat" w:hAnsi="GHEA Grapalat"/>
          <w:lang w:val="af-ZA"/>
        </w:rPr>
      </w:pPr>
    </w:p>
    <w:p w:rsidR="005D2114" w:rsidRPr="00CE7BF1" w:rsidRDefault="005D2114" w:rsidP="005D2114">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5D2114" w:rsidRPr="00CE7BF1" w:rsidRDefault="005D2114" w:rsidP="005D2114">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5D2114" w:rsidRPr="00CE7BF1" w:rsidRDefault="005D2114" w:rsidP="005D2114">
      <w:pPr>
        <w:pStyle w:val="aa"/>
        <w:ind w:right="-7" w:firstLine="567"/>
        <w:jc w:val="center"/>
        <w:rPr>
          <w:rFonts w:ascii="GHEA Grapalat" w:hAnsi="GHEA Grapalat" w:cs="Sylfaen"/>
          <w:lang w:val="af-ZA"/>
        </w:rPr>
      </w:pPr>
    </w:p>
    <w:p w:rsidR="005D2114" w:rsidRPr="00833149" w:rsidRDefault="005D2114" w:rsidP="005D2114">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Համակարգչային</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պատճենահանման</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սարքավորումների</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օժանդակ</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նյութերի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5D2114" w:rsidRDefault="005D2114" w:rsidP="005D2114">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5D2114" w:rsidRPr="004F6F71" w:rsidRDefault="005D2114" w:rsidP="005D2114">
      <w:pPr>
        <w:pStyle w:val="aa"/>
        <w:ind w:right="-7" w:firstLine="567"/>
        <w:jc w:val="center"/>
        <w:rPr>
          <w:rFonts w:ascii="GHEA Grapalat" w:hAnsi="GHEA Grapalat"/>
          <w:lang w:val="af-ZA"/>
        </w:rPr>
      </w:pPr>
    </w:p>
    <w:p w:rsidR="005D2114" w:rsidRPr="004F6F71" w:rsidRDefault="005D2114" w:rsidP="005D2114">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5D2114" w:rsidRPr="004F6F71" w:rsidRDefault="005D2114" w:rsidP="005D2114">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5D2114" w:rsidRPr="004F6F71" w:rsidRDefault="005D2114" w:rsidP="005D2114">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5D2114" w:rsidRPr="004F6F71" w:rsidRDefault="005D2114" w:rsidP="005D2114">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D2114" w:rsidRPr="004F6F71" w:rsidRDefault="005D2114" w:rsidP="005D2114">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D2114" w:rsidRPr="004F6F71" w:rsidRDefault="005D2114" w:rsidP="005D2114">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D2114" w:rsidRPr="004F6F71" w:rsidRDefault="005D2114" w:rsidP="005D2114">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D2114" w:rsidRPr="004F6F71" w:rsidRDefault="005D2114" w:rsidP="005D2114">
      <w:pPr>
        <w:ind w:firstLine="567"/>
        <w:jc w:val="both"/>
        <w:rPr>
          <w:rFonts w:ascii="GHEA Grapalat" w:hAnsi="GHEA Grapalat"/>
          <w:i/>
          <w:sz w:val="20"/>
          <w:lang w:val="af-ZA"/>
        </w:rPr>
      </w:pPr>
    </w:p>
    <w:p w:rsidR="005D2114" w:rsidRPr="004F6F71" w:rsidRDefault="005D2114" w:rsidP="005D2114">
      <w:pPr>
        <w:ind w:firstLine="567"/>
        <w:jc w:val="center"/>
        <w:rPr>
          <w:rFonts w:ascii="GHEA Grapalat" w:hAnsi="GHEA Grapalat"/>
          <w:b/>
          <w:sz w:val="20"/>
          <w:szCs w:val="22"/>
          <w:lang w:val="af-ZA"/>
        </w:rPr>
      </w:pPr>
    </w:p>
    <w:p w:rsidR="005D2114" w:rsidRPr="004F6F71" w:rsidRDefault="005D2114" w:rsidP="005D2114">
      <w:pPr>
        <w:ind w:firstLine="567"/>
        <w:jc w:val="center"/>
        <w:rPr>
          <w:rFonts w:ascii="GHEA Grapalat" w:hAnsi="GHEA Grapalat"/>
          <w:b/>
          <w:sz w:val="20"/>
          <w:szCs w:val="22"/>
          <w:lang w:val="af-ZA"/>
        </w:rPr>
      </w:pPr>
    </w:p>
    <w:p w:rsidR="005D2114" w:rsidRPr="004F6F71"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Default="005D2114" w:rsidP="005D2114">
      <w:pPr>
        <w:ind w:firstLine="567"/>
        <w:jc w:val="center"/>
        <w:rPr>
          <w:rFonts w:ascii="GHEA Grapalat" w:hAnsi="GHEA Grapalat"/>
          <w:b/>
          <w:sz w:val="20"/>
          <w:szCs w:val="22"/>
          <w:lang w:val="af-ZA"/>
        </w:rPr>
      </w:pPr>
    </w:p>
    <w:p w:rsidR="005D2114" w:rsidRPr="004F6F71" w:rsidRDefault="005D2114" w:rsidP="005D2114">
      <w:pPr>
        <w:ind w:firstLine="567"/>
        <w:jc w:val="center"/>
        <w:rPr>
          <w:rFonts w:ascii="GHEA Grapalat" w:hAnsi="GHEA Grapalat"/>
          <w:b/>
          <w:sz w:val="20"/>
          <w:szCs w:val="22"/>
          <w:lang w:val="af-ZA"/>
        </w:rPr>
      </w:pPr>
    </w:p>
    <w:p w:rsidR="005D2114" w:rsidRPr="004F6F71" w:rsidRDefault="005D2114" w:rsidP="005D2114">
      <w:pPr>
        <w:ind w:firstLine="567"/>
        <w:jc w:val="center"/>
        <w:rPr>
          <w:rFonts w:ascii="GHEA Grapalat" w:hAnsi="GHEA Grapalat"/>
          <w:b/>
          <w:sz w:val="20"/>
          <w:szCs w:val="22"/>
          <w:lang w:val="af-ZA"/>
        </w:rPr>
      </w:pPr>
    </w:p>
    <w:p w:rsidR="005D2114" w:rsidRPr="004F6F71" w:rsidRDefault="005D2114" w:rsidP="005D2114">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5D2114" w:rsidRPr="004F6F71" w:rsidRDefault="005D2114" w:rsidP="005D2114">
      <w:pPr>
        <w:ind w:firstLine="567"/>
        <w:jc w:val="center"/>
        <w:rPr>
          <w:rFonts w:ascii="GHEA Grapalat" w:hAnsi="GHEA Grapalat"/>
          <w:i/>
          <w:sz w:val="20"/>
          <w:lang w:val="af-ZA"/>
        </w:rPr>
      </w:pPr>
    </w:p>
    <w:p w:rsidR="005D2114" w:rsidRPr="00567B7C" w:rsidRDefault="005D2114" w:rsidP="005D2114">
      <w:pPr>
        <w:ind w:firstLine="567"/>
        <w:jc w:val="center"/>
        <w:rPr>
          <w:rFonts w:ascii="GHEA Grapalat" w:hAnsi="GHEA Grapalat"/>
          <w:i/>
          <w:sz w:val="18"/>
          <w:szCs w:val="18"/>
          <w:lang w:val="af-ZA"/>
        </w:rPr>
      </w:pPr>
    </w:p>
    <w:p w:rsidR="005D2114" w:rsidRDefault="005D2114" w:rsidP="005D2114">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5D2114" w:rsidRDefault="005D2114" w:rsidP="005D2114">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Համակարգչային</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պատճենահանման</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սարքավորումների</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օժանդակ</w:t>
        </w:r>
        <w:r w:rsidRPr="005D211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նյութերի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5D2114" w:rsidRPr="00567B7C" w:rsidRDefault="005D2114" w:rsidP="005D2114">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5D2114" w:rsidRPr="00567B7C" w:rsidRDefault="005D2114" w:rsidP="005D2114">
      <w:pPr>
        <w:ind w:firstLine="567"/>
        <w:jc w:val="center"/>
        <w:rPr>
          <w:rFonts w:ascii="GHEA Grapalat" w:hAnsi="GHEA Grapalat"/>
          <w:i/>
          <w:sz w:val="18"/>
          <w:szCs w:val="18"/>
          <w:lang w:val="af-ZA"/>
        </w:rPr>
      </w:pPr>
    </w:p>
    <w:p w:rsidR="005D2114" w:rsidRPr="004F6F71" w:rsidRDefault="005D2114" w:rsidP="005D2114">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5D2114" w:rsidRPr="004F6F71" w:rsidRDefault="005D2114" w:rsidP="005D2114">
      <w:pPr>
        <w:ind w:firstLine="567"/>
        <w:jc w:val="both"/>
        <w:rPr>
          <w:rFonts w:ascii="GHEA Grapalat" w:hAnsi="GHEA Grapalat"/>
          <w:sz w:val="20"/>
          <w:lang w:val="af-ZA"/>
        </w:rPr>
      </w:pP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5D2114" w:rsidRPr="004F6F71" w:rsidRDefault="005D2114" w:rsidP="005D2114">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5D2114" w:rsidRPr="004F6F71" w:rsidRDefault="005D2114" w:rsidP="005D2114">
      <w:pPr>
        <w:ind w:firstLine="567"/>
        <w:jc w:val="both"/>
        <w:rPr>
          <w:rFonts w:ascii="GHEA Grapalat" w:hAnsi="GHEA Grapalat"/>
          <w:sz w:val="20"/>
          <w:lang w:val="af-ZA"/>
        </w:rPr>
      </w:pPr>
    </w:p>
    <w:p w:rsidR="005D2114" w:rsidRPr="004F6F71" w:rsidRDefault="005D2114" w:rsidP="005D2114">
      <w:pPr>
        <w:ind w:firstLine="567"/>
        <w:jc w:val="both"/>
        <w:rPr>
          <w:rFonts w:ascii="GHEA Grapalat" w:hAnsi="GHEA Grapalat"/>
          <w:sz w:val="20"/>
          <w:lang w:val="af-ZA"/>
        </w:rPr>
      </w:pPr>
    </w:p>
    <w:p w:rsidR="005D2114" w:rsidRPr="004F6F71" w:rsidRDefault="005D2114" w:rsidP="005D2114">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5D2114" w:rsidRPr="004F6F71" w:rsidRDefault="005D2114" w:rsidP="005D2114">
      <w:pPr>
        <w:ind w:firstLine="567"/>
        <w:jc w:val="both"/>
        <w:rPr>
          <w:rFonts w:ascii="GHEA Grapalat" w:hAnsi="GHEA Grapalat"/>
          <w:sz w:val="20"/>
          <w:lang w:val="af-ZA"/>
        </w:rPr>
      </w:pP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5D2114" w:rsidRPr="004F6F71" w:rsidRDefault="005D2114" w:rsidP="005D2114">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5D2114" w:rsidRPr="004F6F71" w:rsidRDefault="005D2114" w:rsidP="005D2114">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5D2114" w:rsidRPr="004F6F71" w:rsidRDefault="005D2114" w:rsidP="005D2114">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5D2114" w:rsidRPr="004F6F71" w:rsidRDefault="005D2114" w:rsidP="005D2114">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5D2114" w:rsidRPr="004F6F71" w:rsidRDefault="005D2114" w:rsidP="005D2114">
      <w:pPr>
        <w:rPr>
          <w:rFonts w:ascii="GHEA Grapalat" w:hAnsi="GHEA Grapalat"/>
          <w:sz w:val="20"/>
          <w:lang w:val="af-ZA"/>
        </w:rPr>
      </w:pPr>
      <w:r w:rsidRPr="004F6F71">
        <w:rPr>
          <w:rFonts w:ascii="GHEA Grapalat" w:hAnsi="GHEA Grapalat"/>
          <w:sz w:val="20"/>
          <w:lang w:val="af-ZA"/>
        </w:rPr>
        <w:t xml:space="preserve">          </w:t>
      </w:r>
    </w:p>
    <w:p w:rsidR="005D2114" w:rsidRPr="004F6F71" w:rsidRDefault="005D2114" w:rsidP="005D2114">
      <w:pPr>
        <w:ind w:firstLine="567"/>
        <w:jc w:val="both"/>
        <w:rPr>
          <w:rFonts w:ascii="GHEA Grapalat" w:hAnsi="GHEA Grapalat"/>
          <w:sz w:val="20"/>
          <w:lang w:val="af-ZA"/>
        </w:rPr>
      </w:pPr>
      <w:r w:rsidRPr="004F6F71">
        <w:rPr>
          <w:rFonts w:ascii="GHEA Grapalat" w:hAnsi="GHEA Grapalat"/>
          <w:sz w:val="20"/>
          <w:lang w:val="af-ZA"/>
        </w:rPr>
        <w:br w:type="page"/>
      </w:r>
    </w:p>
    <w:p w:rsidR="005D2114" w:rsidRPr="004F6F71" w:rsidRDefault="005D2114" w:rsidP="005D2114">
      <w:pPr>
        <w:ind w:firstLine="567"/>
        <w:jc w:val="both"/>
        <w:rPr>
          <w:rFonts w:ascii="GHEA Grapalat" w:hAnsi="GHEA Grapalat"/>
          <w:sz w:val="20"/>
          <w:lang w:val="af-ZA"/>
        </w:rPr>
      </w:pPr>
    </w:p>
    <w:p w:rsidR="005D2114" w:rsidRPr="00567B7C" w:rsidRDefault="005D2114" w:rsidP="005D2114">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Համակարգչային</w:t>
        </w:r>
        <w:r w:rsidRPr="005D2114">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և</w:t>
        </w:r>
        <w:r w:rsidRPr="005D2114">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պատճենահանման</w:t>
        </w:r>
        <w:r w:rsidRPr="005D2114">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սարքավորումների</w:t>
        </w:r>
        <w:r w:rsidRPr="005D2114">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և</w:t>
        </w:r>
        <w:r w:rsidRPr="005D2114">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օժանդակ</w:t>
        </w:r>
        <w:r w:rsidRPr="005D2114">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նյութերի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ԱԱԾ-ՏՆՏՎ-ԱՊՁԲ-17/2-ԳԱԿ-ՇՀԱՊՁԲ-15/8</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5D2114" w:rsidRPr="004F6F71" w:rsidRDefault="005D2114" w:rsidP="005D2114">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5D2114" w:rsidRPr="004F6F71" w:rsidRDefault="005D2114" w:rsidP="005D2114">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5D2114" w:rsidRPr="004F6F71" w:rsidRDefault="005D2114" w:rsidP="005D2114">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5D2114" w:rsidRPr="004F6F71" w:rsidRDefault="005D2114" w:rsidP="005D211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մայիսի 2-ը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w:t>
      </w:r>
      <w:r w:rsidR="00FE210F">
        <w:rPr>
          <w:rFonts w:ascii="GHEA Grapalat" w:hAnsi="GHEA Grapalat" w:cs="Sylfaen"/>
          <w:i w:val="0"/>
          <w:sz w:val="18"/>
          <w:szCs w:val="18"/>
          <w:highlight w:val="yellow"/>
          <w:lang w:val="af-ZA"/>
        </w:rPr>
        <w:t>14:30</w:t>
      </w:r>
      <w:r w:rsidRPr="00567B7C">
        <w:rPr>
          <w:rFonts w:ascii="GHEA Grapalat" w:hAnsi="GHEA Grapalat" w:cs="Sylfaen"/>
          <w:i w:val="0"/>
          <w:sz w:val="18"/>
          <w:szCs w:val="18"/>
          <w:highlight w:val="yellow"/>
          <w:lang w:val="af-ZA"/>
        </w:rPr>
        <w:t>&gt;&gt;-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5D2114" w:rsidRPr="004F6F71" w:rsidRDefault="005D2114" w:rsidP="005D211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5D2114" w:rsidRPr="004F6F71" w:rsidRDefault="005D2114" w:rsidP="005D211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p>
    <w:p w:rsidR="005D2114" w:rsidRPr="004F6F71" w:rsidRDefault="005D2114" w:rsidP="005D211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w:t>
      </w:r>
      <w:r w:rsidR="00FE210F">
        <w:rPr>
          <w:rFonts w:ascii="GHEA Grapalat" w:hAnsi="GHEA Grapalat" w:cs="Sylfaen"/>
          <w:i w:val="0"/>
          <w:sz w:val="18"/>
          <w:szCs w:val="18"/>
          <w:highlight w:val="yellow"/>
          <w:lang w:val="af-ZA"/>
        </w:rPr>
        <w:t>14:30</w:t>
      </w:r>
      <w:r w:rsidRPr="00B263AD">
        <w:rPr>
          <w:rFonts w:ascii="GHEA Grapalat" w:hAnsi="GHEA Grapalat" w:cs="Sylfaen"/>
          <w:i w:val="0"/>
          <w:sz w:val="18"/>
          <w:szCs w:val="18"/>
          <w:highlight w:val="yellow"/>
          <w:lang w:val="af-ZA"/>
        </w:rPr>
        <w:t>»-</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5D2114" w:rsidRPr="00CA46DE" w:rsidRDefault="005D2114" w:rsidP="005D2114">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5D2114" w:rsidRPr="004F6F71" w:rsidRDefault="005D2114" w:rsidP="005D2114">
      <w:pPr>
        <w:ind w:firstLine="567"/>
        <w:jc w:val="both"/>
        <w:rPr>
          <w:rFonts w:ascii="GHEA Grapalat" w:hAnsi="GHEA Grapalat"/>
          <w:sz w:val="20"/>
          <w:lang w:val="af-ZA"/>
        </w:rPr>
      </w:pPr>
    </w:p>
    <w:p w:rsidR="005D2114" w:rsidRPr="00567B7C" w:rsidRDefault="005D2114" w:rsidP="005D2114">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5D2114" w:rsidRPr="00567B7C" w:rsidRDefault="005D2114" w:rsidP="005D2114">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5D2114" w:rsidRPr="00567B7C" w:rsidRDefault="005D2114" w:rsidP="005D2114">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5D2114" w:rsidRPr="00CA46DE" w:rsidRDefault="005D2114" w:rsidP="005D2114">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5D2114" w:rsidRPr="00CA46DE" w:rsidRDefault="005D2114" w:rsidP="005D2114">
      <w:pPr>
        <w:pStyle w:val="3"/>
        <w:ind w:firstLine="567"/>
        <w:rPr>
          <w:rFonts w:ascii="GHEA Grapalat" w:hAnsi="GHEA Grapalat"/>
          <w:sz w:val="18"/>
          <w:szCs w:val="18"/>
          <w:lang w:val="af-ZA"/>
        </w:rPr>
      </w:pPr>
    </w:p>
    <w:p w:rsidR="005D2114" w:rsidRPr="00CA46DE" w:rsidRDefault="005D2114" w:rsidP="005D2114">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5D2114" w:rsidRPr="00CA46DE" w:rsidRDefault="005D2114" w:rsidP="005D2114">
      <w:pPr>
        <w:ind w:left="360"/>
        <w:jc w:val="center"/>
        <w:rPr>
          <w:rFonts w:ascii="GHEA Grapalat" w:hAnsi="GHEA Grapalat" w:cs="Sylfaen"/>
          <w:b/>
          <w:sz w:val="18"/>
          <w:szCs w:val="18"/>
        </w:rPr>
      </w:pPr>
    </w:p>
    <w:p w:rsidR="005D2114" w:rsidRPr="00CA46DE" w:rsidRDefault="005D2114" w:rsidP="005D2114">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Համակարգչային և պատճենահանման սարքավորումների և օժանդակ նյութերի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sidR="00FE210F">
        <w:rPr>
          <w:rFonts w:ascii="GHEA Grapalat" w:hAnsi="GHEA Grapalat"/>
          <w:b/>
          <w:sz w:val="18"/>
          <w:szCs w:val="18"/>
          <w:highlight w:val="yellow"/>
          <w:lang w:val="af-ZA"/>
        </w:rPr>
        <w:t>4</w:t>
      </w:r>
      <w:r>
        <w:rPr>
          <w:rFonts w:ascii="GHEA Grapalat" w:hAnsi="GHEA Grapalat"/>
          <w:b/>
          <w:sz w:val="18"/>
          <w:szCs w:val="18"/>
          <w:highlight w:val="yellow"/>
          <w:lang w:val="af-ZA"/>
        </w:rPr>
        <w:t>2</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5D2114" w:rsidRPr="00CA46DE" w:rsidRDefault="005D2114" w:rsidP="005D2114">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5D2114" w:rsidRPr="00CA46DE" w:rsidTr="005D2114">
        <w:tc>
          <w:tcPr>
            <w:tcW w:w="1530" w:type="dxa"/>
            <w:vAlign w:val="center"/>
          </w:tcPr>
          <w:p w:rsidR="005D2114" w:rsidRPr="00CA46DE" w:rsidRDefault="005D2114" w:rsidP="005D2114">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5D2114" w:rsidRPr="00CA46DE" w:rsidRDefault="005D2114" w:rsidP="005D2114">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5D2114" w:rsidRPr="00CA46DE" w:rsidRDefault="005D2114" w:rsidP="005D2114">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մոդեմներ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32551290/1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համակարգիչների մասեր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30237100/11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հեռախոսային կայաններ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32551120/1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4</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մալուխների անցկացման մեքենաներ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43311210/1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5</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մալուխների պարագաներ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44322510/1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6</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անձնական համակարգիչներ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30211190/1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7</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անձնական համակարգիչներ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30211190/2</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8</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լազերային տպիչներ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30232110/1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9</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բազմաֆունկցիոնալ սարք՝ լազերային</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30239170/1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10</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անխափան սնուցման աղբյուրներ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31151120/1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11</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էկրաններ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32351120/1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12</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ցանցային միջերեսի քարտեր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30237135/2</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13</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սկաներներ համակարգիչների համար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30216110/1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14</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գունավոր տպիչներ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30232130/1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15</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ներկանյութեր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24211140/1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16</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30121500/5</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17</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30121500/3</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18</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30121500/6</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19</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30121500/4</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20</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30121500/7</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21</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30121500/9</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22</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30121500/8</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23</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30121500/11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24</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30121500/12</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25</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30121500/10</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26</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բազմաֆունկցիոնալ սարք՝ լազերային</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30239170/2</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27</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էկրաններ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32351120/2</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28</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տեղեկությունների պահպանման կրիչներ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30232480/1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29</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բարձրախոսներ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32341110/2</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30</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մագնիսական քարտեր կարդացող սարքեր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30216200/1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31</w:t>
            </w:r>
          </w:p>
        </w:tc>
        <w:tc>
          <w:tcPr>
            <w:tcW w:w="5983" w:type="dxa"/>
            <w:vAlign w:val="center"/>
          </w:tcPr>
          <w:p w:rsidR="00FE210F" w:rsidRPr="000A58A8" w:rsidRDefault="00FE210F" w:rsidP="007E19FB">
            <w:pPr>
              <w:jc w:val="center"/>
              <w:rPr>
                <w:rFonts w:ascii="GHEA Grapalat" w:hAnsi="GHEA Grapalat" w:cs="Calibri"/>
                <w:sz w:val="20"/>
                <w:szCs w:val="20"/>
              </w:rPr>
            </w:pPr>
            <w:r w:rsidRPr="000A58A8">
              <w:rPr>
                <w:rFonts w:ascii="GHEA Grapalat" w:hAnsi="GHEA Grapalat" w:cs="Calibri"/>
                <w:sz w:val="20"/>
                <w:szCs w:val="20"/>
              </w:rPr>
              <w:t>դյուրակիր համակարգիչներ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30211200/1</w:t>
            </w:r>
          </w:p>
        </w:tc>
      </w:tr>
      <w:tr w:rsidR="00FE210F" w:rsidRPr="00CA46DE" w:rsidTr="007E19FB">
        <w:tc>
          <w:tcPr>
            <w:tcW w:w="1530" w:type="dxa"/>
            <w:vAlign w:val="center"/>
          </w:tcPr>
          <w:p w:rsidR="00FE210F" w:rsidRPr="0079489B" w:rsidRDefault="00FE210F" w:rsidP="007E19FB">
            <w:pPr>
              <w:jc w:val="center"/>
              <w:rPr>
                <w:sz w:val="20"/>
                <w:szCs w:val="20"/>
              </w:rPr>
            </w:pPr>
            <w:r w:rsidRPr="0079489B">
              <w:rPr>
                <w:sz w:val="20"/>
                <w:szCs w:val="20"/>
              </w:rPr>
              <w:t>32</w:t>
            </w:r>
          </w:p>
        </w:tc>
        <w:tc>
          <w:tcPr>
            <w:tcW w:w="5983" w:type="dxa"/>
            <w:vAlign w:val="center"/>
          </w:tcPr>
          <w:p w:rsidR="00FE210F" w:rsidRPr="0079489B" w:rsidRDefault="00FE210F" w:rsidP="007E19FB">
            <w:pPr>
              <w:jc w:val="center"/>
              <w:rPr>
                <w:rFonts w:ascii="GHEA Grapalat" w:hAnsi="GHEA Grapalat" w:cs="Calibri"/>
                <w:color w:val="000000"/>
                <w:sz w:val="20"/>
                <w:szCs w:val="20"/>
              </w:rPr>
            </w:pPr>
            <w:r w:rsidRPr="0079489B">
              <w:rPr>
                <w:rFonts w:ascii="GHEA Grapalat" w:hAnsi="GHEA Grapalat"/>
                <w:color w:val="000000"/>
                <w:sz w:val="20"/>
                <w:szCs w:val="20"/>
              </w:rPr>
              <w:t>լուսապատճենահանող</w:t>
            </w:r>
            <w:r w:rsidRPr="0079489B">
              <w:rPr>
                <w:rFonts w:ascii="GHEA Grapalat" w:hAnsi="GHEA Grapalat" w:cs="Calibri"/>
                <w:color w:val="000000"/>
                <w:sz w:val="20"/>
                <w:szCs w:val="20"/>
              </w:rPr>
              <w:t xml:space="preserve"> </w:t>
            </w:r>
            <w:r w:rsidRPr="0079489B">
              <w:rPr>
                <w:rFonts w:ascii="GHEA Grapalat" w:hAnsi="GHEA Grapalat"/>
                <w:color w:val="000000"/>
                <w:sz w:val="20"/>
                <w:szCs w:val="20"/>
              </w:rPr>
              <w:t>սարքավորումների</w:t>
            </w:r>
            <w:r w:rsidRPr="0079489B">
              <w:rPr>
                <w:rFonts w:ascii="GHEA Grapalat" w:hAnsi="GHEA Grapalat" w:cs="Calibri"/>
                <w:color w:val="000000"/>
                <w:sz w:val="20"/>
                <w:szCs w:val="20"/>
              </w:rPr>
              <w:t xml:space="preserve"> </w:t>
            </w:r>
            <w:r w:rsidRPr="0079489B">
              <w:rPr>
                <w:rFonts w:ascii="GHEA Grapalat" w:hAnsi="GHEA Grapalat"/>
                <w:color w:val="000000"/>
                <w:sz w:val="20"/>
                <w:szCs w:val="20"/>
              </w:rPr>
              <w:t>մասեր</w:t>
            </w:r>
            <w:r w:rsidRPr="0079489B">
              <w:rPr>
                <w:rFonts w:ascii="GHEA Grapalat" w:hAnsi="GHEA Grapalat" w:cs="Calibri"/>
                <w:color w:val="000000"/>
                <w:sz w:val="20"/>
                <w:szCs w:val="20"/>
              </w:rPr>
              <w:t xml:space="preserve"> </w:t>
            </w:r>
            <w:r w:rsidRPr="0079489B">
              <w:rPr>
                <w:rFonts w:ascii="GHEA Grapalat" w:hAnsi="GHEA Grapalat"/>
                <w:color w:val="000000"/>
                <w:sz w:val="20"/>
                <w:szCs w:val="20"/>
              </w:rPr>
              <w:t>և</w:t>
            </w:r>
            <w:r w:rsidRPr="0079489B">
              <w:rPr>
                <w:rFonts w:ascii="GHEA Grapalat" w:hAnsi="GHEA Grapalat" w:cs="Calibri"/>
                <w:color w:val="000000"/>
                <w:sz w:val="20"/>
                <w:szCs w:val="20"/>
              </w:rPr>
              <w:t xml:space="preserve"> </w:t>
            </w:r>
            <w:r w:rsidRPr="0079489B">
              <w:rPr>
                <w:rFonts w:ascii="GHEA Grapalat" w:hAnsi="GHEA Grapalat"/>
                <w:color w:val="000000"/>
                <w:sz w:val="20"/>
                <w:szCs w:val="20"/>
              </w:rPr>
              <w:t>պարագաներ</w:t>
            </w:r>
          </w:p>
        </w:tc>
        <w:tc>
          <w:tcPr>
            <w:tcW w:w="2126" w:type="dxa"/>
            <w:vAlign w:val="center"/>
          </w:tcPr>
          <w:p w:rsidR="00FE210F" w:rsidRPr="0079489B" w:rsidRDefault="00FE210F" w:rsidP="007E19FB">
            <w:pPr>
              <w:jc w:val="center"/>
              <w:rPr>
                <w:rFonts w:ascii="GHEA Grapalat" w:hAnsi="GHEA Grapalat" w:cs="Calibri"/>
                <w:bCs/>
                <w:sz w:val="20"/>
                <w:szCs w:val="20"/>
              </w:rPr>
            </w:pPr>
            <w:r w:rsidRPr="0079489B">
              <w:rPr>
                <w:rFonts w:ascii="GHEA Grapalat" w:hAnsi="GHEA Grapalat" w:cs="Calibri"/>
                <w:bCs/>
                <w:sz w:val="20"/>
                <w:szCs w:val="20"/>
              </w:rPr>
              <w:t>30121450/1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33</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լուսապատճենահանող</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սարքավորումների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մասեր</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և</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պարագաներ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30121450/4</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34</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լուսապատճենահանող</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սարքավորումների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մասեր</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և</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պարագաներ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30121450/7</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35</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լուսապատճենահանող</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սարքավորումների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մասեր</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և</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պարագաներ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30121450/8</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36</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30121460/56</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37</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30121460/57</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38</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30121460/58</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39</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30121460/59</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lastRenderedPageBreak/>
              <w:t>40</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օպտիկական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սկավառակներ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30232500/1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41</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լիցենզիաների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կառավարման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համակարգչային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ծրագրային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փաթեթներ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48211200/1</w:t>
            </w:r>
          </w:p>
        </w:tc>
      </w:tr>
      <w:tr w:rsidR="00FE210F" w:rsidRPr="00CA46DE" w:rsidTr="007E19FB">
        <w:tc>
          <w:tcPr>
            <w:tcW w:w="1530" w:type="dxa"/>
            <w:vAlign w:val="center"/>
          </w:tcPr>
          <w:p w:rsidR="00FE210F" w:rsidRPr="000A58A8" w:rsidRDefault="00FE210F" w:rsidP="007E19FB">
            <w:pPr>
              <w:jc w:val="center"/>
              <w:rPr>
                <w:sz w:val="20"/>
                <w:szCs w:val="20"/>
              </w:rPr>
            </w:pPr>
            <w:r w:rsidRPr="000A58A8">
              <w:rPr>
                <w:sz w:val="20"/>
                <w:szCs w:val="20"/>
              </w:rPr>
              <w:t>42</w:t>
            </w:r>
          </w:p>
        </w:tc>
        <w:tc>
          <w:tcPr>
            <w:tcW w:w="5983" w:type="dxa"/>
            <w:vAlign w:val="center"/>
          </w:tcPr>
          <w:p w:rsidR="00FE210F" w:rsidRPr="000A58A8" w:rsidRDefault="00FE210F" w:rsidP="007E19FB">
            <w:pPr>
              <w:jc w:val="center"/>
              <w:rPr>
                <w:rFonts w:ascii="GHEA Grapalat" w:hAnsi="GHEA Grapalat" w:cs="Calibri"/>
                <w:color w:val="000000"/>
                <w:sz w:val="20"/>
                <w:szCs w:val="20"/>
              </w:rPr>
            </w:pPr>
            <w:r w:rsidRPr="000A58A8">
              <w:rPr>
                <w:rFonts w:ascii="GHEA Grapalat" w:hAnsi="GHEA Grapalat"/>
                <w:color w:val="000000"/>
                <w:sz w:val="20"/>
                <w:szCs w:val="20"/>
              </w:rPr>
              <w:t>հակավիրուսային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համակարգչային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ծրագրային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փաթեթներ</w:t>
            </w:r>
          </w:p>
        </w:tc>
        <w:tc>
          <w:tcPr>
            <w:tcW w:w="2126" w:type="dxa"/>
            <w:vAlign w:val="center"/>
          </w:tcPr>
          <w:p w:rsidR="00FE210F" w:rsidRPr="000A58A8" w:rsidRDefault="00FE210F" w:rsidP="007E19FB">
            <w:pPr>
              <w:jc w:val="center"/>
              <w:rPr>
                <w:rFonts w:ascii="GHEA Grapalat" w:hAnsi="GHEA Grapalat" w:cs="Calibri"/>
                <w:bCs/>
                <w:sz w:val="20"/>
                <w:szCs w:val="20"/>
              </w:rPr>
            </w:pPr>
            <w:r w:rsidRPr="000A58A8">
              <w:rPr>
                <w:rFonts w:ascii="GHEA Grapalat" w:hAnsi="GHEA Grapalat" w:cs="Calibri"/>
                <w:bCs/>
                <w:sz w:val="20"/>
                <w:szCs w:val="20"/>
              </w:rPr>
              <w:t>48761100/1</w:t>
            </w:r>
          </w:p>
        </w:tc>
      </w:tr>
    </w:tbl>
    <w:p w:rsidR="005D2114" w:rsidRPr="00CA46DE" w:rsidRDefault="005D2114" w:rsidP="005D2114">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Համակարգչային և պատճենահանման սարքավորումների և օժանդակ նյութերի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5D2114" w:rsidRPr="00CA46DE" w:rsidRDefault="005D2114" w:rsidP="005D2114">
      <w:pPr>
        <w:ind w:firstLine="567"/>
        <w:rPr>
          <w:rFonts w:ascii="GHEA Grapalat" w:hAnsi="GHEA Grapalat" w:cs="Sylfaen"/>
          <w:i/>
          <w:sz w:val="18"/>
          <w:szCs w:val="18"/>
          <w:lang w:val="es-ES"/>
        </w:rPr>
      </w:pPr>
    </w:p>
    <w:p w:rsidR="005D2114" w:rsidRPr="00CA46DE" w:rsidRDefault="005D2114" w:rsidP="005D2114">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5D2114" w:rsidRPr="00CA46DE" w:rsidRDefault="005D2114" w:rsidP="005D2114">
      <w:pPr>
        <w:ind w:firstLine="567"/>
        <w:jc w:val="both"/>
        <w:rPr>
          <w:rFonts w:ascii="GHEA Grapalat" w:hAnsi="GHEA Grapalat"/>
          <w:sz w:val="18"/>
          <w:szCs w:val="18"/>
          <w:lang w:val="es-ES"/>
        </w:rPr>
      </w:pPr>
    </w:p>
    <w:p w:rsidR="005D2114" w:rsidRPr="00CA46DE" w:rsidRDefault="005D2114" w:rsidP="005D2114">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5D2114" w:rsidRPr="00CA46DE" w:rsidRDefault="005D2114" w:rsidP="005D2114">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5D2114" w:rsidRPr="00CA46DE" w:rsidRDefault="005D2114" w:rsidP="005D2114">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5D2114" w:rsidRPr="00CA46DE" w:rsidRDefault="005D2114" w:rsidP="005D211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5D2114" w:rsidRPr="00CA46DE" w:rsidRDefault="005D2114" w:rsidP="005D211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5D2114" w:rsidRPr="00CA46DE" w:rsidRDefault="005D2114" w:rsidP="005D211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5D2114" w:rsidRPr="00CA46DE" w:rsidRDefault="005D2114" w:rsidP="005D211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5D2114" w:rsidRPr="00CA46DE" w:rsidRDefault="005D2114" w:rsidP="005D211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5D2114" w:rsidRPr="00CA46DE" w:rsidRDefault="005D2114" w:rsidP="005D2114">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5D2114" w:rsidRPr="00CA46DE" w:rsidRDefault="005D2114" w:rsidP="005D2114">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5D2114" w:rsidRPr="00CA46DE" w:rsidRDefault="005D2114" w:rsidP="005D2114">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5D2114" w:rsidRPr="00CA46DE" w:rsidRDefault="005D2114" w:rsidP="005D2114">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5D2114" w:rsidRPr="00CA46DE" w:rsidRDefault="005D2114" w:rsidP="005D2114">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5D2114" w:rsidRPr="00CA46DE" w:rsidRDefault="005D2114" w:rsidP="005D211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5D2114" w:rsidRPr="00CA46DE" w:rsidRDefault="005D2114" w:rsidP="005D2114">
      <w:pPr>
        <w:ind w:firstLine="567"/>
        <w:jc w:val="both"/>
        <w:rPr>
          <w:rFonts w:ascii="GHEA Grapalat" w:hAnsi="GHEA Grapalat" w:cs="Sylfaen"/>
          <w:sz w:val="18"/>
          <w:szCs w:val="18"/>
          <w:lang w:val="es-ES"/>
        </w:rPr>
      </w:pPr>
    </w:p>
    <w:p w:rsidR="005D2114" w:rsidRPr="00CA46DE" w:rsidRDefault="005D2114" w:rsidP="005D2114">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5D2114" w:rsidRPr="00CA46DE" w:rsidRDefault="005D2114" w:rsidP="005D2114">
      <w:pPr>
        <w:ind w:firstLine="567"/>
        <w:jc w:val="both"/>
        <w:rPr>
          <w:rFonts w:ascii="GHEA Grapalat" w:hAnsi="GHEA Grapalat" w:cs="Arial"/>
          <w:sz w:val="18"/>
          <w:szCs w:val="18"/>
          <w:lang w:val="es-ES"/>
        </w:rPr>
      </w:pPr>
    </w:p>
    <w:p w:rsidR="005D2114" w:rsidRPr="00CA46DE" w:rsidRDefault="005D2114" w:rsidP="005D2114">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5D2114" w:rsidRPr="00CA46DE" w:rsidRDefault="005D2114" w:rsidP="005D2114">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Համակարգչային և պատճենահանման սարքավորումների և օժանդակ նյութերի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5D2114" w:rsidRPr="00CA46DE" w:rsidRDefault="005D2114" w:rsidP="005D2114">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5D2114" w:rsidRPr="00CA46DE" w:rsidRDefault="005D2114" w:rsidP="005D2114">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lastRenderedPageBreak/>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5D2114" w:rsidRPr="00CA46DE" w:rsidRDefault="005D2114" w:rsidP="005D2114">
      <w:pPr>
        <w:ind w:firstLine="567"/>
        <w:jc w:val="both"/>
        <w:rPr>
          <w:rFonts w:ascii="GHEA Grapalat" w:hAnsi="GHEA Grapalat" w:cs="Arial Armenian"/>
          <w:sz w:val="18"/>
          <w:szCs w:val="18"/>
          <w:lang w:val="hy-AM"/>
        </w:rPr>
      </w:pPr>
    </w:p>
    <w:p w:rsidR="005D2114" w:rsidRPr="00CA46DE" w:rsidRDefault="005D2114" w:rsidP="005D2114">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5D2114" w:rsidRPr="00CA46DE" w:rsidRDefault="005D2114" w:rsidP="005D211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5D2114" w:rsidRPr="00CA46DE" w:rsidRDefault="005D2114" w:rsidP="005D211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5D2114" w:rsidRPr="00CA46DE" w:rsidRDefault="005D2114" w:rsidP="005D2114">
      <w:pPr>
        <w:ind w:firstLine="567"/>
        <w:jc w:val="both"/>
        <w:rPr>
          <w:rFonts w:ascii="GHEA Grapalat" w:hAnsi="GHEA Grapalat" w:cs="Arial Armenian"/>
          <w:sz w:val="18"/>
          <w:szCs w:val="18"/>
          <w:lang w:val="hy-AM"/>
        </w:rPr>
      </w:pPr>
    </w:p>
    <w:p w:rsidR="005D2114" w:rsidRPr="00CA46DE" w:rsidRDefault="005D2114" w:rsidP="005D2114">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5D2114" w:rsidRPr="00CA46DE" w:rsidRDefault="005D2114" w:rsidP="005D2114">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5D2114" w:rsidRPr="00CA46DE" w:rsidRDefault="005D2114" w:rsidP="005D2114">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5D2114" w:rsidRPr="00CA46DE" w:rsidRDefault="005D2114" w:rsidP="005D2114">
      <w:pPr>
        <w:ind w:firstLine="567"/>
        <w:jc w:val="both"/>
        <w:rPr>
          <w:rFonts w:ascii="GHEA Grapalat" w:hAnsi="GHEA Grapalat" w:cs="Arial"/>
          <w:sz w:val="18"/>
          <w:szCs w:val="18"/>
          <w:lang w:val="pt-BR"/>
        </w:rPr>
      </w:pPr>
    </w:p>
    <w:p w:rsidR="005D2114" w:rsidRPr="00CA46DE" w:rsidRDefault="005D2114" w:rsidP="005D2114">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5D2114" w:rsidRPr="00CA46DE" w:rsidRDefault="005D2114" w:rsidP="005D2114">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5D2114" w:rsidRPr="00CA46DE" w:rsidRDefault="005D2114" w:rsidP="005D2114">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5D2114" w:rsidRPr="00CA46DE" w:rsidRDefault="005D2114" w:rsidP="005D2114">
      <w:pPr>
        <w:ind w:firstLine="567"/>
        <w:jc w:val="both"/>
        <w:rPr>
          <w:rFonts w:ascii="GHEA Grapalat" w:hAnsi="GHEA Grapalat" w:cs="Arial Armenian"/>
          <w:sz w:val="18"/>
          <w:szCs w:val="18"/>
          <w:lang w:val="hy-AM"/>
        </w:rPr>
      </w:pPr>
    </w:p>
    <w:p w:rsidR="005D2114" w:rsidRPr="00CA46DE" w:rsidRDefault="005D2114" w:rsidP="005D2114">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5D2114" w:rsidRPr="00CA46DE" w:rsidRDefault="005D2114" w:rsidP="005D2114">
      <w:pPr>
        <w:ind w:firstLine="567"/>
        <w:jc w:val="both"/>
        <w:rPr>
          <w:rFonts w:ascii="GHEA Grapalat" w:hAnsi="GHEA Grapalat"/>
          <w:b/>
          <w:sz w:val="18"/>
          <w:szCs w:val="18"/>
          <w:lang w:val="hy-AM"/>
        </w:rPr>
      </w:pPr>
    </w:p>
    <w:p w:rsidR="005D2114" w:rsidRPr="00CA46DE" w:rsidRDefault="005D2114" w:rsidP="005D2114">
      <w:pPr>
        <w:jc w:val="center"/>
        <w:rPr>
          <w:rFonts w:ascii="GHEA Grapalat" w:hAnsi="GHEA Grapalat"/>
          <w:b/>
          <w:sz w:val="18"/>
          <w:szCs w:val="18"/>
          <w:lang w:val="hy-AM"/>
        </w:rPr>
      </w:pPr>
    </w:p>
    <w:p w:rsidR="005D2114" w:rsidRPr="00CA46DE" w:rsidRDefault="005D2114" w:rsidP="005D2114">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5D2114" w:rsidRPr="00CA46DE" w:rsidRDefault="005D2114" w:rsidP="005D2114">
      <w:pPr>
        <w:jc w:val="center"/>
        <w:rPr>
          <w:rFonts w:ascii="GHEA Grapalat" w:hAnsi="GHEA Grapalat"/>
          <w:b/>
          <w:sz w:val="18"/>
          <w:szCs w:val="18"/>
          <w:lang w:val="hy-AM"/>
        </w:rPr>
      </w:pPr>
    </w:p>
    <w:p w:rsidR="005D2114" w:rsidRPr="009612BD" w:rsidRDefault="005D2114" w:rsidP="005D2114">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5D2114" w:rsidRPr="009612BD" w:rsidRDefault="005D2114" w:rsidP="005D2114">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5D2114" w:rsidRPr="004844C1" w:rsidRDefault="005D2114" w:rsidP="005D2114">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5D2114" w:rsidRPr="004844C1" w:rsidRDefault="005D2114" w:rsidP="005D2114">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5D2114" w:rsidRPr="004844C1" w:rsidRDefault="005D2114" w:rsidP="005D2114">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5D2114" w:rsidRPr="00FB2A0C" w:rsidRDefault="005D2114" w:rsidP="005D2114">
      <w:pPr>
        <w:autoSpaceDE w:val="0"/>
        <w:autoSpaceDN w:val="0"/>
        <w:adjustRightInd w:val="0"/>
        <w:ind w:firstLine="567"/>
        <w:jc w:val="both"/>
        <w:rPr>
          <w:rFonts w:ascii="GHEA Grapalat" w:hAnsi="GHEA Grapalat" w:cs="Arial Unicode"/>
          <w:sz w:val="18"/>
          <w:szCs w:val="18"/>
          <w:lang w:val="hy-AM"/>
        </w:rPr>
      </w:pPr>
      <w:r w:rsidRPr="00FB2A0C">
        <w:rPr>
          <w:rFonts w:ascii="GHEA Grapalat" w:hAnsi="GHEA Grapalat" w:cs="Arial Unicode"/>
          <w:sz w:val="18"/>
          <w:szCs w:val="18"/>
          <w:lang w:val="hy-AM"/>
        </w:rPr>
        <w:t xml:space="preserve">3.5 </w:t>
      </w:r>
      <w:r w:rsidRPr="00FB2A0C">
        <w:rPr>
          <w:rFonts w:ascii="GHEA Grapalat" w:hAnsi="GHEA Grapalat" w:cs="Sylfaen"/>
          <w:sz w:val="18"/>
          <w:szCs w:val="18"/>
          <w:lang w:val="hy-AM"/>
        </w:rPr>
        <w:t>Հրավերում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փոփոխություններ</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կատարվելու</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դեպքում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հայտերը</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ներկայացնելու</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վերջնաժամկետը</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հաշվվում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է</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այդ</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փոփոխությունների</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մասին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տեղեկագրում</w:t>
      </w:r>
      <w:r w:rsidRPr="00FB2A0C">
        <w:rPr>
          <w:rFonts w:ascii="GHEA Grapalat" w:hAnsi="GHEA Grapalat" w:cs="Arial"/>
          <w:sz w:val="18"/>
          <w:szCs w:val="18"/>
          <w:lang w:val="hy-AM"/>
        </w:rPr>
        <w:t xml:space="preserve"> և Համակարգում </w:t>
      </w:r>
      <w:r w:rsidRPr="00FB2A0C">
        <w:rPr>
          <w:rFonts w:ascii="GHEA Grapalat" w:hAnsi="GHEA Grapalat" w:cs="Sylfaen"/>
          <w:sz w:val="18"/>
          <w:szCs w:val="18"/>
          <w:lang w:val="hy-AM"/>
        </w:rPr>
        <w:t>հայտարարության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հրապարակման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օրվանից</w:t>
      </w:r>
      <w:r w:rsidRPr="00FB2A0C">
        <w:rPr>
          <w:rFonts w:ascii="GHEA Grapalat" w:hAnsi="GHEA Grapalat" w:cs="Tahoma"/>
          <w:sz w:val="18"/>
          <w:szCs w:val="18"/>
          <w:lang w:val="hy-AM"/>
        </w:rPr>
        <w:t>։</w:t>
      </w:r>
      <w:r w:rsidRPr="00FB2A0C">
        <w:rPr>
          <w:rFonts w:ascii="GHEA Grapalat" w:hAnsi="GHEA Grapalat" w:cs="Arial Unicode"/>
          <w:sz w:val="18"/>
          <w:szCs w:val="18"/>
          <w:lang w:val="hy-AM"/>
        </w:rPr>
        <w:t xml:space="preserve"> </w:t>
      </w:r>
    </w:p>
    <w:p w:rsidR="005D2114" w:rsidRPr="00FB2A0C" w:rsidRDefault="005D2114" w:rsidP="005D2114">
      <w:pPr>
        <w:ind w:firstLine="567"/>
        <w:jc w:val="both"/>
        <w:rPr>
          <w:rFonts w:ascii="GHEA Grapalat" w:hAnsi="GHEA Grapalat"/>
          <w:b/>
          <w:sz w:val="18"/>
          <w:szCs w:val="18"/>
          <w:lang w:val="hy-AM"/>
        </w:rPr>
      </w:pPr>
    </w:p>
    <w:p w:rsidR="005D2114" w:rsidRPr="00FB2A0C" w:rsidRDefault="005D2114" w:rsidP="005D2114">
      <w:pPr>
        <w:jc w:val="center"/>
        <w:rPr>
          <w:rFonts w:ascii="GHEA Grapalat" w:hAnsi="GHEA Grapalat"/>
          <w:b/>
          <w:sz w:val="18"/>
          <w:szCs w:val="18"/>
          <w:lang w:val="hy-AM"/>
        </w:rPr>
      </w:pPr>
      <w:r w:rsidRPr="00FB2A0C">
        <w:rPr>
          <w:rFonts w:ascii="GHEA Grapalat" w:hAnsi="GHEA Grapalat" w:cs="Arial Unicode"/>
          <w:sz w:val="18"/>
          <w:szCs w:val="18"/>
          <w:lang w:val="hy-AM"/>
        </w:rPr>
        <w:br/>
      </w:r>
    </w:p>
    <w:p w:rsidR="005D2114" w:rsidRPr="001446E4" w:rsidRDefault="005D2114" w:rsidP="005D2114">
      <w:pPr>
        <w:jc w:val="center"/>
        <w:rPr>
          <w:rFonts w:ascii="GHEA Grapalat" w:hAnsi="GHEA Grapalat" w:cs="Arial"/>
          <w:b/>
          <w:sz w:val="18"/>
          <w:szCs w:val="18"/>
          <w:lang w:val="hy-AM"/>
        </w:rPr>
      </w:pPr>
      <w:r w:rsidRPr="001446E4">
        <w:rPr>
          <w:rFonts w:ascii="GHEA Grapalat" w:hAnsi="GHEA Grapalat"/>
          <w:b/>
          <w:sz w:val="18"/>
          <w:szCs w:val="18"/>
          <w:lang w:val="hy-AM"/>
        </w:rPr>
        <w:t xml:space="preserve">4.  </w:t>
      </w:r>
      <w:r w:rsidRPr="001446E4">
        <w:rPr>
          <w:rFonts w:ascii="GHEA Grapalat" w:hAnsi="GHEA Grapalat" w:cs="Sylfaen"/>
          <w:b/>
          <w:sz w:val="18"/>
          <w:szCs w:val="18"/>
          <w:lang w:val="hy-AM"/>
        </w:rPr>
        <w:t>ՀԱՅՏԸ</w:t>
      </w:r>
      <w:r w:rsidRPr="001446E4">
        <w:rPr>
          <w:rFonts w:ascii="GHEA Grapalat" w:hAnsi="GHEA Grapalat" w:cs="Arial"/>
          <w:b/>
          <w:sz w:val="18"/>
          <w:szCs w:val="18"/>
          <w:lang w:val="hy-AM"/>
        </w:rPr>
        <w:t xml:space="preserve"> </w:t>
      </w:r>
      <w:r w:rsidRPr="001446E4">
        <w:rPr>
          <w:rFonts w:ascii="GHEA Grapalat" w:hAnsi="GHEA Grapalat" w:cs="Sylfaen"/>
          <w:b/>
          <w:sz w:val="18"/>
          <w:szCs w:val="18"/>
          <w:lang w:val="hy-AM"/>
        </w:rPr>
        <w:t>ՆԵՐԿԱՅԱՑՆԵԼՈՒ</w:t>
      </w:r>
      <w:r w:rsidRPr="001446E4">
        <w:rPr>
          <w:rFonts w:ascii="GHEA Grapalat" w:hAnsi="GHEA Grapalat" w:cs="Arial"/>
          <w:b/>
          <w:sz w:val="18"/>
          <w:szCs w:val="18"/>
          <w:lang w:val="hy-AM"/>
        </w:rPr>
        <w:t xml:space="preserve"> </w:t>
      </w:r>
      <w:r w:rsidRPr="001446E4">
        <w:rPr>
          <w:rFonts w:ascii="GHEA Grapalat" w:hAnsi="GHEA Grapalat" w:cs="Sylfaen"/>
          <w:b/>
          <w:sz w:val="18"/>
          <w:szCs w:val="18"/>
          <w:lang w:val="hy-AM"/>
        </w:rPr>
        <w:t>ԿԱՐԳԸ</w:t>
      </w:r>
    </w:p>
    <w:p w:rsidR="005D2114" w:rsidRPr="001446E4" w:rsidRDefault="005D2114" w:rsidP="005D2114">
      <w:pPr>
        <w:jc w:val="center"/>
        <w:rPr>
          <w:rFonts w:ascii="GHEA Grapalat" w:hAnsi="GHEA Grapalat"/>
          <w:b/>
          <w:sz w:val="18"/>
          <w:szCs w:val="18"/>
          <w:lang w:val="hy-AM"/>
        </w:rPr>
      </w:pPr>
      <w:r w:rsidRPr="001446E4">
        <w:rPr>
          <w:rFonts w:ascii="GHEA Grapalat" w:hAnsi="GHEA Grapalat"/>
          <w:b/>
          <w:sz w:val="18"/>
          <w:szCs w:val="18"/>
          <w:lang w:val="hy-AM"/>
        </w:rPr>
        <w:t xml:space="preserve">  </w:t>
      </w:r>
    </w:p>
    <w:p w:rsidR="005D2114" w:rsidRPr="001446E4" w:rsidRDefault="005D2114" w:rsidP="005D2114">
      <w:pPr>
        <w:ind w:firstLine="567"/>
        <w:jc w:val="both"/>
        <w:rPr>
          <w:rFonts w:ascii="GHEA Grapalat" w:hAnsi="GHEA Grapalat"/>
          <w:sz w:val="18"/>
          <w:szCs w:val="18"/>
          <w:lang w:val="hy-AM"/>
        </w:rPr>
      </w:pPr>
      <w:r w:rsidRPr="001446E4">
        <w:rPr>
          <w:rFonts w:ascii="GHEA Grapalat" w:hAnsi="GHEA Grapalat"/>
          <w:sz w:val="18"/>
          <w:szCs w:val="18"/>
          <w:lang w:val="hy-AM"/>
        </w:rPr>
        <w:t>4</w:t>
      </w:r>
      <w:r w:rsidRPr="001446E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1446E4">
        <w:rPr>
          <w:rFonts w:ascii="GHEA Grapalat" w:hAnsi="GHEA Grapalat" w:cs="Tahoma"/>
          <w:sz w:val="18"/>
          <w:szCs w:val="18"/>
          <w:lang w:val="hy-AM"/>
        </w:rPr>
        <w:t>։</w:t>
      </w:r>
      <w:r w:rsidRPr="001446E4">
        <w:rPr>
          <w:rFonts w:ascii="GHEA Grapalat" w:hAnsi="GHEA Grapalat"/>
          <w:sz w:val="18"/>
          <w:szCs w:val="18"/>
          <w:lang w:val="hy-AM"/>
        </w:rPr>
        <w:t xml:space="preserve"> </w:t>
      </w:r>
    </w:p>
    <w:p w:rsidR="005D2114" w:rsidRPr="001446E4" w:rsidRDefault="005D2114" w:rsidP="005D2114">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1446E4">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1446E4">
        <w:rPr>
          <w:rFonts w:ascii="GHEA Grapalat" w:hAnsi="GHEA Grapalat"/>
          <w:b/>
          <w:i/>
          <w:sz w:val="18"/>
          <w:szCs w:val="18"/>
          <w:lang w:val="hy-AM"/>
        </w:rPr>
        <w:t xml:space="preserve"> </w:t>
      </w:r>
      <w:r w:rsidRPr="00CA46DE">
        <w:rPr>
          <w:rFonts w:ascii="GHEA Grapalat" w:hAnsi="GHEA Grapalat" w:cs="Sylfaen"/>
          <w:b/>
          <w:i/>
          <w:sz w:val="18"/>
          <w:szCs w:val="18"/>
        </w:rPr>
        <w:t>են</w:t>
      </w:r>
      <w:r w:rsidRPr="001446E4">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1446E4">
        <w:rPr>
          <w:rFonts w:ascii="GHEA Grapalat" w:hAnsi="GHEA Grapalat"/>
          <w:b/>
          <w:i/>
          <w:sz w:val="18"/>
          <w:szCs w:val="18"/>
          <w:lang w:val="hy-AM"/>
        </w:rPr>
        <w:t xml:space="preserve"> </w:t>
      </w:r>
      <w:r w:rsidRPr="00CA46DE">
        <w:rPr>
          <w:rFonts w:ascii="GHEA Grapalat" w:hAnsi="GHEA Grapalat" w:cs="Sylfaen"/>
          <w:b/>
          <w:i/>
          <w:sz w:val="18"/>
          <w:szCs w:val="18"/>
        </w:rPr>
        <w:t>հայտ</w:t>
      </w:r>
      <w:r w:rsidRPr="001446E4">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1446E4">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1446E4">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1446E4">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1446E4">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1446E4">
        <w:rPr>
          <w:rFonts w:ascii="GHEA Grapalat" w:hAnsi="GHEA Grapalat"/>
          <w:b/>
          <w:i/>
          <w:sz w:val="18"/>
          <w:szCs w:val="18"/>
          <w:lang w:val="hy-AM"/>
        </w:rPr>
        <w:t xml:space="preserve"> </w:t>
      </w:r>
      <w:r w:rsidRPr="00CA46DE">
        <w:rPr>
          <w:rFonts w:ascii="GHEA Grapalat" w:hAnsi="GHEA Grapalat" w:cs="Sylfaen"/>
          <w:b/>
          <w:i/>
          <w:sz w:val="18"/>
          <w:szCs w:val="18"/>
        </w:rPr>
        <w:t>էլ</w:t>
      </w:r>
      <w:r w:rsidRPr="001446E4">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1446E4">
        <w:rPr>
          <w:rFonts w:ascii="GHEA Grapalat" w:hAnsi="GHEA Grapalat"/>
          <w:b/>
          <w:i/>
          <w:sz w:val="18"/>
          <w:szCs w:val="18"/>
          <w:lang w:val="hy-AM"/>
        </w:rPr>
        <w:t xml:space="preserve"> </w:t>
      </w:r>
      <w:r w:rsidRPr="00CA46DE">
        <w:rPr>
          <w:rFonts w:ascii="GHEA Grapalat" w:hAnsi="GHEA Grapalat" w:cs="Sylfaen"/>
          <w:b/>
          <w:i/>
          <w:sz w:val="18"/>
          <w:szCs w:val="18"/>
        </w:rPr>
        <w:t>մի</w:t>
      </w:r>
      <w:r w:rsidRPr="001446E4">
        <w:rPr>
          <w:rFonts w:ascii="GHEA Grapalat" w:hAnsi="GHEA Grapalat"/>
          <w:b/>
          <w:i/>
          <w:sz w:val="18"/>
          <w:szCs w:val="18"/>
          <w:lang w:val="hy-AM"/>
        </w:rPr>
        <w:t xml:space="preserve"> </w:t>
      </w:r>
      <w:r w:rsidRPr="00CA46DE">
        <w:rPr>
          <w:rFonts w:ascii="GHEA Grapalat" w:hAnsi="GHEA Grapalat" w:cs="Sylfaen"/>
          <w:b/>
          <w:i/>
          <w:sz w:val="18"/>
          <w:szCs w:val="18"/>
        </w:rPr>
        <w:t>քանի</w:t>
      </w:r>
      <w:r w:rsidRPr="001446E4">
        <w:rPr>
          <w:rFonts w:ascii="GHEA Grapalat" w:hAnsi="GHEA Grapalat"/>
          <w:b/>
          <w:i/>
          <w:sz w:val="18"/>
          <w:szCs w:val="18"/>
          <w:lang w:val="hy-AM"/>
        </w:rPr>
        <w:t xml:space="preserve"> </w:t>
      </w:r>
      <w:r w:rsidRPr="00CA46DE">
        <w:rPr>
          <w:rFonts w:ascii="GHEA Grapalat" w:hAnsi="GHEA Grapalat" w:cs="Sylfaen"/>
          <w:b/>
          <w:i/>
          <w:sz w:val="18"/>
          <w:szCs w:val="18"/>
        </w:rPr>
        <w:t>կամ</w:t>
      </w:r>
      <w:r w:rsidRPr="001446E4">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1446E4">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1446E4">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1446E4">
        <w:rPr>
          <w:rFonts w:ascii="GHEA Grapalat" w:hAnsi="GHEA Grapalat" w:cs="Sylfaen"/>
          <w:sz w:val="18"/>
          <w:szCs w:val="18"/>
          <w:lang w:val="hy-AM"/>
        </w:rPr>
        <w:t xml:space="preserve">։  </w:t>
      </w:r>
    </w:p>
    <w:p w:rsidR="005D2114" w:rsidRPr="007C1031" w:rsidRDefault="005D2114" w:rsidP="005D2114">
      <w:pPr>
        <w:pStyle w:val="23"/>
        <w:spacing w:line="240" w:lineRule="auto"/>
        <w:ind w:firstLine="567"/>
        <w:rPr>
          <w:rFonts w:ascii="GHEA Grapalat" w:hAnsi="GHEA Grapalat" w:cs="Sylfaen"/>
          <w:sz w:val="18"/>
          <w:szCs w:val="18"/>
          <w:lang w:val="hy-AM"/>
        </w:rPr>
      </w:pPr>
      <w:r w:rsidRPr="007C1031">
        <w:rPr>
          <w:rFonts w:ascii="GHEA Grapalat" w:hAnsi="GHEA Grapalat" w:cs="Sylfaen"/>
          <w:sz w:val="18"/>
          <w:szCs w:val="18"/>
          <w:lang w:val="hy-AM"/>
        </w:rPr>
        <w:lastRenderedPageBreak/>
        <w:t>Ընթացակարգի հայտը սույն հրավերի հիման վրա Մասնակցի կողմից ներկայացվող առաջարկն է։</w:t>
      </w:r>
    </w:p>
    <w:p w:rsidR="005D2114" w:rsidRPr="007C1031" w:rsidRDefault="005D2114" w:rsidP="005D2114">
      <w:pPr>
        <w:pStyle w:val="23"/>
        <w:spacing w:line="240" w:lineRule="auto"/>
        <w:ind w:firstLine="567"/>
        <w:rPr>
          <w:rFonts w:ascii="GHEA Grapalat" w:hAnsi="GHEA Grapalat" w:cs="Sylfaen"/>
          <w:sz w:val="18"/>
          <w:szCs w:val="18"/>
          <w:lang w:val="hy-AM"/>
        </w:rPr>
      </w:pPr>
      <w:r w:rsidRPr="007C1031">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5D2114" w:rsidRPr="007C1031" w:rsidRDefault="005D2114" w:rsidP="005D2114">
      <w:pPr>
        <w:pStyle w:val="23"/>
        <w:spacing w:line="240" w:lineRule="auto"/>
        <w:ind w:firstLine="567"/>
        <w:rPr>
          <w:rFonts w:ascii="GHEA Grapalat" w:hAnsi="GHEA Grapalat" w:cs="Sylfaen"/>
          <w:sz w:val="18"/>
          <w:szCs w:val="18"/>
          <w:lang w:val="hy-AM"/>
        </w:rPr>
      </w:pPr>
      <w:r w:rsidRPr="007C1031">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7C1031">
        <w:rPr>
          <w:rFonts w:ascii="GHEA Grapalat" w:hAnsi="GHEA Grapalat" w:cs="Sylfaen"/>
          <w:sz w:val="18"/>
          <w:szCs w:val="18"/>
          <w:lang w:val="hy-AM"/>
        </w:rPr>
        <w:t>ընթացակարգի հայտերը պատրաստելու հրահանգում։</w:t>
      </w:r>
    </w:p>
    <w:p w:rsidR="005D2114" w:rsidRPr="005D2114" w:rsidRDefault="005D2114" w:rsidP="005D2114">
      <w:pPr>
        <w:pStyle w:val="23"/>
        <w:spacing w:line="240" w:lineRule="auto"/>
        <w:ind w:firstLine="567"/>
        <w:rPr>
          <w:rFonts w:ascii="GHEA Grapalat" w:hAnsi="GHEA Grapalat" w:cs="Sylfaen"/>
          <w:sz w:val="18"/>
          <w:szCs w:val="18"/>
          <w:lang w:val="hy-AM"/>
        </w:rPr>
      </w:pPr>
      <w:r w:rsidRPr="00EF382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A46DE">
        <w:rPr>
          <w:rFonts w:ascii="GHEA Grapalat" w:hAnsi="GHEA Grapalat" w:cs="Sylfaen"/>
          <w:sz w:val="18"/>
          <w:szCs w:val="18"/>
        </w:rPr>
        <w:t xml:space="preserve">Համակարգում </w:t>
      </w:r>
      <w:r w:rsidRPr="00EF3824">
        <w:rPr>
          <w:rFonts w:ascii="GHEA Grapalat" w:hAnsi="GHEA Grapalat" w:cs="Sylfaen"/>
          <w:sz w:val="18"/>
          <w:szCs w:val="18"/>
          <w:lang w:val="hy-AM"/>
        </w:rPr>
        <w:t xml:space="preserve">հրապարակվելու օրվան հաջորդող </w:t>
      </w:r>
      <w:r w:rsidRPr="00CA46DE">
        <w:rPr>
          <w:rFonts w:ascii="GHEA Grapalat" w:hAnsi="GHEA Grapalat" w:cs="Sylfaen"/>
          <w:b/>
          <w:sz w:val="18"/>
          <w:szCs w:val="18"/>
          <w:highlight w:val="yellow"/>
          <w:lang w:val="hy-AM"/>
        </w:rPr>
        <w:t>«7» -րդ աշխատանքային օրվա ժամը «</w:t>
      </w:r>
      <w:r w:rsidR="00FE210F">
        <w:rPr>
          <w:rFonts w:ascii="GHEA Grapalat" w:hAnsi="GHEA Grapalat" w:cs="Sylfaen"/>
          <w:b/>
          <w:sz w:val="18"/>
          <w:szCs w:val="18"/>
          <w:highlight w:val="yellow"/>
          <w:lang w:val="hy-AM"/>
        </w:rPr>
        <w:t>14:30</w:t>
      </w:r>
      <w:r w:rsidRPr="00CA46DE">
        <w:rPr>
          <w:rFonts w:ascii="GHEA Grapalat" w:hAnsi="GHEA Grapalat" w:cs="Sylfaen"/>
          <w:b/>
          <w:sz w:val="18"/>
          <w:szCs w:val="18"/>
          <w:highlight w:val="yellow"/>
          <w:lang w:val="hy-AM"/>
        </w:rPr>
        <w:t>»</w:t>
      </w:r>
      <w:r w:rsidRPr="00EF3824">
        <w:rPr>
          <w:rFonts w:ascii="GHEA Grapalat" w:hAnsi="GHEA Grapalat" w:cs="Sylfaen"/>
          <w:sz w:val="18"/>
          <w:szCs w:val="18"/>
          <w:lang w:val="hy-AM"/>
        </w:rPr>
        <w:t>-ն</w:t>
      </w:r>
      <w:r w:rsidRPr="00CA46DE">
        <w:rPr>
          <w:rStyle w:val="af6"/>
          <w:rFonts w:ascii="GHEA Grapalat" w:hAnsi="GHEA Grapalat" w:cs="Sylfaen"/>
          <w:sz w:val="18"/>
          <w:szCs w:val="18"/>
          <w:lang w:val="ru-RU"/>
        </w:rPr>
        <w:footnoteReference w:id="6"/>
      </w:r>
      <w:r w:rsidRPr="00EF3824">
        <w:rPr>
          <w:rFonts w:ascii="GHEA Grapalat" w:hAnsi="GHEA Grapalat" w:cs="Sylfaen"/>
          <w:sz w:val="18"/>
          <w:szCs w:val="18"/>
          <w:lang w:val="hy-AM"/>
        </w:rPr>
        <w:t xml:space="preserve">։  </w:t>
      </w:r>
      <w:r w:rsidRPr="005D2114">
        <w:rPr>
          <w:rFonts w:ascii="GHEA Grapalat" w:hAnsi="GHEA Grapalat" w:cs="Sylfaen"/>
          <w:sz w:val="18"/>
          <w:szCs w:val="18"/>
          <w:lang w:val="hy-AM"/>
        </w:rPr>
        <w:t xml:space="preserve">Ընթացակարգի հանձնաժողովի քարտուղարն է` </w:t>
      </w:r>
      <w:r w:rsidRPr="00CA46DE">
        <w:rPr>
          <w:rFonts w:ascii="GHEA Grapalat" w:hAnsi="GHEA Grapalat" w:cs="Sylfaen"/>
          <w:b/>
          <w:sz w:val="18"/>
          <w:szCs w:val="18"/>
          <w:highlight w:val="yellow"/>
          <w:lang w:val="hy-AM"/>
        </w:rPr>
        <w:t>«Հրաչյա Ավետիսյանը»</w:t>
      </w:r>
      <w:r w:rsidRPr="005D2114">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5D2114" w:rsidRPr="005D2114" w:rsidRDefault="005D2114" w:rsidP="005D2114">
      <w:pPr>
        <w:pStyle w:val="23"/>
        <w:spacing w:line="240" w:lineRule="auto"/>
        <w:ind w:firstLine="567"/>
        <w:rPr>
          <w:rFonts w:ascii="GHEA Grapalat" w:hAnsi="GHEA Grapalat" w:cs="Sylfaen"/>
          <w:sz w:val="18"/>
          <w:szCs w:val="18"/>
          <w:lang w:val="hy-AM"/>
        </w:rPr>
      </w:pPr>
      <w:r w:rsidRPr="005D2114">
        <w:rPr>
          <w:rFonts w:ascii="GHEA Grapalat" w:hAnsi="GHEA Grapalat" w:cs="Sylfaen"/>
          <w:sz w:val="18"/>
          <w:szCs w:val="18"/>
          <w:lang w:val="hy-AM"/>
        </w:rPr>
        <w:t>4.3 Մասնակիցը հայտով ներկայացնում է`</w:t>
      </w:r>
    </w:p>
    <w:p w:rsidR="005D2114" w:rsidRPr="005D2114" w:rsidRDefault="005D2114" w:rsidP="005D2114">
      <w:pPr>
        <w:pStyle w:val="norm"/>
        <w:spacing w:line="276" w:lineRule="auto"/>
        <w:rPr>
          <w:rFonts w:ascii="GHEA Grapalat" w:hAnsi="GHEA Grapalat" w:cs="Sylfaen"/>
          <w:sz w:val="18"/>
          <w:szCs w:val="18"/>
          <w:lang w:val="hy-AM" w:eastAsia="en-US"/>
        </w:rPr>
      </w:pPr>
      <w:r w:rsidRPr="005D211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5D2114" w:rsidRPr="005D2114" w:rsidRDefault="005D2114" w:rsidP="005D2114">
      <w:pPr>
        <w:pStyle w:val="norm"/>
        <w:spacing w:line="276" w:lineRule="auto"/>
        <w:rPr>
          <w:rFonts w:ascii="GHEA Grapalat" w:hAnsi="GHEA Grapalat" w:cs="Sylfaen"/>
          <w:sz w:val="18"/>
          <w:szCs w:val="18"/>
          <w:lang w:val="hy-AM" w:eastAsia="en-US"/>
        </w:rPr>
      </w:pPr>
      <w:r w:rsidRPr="005D2114">
        <w:rPr>
          <w:rFonts w:ascii="GHEA Grapalat" w:hAnsi="GHEA Grapalat" w:cs="Sylfaen"/>
          <w:sz w:val="18"/>
          <w:szCs w:val="18"/>
          <w:lang w:val="hy-AM" w:eastAsia="en-US"/>
        </w:rPr>
        <w:t>բ. իր կողմից հաստատված հայտարարություններ՝ Օրենքով նախատեսված մասնակ</w:t>
      </w:r>
      <w:r w:rsidRPr="005D211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5D2114" w:rsidRPr="005D2114" w:rsidRDefault="005D2114" w:rsidP="005D2114">
      <w:pPr>
        <w:pStyle w:val="norm"/>
        <w:spacing w:line="276" w:lineRule="auto"/>
        <w:rPr>
          <w:rFonts w:ascii="GHEA Grapalat" w:hAnsi="GHEA Grapalat" w:cs="Sylfaen"/>
          <w:sz w:val="18"/>
          <w:szCs w:val="18"/>
          <w:lang w:val="hy-AM" w:eastAsia="en-US"/>
        </w:rPr>
      </w:pPr>
      <w:r w:rsidRPr="005D2114">
        <w:rPr>
          <w:rFonts w:ascii="GHEA Grapalat" w:hAnsi="GHEA Grapalat" w:cs="Sylfaen"/>
          <w:sz w:val="18"/>
          <w:szCs w:val="18"/>
          <w:lang w:val="hy-AM" w:eastAsia="en-US"/>
        </w:rPr>
        <w:t>գ. գնային առաջարկ,</w:t>
      </w:r>
    </w:p>
    <w:p w:rsidR="005D2114" w:rsidRPr="005D2114" w:rsidRDefault="005D2114" w:rsidP="005D2114">
      <w:pPr>
        <w:pStyle w:val="norm"/>
        <w:spacing w:line="276" w:lineRule="auto"/>
        <w:rPr>
          <w:rFonts w:ascii="GHEA Grapalat" w:hAnsi="GHEA Grapalat" w:cs="Sylfaen"/>
          <w:sz w:val="18"/>
          <w:szCs w:val="18"/>
          <w:lang w:val="hy-AM" w:eastAsia="en-US"/>
        </w:rPr>
      </w:pPr>
      <w:r w:rsidRPr="005D211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5D211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D2114" w:rsidRPr="005D2114" w:rsidRDefault="005D2114" w:rsidP="005D2114">
      <w:pPr>
        <w:pStyle w:val="norm"/>
        <w:spacing w:line="276" w:lineRule="auto"/>
        <w:rPr>
          <w:rFonts w:ascii="GHEA Grapalat" w:hAnsi="GHEA Grapalat" w:cs="Sylfaen"/>
          <w:sz w:val="18"/>
          <w:szCs w:val="18"/>
          <w:lang w:val="hy-AM" w:eastAsia="en-US"/>
        </w:rPr>
      </w:pPr>
      <w:r w:rsidRPr="005D211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5D2114" w:rsidRPr="005D2114" w:rsidRDefault="005D2114" w:rsidP="005D2114">
      <w:pPr>
        <w:pStyle w:val="norm"/>
        <w:spacing w:line="276" w:lineRule="auto"/>
        <w:rPr>
          <w:rFonts w:ascii="GHEA Grapalat" w:hAnsi="GHEA Grapalat" w:cs="Sylfaen"/>
          <w:sz w:val="18"/>
          <w:szCs w:val="18"/>
          <w:lang w:val="hy-AM" w:eastAsia="en-US"/>
        </w:rPr>
      </w:pPr>
      <w:r w:rsidRPr="005D211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D2114" w:rsidRPr="005D2114" w:rsidRDefault="005D2114" w:rsidP="005D2114">
      <w:pPr>
        <w:pStyle w:val="23"/>
        <w:ind w:firstLine="567"/>
        <w:rPr>
          <w:rFonts w:ascii="GHEA Grapalat" w:hAnsi="GHEA Grapalat"/>
          <w:sz w:val="18"/>
          <w:szCs w:val="18"/>
          <w:lang w:val="hy-AM"/>
        </w:rPr>
      </w:pPr>
    </w:p>
    <w:p w:rsidR="005D2114" w:rsidRPr="005D2114" w:rsidRDefault="005D2114" w:rsidP="005D2114">
      <w:pPr>
        <w:jc w:val="center"/>
        <w:rPr>
          <w:rFonts w:ascii="GHEA Grapalat" w:hAnsi="GHEA Grapalat"/>
          <w:b/>
          <w:sz w:val="18"/>
          <w:szCs w:val="18"/>
          <w:lang w:val="hy-AM"/>
        </w:rPr>
      </w:pPr>
      <w:r w:rsidRPr="005D2114">
        <w:rPr>
          <w:rFonts w:ascii="GHEA Grapalat" w:hAnsi="GHEA Grapalat"/>
          <w:b/>
          <w:sz w:val="18"/>
          <w:szCs w:val="18"/>
          <w:lang w:val="hy-AM"/>
        </w:rPr>
        <w:t>5. ՀԱՅՏԻ ԳՈՐԾՈՂՈՒԹՅԱՆ ԺԱՄԿԵՏԸ, ՀԱՅՏԵՐՈՒՄ ՓՈՓՈԽՈՒԹՅՈՒՆ ԿԱՏԱՐԵԼՈՒ</w:t>
      </w:r>
    </w:p>
    <w:p w:rsidR="005D2114" w:rsidRPr="005D2114" w:rsidRDefault="005D2114" w:rsidP="005D2114">
      <w:pPr>
        <w:jc w:val="center"/>
        <w:rPr>
          <w:rFonts w:ascii="GHEA Grapalat" w:hAnsi="GHEA Grapalat"/>
          <w:b/>
          <w:sz w:val="18"/>
          <w:szCs w:val="18"/>
          <w:lang w:val="hy-AM"/>
        </w:rPr>
      </w:pPr>
      <w:r w:rsidRPr="005D2114">
        <w:rPr>
          <w:rFonts w:ascii="GHEA Grapalat" w:hAnsi="GHEA Grapalat"/>
          <w:b/>
          <w:sz w:val="18"/>
          <w:szCs w:val="18"/>
          <w:lang w:val="hy-AM"/>
        </w:rPr>
        <w:t>ԵՎ ԴՐԱՆՔ ՀԵՏ ՎԵՐՑՆԵԼՈՒ ԿԱՐԳԸ</w:t>
      </w:r>
    </w:p>
    <w:p w:rsidR="005D2114" w:rsidRPr="00CA46DE" w:rsidRDefault="005D2114" w:rsidP="005D2114">
      <w:pPr>
        <w:pStyle w:val="a3"/>
        <w:ind w:firstLine="567"/>
        <w:rPr>
          <w:rFonts w:ascii="GHEA Grapalat" w:hAnsi="GHEA Grapalat"/>
          <w:b/>
          <w:sz w:val="18"/>
          <w:szCs w:val="18"/>
          <w:lang w:val="af-ZA"/>
        </w:rPr>
      </w:pPr>
    </w:p>
    <w:p w:rsidR="005D2114" w:rsidRPr="00CA46DE" w:rsidRDefault="005D2114" w:rsidP="005D2114">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5D2114">
        <w:rPr>
          <w:rFonts w:ascii="GHEA Grapalat" w:hAnsi="GHEA Grapalat" w:cs="Sylfaen"/>
          <w:i w:val="0"/>
          <w:sz w:val="18"/>
          <w:szCs w:val="18"/>
          <w:lang w:val="hy-AM"/>
        </w:rPr>
        <w:t>Օրենքի</w:t>
      </w:r>
      <w:r w:rsidRPr="00CA46DE">
        <w:rPr>
          <w:rFonts w:ascii="GHEA Grapalat" w:hAnsi="GHEA Grapalat" w:cs="Sylfaen"/>
          <w:i w:val="0"/>
          <w:sz w:val="18"/>
          <w:szCs w:val="18"/>
          <w:lang w:val="af-ZA"/>
        </w:rPr>
        <w:t xml:space="preserve"> 28-</w:t>
      </w:r>
      <w:r w:rsidRPr="005D2114">
        <w:rPr>
          <w:rFonts w:ascii="GHEA Grapalat" w:hAnsi="GHEA Grapalat" w:cs="Sylfaen"/>
          <w:i w:val="0"/>
          <w:sz w:val="18"/>
          <w:szCs w:val="18"/>
          <w:lang w:val="hy-AM"/>
        </w:rPr>
        <w:t>րդ</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հոդվածի</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համաձայն</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հայտը</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վավեր</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է</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մինչև</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Օրենքին</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համապատասխան</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պայմանագրի</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կնքումը</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Մասնակցի</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կողմից</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հետ</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վերցնելը</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մերժումը</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կամ</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ընթացակարգը</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չկայացած</w:t>
      </w:r>
      <w:r w:rsidRPr="00CA46DE">
        <w:rPr>
          <w:rFonts w:ascii="GHEA Grapalat" w:hAnsi="GHEA Grapalat" w:cs="Sylfaen"/>
          <w:i w:val="0"/>
          <w:sz w:val="18"/>
          <w:szCs w:val="18"/>
          <w:lang w:val="af-ZA"/>
        </w:rPr>
        <w:t xml:space="preserve"> </w:t>
      </w:r>
      <w:r w:rsidRPr="005D2114">
        <w:rPr>
          <w:rFonts w:ascii="GHEA Grapalat" w:hAnsi="GHEA Grapalat" w:cs="Sylfaen"/>
          <w:i w:val="0"/>
          <w:sz w:val="18"/>
          <w:szCs w:val="18"/>
          <w:lang w:val="hy-AM"/>
        </w:rPr>
        <w:t>հայտարարվելը։</w:t>
      </w:r>
    </w:p>
    <w:p w:rsidR="005D2114" w:rsidRPr="00CA46DE" w:rsidRDefault="005D2114" w:rsidP="005D211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5D2114" w:rsidRPr="00CA46DE" w:rsidRDefault="005D2114" w:rsidP="005D2114">
      <w:pPr>
        <w:ind w:firstLine="567"/>
        <w:jc w:val="center"/>
        <w:rPr>
          <w:rFonts w:ascii="GHEA Grapalat" w:hAnsi="GHEA Grapalat"/>
          <w:b/>
          <w:sz w:val="18"/>
          <w:szCs w:val="18"/>
          <w:lang w:val="af-ZA"/>
        </w:rPr>
      </w:pPr>
    </w:p>
    <w:p w:rsidR="005D2114" w:rsidRPr="00CA46DE" w:rsidRDefault="005D2114" w:rsidP="005D2114">
      <w:pPr>
        <w:ind w:firstLine="567"/>
        <w:jc w:val="both"/>
        <w:rPr>
          <w:rFonts w:ascii="GHEA Grapalat" w:hAnsi="GHEA Grapalat"/>
          <w:b/>
          <w:sz w:val="18"/>
          <w:szCs w:val="18"/>
          <w:lang w:val="af-ZA"/>
        </w:rPr>
      </w:pPr>
    </w:p>
    <w:p w:rsidR="005D2114" w:rsidRPr="00CA46DE" w:rsidRDefault="005D2114" w:rsidP="005D2114">
      <w:pPr>
        <w:ind w:firstLine="567"/>
        <w:jc w:val="both"/>
        <w:rPr>
          <w:rFonts w:ascii="GHEA Grapalat" w:hAnsi="GHEA Grapalat" w:cs="Sylfaen"/>
          <w:sz w:val="18"/>
          <w:szCs w:val="18"/>
          <w:lang w:val="af-ZA"/>
        </w:rPr>
      </w:pPr>
    </w:p>
    <w:p w:rsidR="005D2114" w:rsidRPr="00CA46DE" w:rsidRDefault="005D2114" w:rsidP="005D2114">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5D2114" w:rsidRPr="00CA46DE" w:rsidRDefault="005D2114" w:rsidP="005D2114">
      <w:pPr>
        <w:ind w:firstLine="567"/>
        <w:jc w:val="both"/>
        <w:rPr>
          <w:rFonts w:ascii="GHEA Grapalat" w:hAnsi="GHEA Grapalat"/>
          <w:b/>
          <w:sz w:val="18"/>
          <w:szCs w:val="18"/>
          <w:lang w:val="af-ZA"/>
        </w:rPr>
      </w:pPr>
    </w:p>
    <w:p w:rsidR="005D2114" w:rsidRPr="00CA46DE" w:rsidRDefault="005D2114" w:rsidP="005D2114">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w:t>
      </w:r>
      <w:r w:rsidR="00FE210F">
        <w:rPr>
          <w:rFonts w:ascii="GHEA Grapalat" w:hAnsi="GHEA Grapalat" w:cs="Sylfaen"/>
          <w:b/>
          <w:sz w:val="18"/>
          <w:szCs w:val="18"/>
          <w:highlight w:val="yellow"/>
          <w:lang w:val="af-ZA"/>
        </w:rPr>
        <w:t>14:30</w:t>
      </w:r>
      <w:r w:rsidRPr="00CA46DE">
        <w:rPr>
          <w:rFonts w:ascii="GHEA Grapalat" w:hAnsi="GHEA Grapalat" w:cs="Sylfaen"/>
          <w:b/>
          <w:sz w:val="18"/>
          <w:szCs w:val="18"/>
          <w:highlight w:val="yellow"/>
          <w:lang w:val="af-ZA"/>
        </w:rPr>
        <w:t>»-</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5D2114" w:rsidRPr="00CA46DE" w:rsidRDefault="005D2114" w:rsidP="005D2114">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5D2114" w:rsidRPr="00CA46DE" w:rsidRDefault="005D2114" w:rsidP="005D2114">
      <w:pPr>
        <w:ind w:firstLine="567"/>
        <w:jc w:val="both"/>
        <w:rPr>
          <w:rFonts w:ascii="GHEA Grapalat" w:hAnsi="GHEA Grapalat" w:cs="Sylfaen"/>
          <w:sz w:val="18"/>
          <w:szCs w:val="18"/>
          <w:lang w:val="af-ZA"/>
        </w:rPr>
      </w:pP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5D2114" w:rsidRPr="00CA46DE" w:rsidRDefault="005D2114" w:rsidP="005D211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5D2114" w:rsidRPr="00CA46DE" w:rsidRDefault="005D2114" w:rsidP="005D211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5D2114" w:rsidRPr="00CA46DE" w:rsidRDefault="005D2114" w:rsidP="005D2114">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5D2114" w:rsidRPr="00CA46DE" w:rsidDel="00992C40"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5D2114" w:rsidRPr="00CA46DE" w:rsidRDefault="005D2114" w:rsidP="005D2114">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5D2114" w:rsidRPr="00CA46DE" w:rsidRDefault="005D2114" w:rsidP="005D2114">
      <w:pPr>
        <w:pStyle w:val="norm"/>
        <w:spacing w:line="276" w:lineRule="auto"/>
        <w:rPr>
          <w:rFonts w:ascii="GHEA Grapalat" w:hAnsi="GHEA Grapalat" w:cs="Sylfaen"/>
          <w:sz w:val="18"/>
          <w:szCs w:val="18"/>
          <w:lang w:val="af-ZA" w:eastAsia="en-US"/>
        </w:rPr>
      </w:pP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5D2114" w:rsidRPr="00CA46DE" w:rsidRDefault="005D2114" w:rsidP="005D2114">
      <w:pPr>
        <w:pStyle w:val="norm"/>
        <w:spacing w:line="276" w:lineRule="auto"/>
        <w:ind w:firstLine="708"/>
        <w:rPr>
          <w:rFonts w:ascii="GHEA Grapalat" w:hAnsi="GHEA Grapalat" w:cs="Sylfaen"/>
          <w:sz w:val="18"/>
          <w:szCs w:val="18"/>
          <w:lang w:val="af-ZA" w:eastAsia="en-US"/>
        </w:rPr>
      </w:pP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5D2114" w:rsidRPr="00CA46DE" w:rsidRDefault="005D2114" w:rsidP="005D2114">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5D2114" w:rsidRPr="00CA46DE" w:rsidRDefault="005D2114" w:rsidP="005D2114">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5D2114" w:rsidRPr="00CA46DE" w:rsidRDefault="005D2114" w:rsidP="005D2114">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5D2114" w:rsidRPr="00CA46DE" w:rsidRDefault="005D2114" w:rsidP="005D2114">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5D2114" w:rsidRPr="00CA46DE" w:rsidRDefault="005D2114" w:rsidP="005D2114">
      <w:pPr>
        <w:pStyle w:val="23"/>
        <w:spacing w:line="240" w:lineRule="auto"/>
        <w:ind w:firstLine="567"/>
        <w:rPr>
          <w:rFonts w:ascii="GHEA Grapalat" w:hAnsi="GHEA Grapalat" w:cs="Sylfaen"/>
          <w:sz w:val="18"/>
          <w:szCs w:val="18"/>
        </w:rPr>
      </w:pPr>
    </w:p>
    <w:p w:rsidR="005D2114" w:rsidRPr="00CA46DE" w:rsidRDefault="005D2114" w:rsidP="005D2114">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5D2114" w:rsidRPr="00CA46DE" w:rsidRDefault="005D2114" w:rsidP="005D2114">
      <w:pPr>
        <w:ind w:firstLine="567"/>
        <w:jc w:val="center"/>
        <w:rPr>
          <w:rFonts w:ascii="GHEA Grapalat" w:hAnsi="GHEA Grapalat"/>
          <w:b/>
          <w:sz w:val="18"/>
          <w:szCs w:val="18"/>
          <w:lang w:val="af-ZA"/>
        </w:rPr>
      </w:pPr>
    </w:p>
    <w:p w:rsidR="005D2114" w:rsidRPr="00CA46DE" w:rsidRDefault="005D2114" w:rsidP="005D2114">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5D2114" w:rsidRPr="00CA46DE" w:rsidRDefault="005D2114" w:rsidP="005D2114">
      <w:pPr>
        <w:pStyle w:val="23"/>
        <w:spacing w:line="240" w:lineRule="auto"/>
        <w:ind w:firstLine="567"/>
        <w:rPr>
          <w:rFonts w:ascii="GHEA Grapalat" w:hAnsi="GHEA Grapalat" w:cs="Sylfaen"/>
          <w:sz w:val="18"/>
          <w:szCs w:val="18"/>
        </w:rPr>
      </w:pPr>
    </w:p>
    <w:p w:rsidR="005D2114" w:rsidRPr="00CA46DE" w:rsidRDefault="005D2114" w:rsidP="005D2114">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5D2114" w:rsidRPr="00CA46DE" w:rsidRDefault="005D2114" w:rsidP="005D2114">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lastRenderedPageBreak/>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5D2114" w:rsidRPr="00CA46DE" w:rsidRDefault="005D2114" w:rsidP="005D211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D2114" w:rsidRPr="00CA46DE" w:rsidRDefault="005D2114" w:rsidP="005D211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D2114" w:rsidRPr="00CA46DE" w:rsidRDefault="005D2114" w:rsidP="005D211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5D2114" w:rsidRPr="00CA46DE" w:rsidRDefault="005D2114" w:rsidP="005D2114">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5D2114" w:rsidRPr="00CA46DE" w:rsidRDefault="005D2114" w:rsidP="005D2114">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D2114" w:rsidRPr="00CA46DE" w:rsidRDefault="005D2114" w:rsidP="005D211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5D2114" w:rsidRPr="00CA46DE" w:rsidRDefault="005D2114" w:rsidP="005D2114">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5D2114" w:rsidRPr="00CA46DE" w:rsidRDefault="005D2114" w:rsidP="005D211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5D2114" w:rsidRPr="00CA46DE" w:rsidRDefault="005D2114" w:rsidP="005D2114">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5D2114" w:rsidRPr="00CA46DE" w:rsidRDefault="005D2114" w:rsidP="005D211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5D2114" w:rsidRPr="00CA46DE" w:rsidRDefault="005D2114" w:rsidP="005D211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5D2114" w:rsidRPr="00CA46DE" w:rsidRDefault="005D2114" w:rsidP="005D211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5D2114" w:rsidRPr="00CA46DE" w:rsidRDefault="005D2114" w:rsidP="005D2114">
      <w:pPr>
        <w:ind w:firstLine="567"/>
        <w:jc w:val="center"/>
        <w:rPr>
          <w:rFonts w:ascii="GHEA Grapalat" w:hAnsi="GHEA Grapalat"/>
          <w:b/>
          <w:sz w:val="18"/>
          <w:szCs w:val="18"/>
          <w:lang w:val="es-ES"/>
        </w:rPr>
      </w:pPr>
    </w:p>
    <w:p w:rsidR="005D2114" w:rsidRPr="00CA46DE" w:rsidRDefault="005D2114" w:rsidP="005D2114">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5D2114" w:rsidRPr="00CA46DE" w:rsidRDefault="005D2114" w:rsidP="005D2114">
      <w:pPr>
        <w:jc w:val="center"/>
        <w:rPr>
          <w:rFonts w:ascii="GHEA Grapalat" w:hAnsi="GHEA Grapalat"/>
          <w:b/>
          <w:iCs/>
          <w:sz w:val="18"/>
          <w:szCs w:val="18"/>
          <w:lang w:val="af-ZA"/>
        </w:rPr>
      </w:pP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5D2114" w:rsidRPr="00CA46DE" w:rsidRDefault="005D2114" w:rsidP="005D211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lastRenderedPageBreak/>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5D2114" w:rsidRPr="00CA46DE" w:rsidRDefault="005D2114" w:rsidP="005D211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5D2114" w:rsidRPr="00CA46DE" w:rsidRDefault="005D2114" w:rsidP="005D211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5D2114" w:rsidRPr="00CA46DE" w:rsidRDefault="005D2114" w:rsidP="005D2114">
      <w:pPr>
        <w:jc w:val="center"/>
        <w:rPr>
          <w:rFonts w:ascii="GHEA Grapalat" w:hAnsi="GHEA Grapalat"/>
          <w:b/>
          <w:iCs/>
          <w:sz w:val="18"/>
          <w:szCs w:val="18"/>
          <w:lang w:val="af-ZA"/>
        </w:rPr>
      </w:pPr>
    </w:p>
    <w:p w:rsidR="005D2114" w:rsidRPr="00CA46DE" w:rsidRDefault="005D2114" w:rsidP="005D2114">
      <w:pPr>
        <w:jc w:val="center"/>
        <w:rPr>
          <w:rFonts w:ascii="GHEA Grapalat" w:hAnsi="GHEA Grapalat"/>
          <w:b/>
          <w:iCs/>
          <w:sz w:val="18"/>
          <w:szCs w:val="18"/>
          <w:lang w:val="af-ZA"/>
        </w:rPr>
      </w:pPr>
    </w:p>
    <w:p w:rsidR="005D2114" w:rsidRPr="00CA46DE" w:rsidRDefault="005D2114" w:rsidP="005D2114">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5D2114" w:rsidRPr="00CA46DE" w:rsidRDefault="005D2114" w:rsidP="005D2114">
      <w:pPr>
        <w:jc w:val="center"/>
        <w:rPr>
          <w:rFonts w:ascii="GHEA Grapalat" w:hAnsi="GHEA Grapalat"/>
          <w:b/>
          <w:iCs/>
          <w:sz w:val="18"/>
          <w:szCs w:val="18"/>
          <w:lang w:val="af-ZA"/>
        </w:rPr>
      </w:pP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5D2114" w:rsidRPr="00CA46DE" w:rsidRDefault="005D2114" w:rsidP="005D2114">
      <w:pPr>
        <w:jc w:val="center"/>
        <w:rPr>
          <w:rFonts w:ascii="GHEA Grapalat" w:hAnsi="GHEA Grapalat"/>
          <w:b/>
          <w:sz w:val="18"/>
          <w:szCs w:val="18"/>
          <w:lang w:val="af-ZA"/>
        </w:rPr>
      </w:pPr>
    </w:p>
    <w:p w:rsidR="005D2114" w:rsidRPr="00CA46DE" w:rsidRDefault="005D2114" w:rsidP="005D2114">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5D2114" w:rsidRPr="00CA46DE" w:rsidRDefault="005D2114" w:rsidP="005D2114">
      <w:pPr>
        <w:jc w:val="center"/>
        <w:rPr>
          <w:rFonts w:ascii="GHEA Grapalat" w:hAnsi="GHEA Grapalat"/>
          <w:b/>
          <w:sz w:val="18"/>
          <w:szCs w:val="18"/>
          <w:lang w:val="af-ZA"/>
        </w:rPr>
      </w:pP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p>
    <w:p w:rsidR="005D2114" w:rsidRPr="00CA46DE" w:rsidRDefault="005D2114" w:rsidP="005D2114">
      <w:pPr>
        <w:pStyle w:val="a3"/>
        <w:rPr>
          <w:rFonts w:ascii="GHEA Grapalat" w:hAnsi="GHEA Grapalat"/>
          <w:i w:val="0"/>
          <w:sz w:val="18"/>
          <w:szCs w:val="18"/>
          <w:u w:val="single"/>
          <w:lang w:val="af-ZA"/>
        </w:rPr>
      </w:pPr>
    </w:p>
    <w:p w:rsidR="005D2114" w:rsidRPr="00CA46DE" w:rsidRDefault="005D2114" w:rsidP="005D2114">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5D2114" w:rsidRPr="00CA46DE" w:rsidRDefault="005D2114" w:rsidP="005D2114">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5D2114" w:rsidRPr="00CA46DE" w:rsidRDefault="005D2114" w:rsidP="005D2114">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5D2114" w:rsidRPr="00CA46DE" w:rsidRDefault="005D2114" w:rsidP="005D2114">
      <w:pPr>
        <w:jc w:val="center"/>
        <w:rPr>
          <w:rFonts w:ascii="GHEA Grapalat" w:hAnsi="GHEA Grapalat"/>
          <w:b/>
          <w:sz w:val="18"/>
          <w:szCs w:val="18"/>
          <w:lang w:val="af-ZA"/>
        </w:rPr>
      </w:pP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5D2114" w:rsidRPr="00CA46DE" w:rsidRDefault="005D2114" w:rsidP="005D2114">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5D2114" w:rsidRPr="00CA46DE" w:rsidRDefault="005D2114" w:rsidP="005D2114">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5D2114" w:rsidRPr="00CA46DE" w:rsidRDefault="005D2114" w:rsidP="005D2114">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5D2114" w:rsidRPr="00CA46DE" w:rsidRDefault="005D2114" w:rsidP="005D2114">
      <w:pPr>
        <w:ind w:firstLine="567"/>
        <w:jc w:val="center"/>
        <w:rPr>
          <w:rFonts w:ascii="GHEA Grapalat" w:hAnsi="GHEA Grapalat"/>
          <w:sz w:val="18"/>
          <w:szCs w:val="18"/>
          <w:lang w:val="af-ZA"/>
        </w:rPr>
      </w:pPr>
    </w:p>
    <w:p w:rsidR="005D2114" w:rsidRPr="00CA46DE" w:rsidRDefault="005D2114" w:rsidP="005D2114">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5D2114" w:rsidRPr="00CA46DE" w:rsidRDefault="005D2114" w:rsidP="005D2114">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5D2114" w:rsidRPr="00CA46DE" w:rsidRDefault="005D2114" w:rsidP="005D2114">
      <w:pPr>
        <w:jc w:val="center"/>
        <w:rPr>
          <w:rFonts w:ascii="GHEA Grapalat" w:hAnsi="GHEA Grapalat"/>
          <w:b/>
          <w:sz w:val="18"/>
          <w:szCs w:val="18"/>
          <w:lang w:val="af-ZA"/>
        </w:rPr>
      </w:pPr>
    </w:p>
    <w:p w:rsidR="005D2114" w:rsidRPr="00CA46DE" w:rsidRDefault="005D2114" w:rsidP="005D2114">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5D2114" w:rsidRPr="00CA46DE" w:rsidRDefault="005D2114" w:rsidP="005D2114">
      <w:pPr>
        <w:ind w:firstLine="720"/>
        <w:jc w:val="center"/>
        <w:rPr>
          <w:rFonts w:ascii="GHEA Grapalat" w:hAnsi="GHEA Grapalat"/>
          <w:sz w:val="18"/>
          <w:szCs w:val="18"/>
          <w:lang w:val="af-ZA"/>
        </w:rPr>
      </w:pP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5D2114" w:rsidRPr="00CA46DE" w:rsidRDefault="005D2114" w:rsidP="005D2114">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5D2114" w:rsidRPr="00CA46DE" w:rsidRDefault="005D2114" w:rsidP="005D2114">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5D2114" w:rsidRPr="00CA46DE" w:rsidRDefault="005D2114" w:rsidP="005D2114">
      <w:pPr>
        <w:ind w:firstLine="567"/>
        <w:jc w:val="both"/>
        <w:rPr>
          <w:rFonts w:ascii="GHEA Grapalat" w:hAnsi="GHEA Grapalat" w:cs="Sylfaen"/>
          <w:sz w:val="18"/>
          <w:szCs w:val="18"/>
          <w:lang w:val="af-ZA"/>
        </w:rPr>
      </w:pPr>
    </w:p>
    <w:p w:rsidR="005D2114" w:rsidRPr="00CA46DE" w:rsidRDefault="005D2114" w:rsidP="005D2114">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5D2114" w:rsidRPr="00CA46DE" w:rsidRDefault="005D2114" w:rsidP="005D2114">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5D2114" w:rsidRPr="00CA46DE" w:rsidRDefault="005D2114" w:rsidP="005D2114">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rPr>
          <w:t>Համակարգչային</w:t>
        </w:r>
        <w:r w:rsidRPr="005D2114">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և</w:t>
        </w:r>
        <w:r w:rsidRPr="005D2114">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պատճենահանման</w:t>
        </w:r>
        <w:r w:rsidRPr="005D2114">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սարքավորումների</w:t>
        </w:r>
        <w:r w:rsidRPr="005D2114">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և</w:t>
        </w:r>
        <w:r w:rsidRPr="005D2114">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օժանդակ</w:t>
        </w:r>
        <w:r w:rsidRPr="005D2114">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նյութերի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5D2114" w:rsidRPr="00CA46DE" w:rsidRDefault="005D2114" w:rsidP="005D2114">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5D2114" w:rsidRPr="00CA46DE" w:rsidRDefault="005D2114" w:rsidP="005D2114">
      <w:pPr>
        <w:pStyle w:val="norm"/>
        <w:spacing w:line="276" w:lineRule="auto"/>
        <w:rPr>
          <w:rFonts w:ascii="GHEA Grapalat" w:hAnsi="GHEA Grapalat" w:cs="Sylfaen"/>
          <w:sz w:val="18"/>
          <w:szCs w:val="18"/>
          <w:lang w:val="af-ZA" w:eastAsia="en-US"/>
        </w:rPr>
      </w:pPr>
    </w:p>
    <w:p w:rsidR="005D2114" w:rsidRPr="00CA46DE" w:rsidRDefault="005D2114" w:rsidP="005D211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5D2114" w:rsidRPr="00CA46DE" w:rsidRDefault="005D2114" w:rsidP="005D211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5D2114" w:rsidRPr="00CA46DE" w:rsidRDefault="005D2114" w:rsidP="005D2114">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5D2114" w:rsidRPr="00CA46DE" w:rsidRDefault="005D2114" w:rsidP="005D2114">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5D2114" w:rsidRPr="00CA46DE" w:rsidRDefault="005D2114" w:rsidP="005D2114">
      <w:pPr>
        <w:jc w:val="both"/>
        <w:rPr>
          <w:rFonts w:ascii="GHEA Grapalat" w:hAnsi="GHEA Grapalat" w:cs="Sylfaen"/>
          <w:sz w:val="18"/>
          <w:szCs w:val="18"/>
          <w:lang w:val="af-ZA"/>
        </w:rPr>
      </w:pPr>
    </w:p>
    <w:p w:rsidR="005D2114" w:rsidRPr="00CA46DE" w:rsidRDefault="005D2114" w:rsidP="005D2114">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5D2114" w:rsidRPr="00CA46DE" w:rsidRDefault="005D2114" w:rsidP="005D2114">
      <w:pPr>
        <w:ind w:firstLine="567"/>
        <w:jc w:val="both"/>
        <w:rPr>
          <w:rFonts w:ascii="GHEA Grapalat" w:hAnsi="GHEA Grapalat"/>
          <w:b/>
          <w:sz w:val="18"/>
          <w:szCs w:val="18"/>
          <w:lang w:val="af-ZA"/>
        </w:rPr>
      </w:pPr>
    </w:p>
    <w:p w:rsidR="005D2114" w:rsidRPr="00CA46DE" w:rsidRDefault="005D2114" w:rsidP="005D2114">
      <w:pPr>
        <w:ind w:firstLine="567"/>
        <w:jc w:val="both"/>
        <w:rPr>
          <w:rFonts w:ascii="GHEA Grapalat" w:hAnsi="GHEA Grapalat"/>
          <w:b/>
          <w:sz w:val="18"/>
          <w:szCs w:val="18"/>
          <w:lang w:val="af-ZA"/>
        </w:rPr>
      </w:pPr>
    </w:p>
    <w:p w:rsidR="005D2114" w:rsidRPr="00CA46DE" w:rsidRDefault="005D2114" w:rsidP="005D2114">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5D2114" w:rsidRPr="00CA46DE" w:rsidRDefault="005D2114" w:rsidP="005D2114">
      <w:pPr>
        <w:ind w:firstLine="720"/>
        <w:jc w:val="center"/>
        <w:rPr>
          <w:rFonts w:ascii="GHEA Grapalat" w:hAnsi="GHEA Grapalat" w:cs="Arial"/>
          <w:b/>
          <w:sz w:val="18"/>
          <w:szCs w:val="18"/>
          <w:lang w:val="es-ES"/>
        </w:rPr>
      </w:pPr>
    </w:p>
    <w:p w:rsidR="005D2114" w:rsidRPr="00CA46DE" w:rsidRDefault="005D2114" w:rsidP="005D2114">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5D2114" w:rsidRPr="00CA46DE" w:rsidRDefault="005D2114" w:rsidP="005D2114">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5D2114" w:rsidRPr="00CA46DE" w:rsidDel="0093796B" w:rsidRDefault="005D2114" w:rsidP="005D2114">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5D2114" w:rsidRPr="00CA46DE" w:rsidRDefault="005D2114" w:rsidP="005D2114">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5D2114" w:rsidRPr="00CA46DE" w:rsidRDefault="005D2114" w:rsidP="005D211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5D2114" w:rsidRPr="00CA46DE" w:rsidRDefault="005D2114" w:rsidP="005D2114">
      <w:pPr>
        <w:jc w:val="center"/>
        <w:rPr>
          <w:rFonts w:ascii="GHEA Grapalat" w:hAnsi="GHEA Grapalat"/>
          <w:b/>
          <w:sz w:val="18"/>
          <w:szCs w:val="18"/>
          <w:lang w:val="af-ZA"/>
        </w:rPr>
      </w:pPr>
    </w:p>
    <w:p w:rsidR="005D2114" w:rsidRPr="00CA46DE" w:rsidRDefault="005D2114" w:rsidP="005D2114">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5D2114" w:rsidRPr="00CA46DE" w:rsidRDefault="005D2114" w:rsidP="005D2114">
      <w:pPr>
        <w:jc w:val="center"/>
        <w:rPr>
          <w:rFonts w:ascii="GHEA Grapalat" w:hAnsi="GHEA Grapalat" w:cs="Arial"/>
          <w:b/>
          <w:sz w:val="18"/>
          <w:szCs w:val="18"/>
          <w:lang w:val="es-ES"/>
        </w:rPr>
      </w:pPr>
    </w:p>
    <w:p w:rsidR="005D2114" w:rsidRPr="00CA46DE" w:rsidRDefault="005D2114" w:rsidP="005D2114">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5D2114" w:rsidRPr="00CA46DE" w:rsidRDefault="005D2114" w:rsidP="005D2114">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5D2114" w:rsidRPr="00CA46DE" w:rsidRDefault="005D2114" w:rsidP="005D2114">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5D2114" w:rsidRPr="00CA46DE" w:rsidRDefault="005D2114" w:rsidP="005D211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D2114" w:rsidRPr="00CA46DE" w:rsidRDefault="005D2114" w:rsidP="005D2114">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5D2114" w:rsidRPr="00CA46DE" w:rsidRDefault="005D2114" w:rsidP="005D2114">
      <w:pPr>
        <w:ind w:firstLine="567"/>
        <w:jc w:val="both"/>
        <w:rPr>
          <w:rFonts w:ascii="GHEA Grapalat" w:hAnsi="GHEA Grapalat" w:cs="Sylfaen"/>
          <w:sz w:val="18"/>
          <w:szCs w:val="18"/>
          <w:lang w:val="es-ES"/>
        </w:rPr>
      </w:pPr>
    </w:p>
    <w:p w:rsidR="005D2114" w:rsidRPr="00CA46DE" w:rsidRDefault="005D2114" w:rsidP="005D2114">
      <w:pPr>
        <w:ind w:firstLine="567"/>
        <w:jc w:val="both"/>
        <w:rPr>
          <w:rFonts w:ascii="GHEA Grapalat" w:hAnsi="GHEA Grapalat" w:cs="Sylfaen"/>
          <w:sz w:val="18"/>
          <w:szCs w:val="18"/>
          <w:lang w:val="es-ES"/>
        </w:rPr>
      </w:pPr>
    </w:p>
    <w:p w:rsidR="005D2114" w:rsidRPr="00CA46DE" w:rsidRDefault="005D2114" w:rsidP="005D2114">
      <w:pPr>
        <w:pStyle w:val="a3"/>
        <w:spacing w:line="240" w:lineRule="auto"/>
        <w:ind w:firstLine="567"/>
        <w:rPr>
          <w:rFonts w:ascii="GHEA Grapalat" w:hAnsi="GHEA Grapalat" w:cs="Sylfaen"/>
          <w:i w:val="0"/>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567"/>
        <w:rPr>
          <w:rFonts w:ascii="GHEA Grapalat" w:hAnsi="GHEA Grapalat"/>
          <w:sz w:val="18"/>
          <w:szCs w:val="18"/>
          <w:lang w:val="es-ES"/>
        </w:rPr>
      </w:pPr>
    </w:p>
    <w:p w:rsidR="005D2114" w:rsidRPr="00CA46DE" w:rsidRDefault="005D2114" w:rsidP="005D2114">
      <w:pPr>
        <w:pStyle w:val="a3"/>
        <w:ind w:firstLine="0"/>
        <w:rPr>
          <w:rFonts w:ascii="GHEA Grapalat" w:hAnsi="GHEA Grapalat"/>
          <w:sz w:val="18"/>
          <w:szCs w:val="18"/>
          <w:lang w:val="es-ES"/>
        </w:rPr>
      </w:pPr>
    </w:p>
    <w:p w:rsidR="005D2114" w:rsidRPr="00CA46DE" w:rsidRDefault="005D2114" w:rsidP="005D2114">
      <w:pPr>
        <w:pStyle w:val="31"/>
        <w:jc w:val="right"/>
        <w:rPr>
          <w:rFonts w:ascii="GHEA Grapalat" w:hAnsi="GHEA Grapalat" w:cs="Sylfaen"/>
          <w:b/>
          <w:sz w:val="18"/>
          <w:szCs w:val="18"/>
          <w:lang w:val="es-ES"/>
        </w:rPr>
      </w:pPr>
    </w:p>
    <w:p w:rsidR="005D2114" w:rsidRPr="00CA46DE" w:rsidRDefault="005D2114" w:rsidP="005D2114">
      <w:pPr>
        <w:pStyle w:val="31"/>
        <w:jc w:val="right"/>
        <w:rPr>
          <w:rFonts w:ascii="GHEA Grapalat" w:hAnsi="GHEA Grapalat" w:cs="Sylfaen"/>
          <w:b/>
          <w:sz w:val="18"/>
          <w:szCs w:val="18"/>
          <w:lang w:val="es-ES"/>
        </w:rPr>
      </w:pPr>
    </w:p>
    <w:p w:rsidR="005D2114" w:rsidRPr="00CA46DE" w:rsidRDefault="005D2114" w:rsidP="005D2114">
      <w:pPr>
        <w:pStyle w:val="31"/>
        <w:jc w:val="right"/>
        <w:rPr>
          <w:rFonts w:ascii="GHEA Grapalat" w:hAnsi="GHEA Grapalat" w:cs="Sylfaen"/>
          <w:b/>
          <w:sz w:val="18"/>
          <w:szCs w:val="18"/>
          <w:lang w:val="es-ES"/>
        </w:rPr>
      </w:pPr>
    </w:p>
    <w:p w:rsidR="005D2114" w:rsidRDefault="005D2114" w:rsidP="005D2114">
      <w:pPr>
        <w:pStyle w:val="31"/>
        <w:jc w:val="right"/>
        <w:rPr>
          <w:rFonts w:ascii="GHEA Grapalat" w:hAnsi="GHEA Grapalat" w:cs="Sylfaen"/>
          <w:b/>
          <w:sz w:val="18"/>
          <w:szCs w:val="18"/>
          <w:lang w:val="es-ES"/>
        </w:rPr>
      </w:pPr>
    </w:p>
    <w:p w:rsidR="005D2114" w:rsidRPr="000A3391" w:rsidRDefault="005D2114" w:rsidP="005D2114">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5D2114" w:rsidRPr="000A3391" w:rsidRDefault="005D2114" w:rsidP="005D2114">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ԱԱԾ-ՏՆՏՎ-ԱՊՁԲ-17/2-ԳԱԿ-ՇՀԱՊՁԲ-15/8</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5D2114" w:rsidRPr="000A3391" w:rsidRDefault="005D2114" w:rsidP="005D2114">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5D2114" w:rsidRPr="000A3391" w:rsidRDefault="005D2114" w:rsidP="005D2114">
      <w:pPr>
        <w:jc w:val="center"/>
        <w:rPr>
          <w:rFonts w:ascii="GHEA Grapalat" w:hAnsi="GHEA Grapalat" w:cs="Sylfaen"/>
          <w:b/>
          <w:sz w:val="18"/>
          <w:szCs w:val="18"/>
          <w:lang w:val="es-ES"/>
        </w:rPr>
      </w:pPr>
    </w:p>
    <w:p w:rsidR="005D2114" w:rsidRPr="000A3391" w:rsidRDefault="005D2114" w:rsidP="005D2114">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5D2114" w:rsidRPr="000A3391" w:rsidRDefault="005D2114" w:rsidP="005D2114">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5D2114" w:rsidRPr="000A3391" w:rsidRDefault="005D2114" w:rsidP="005D2114">
      <w:pPr>
        <w:spacing w:line="276" w:lineRule="auto"/>
        <w:jc w:val="both"/>
        <w:rPr>
          <w:rFonts w:ascii="GHEA Grapalat" w:hAnsi="GHEA Grapalat"/>
          <w:sz w:val="18"/>
          <w:szCs w:val="18"/>
          <w:u w:val="single"/>
          <w:lang w:val="es-ES"/>
        </w:rPr>
      </w:pPr>
    </w:p>
    <w:p w:rsidR="005D2114" w:rsidRPr="000A3391" w:rsidRDefault="005D2114" w:rsidP="005D2114">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5D2114" w:rsidRPr="000A3391" w:rsidRDefault="005D2114" w:rsidP="005D2114">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5D2114" w:rsidRPr="000A3391" w:rsidRDefault="005D2114" w:rsidP="005D2114">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ՀՀ ԿԱ ԱԱԾ-ՏՆՏՎ-ԱՊՁԲ-17/2-ԳԱԿ-ՇՀԱՊՁԲ-15/8</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5D2114" w:rsidRPr="000A3391" w:rsidRDefault="005D2114" w:rsidP="005D2114">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5D2114" w:rsidRPr="000A3391" w:rsidRDefault="005D2114" w:rsidP="005D2114">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5D2114" w:rsidRPr="000A3391" w:rsidRDefault="005D2114" w:rsidP="005D2114">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5D2114" w:rsidRPr="000A3391" w:rsidRDefault="005D2114" w:rsidP="005D2114">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5D2114" w:rsidRPr="000A3391" w:rsidRDefault="005D2114" w:rsidP="005D2114">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5D2114" w:rsidRPr="000A3391" w:rsidRDefault="005D2114" w:rsidP="005D2114">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D2114" w:rsidRPr="000A3391" w:rsidRDefault="005D2114" w:rsidP="005D2114">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5D2114" w:rsidRPr="000A3391" w:rsidRDefault="005D2114" w:rsidP="005D2114">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5D2114" w:rsidRPr="000A3391" w:rsidRDefault="005D2114" w:rsidP="005D2114">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5D2114" w:rsidRPr="000A3391" w:rsidRDefault="005D2114" w:rsidP="005D2114">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5D2114" w:rsidRPr="000A3391" w:rsidRDefault="005D2114" w:rsidP="005D2114">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5D2114" w:rsidRPr="000A3391" w:rsidRDefault="005D2114" w:rsidP="005D211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5D2114" w:rsidRPr="000A3391" w:rsidRDefault="005D2114" w:rsidP="005D211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5D2114" w:rsidRPr="000A3391" w:rsidRDefault="005D2114" w:rsidP="005D211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5D2114" w:rsidRPr="000A3391" w:rsidRDefault="005D2114" w:rsidP="005D2114">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5D2114" w:rsidRPr="000A3391" w:rsidRDefault="005D2114" w:rsidP="005D2114">
      <w:pPr>
        <w:pStyle w:val="23"/>
        <w:spacing w:before="120" w:line="276" w:lineRule="auto"/>
        <w:ind w:firstLine="567"/>
        <w:rPr>
          <w:rFonts w:ascii="GHEA Grapalat" w:hAnsi="GHEA Grapalat" w:cs="Tahoma"/>
          <w:sz w:val="18"/>
          <w:szCs w:val="18"/>
          <w:lang w:val="es-ES"/>
        </w:rPr>
      </w:pPr>
    </w:p>
    <w:p w:rsidR="005D2114" w:rsidRPr="000A3391" w:rsidRDefault="005D2114" w:rsidP="005D2114">
      <w:pPr>
        <w:pStyle w:val="23"/>
        <w:spacing w:before="120" w:line="276" w:lineRule="auto"/>
        <w:ind w:firstLine="567"/>
        <w:rPr>
          <w:rFonts w:ascii="GHEA Grapalat" w:hAnsi="GHEA Grapalat" w:cs="Tahoma"/>
          <w:sz w:val="18"/>
          <w:szCs w:val="18"/>
          <w:lang w:val="es-ES"/>
        </w:rPr>
      </w:pPr>
    </w:p>
    <w:p w:rsidR="005D2114" w:rsidRPr="000A3391" w:rsidRDefault="005D2114" w:rsidP="005D2114">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5D2114" w:rsidRPr="000A3391" w:rsidRDefault="005D2114" w:rsidP="005D2114">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5D2114" w:rsidRPr="000A3391" w:rsidRDefault="005D2114" w:rsidP="005D2114">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5D2114" w:rsidRPr="000A3391" w:rsidRDefault="005D2114" w:rsidP="005D2114">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5D2114" w:rsidRPr="000A3391" w:rsidRDefault="005D2114" w:rsidP="005D2114">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5D2114" w:rsidRPr="000A3391" w:rsidRDefault="005D2114" w:rsidP="005D2114">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5D2114" w:rsidRPr="000A3391" w:rsidRDefault="005D2114" w:rsidP="005D2114">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5D2114" w:rsidRPr="000A3391" w:rsidRDefault="005D2114" w:rsidP="005D2114">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pStyle w:val="31"/>
        <w:jc w:val="right"/>
        <w:rPr>
          <w:rFonts w:ascii="GHEA Grapalat" w:hAnsi="GHEA Grapalat"/>
          <w:b/>
          <w:sz w:val="18"/>
          <w:szCs w:val="18"/>
          <w:lang w:val="hy-AM"/>
        </w:rPr>
      </w:pPr>
    </w:p>
    <w:p w:rsidR="005D2114" w:rsidRPr="000A3391" w:rsidRDefault="005D2114" w:rsidP="005D211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5D2114" w:rsidRPr="000A3391" w:rsidRDefault="005D2114" w:rsidP="005D2114">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5D2114" w:rsidRPr="000A3391" w:rsidRDefault="005D2114" w:rsidP="005D2114">
      <w:pPr>
        <w:pStyle w:val="a3"/>
        <w:spacing w:line="276" w:lineRule="auto"/>
        <w:jc w:val="center"/>
        <w:rPr>
          <w:rFonts w:ascii="GHEA Grapalat" w:hAnsi="GHEA Grapalat"/>
          <w:b/>
          <w:sz w:val="18"/>
          <w:szCs w:val="18"/>
          <w:lang w:val="hy-AM"/>
        </w:rPr>
      </w:pPr>
    </w:p>
    <w:p w:rsidR="005D2114" w:rsidRPr="000A3391" w:rsidRDefault="005D2114" w:rsidP="005D2114">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both"/>
        <w:rPr>
          <w:rFonts w:ascii="GHEA Grapalat" w:hAnsi="GHEA Grapalat" w:cs="Sylfaen"/>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5D2114" w:rsidRPr="000A3391" w:rsidRDefault="005D2114" w:rsidP="005D2114">
      <w:pPr>
        <w:jc w:val="both"/>
        <w:rPr>
          <w:rFonts w:ascii="GHEA Grapalat" w:hAnsi="GHEA Grapalat" w:cs="Arial"/>
          <w:sz w:val="18"/>
          <w:szCs w:val="18"/>
          <w:vertAlign w:val="superscript"/>
          <w:lang w:val="hy-AM"/>
        </w:rPr>
      </w:pPr>
    </w:p>
    <w:p w:rsidR="005D2114" w:rsidRPr="000A3391" w:rsidRDefault="005D2114" w:rsidP="005D211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5D2114" w:rsidRPr="000A3391" w:rsidRDefault="005D2114" w:rsidP="005D211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5D2114" w:rsidRPr="000A3391" w:rsidRDefault="005D2114" w:rsidP="005D2114">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5D2114" w:rsidRPr="000A3391" w:rsidRDefault="005D2114" w:rsidP="005D2114">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5D2114" w:rsidRPr="000A3391" w:rsidRDefault="005D2114" w:rsidP="005D2114">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5D2114" w:rsidRPr="000A3391" w:rsidRDefault="005D2114" w:rsidP="005D2114">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5D2114" w:rsidRPr="000A3391" w:rsidRDefault="005D2114" w:rsidP="005D2114">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5D2114" w:rsidRPr="000A3391" w:rsidRDefault="005D2114" w:rsidP="005D2114">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5D2114" w:rsidRPr="000A3391" w:rsidRDefault="005D2114" w:rsidP="005D211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5D2114" w:rsidRPr="000A3391" w:rsidRDefault="005D2114" w:rsidP="005D211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pStyle w:val="31"/>
        <w:jc w:val="right"/>
        <w:rPr>
          <w:rFonts w:ascii="GHEA Grapalat" w:hAnsi="GHEA Grapalat"/>
          <w:b/>
          <w:sz w:val="18"/>
          <w:szCs w:val="18"/>
          <w:lang w:val="hy-AM"/>
        </w:rPr>
      </w:pPr>
    </w:p>
    <w:p w:rsidR="005D2114" w:rsidRPr="000A3391" w:rsidRDefault="005D2114" w:rsidP="005D211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5D2114" w:rsidRPr="000A3391" w:rsidRDefault="005D2114" w:rsidP="005D2114">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5D2114" w:rsidRPr="000A3391" w:rsidRDefault="005D2114" w:rsidP="005D2114">
      <w:pPr>
        <w:jc w:val="center"/>
        <w:rPr>
          <w:rFonts w:ascii="GHEA Grapalat" w:hAnsi="GHEA Grapalat"/>
          <w:b/>
          <w:sz w:val="18"/>
          <w:szCs w:val="18"/>
          <w:lang w:val="hy-AM"/>
        </w:rPr>
      </w:pPr>
    </w:p>
    <w:p w:rsidR="005D2114" w:rsidRPr="000A3391" w:rsidRDefault="005D2114" w:rsidP="005D2114">
      <w:pPr>
        <w:ind w:left="709" w:hanging="1844"/>
        <w:jc w:val="center"/>
        <w:rPr>
          <w:rFonts w:ascii="GHEA Grapalat" w:hAnsi="GHEA Grapalat"/>
          <w:sz w:val="18"/>
          <w:szCs w:val="18"/>
          <w:lang w:val="hy-AM"/>
        </w:rPr>
      </w:pPr>
    </w:p>
    <w:p w:rsidR="005D2114" w:rsidRPr="000A3391" w:rsidRDefault="005D2114" w:rsidP="005D211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5D2114" w:rsidRPr="000A3391" w:rsidRDefault="005D2114" w:rsidP="005D2114">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5D2114" w:rsidRPr="000A3391" w:rsidRDefault="005D2114" w:rsidP="005D2114">
      <w:pPr>
        <w:jc w:val="both"/>
        <w:rPr>
          <w:rFonts w:ascii="GHEA Grapalat" w:hAnsi="GHEA Grapalat" w:cs="Arial"/>
          <w:sz w:val="18"/>
          <w:szCs w:val="18"/>
          <w:lang w:val="hy-AM"/>
        </w:rPr>
      </w:pPr>
      <w:r>
        <w:rPr>
          <w:rFonts w:ascii="GHEA Grapalat" w:hAnsi="GHEA Grapalat" w:cs="Sylfaen"/>
          <w:sz w:val="18"/>
          <w:szCs w:val="18"/>
          <w:lang w:val="hy-AM"/>
        </w:rPr>
        <w:t>ՀՀ ԿԱ ԱԱԾ-ՏՆՏՎ-ԱՊՁԲ-17/2-ԳԱԿ-ՇՀԱՊՁԲ-15/8</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5D2114" w:rsidRPr="000A3391" w:rsidRDefault="005D2114" w:rsidP="005D2114">
      <w:pPr>
        <w:jc w:val="both"/>
        <w:rPr>
          <w:rFonts w:ascii="GHEA Grapalat" w:hAnsi="GHEA Grapalat" w:cs="Arial"/>
          <w:sz w:val="18"/>
          <w:szCs w:val="18"/>
          <w:lang w:val="hy-AM"/>
        </w:rPr>
      </w:pPr>
    </w:p>
    <w:p w:rsidR="005D2114" w:rsidRPr="000A3391" w:rsidRDefault="005D2114" w:rsidP="005D2114">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5D2114" w:rsidRPr="000A3391" w:rsidRDefault="005D2114" w:rsidP="005D2114">
      <w:pPr>
        <w:jc w:val="both"/>
        <w:rPr>
          <w:rFonts w:ascii="GHEA Grapalat" w:hAnsi="GHEA Grapalat" w:cs="Arial"/>
          <w:i/>
          <w:sz w:val="18"/>
          <w:szCs w:val="18"/>
          <w:lang w:val="hy-AM"/>
        </w:rPr>
      </w:pPr>
    </w:p>
    <w:p w:rsidR="005D2114" w:rsidRPr="000A3391" w:rsidRDefault="005D2114" w:rsidP="005D2114">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5D2114" w:rsidRPr="000A3391" w:rsidRDefault="005D2114" w:rsidP="005D2114">
      <w:pPr>
        <w:jc w:val="both"/>
        <w:rPr>
          <w:rFonts w:ascii="GHEA Grapalat" w:hAnsi="GHEA Grapalat"/>
          <w:sz w:val="18"/>
          <w:szCs w:val="18"/>
          <w:lang w:val="hy-AM"/>
        </w:rPr>
      </w:pPr>
    </w:p>
    <w:p w:rsidR="005D2114" w:rsidRPr="000A3391" w:rsidRDefault="005D2114" w:rsidP="005D2114">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5D2114" w:rsidRPr="000A3391" w:rsidRDefault="005D2114" w:rsidP="005D2114">
      <w:pPr>
        <w:pStyle w:val="23"/>
        <w:ind w:firstLine="567"/>
        <w:rPr>
          <w:rFonts w:ascii="GHEA Grapalat" w:hAnsi="GHEA Grapalat"/>
          <w:i/>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pStyle w:val="31"/>
        <w:jc w:val="right"/>
        <w:rPr>
          <w:rFonts w:ascii="GHEA Grapalat" w:hAnsi="GHEA Grapalat"/>
          <w:b/>
          <w:i/>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CA46DE" w:rsidRDefault="005D2114" w:rsidP="005D2114">
      <w:pPr>
        <w:pStyle w:val="31"/>
        <w:ind w:firstLine="0"/>
        <w:rPr>
          <w:rFonts w:ascii="GHEA Grapalat" w:hAnsi="GHEA Grapalat" w:cs="Sylfaen"/>
          <w:b/>
          <w:sz w:val="18"/>
          <w:szCs w:val="18"/>
          <w:lang w:val="hy-AM"/>
        </w:rPr>
      </w:pPr>
    </w:p>
    <w:p w:rsidR="005D2114" w:rsidRPr="00CA46DE" w:rsidRDefault="005D2114" w:rsidP="005D2114">
      <w:pPr>
        <w:pStyle w:val="31"/>
        <w:ind w:firstLine="0"/>
        <w:rPr>
          <w:rFonts w:ascii="GHEA Grapalat" w:hAnsi="GHEA Grapalat" w:cs="Sylfaen"/>
          <w:b/>
          <w:sz w:val="18"/>
          <w:szCs w:val="18"/>
          <w:lang w:val="hy-AM"/>
        </w:rPr>
      </w:pPr>
    </w:p>
    <w:p w:rsidR="005D2114" w:rsidRPr="00CA46DE" w:rsidRDefault="005D2114" w:rsidP="005D2114">
      <w:pPr>
        <w:pStyle w:val="31"/>
        <w:ind w:firstLine="0"/>
        <w:rPr>
          <w:rFonts w:ascii="GHEA Grapalat" w:hAnsi="GHEA Grapalat" w:cs="Sylfaen"/>
          <w:b/>
          <w:sz w:val="18"/>
          <w:szCs w:val="18"/>
          <w:lang w:val="hy-AM"/>
        </w:rPr>
      </w:pPr>
    </w:p>
    <w:p w:rsidR="005D2114" w:rsidRPr="00CA46DE" w:rsidRDefault="005D2114" w:rsidP="005D2114">
      <w:pPr>
        <w:pStyle w:val="31"/>
        <w:ind w:firstLine="0"/>
        <w:rPr>
          <w:rFonts w:ascii="GHEA Grapalat" w:hAnsi="GHEA Grapalat" w:cs="Sylfaen"/>
          <w:b/>
          <w:sz w:val="18"/>
          <w:szCs w:val="18"/>
          <w:lang w:val="hy-AM"/>
        </w:rPr>
      </w:pPr>
    </w:p>
    <w:p w:rsidR="005D2114" w:rsidRPr="00CA46DE" w:rsidRDefault="005D2114" w:rsidP="005D2114">
      <w:pPr>
        <w:pStyle w:val="31"/>
        <w:ind w:firstLine="0"/>
        <w:rPr>
          <w:rFonts w:ascii="GHEA Grapalat" w:hAnsi="GHEA Grapalat" w:cs="Sylfaen"/>
          <w:b/>
          <w:sz w:val="18"/>
          <w:szCs w:val="18"/>
          <w:lang w:val="hy-AM"/>
        </w:rPr>
      </w:pPr>
    </w:p>
    <w:p w:rsidR="005D2114" w:rsidRPr="00CA46DE" w:rsidRDefault="005D2114" w:rsidP="005D2114">
      <w:pPr>
        <w:pStyle w:val="31"/>
        <w:ind w:firstLine="0"/>
        <w:rPr>
          <w:rFonts w:ascii="GHEA Grapalat" w:hAnsi="GHEA Grapalat" w:cs="Sylfaen"/>
          <w:b/>
          <w:sz w:val="18"/>
          <w:szCs w:val="18"/>
          <w:lang w:val="hy-AM"/>
        </w:rPr>
      </w:pPr>
    </w:p>
    <w:p w:rsidR="005D2114" w:rsidRPr="00CA46DE" w:rsidRDefault="005D2114" w:rsidP="005D2114">
      <w:pPr>
        <w:pStyle w:val="31"/>
        <w:ind w:firstLine="0"/>
        <w:rPr>
          <w:rFonts w:ascii="GHEA Grapalat" w:hAnsi="GHEA Grapalat" w:cs="Sylfaen"/>
          <w:b/>
          <w:sz w:val="18"/>
          <w:szCs w:val="18"/>
          <w:lang w:val="hy-AM"/>
        </w:rPr>
      </w:pPr>
    </w:p>
    <w:p w:rsidR="005D2114" w:rsidRPr="00CA46DE"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5D2114" w:rsidRPr="000A3391" w:rsidRDefault="005D2114" w:rsidP="005D2114">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ՀՀ ԿԱ ԱԱԾ-ՏՆՏՎ-ԱՊՁԲ-17/2-ԳԱԿ-ՇՀԱՊՁԲ-15/8</w:t>
      </w:r>
      <w:r w:rsidRPr="000A3391">
        <w:rPr>
          <w:rFonts w:ascii="GHEA Grapalat" w:hAnsi="GHEA Grapalat" w:cs="Sylfaen"/>
          <w:sz w:val="18"/>
          <w:szCs w:val="18"/>
          <w:lang w:val="hy-AM"/>
        </w:rPr>
        <w:t xml:space="preserve">  *  ծածկագրով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5D2114" w:rsidRPr="000A3391" w:rsidRDefault="005D2114" w:rsidP="005D2114">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5D2114" w:rsidRPr="000A3391" w:rsidRDefault="005D2114" w:rsidP="005D2114">
      <w:pPr>
        <w:ind w:left="-66"/>
        <w:jc w:val="center"/>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rPr>
          <w:rFonts w:ascii="GHEA Grapalat" w:hAnsi="GHEA Grapalat"/>
          <w:sz w:val="18"/>
          <w:szCs w:val="18"/>
          <w:lang w:val="hy-AM"/>
        </w:rPr>
      </w:pPr>
    </w:p>
    <w:p w:rsidR="005D2114" w:rsidRPr="000A3391" w:rsidRDefault="005D2114" w:rsidP="005D2114">
      <w:pPr>
        <w:ind w:left="-66"/>
        <w:jc w:val="both"/>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5D2114" w:rsidRPr="000A3391" w:rsidRDefault="005D2114" w:rsidP="005D2114">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5D2114" w:rsidRPr="000A3391" w:rsidRDefault="005D2114" w:rsidP="005D2114">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5D2114" w:rsidRPr="000A3391" w:rsidRDefault="005D2114" w:rsidP="005D2114">
      <w:pPr>
        <w:jc w:val="both"/>
        <w:rPr>
          <w:rFonts w:ascii="GHEA Grapalat" w:hAnsi="GHEA Grapalat" w:cs="Sylfaen"/>
          <w:sz w:val="18"/>
          <w:szCs w:val="18"/>
          <w:lang w:val="hy-AM"/>
        </w:rPr>
      </w:pPr>
      <w:r>
        <w:rPr>
          <w:rFonts w:ascii="GHEA Grapalat" w:hAnsi="GHEA Grapalat" w:cs="Sylfaen"/>
          <w:sz w:val="18"/>
          <w:szCs w:val="18"/>
          <w:lang w:val="hy-AM"/>
        </w:rPr>
        <w:t>ՀՀ ԿԱ ԱԱԾ-ՏՆՏՎ-ԱՊՁԲ-17/2-ԳԱԿ-ՇՀԱՊՁԲ-15/8</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5D2114" w:rsidRPr="000A3391" w:rsidRDefault="005D2114" w:rsidP="005D2114">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5D2114" w:rsidRPr="000A3391" w:rsidRDefault="005D2114" w:rsidP="005D2114">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5D2114" w:rsidRPr="000A3391" w:rsidRDefault="005D2114" w:rsidP="005D2114">
      <w:pPr>
        <w:tabs>
          <w:tab w:val="left" w:pos="1134"/>
        </w:tabs>
        <w:ind w:firstLine="720"/>
        <w:jc w:val="both"/>
        <w:rPr>
          <w:rFonts w:ascii="GHEA Grapalat" w:hAnsi="GHEA Grapalat"/>
          <w:i/>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pStyle w:val="31"/>
        <w:jc w:val="right"/>
        <w:rPr>
          <w:rFonts w:ascii="GHEA Grapalat" w:hAnsi="GHEA Grapalat"/>
          <w:b/>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ind w:left="-66"/>
        <w:jc w:val="both"/>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5D2114" w:rsidRPr="000A3391" w:rsidRDefault="005D2114" w:rsidP="005D2114">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ԱԱԾ-ՏՆՏՎ-ԱՊՁԲ-17/2-ԳԱԿ-ՇՀԱՊՁԲ-15/8</w:t>
      </w:r>
      <w:r w:rsidRPr="000A3391">
        <w:rPr>
          <w:rFonts w:ascii="GHEA Grapalat" w:hAnsi="GHEA Grapalat" w:cs="Sylfaen"/>
          <w:sz w:val="18"/>
          <w:szCs w:val="18"/>
          <w:lang w:val="hy-AM"/>
        </w:rPr>
        <w:t xml:space="preserve">  *  ծածկագրով  </w:t>
      </w:r>
    </w:p>
    <w:p w:rsidR="005D2114" w:rsidRPr="000A3391" w:rsidRDefault="005D2114" w:rsidP="005D2114">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5D2114" w:rsidRPr="000A3391" w:rsidRDefault="005D2114" w:rsidP="005D2114">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5D2114" w:rsidRPr="000A3391" w:rsidRDefault="005D2114" w:rsidP="005D2114">
      <w:pPr>
        <w:ind w:left="-66"/>
        <w:jc w:val="center"/>
        <w:rPr>
          <w:rFonts w:ascii="GHEA Grapalat" w:hAnsi="GHEA Grapalat"/>
          <w:sz w:val="18"/>
          <w:szCs w:val="18"/>
          <w:lang w:val="hy-AM"/>
        </w:rPr>
      </w:pPr>
    </w:p>
    <w:p w:rsidR="005D2114" w:rsidRPr="000A3391" w:rsidRDefault="005D2114" w:rsidP="005D2114">
      <w:pPr>
        <w:ind w:left="-66"/>
        <w:jc w:val="center"/>
        <w:rPr>
          <w:rFonts w:ascii="GHEA Grapalat" w:hAnsi="GHEA Grapalat"/>
          <w:sz w:val="18"/>
          <w:szCs w:val="18"/>
          <w:lang w:val="hy-AM"/>
        </w:rPr>
      </w:pPr>
    </w:p>
    <w:p w:rsidR="005D2114" w:rsidRPr="000A3391" w:rsidRDefault="005D2114" w:rsidP="005D2114">
      <w:pPr>
        <w:tabs>
          <w:tab w:val="left" w:pos="1134"/>
        </w:tabs>
        <w:ind w:firstLine="720"/>
        <w:jc w:val="both"/>
        <w:rPr>
          <w:rFonts w:ascii="GHEA Grapalat" w:hAnsi="GHEA Grapalat"/>
          <w:i/>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0A3391" w:rsidRDefault="005D2114" w:rsidP="005D2114">
      <w:pPr>
        <w:pStyle w:val="31"/>
        <w:jc w:val="right"/>
        <w:rPr>
          <w:rFonts w:ascii="GHEA Grapalat" w:hAnsi="GHEA Grapalat" w:cs="Sylfaen"/>
          <w:b/>
          <w:sz w:val="18"/>
          <w:szCs w:val="18"/>
          <w:lang w:val="hy-AM"/>
        </w:rPr>
      </w:pPr>
    </w:p>
    <w:p w:rsidR="005D2114" w:rsidRPr="00CA46DE"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pStyle w:val="31"/>
        <w:jc w:val="right"/>
        <w:rPr>
          <w:rFonts w:ascii="GHEA Grapalat" w:hAnsi="GHEA Grapalat"/>
          <w:b/>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5D2114" w:rsidRPr="000A3391" w:rsidRDefault="005D2114" w:rsidP="005D2114">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ԱԱԾ-ՏՆՏՎ-ԱՊՁԲ-17/2-ԳԱԿ-ՇՀԱՊՁԲ-15/8</w:t>
      </w:r>
      <w:r w:rsidRPr="000A3391">
        <w:rPr>
          <w:rFonts w:ascii="GHEA Grapalat" w:hAnsi="GHEA Grapalat" w:cs="Sylfaen"/>
          <w:sz w:val="18"/>
          <w:szCs w:val="18"/>
          <w:lang w:val="hy-AM"/>
        </w:rPr>
        <w:t xml:space="preserve"> *  ծածկագրով  </w:t>
      </w:r>
    </w:p>
    <w:p w:rsidR="005D2114" w:rsidRPr="000A3391" w:rsidRDefault="005D2114" w:rsidP="005D2114">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5D2114" w:rsidRPr="000A3391" w:rsidRDefault="005D2114" w:rsidP="005D2114">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5D2114" w:rsidRPr="000A3391" w:rsidRDefault="005D2114" w:rsidP="005D2114">
      <w:pPr>
        <w:tabs>
          <w:tab w:val="left" w:pos="1134"/>
        </w:tabs>
        <w:ind w:firstLine="720"/>
        <w:jc w:val="both"/>
        <w:rPr>
          <w:rFonts w:ascii="GHEA Grapalat" w:hAnsi="GHEA Grapalat"/>
          <w:i/>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ind w:left="-66"/>
        <w:jc w:val="right"/>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pStyle w:val="31"/>
        <w:jc w:val="right"/>
        <w:rPr>
          <w:rFonts w:ascii="GHEA Grapalat" w:hAnsi="GHEA Grapalat"/>
          <w:b/>
          <w:sz w:val="18"/>
          <w:szCs w:val="18"/>
          <w:lang w:val="hy-AM"/>
        </w:rPr>
      </w:pPr>
    </w:p>
    <w:p w:rsidR="005D2114" w:rsidRPr="000A3391" w:rsidRDefault="005D2114" w:rsidP="005D2114">
      <w:pPr>
        <w:ind w:firstLine="567"/>
        <w:jc w:val="center"/>
        <w:rPr>
          <w:rFonts w:ascii="GHEA Grapalat" w:hAnsi="GHEA Grapalat"/>
          <w:sz w:val="18"/>
          <w:szCs w:val="18"/>
          <w:lang w:val="hy-AM"/>
        </w:rPr>
      </w:pPr>
    </w:p>
    <w:p w:rsidR="005D2114" w:rsidRPr="000A3391" w:rsidRDefault="005D2114" w:rsidP="005D2114">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5D2114" w:rsidRPr="000A3391" w:rsidRDefault="005D2114" w:rsidP="005D2114">
      <w:pPr>
        <w:ind w:firstLine="567"/>
        <w:rPr>
          <w:rFonts w:ascii="GHEA Grapalat" w:hAnsi="GHEA Grapalat"/>
          <w:sz w:val="18"/>
          <w:szCs w:val="18"/>
          <w:lang w:val="hy-AM"/>
        </w:rPr>
      </w:pPr>
    </w:p>
    <w:p w:rsidR="005D2114" w:rsidRPr="000A3391" w:rsidRDefault="005D2114" w:rsidP="005D2114">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ԱԱԾ-ՏՆՏՎ-ԱՊՁԲ-17/2-ԳԱԿ-ՇՀԱՊՁԲ-15/8</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5D2114" w:rsidRPr="000A3391" w:rsidRDefault="005D2114" w:rsidP="005D2114">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5D2114" w:rsidRPr="000A3391" w:rsidRDefault="005D2114" w:rsidP="005D2114">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5D2114" w:rsidRPr="000A3391" w:rsidRDefault="005D2114" w:rsidP="005D2114">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5D2114" w:rsidRPr="000A3391" w:rsidRDefault="005D2114" w:rsidP="005D2114">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5D2114" w:rsidRPr="000A3391" w:rsidTr="005D2114">
        <w:trPr>
          <w:cantSplit/>
          <w:trHeight w:val="916"/>
          <w:jc w:val="center"/>
        </w:trPr>
        <w:tc>
          <w:tcPr>
            <w:tcW w:w="1136" w:type="dxa"/>
            <w:tcBorders>
              <w:top w:val="single" w:sz="4" w:space="0" w:color="auto"/>
              <w:left w:val="single" w:sz="4" w:space="0" w:color="auto"/>
              <w:right w:val="single" w:sz="4" w:space="0" w:color="auto"/>
            </w:tcBorders>
            <w:vAlign w:val="center"/>
          </w:tcPr>
          <w:p w:rsidR="005D2114" w:rsidRPr="00E779DF" w:rsidRDefault="005D2114" w:rsidP="005D2114">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5D2114" w:rsidRPr="00E779DF" w:rsidRDefault="005D2114" w:rsidP="005D2114">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5D2114" w:rsidRPr="00E779DF" w:rsidRDefault="005D2114" w:rsidP="005D2114">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5D2114" w:rsidRPr="00E779DF" w:rsidRDefault="005D2114" w:rsidP="005D2114">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5D2114" w:rsidRPr="00E779DF" w:rsidRDefault="005D2114" w:rsidP="005D2114">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5D2114" w:rsidRPr="00E779DF" w:rsidRDefault="005D2114" w:rsidP="005D2114">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5D2114" w:rsidRPr="00E779DF" w:rsidRDefault="005D2114" w:rsidP="005D2114">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5D2114" w:rsidRPr="00E779DF" w:rsidRDefault="005D2114" w:rsidP="005D2114">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5D2114" w:rsidRPr="00E779DF" w:rsidRDefault="005D2114" w:rsidP="005D2114">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5D2114" w:rsidRPr="000A3391" w:rsidTr="005D211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D2114" w:rsidRPr="000A3391" w:rsidRDefault="005D2114" w:rsidP="005D2114">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5D2114" w:rsidRPr="000A3391" w:rsidRDefault="005D2114" w:rsidP="005D2114">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D2114" w:rsidRPr="000A3391" w:rsidRDefault="005D2114" w:rsidP="005D2114">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D2114" w:rsidRPr="000A3391" w:rsidRDefault="005D2114" w:rsidP="005D2114">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5D2114" w:rsidRPr="000A3391" w:rsidRDefault="005D2114" w:rsidP="005D2114">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5D2114" w:rsidRPr="00641E5B" w:rsidRDefault="005D2114" w:rsidP="005D2114">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5D2114" w:rsidRPr="00641E5B" w:rsidRDefault="005D2114" w:rsidP="005D2114">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5D2114" w:rsidRPr="0079489B" w:rsidTr="005D211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r>
      <w:tr w:rsidR="005D2114" w:rsidRPr="0079489B" w:rsidTr="005D211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rPr>
                <w:rFonts w:ascii="GHEA Grapalat" w:hAnsi="GHEA Grapalat"/>
                <w:sz w:val="18"/>
                <w:szCs w:val="18"/>
                <w:lang w:val="es-ES"/>
              </w:rPr>
            </w:pPr>
          </w:p>
        </w:tc>
      </w:tr>
      <w:tr w:rsidR="005D2114" w:rsidRPr="0079489B" w:rsidTr="005D211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r>
      <w:tr w:rsidR="005D2114" w:rsidRPr="000A3391" w:rsidTr="005D211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D2114" w:rsidRPr="000A3391" w:rsidRDefault="005D2114" w:rsidP="005D211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r>
      <w:tr w:rsidR="005D2114" w:rsidRPr="000A3391" w:rsidTr="005D211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5D2114" w:rsidRPr="000A3391" w:rsidRDefault="005D2114" w:rsidP="005D2114">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D2114" w:rsidRPr="000A3391" w:rsidRDefault="005D2114" w:rsidP="005D211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D2114" w:rsidRPr="000A3391" w:rsidRDefault="005D2114" w:rsidP="005D211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5D2114" w:rsidRPr="000A3391" w:rsidRDefault="005D2114" w:rsidP="005D211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5D2114" w:rsidRPr="000A3391" w:rsidRDefault="005D2114" w:rsidP="005D2114">
            <w:pPr>
              <w:jc w:val="center"/>
              <w:rPr>
                <w:rFonts w:ascii="GHEA Grapalat" w:hAnsi="GHEA Grapalat"/>
                <w:sz w:val="18"/>
                <w:szCs w:val="18"/>
                <w:lang w:val="es-ES"/>
              </w:rPr>
            </w:pPr>
          </w:p>
        </w:tc>
      </w:tr>
    </w:tbl>
    <w:p w:rsidR="005D2114" w:rsidRPr="000A3391" w:rsidRDefault="005D2114" w:rsidP="005D2114">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5D2114" w:rsidRPr="000A3391" w:rsidRDefault="005D2114" w:rsidP="005D2114">
      <w:pPr>
        <w:rPr>
          <w:rFonts w:ascii="GHEA Grapalat" w:hAnsi="GHEA Grapalat"/>
          <w:sz w:val="18"/>
          <w:szCs w:val="18"/>
          <w:lang w:val="es-ES"/>
        </w:rPr>
      </w:pPr>
    </w:p>
    <w:p w:rsidR="005D2114" w:rsidRPr="000A3391" w:rsidRDefault="005D2114" w:rsidP="005D2114">
      <w:pPr>
        <w:rPr>
          <w:rFonts w:ascii="GHEA Grapalat" w:hAnsi="GHEA Grapalat"/>
          <w:sz w:val="18"/>
          <w:szCs w:val="18"/>
          <w:lang w:val="es-ES"/>
        </w:rPr>
      </w:pPr>
    </w:p>
    <w:p w:rsidR="005D2114" w:rsidRPr="000A3391" w:rsidRDefault="005D2114" w:rsidP="005D2114">
      <w:pPr>
        <w:rPr>
          <w:rFonts w:ascii="GHEA Grapalat" w:hAnsi="GHEA Grapalat"/>
          <w:sz w:val="18"/>
          <w:szCs w:val="18"/>
          <w:lang w:val="hy-AM"/>
        </w:rPr>
      </w:pPr>
    </w:p>
    <w:p w:rsidR="005D2114" w:rsidRPr="000A3391" w:rsidRDefault="005D2114" w:rsidP="005D211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CA46DE" w:rsidRDefault="005D2114" w:rsidP="005D2114">
      <w:pPr>
        <w:pStyle w:val="31"/>
        <w:jc w:val="right"/>
        <w:rPr>
          <w:rFonts w:ascii="GHEA Grapalat" w:hAnsi="GHEA Grapalat"/>
          <w:i/>
          <w:sz w:val="18"/>
          <w:szCs w:val="18"/>
          <w:lang w:val="hy-AM"/>
        </w:rPr>
      </w:pPr>
    </w:p>
    <w:p w:rsidR="005D2114" w:rsidRPr="00CA46DE" w:rsidRDefault="005D2114" w:rsidP="005D2114">
      <w:pPr>
        <w:pStyle w:val="31"/>
        <w:jc w:val="right"/>
        <w:rPr>
          <w:rFonts w:ascii="GHEA Grapalat" w:hAnsi="GHEA Grapalat"/>
          <w:i/>
          <w:sz w:val="18"/>
          <w:szCs w:val="18"/>
          <w:lang w:val="hy-AM"/>
        </w:rPr>
      </w:pPr>
    </w:p>
    <w:p w:rsidR="005D2114" w:rsidRPr="00CA46DE" w:rsidRDefault="005D2114" w:rsidP="005D2114">
      <w:pPr>
        <w:pStyle w:val="31"/>
        <w:jc w:val="right"/>
        <w:rPr>
          <w:rFonts w:ascii="GHEA Grapalat" w:hAnsi="GHEA Grapalat"/>
          <w:i/>
          <w:sz w:val="18"/>
          <w:szCs w:val="18"/>
          <w:lang w:val="hy-AM"/>
        </w:rPr>
      </w:pPr>
    </w:p>
    <w:p w:rsidR="005D2114" w:rsidRPr="00CA46DE" w:rsidRDefault="005D2114" w:rsidP="005D2114">
      <w:pPr>
        <w:pStyle w:val="31"/>
        <w:jc w:val="right"/>
        <w:rPr>
          <w:rFonts w:ascii="GHEA Grapalat" w:hAnsi="GHEA Grapalat"/>
          <w:i/>
          <w:sz w:val="18"/>
          <w:szCs w:val="18"/>
          <w:lang w:val="hy-AM"/>
        </w:rPr>
      </w:pPr>
    </w:p>
    <w:p w:rsidR="005D2114" w:rsidRPr="00CA46DE"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5D2114" w:rsidRPr="000A3391" w:rsidRDefault="005D2114" w:rsidP="005D2114">
      <w:pPr>
        <w:ind w:left="-66"/>
        <w:jc w:val="center"/>
        <w:rPr>
          <w:rFonts w:ascii="GHEA Grapalat" w:hAnsi="GHEA Grapalat"/>
          <w:b/>
          <w:sz w:val="18"/>
          <w:szCs w:val="18"/>
          <w:lang w:val="hy-AM"/>
        </w:rPr>
      </w:pPr>
    </w:p>
    <w:p w:rsidR="005D2114" w:rsidRPr="000A3391" w:rsidRDefault="005D2114" w:rsidP="005D2114">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5D2114" w:rsidRPr="000A3391" w:rsidRDefault="005D2114" w:rsidP="005D2114">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pStyle w:val="ac"/>
        <w:jc w:val="both"/>
        <w:rPr>
          <w:rFonts w:ascii="GHEA Grapalat" w:hAnsi="GHEA Grapalat"/>
          <w:sz w:val="18"/>
          <w:szCs w:val="18"/>
          <w:lang w:val="hy-AM"/>
        </w:rPr>
      </w:pPr>
    </w:p>
    <w:p w:rsidR="005D2114" w:rsidRPr="000A3391" w:rsidRDefault="005D2114" w:rsidP="005D2114">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5D2114" w:rsidRPr="000A3391" w:rsidRDefault="005D2114" w:rsidP="005D2114">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5D2114" w:rsidRPr="000A3391" w:rsidRDefault="005D2114" w:rsidP="005D2114">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ԱԱԾ-ՏՆՏՎ-ԱՊՁԲ-17/2-ԳԱԿ-ՇՀԱՊՁԲ-15/8</w:t>
      </w:r>
      <w:r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D2114" w:rsidRPr="000A3391" w:rsidRDefault="005D2114" w:rsidP="005D2114">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pStyle w:val="31"/>
        <w:jc w:val="right"/>
        <w:rPr>
          <w:rFonts w:ascii="GHEA Grapalat" w:hAnsi="GHEA Grapalat"/>
          <w:i/>
          <w:sz w:val="18"/>
          <w:szCs w:val="18"/>
          <w:lang w:val="hy-AM"/>
        </w:rPr>
      </w:pPr>
    </w:p>
    <w:p w:rsidR="005D2114" w:rsidRPr="000A3391" w:rsidRDefault="005D2114" w:rsidP="005D2114">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5D2114" w:rsidRPr="000A3391" w:rsidRDefault="005D2114" w:rsidP="005D2114">
      <w:pPr>
        <w:pStyle w:val="31"/>
        <w:jc w:val="right"/>
        <w:rPr>
          <w:rFonts w:ascii="GHEA Grapalat" w:hAnsi="GHEA Grapalat"/>
          <w:i/>
          <w:sz w:val="18"/>
          <w:szCs w:val="18"/>
          <w:lang w:val="hy-AM"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Pr="000A3391" w:rsidRDefault="005D2114" w:rsidP="005D2114">
      <w:pPr>
        <w:pStyle w:val="31"/>
        <w:jc w:val="right"/>
        <w:rPr>
          <w:rFonts w:ascii="GHEA Grapalat" w:hAnsi="GHEA Grapalat"/>
          <w:i/>
          <w:sz w:val="18"/>
          <w:szCs w:val="18"/>
          <w:lang w:val="es-ES" w:eastAsia="ru-RU"/>
        </w:rPr>
      </w:pPr>
    </w:p>
    <w:p w:rsidR="005D2114" w:rsidRDefault="005D2114" w:rsidP="005D2114">
      <w:pPr>
        <w:pStyle w:val="31"/>
        <w:jc w:val="right"/>
        <w:rPr>
          <w:rFonts w:ascii="GHEA Grapalat" w:hAnsi="GHEA Grapalat"/>
          <w:i/>
          <w:sz w:val="18"/>
          <w:szCs w:val="18"/>
          <w:lang w:val="es-ES" w:eastAsia="ru-RU"/>
        </w:rPr>
      </w:pPr>
    </w:p>
    <w:p w:rsidR="005D2114" w:rsidRPr="000A3391" w:rsidDel="00377582" w:rsidRDefault="005D2114" w:rsidP="005D2114">
      <w:pPr>
        <w:pStyle w:val="31"/>
        <w:jc w:val="right"/>
        <w:rPr>
          <w:rFonts w:ascii="GHEA Grapalat" w:hAnsi="GHEA Grapalat"/>
          <w:i/>
          <w:sz w:val="18"/>
          <w:szCs w:val="18"/>
          <w:lang w:val="es-ES" w:eastAsia="ru-RU"/>
        </w:rPr>
      </w:pPr>
    </w:p>
    <w:p w:rsidR="005D2114" w:rsidRPr="000A3391" w:rsidRDefault="005D2114" w:rsidP="005D2114">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5D2114" w:rsidRPr="000A3391" w:rsidRDefault="005D2114" w:rsidP="005D211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ԱԱԾ-ՏՆՏՎ-ԱՊՁԲ-17/2-ԳԱԿ-ՇՀԱՊՁԲ-15/8</w:t>
      </w:r>
      <w:r w:rsidRPr="000A3391">
        <w:rPr>
          <w:rFonts w:ascii="GHEA Grapalat" w:hAnsi="GHEA Grapalat"/>
          <w:b/>
          <w:sz w:val="18"/>
          <w:szCs w:val="18"/>
          <w:lang w:val="hy-AM"/>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5D2114" w:rsidRPr="000A3391" w:rsidRDefault="005D2114" w:rsidP="005D211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rPr>
          <w:rFonts w:ascii="GHEA Grapalat" w:hAnsi="GHEA Grapalat"/>
          <w:sz w:val="18"/>
          <w:szCs w:val="18"/>
          <w:lang w:val="hy-AM"/>
        </w:rPr>
      </w:pPr>
    </w:p>
    <w:p w:rsidR="005D2114" w:rsidRPr="000A3391" w:rsidRDefault="005D2114" w:rsidP="005D2114">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ԱԱԾ-ՏՆՏՎ-ԱՊՁԲ-17/2-ԳԱԿ-ՇՀԱՊՁԲ-15/8</w:t>
      </w:r>
      <w:r w:rsidRPr="000A3391">
        <w:rPr>
          <w:rFonts w:ascii="GHEA Grapalat" w:hAnsi="GHEA Grapalat"/>
          <w:sz w:val="18"/>
          <w:szCs w:val="18"/>
          <w:lang w:val="hy-AM"/>
        </w:rPr>
        <w:t xml:space="preserve">  *</w:t>
      </w:r>
    </w:p>
    <w:p w:rsidR="005D2114" w:rsidRPr="000A3391" w:rsidRDefault="005D2114" w:rsidP="005D2114">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5D2114" w:rsidRPr="000A3391" w:rsidRDefault="005D2114" w:rsidP="005D2114">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jc w:val="right"/>
        <w:rPr>
          <w:rFonts w:ascii="GHEA Grapalat" w:hAnsi="GHEA Grapalat"/>
          <w:sz w:val="18"/>
          <w:szCs w:val="18"/>
          <w:lang w:val="es-ES"/>
        </w:rPr>
      </w:pPr>
    </w:p>
    <w:p w:rsidR="005D2114" w:rsidRPr="000A3391" w:rsidRDefault="005D2114" w:rsidP="005D2114">
      <w:pPr>
        <w:ind w:left="720" w:firstLine="720"/>
        <w:rPr>
          <w:rFonts w:ascii="GHEA Grapalat" w:hAnsi="GHEA Grapalat"/>
          <w:sz w:val="18"/>
          <w:szCs w:val="18"/>
          <w:lang w:val="hy-AM"/>
        </w:rPr>
      </w:pPr>
    </w:p>
    <w:p w:rsidR="005D2114" w:rsidRPr="000A3391" w:rsidRDefault="005D2114" w:rsidP="005D2114">
      <w:pPr>
        <w:rPr>
          <w:rFonts w:ascii="GHEA Grapalat" w:hAnsi="GHEA Grapalat"/>
          <w:sz w:val="18"/>
          <w:szCs w:val="18"/>
          <w:lang w:val="es-ES"/>
        </w:rPr>
      </w:pPr>
    </w:p>
    <w:p w:rsidR="005D2114" w:rsidRPr="000A3391" w:rsidRDefault="005D2114" w:rsidP="005D2114">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5D2114" w:rsidRPr="000A3391" w:rsidRDefault="005D2114" w:rsidP="005D211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5D2114" w:rsidRPr="000A3391" w:rsidRDefault="005D2114" w:rsidP="005D211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5D2114" w:rsidRPr="000A3391" w:rsidRDefault="005D2114" w:rsidP="005D211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5D2114" w:rsidRPr="000A3391" w:rsidRDefault="005D2114" w:rsidP="005D2114">
      <w:pPr>
        <w:jc w:val="right"/>
        <w:rPr>
          <w:rFonts w:ascii="GHEA Grapalat" w:hAnsi="GHEA Grapalat"/>
          <w:sz w:val="18"/>
          <w:szCs w:val="18"/>
          <w:lang w:val="hy-AM"/>
        </w:rPr>
      </w:pPr>
    </w:p>
    <w:p w:rsidR="005D2114" w:rsidRPr="000A3391" w:rsidRDefault="005D2114" w:rsidP="005D2114">
      <w:pPr>
        <w:rPr>
          <w:sz w:val="18"/>
          <w:szCs w:val="18"/>
          <w:lang w:val="hy-AM"/>
        </w:rPr>
      </w:pPr>
    </w:p>
    <w:p w:rsidR="005D2114" w:rsidRPr="000A3391" w:rsidRDefault="005D2114" w:rsidP="005D2114">
      <w:pPr>
        <w:pStyle w:val="3"/>
        <w:ind w:firstLine="567"/>
        <w:jc w:val="right"/>
        <w:rPr>
          <w:rFonts w:ascii="GHEA Grapalat" w:hAnsi="GHEA Grapalat" w:cs="Sylfaen"/>
          <w:b/>
          <w:sz w:val="18"/>
          <w:szCs w:val="18"/>
          <w:lang w:val="hy-AM"/>
        </w:rPr>
      </w:pPr>
    </w:p>
    <w:p w:rsidR="005D2114" w:rsidRPr="000A3391" w:rsidRDefault="005D2114" w:rsidP="005D2114">
      <w:pPr>
        <w:pStyle w:val="3"/>
        <w:ind w:firstLine="567"/>
        <w:jc w:val="right"/>
        <w:rPr>
          <w:rFonts w:ascii="GHEA Grapalat" w:hAnsi="GHEA Grapalat" w:cs="Sylfaen"/>
          <w:b/>
          <w:sz w:val="18"/>
          <w:szCs w:val="18"/>
          <w:lang w:val="hy-AM"/>
        </w:rPr>
      </w:pPr>
    </w:p>
    <w:p w:rsidR="005D2114" w:rsidRPr="000A3391" w:rsidRDefault="005D2114" w:rsidP="005D2114">
      <w:pPr>
        <w:rPr>
          <w:sz w:val="18"/>
          <w:szCs w:val="18"/>
          <w:lang w:val="hy-AM"/>
        </w:rPr>
      </w:pPr>
    </w:p>
    <w:p w:rsidR="005D2114" w:rsidRPr="000A3391" w:rsidRDefault="005D2114" w:rsidP="005D2114">
      <w:pPr>
        <w:rPr>
          <w:sz w:val="18"/>
          <w:szCs w:val="18"/>
          <w:lang w:val="hy-AM"/>
        </w:rPr>
      </w:pPr>
    </w:p>
    <w:p w:rsidR="005D2114" w:rsidRPr="000A3391" w:rsidRDefault="005D2114" w:rsidP="005D2114">
      <w:pPr>
        <w:pStyle w:val="3"/>
        <w:ind w:firstLine="567"/>
        <w:jc w:val="right"/>
        <w:rPr>
          <w:rFonts w:ascii="GHEA Grapalat" w:hAnsi="GHEA Grapalat" w:cs="Sylfaen"/>
          <w:b/>
          <w:sz w:val="18"/>
          <w:szCs w:val="18"/>
          <w:lang w:val="hy-AM"/>
        </w:rPr>
      </w:pPr>
    </w:p>
    <w:p w:rsidR="005D2114" w:rsidRPr="00CA46DE" w:rsidRDefault="005D2114" w:rsidP="005D2114">
      <w:pPr>
        <w:pStyle w:val="3"/>
        <w:ind w:firstLine="567"/>
        <w:jc w:val="right"/>
        <w:rPr>
          <w:rFonts w:ascii="GHEA Grapalat" w:hAnsi="GHEA Grapalat" w:cs="Sylfaen"/>
          <w:b/>
          <w:sz w:val="18"/>
          <w:szCs w:val="18"/>
          <w:lang w:val="hy-AM"/>
        </w:rPr>
      </w:pPr>
    </w:p>
    <w:p w:rsidR="005D2114" w:rsidRPr="00CA46DE" w:rsidRDefault="005D2114" w:rsidP="005D2114">
      <w:pPr>
        <w:rPr>
          <w:lang w:val="hy-AM"/>
        </w:rPr>
      </w:pPr>
    </w:p>
    <w:p w:rsidR="005D2114" w:rsidRPr="00CA46DE" w:rsidRDefault="005D2114" w:rsidP="005D2114">
      <w:pPr>
        <w:rPr>
          <w:lang w:val="hy-AM"/>
        </w:rPr>
      </w:pPr>
    </w:p>
    <w:p w:rsidR="005D2114" w:rsidRPr="00CA46DE" w:rsidRDefault="005D2114" w:rsidP="005D2114">
      <w:pPr>
        <w:rPr>
          <w:lang w:val="hy-AM"/>
        </w:rPr>
      </w:pPr>
    </w:p>
    <w:p w:rsidR="005D2114" w:rsidRPr="00CA46DE" w:rsidRDefault="005D2114" w:rsidP="005D2114">
      <w:pPr>
        <w:rPr>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ind w:right="891"/>
        <w:jc w:val="right"/>
        <w:rPr>
          <w:rFonts w:ascii="GHEA Grapalat" w:hAnsi="GHEA Grapalat"/>
          <w:sz w:val="18"/>
          <w:szCs w:val="18"/>
          <w:lang w:val="hy-AM"/>
        </w:rPr>
      </w:pPr>
    </w:p>
    <w:p w:rsidR="005D2114" w:rsidRPr="00CA46DE" w:rsidRDefault="005D2114" w:rsidP="005D2114">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5D2114" w:rsidRPr="00CA46DE" w:rsidRDefault="005D2114" w:rsidP="005D2114">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ԱԱԾ-ՏՆՏՎ-ԱՊՁԲ-17/2-ԳԱԿ-ՇՀԱՊՁԲ-15/8</w:t>
      </w:r>
      <w:r w:rsidRPr="00CA46DE">
        <w:rPr>
          <w:rFonts w:ascii="GHEA Grapalat" w:hAnsi="GHEA Grapalat"/>
          <w:i w:val="0"/>
          <w:sz w:val="18"/>
          <w:szCs w:val="18"/>
          <w:lang w:val="hy-AM"/>
        </w:rPr>
        <w:t xml:space="preserve">    ծածկագրով</w:t>
      </w:r>
    </w:p>
    <w:p w:rsidR="005D2114" w:rsidRPr="00CA46DE" w:rsidRDefault="005D2114" w:rsidP="005D2114">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5D2114" w:rsidRPr="00CA46DE" w:rsidRDefault="005D2114" w:rsidP="005D2114">
      <w:pPr>
        <w:jc w:val="right"/>
        <w:rPr>
          <w:rFonts w:ascii="GHEA Grapalat" w:hAnsi="GHEA Grapalat"/>
          <w:i/>
          <w:sz w:val="18"/>
          <w:szCs w:val="18"/>
          <w:lang w:val="hy-AM"/>
        </w:rPr>
      </w:pPr>
    </w:p>
    <w:p w:rsidR="005D2114" w:rsidRPr="00CA46DE" w:rsidRDefault="005D2114" w:rsidP="005D2114">
      <w:pPr>
        <w:tabs>
          <w:tab w:val="left" w:pos="2268"/>
        </w:tabs>
        <w:ind w:left="-284" w:firstLine="284"/>
        <w:jc w:val="right"/>
        <w:rPr>
          <w:rFonts w:ascii="GHEA Grapalat" w:hAnsi="GHEA Grapalat"/>
          <w:sz w:val="18"/>
          <w:szCs w:val="18"/>
          <w:lang w:val="hy-AM"/>
        </w:rPr>
      </w:pPr>
    </w:p>
    <w:p w:rsidR="005D2114" w:rsidRPr="00CA46DE" w:rsidRDefault="005D2114" w:rsidP="005D2114">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5D2114" w:rsidRPr="00CA46DE" w:rsidRDefault="005D2114" w:rsidP="005D2114">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Համակարգչային և պատճենահանման սարքավորումների և օժանդակ նյութերի</w:t>
        </w:r>
      </w:hyperlink>
    </w:p>
    <w:p w:rsidR="005D2114" w:rsidRPr="00CA46DE" w:rsidRDefault="005D2114" w:rsidP="005D2114">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5D2114" w:rsidRPr="00CA46DE" w:rsidRDefault="005D2114" w:rsidP="005D2114">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5D2114" w:rsidRPr="00CA46DE" w:rsidRDefault="005D2114" w:rsidP="005D2114">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5D2114" w:rsidRPr="00CA46DE" w:rsidRDefault="005D2114" w:rsidP="005D2114">
      <w:pPr>
        <w:ind w:left="720"/>
        <w:jc w:val="center"/>
        <w:rPr>
          <w:rFonts w:ascii="GHEA Grapalat" w:hAnsi="GHEA Grapalat"/>
          <w:sz w:val="18"/>
          <w:szCs w:val="18"/>
          <w:lang w:val="hy-AM"/>
        </w:rPr>
      </w:pPr>
    </w:p>
    <w:p w:rsidR="005D2114" w:rsidRPr="00CA46DE" w:rsidRDefault="005D2114" w:rsidP="005D2114">
      <w:pPr>
        <w:jc w:val="center"/>
        <w:rPr>
          <w:rFonts w:ascii="GHEA Grapalat" w:hAnsi="GHEA Grapalat" w:cs="Sylfaen"/>
          <w:sz w:val="18"/>
          <w:szCs w:val="18"/>
          <w:lang w:val="hy-AM"/>
        </w:rPr>
      </w:pPr>
    </w:p>
    <w:p w:rsidR="005D2114" w:rsidRPr="00CA46DE" w:rsidRDefault="005D2114" w:rsidP="005D2114">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5D2114" w:rsidRPr="00CA46DE" w:rsidRDefault="005D2114" w:rsidP="005D2114">
      <w:pPr>
        <w:tabs>
          <w:tab w:val="left" w:pos="720"/>
          <w:tab w:val="left" w:pos="1440"/>
          <w:tab w:val="left" w:pos="8865"/>
        </w:tabs>
        <w:jc w:val="both"/>
        <w:rPr>
          <w:rFonts w:ascii="GHEA Grapalat" w:hAnsi="GHEA Grapalat" w:cs="Sylfaen"/>
          <w:sz w:val="18"/>
          <w:szCs w:val="18"/>
          <w:lang w:val="hy-AM"/>
        </w:rPr>
      </w:pPr>
    </w:p>
    <w:p w:rsidR="005D2114" w:rsidRPr="00CA46DE" w:rsidRDefault="005D2114" w:rsidP="005D2114">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D2114" w:rsidRPr="00CA46DE" w:rsidRDefault="005D2114" w:rsidP="005D2114">
      <w:pPr>
        <w:ind w:firstLine="709"/>
        <w:jc w:val="both"/>
        <w:rPr>
          <w:rFonts w:ascii="GHEA Grapalat" w:hAnsi="GHEA Grapalat"/>
          <w:b/>
          <w:sz w:val="18"/>
          <w:szCs w:val="18"/>
          <w:lang w:val="hy-AM"/>
        </w:rPr>
      </w:pPr>
    </w:p>
    <w:p w:rsidR="005D2114" w:rsidRPr="00CA46DE" w:rsidRDefault="005D2114" w:rsidP="005D2114">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5D2114" w:rsidRPr="00FE210F" w:rsidRDefault="005D2114" w:rsidP="00FE210F">
      <w:pPr>
        <w:ind w:left="-142" w:firstLine="850"/>
        <w:jc w:val="both"/>
        <w:rPr>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491D7B">
        <w:rPr>
          <w:rFonts w:ascii="GHEA Grapalat" w:hAnsi="GHEA Grapalat" w:cs="Sylfaen"/>
          <w:b/>
          <w:color w:val="7030A0"/>
          <w:sz w:val="18"/>
          <w:szCs w:val="18"/>
          <w:lang w:val="af-ZA"/>
        </w:rPr>
        <w:t>«</w:t>
      </w:r>
      <w:hyperlink r:id="rId21" w:history="1">
        <w:r w:rsidR="00FE210F">
          <w:rPr>
            <w:rStyle w:val="a9"/>
            <w:rFonts w:ascii="Sylfaen" w:hAnsi="Sylfaen" w:cs="Sylfaen"/>
            <w:color w:val="FF6600"/>
            <w:sz w:val="18"/>
            <w:szCs w:val="18"/>
            <w:bdr w:val="none" w:sz="0" w:space="0" w:color="auto" w:frame="1"/>
            <w:shd w:val="clear" w:color="auto" w:fill="FFFFEE"/>
            <w:lang w:val="hy-AM"/>
          </w:rPr>
          <w:t>Համակարգչային և պատճենահանման սարքավորումներ և օժանդակ նյութեր</w:t>
        </w:r>
      </w:hyperlink>
      <w:r w:rsidRPr="00491D7B">
        <w:rPr>
          <w:rFonts w:ascii="GHEA Grapalat" w:hAnsi="GHEA Grapalat" w:cs="Sylfaen"/>
          <w:b/>
          <w:color w:val="7030A0"/>
          <w:sz w:val="18"/>
          <w:szCs w:val="18"/>
          <w:lang w:val="af-ZA"/>
        </w:rPr>
        <w:t>»</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5D2114" w:rsidRPr="00CA46DE" w:rsidRDefault="005D2114" w:rsidP="005D2114">
      <w:pPr>
        <w:ind w:firstLine="709"/>
        <w:jc w:val="both"/>
        <w:rPr>
          <w:rFonts w:ascii="GHEA Grapalat" w:hAnsi="GHEA Grapalat" w:cs="Times Armenian"/>
          <w:b/>
          <w:color w:val="FF0000"/>
          <w:sz w:val="18"/>
          <w:szCs w:val="18"/>
          <w:lang w:val="es-ES"/>
        </w:rPr>
      </w:pPr>
      <w:r w:rsidRPr="00CA46DE">
        <w:rPr>
          <w:rFonts w:ascii="GHEA Grapalat" w:hAnsi="GHEA Grapalat" w:cs="Times Armenian"/>
          <w:b/>
          <w:color w:val="FF0000"/>
          <w:sz w:val="18"/>
          <w:szCs w:val="18"/>
          <w:lang w:val="hy-AM"/>
        </w:rPr>
        <w:t>1.2.</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Ապրանքի</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մատակարարումը</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սկսվում</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է</w:t>
      </w:r>
      <w:r w:rsidRPr="00CA46DE">
        <w:rPr>
          <w:rFonts w:ascii="GHEA Grapalat" w:hAnsi="GHEA Grapalat" w:cs="Times Armenian"/>
          <w:b/>
          <w:color w:val="FF0000"/>
          <w:sz w:val="18"/>
          <w:szCs w:val="18"/>
          <w:lang w:val="es-ES"/>
        </w:rPr>
        <w:t xml:space="preserve"> պայմանագիրը ուժի մեջ մտնելու պահից, </w:t>
      </w:r>
      <w:r w:rsidRPr="00CA46DE">
        <w:rPr>
          <w:rFonts w:ascii="GHEA Grapalat" w:hAnsi="GHEA Grapalat" w:cs="Times Armenian"/>
          <w:b/>
          <w:color w:val="FF0000"/>
          <w:sz w:val="18"/>
          <w:szCs w:val="18"/>
          <w:lang w:val="hy-AM"/>
        </w:rPr>
        <w:t xml:space="preserve">մատակարարումը իրականացվում է վեց ամսվա ընթացքում` մինչև 2017թ-ի </w:t>
      </w:r>
      <w:r w:rsidR="00FE210F" w:rsidRPr="00FE210F">
        <w:rPr>
          <w:rFonts w:ascii="GHEA Grapalat" w:hAnsi="GHEA Grapalat" w:cs="Times Armenian"/>
          <w:b/>
          <w:color w:val="FF0000"/>
          <w:sz w:val="18"/>
          <w:szCs w:val="18"/>
          <w:lang w:val="hy-AM"/>
        </w:rPr>
        <w:t>հոկ</w:t>
      </w:r>
      <w:r w:rsidRPr="00CA46DE">
        <w:rPr>
          <w:rFonts w:ascii="GHEA Grapalat" w:hAnsi="GHEA Grapalat" w:cs="Times Armenian"/>
          <w:b/>
          <w:color w:val="FF0000"/>
          <w:sz w:val="18"/>
          <w:szCs w:val="18"/>
          <w:lang w:val="hy-AM"/>
        </w:rPr>
        <w:t>տեմբերի 3</w:t>
      </w:r>
      <w:r w:rsidR="00613AEC" w:rsidRPr="00613AEC">
        <w:rPr>
          <w:rFonts w:ascii="GHEA Grapalat" w:hAnsi="GHEA Grapalat" w:cs="Times Armenian"/>
          <w:b/>
          <w:color w:val="FF0000"/>
          <w:sz w:val="18"/>
          <w:szCs w:val="18"/>
          <w:lang w:val="hy-AM"/>
        </w:rPr>
        <w:t>1</w:t>
      </w:r>
      <w:r w:rsidRPr="00CA46DE">
        <w:rPr>
          <w:rFonts w:ascii="GHEA Grapalat" w:hAnsi="GHEA Grapalat" w:cs="Times Armenian"/>
          <w:b/>
          <w:color w:val="FF0000"/>
          <w:sz w:val="18"/>
          <w:szCs w:val="18"/>
          <w:lang w:val="hy-AM"/>
        </w:rPr>
        <w:t>-ը</w:t>
      </w:r>
      <w:r w:rsidRPr="00CA46DE">
        <w:rPr>
          <w:rFonts w:ascii="GHEA Grapalat" w:hAnsi="GHEA Grapalat" w:cs="Times Armenian"/>
          <w:b/>
          <w:color w:val="FF0000"/>
          <w:sz w:val="18"/>
          <w:szCs w:val="18"/>
          <w:lang w:val="es-ES"/>
        </w:rPr>
        <w:t>:</w:t>
      </w:r>
    </w:p>
    <w:p w:rsidR="005D2114" w:rsidRPr="00CA46DE" w:rsidRDefault="005D2114" w:rsidP="005D2114">
      <w:pPr>
        <w:ind w:firstLine="709"/>
        <w:jc w:val="both"/>
        <w:rPr>
          <w:rFonts w:ascii="GHEA Grapalat" w:hAnsi="GHEA Grapalat" w:cs="Times Armenian"/>
          <w:sz w:val="18"/>
          <w:szCs w:val="18"/>
          <w:lang w:val="hy-AM"/>
        </w:rPr>
      </w:pPr>
      <w:r w:rsidRPr="00CA46DE">
        <w:rPr>
          <w:rFonts w:ascii="GHEA Grapalat" w:hAnsi="GHEA Grapalat" w:cs="Times Armenian"/>
          <w:sz w:val="18"/>
          <w:szCs w:val="18"/>
          <w:lang w:val="hy-AM"/>
        </w:rPr>
        <w:t xml:space="preserve"> </w:t>
      </w:r>
    </w:p>
    <w:p w:rsidR="005D2114" w:rsidRPr="00CA46DE" w:rsidRDefault="005D2114" w:rsidP="005D2114">
      <w:pPr>
        <w:ind w:firstLine="709"/>
        <w:jc w:val="both"/>
        <w:rPr>
          <w:rFonts w:ascii="GHEA Grapalat" w:hAnsi="GHEA Grapalat" w:cs="Times Armenian"/>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5D2114" w:rsidRPr="00CA46DE" w:rsidRDefault="005D2114" w:rsidP="005D211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5D2114" w:rsidRPr="00CA46DE" w:rsidRDefault="005D2114" w:rsidP="005D211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CA46DE">
        <w:rPr>
          <w:rFonts w:ascii="GHEA Grapalat" w:hAnsi="GHEA Grapalat"/>
          <w:sz w:val="18"/>
          <w:szCs w:val="18"/>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5D2114" w:rsidRPr="00CA46DE" w:rsidRDefault="005D2114" w:rsidP="005D211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5D2114" w:rsidRPr="00CA46DE" w:rsidRDefault="005D2114" w:rsidP="005D211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5D2114" w:rsidRPr="00CA46DE" w:rsidRDefault="005D2114" w:rsidP="005D211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5D2114" w:rsidRPr="00CA46DE" w:rsidRDefault="005D2114" w:rsidP="005D211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5D2114" w:rsidRPr="00CA46DE" w:rsidRDefault="005D2114" w:rsidP="005D211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ab/>
        <w:t>4. ԱՊՐԱՆՔԻ ԳԻՆԸ ԵՎ ՎՃԱՐՄԱՆ ԿԱՐԳԸ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D2114" w:rsidRPr="00CA46DE" w:rsidRDefault="005D2114" w:rsidP="005D2114">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5D2114" w:rsidRPr="00CA46DE" w:rsidRDefault="005D2114" w:rsidP="005D2114">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5D2114" w:rsidRPr="00CA46DE" w:rsidRDefault="005D2114" w:rsidP="005D2114">
      <w:pPr>
        <w:ind w:firstLine="720"/>
        <w:jc w:val="both"/>
        <w:rPr>
          <w:rFonts w:ascii="GHEA Grapalat" w:hAnsi="GHEA Grapalat" w:cs="Sylfaen"/>
          <w:i/>
          <w:sz w:val="18"/>
          <w:szCs w:val="18"/>
          <w:u w:val="single"/>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5D2114" w:rsidRPr="007C3766" w:rsidRDefault="005D2114" w:rsidP="005D2114">
      <w:pPr>
        <w:ind w:firstLine="702"/>
        <w:jc w:val="both"/>
        <w:rPr>
          <w:rFonts w:ascii="GHEA Grapalat" w:hAnsi="GHEA Grapalat" w:cs="Sylfaen"/>
          <w:sz w:val="18"/>
          <w:szCs w:val="18"/>
          <w:lang w:val="pt-BR"/>
        </w:rPr>
      </w:pPr>
      <w:r w:rsidRPr="007C3766">
        <w:rPr>
          <w:rFonts w:ascii="GHEA Grapalat" w:hAnsi="GHEA Grapalat" w:cs="Times Armenian"/>
          <w:sz w:val="18"/>
          <w:szCs w:val="18"/>
          <w:lang w:val="pt-BR"/>
        </w:rPr>
        <w:t xml:space="preserve">5.2 </w:t>
      </w:r>
      <w:r w:rsidRPr="007C3766">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7C3766">
        <w:rPr>
          <w:rStyle w:val="af6"/>
          <w:rFonts w:ascii="GHEA Grapalat" w:hAnsi="GHEA Grapalat" w:cs="Sylfaen"/>
          <w:sz w:val="18"/>
          <w:szCs w:val="18"/>
          <w:lang w:val="pt-BR"/>
        </w:rPr>
        <w:footnoteReference w:id="21"/>
      </w:r>
      <w:r w:rsidRPr="007C3766">
        <w:rPr>
          <w:rFonts w:ascii="GHEA Grapalat" w:hAnsi="GHEA Grapalat" w:cs="Sylfaen"/>
          <w:sz w:val="18"/>
          <w:szCs w:val="18"/>
          <w:lang w:val="pt-BR"/>
        </w:rPr>
        <w:t xml:space="preserve">: </w:t>
      </w:r>
    </w:p>
    <w:p w:rsidR="005D2114" w:rsidRPr="00CA46DE" w:rsidRDefault="005D2114" w:rsidP="005D2114">
      <w:pPr>
        <w:tabs>
          <w:tab w:val="left" w:pos="1320"/>
        </w:tabs>
        <w:ind w:firstLine="700"/>
        <w:jc w:val="both"/>
        <w:rPr>
          <w:rFonts w:ascii="GHEA Grapalat" w:hAnsi="GHEA Grapalat" w:cs="Sylfaen"/>
          <w:sz w:val="18"/>
          <w:szCs w:val="18"/>
          <w:lang w:val="pt-BR"/>
        </w:rPr>
      </w:pPr>
      <w:r w:rsidRPr="007C3766">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3766">
        <w:rPr>
          <w:rStyle w:val="af6"/>
          <w:rFonts w:ascii="GHEA Grapalat" w:hAnsi="GHEA Grapalat" w:cs="Sylfaen"/>
          <w:sz w:val="18"/>
          <w:szCs w:val="18"/>
          <w:lang w:val="pt-BR"/>
        </w:rPr>
        <w:footnoteReference w:id="22"/>
      </w:r>
      <w:r w:rsidRPr="007C3766">
        <w:rPr>
          <w:rFonts w:ascii="GHEA Grapalat" w:hAnsi="GHEA Grapalat" w:cs="Sylfaen"/>
          <w:sz w:val="18"/>
          <w:szCs w:val="18"/>
          <w:lang w:val="pt-BR"/>
        </w:rPr>
        <w:t>։</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5D2114" w:rsidRPr="00CA46DE" w:rsidRDefault="005D2114" w:rsidP="005D2114">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D2114" w:rsidRPr="00CA46DE" w:rsidRDefault="005D2114" w:rsidP="005D211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5D2114" w:rsidRPr="00CA46DE" w:rsidRDefault="005D2114" w:rsidP="005D211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D2114" w:rsidRPr="00CA46DE" w:rsidRDefault="005D2114" w:rsidP="005D211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5D2114" w:rsidRPr="00CA46DE" w:rsidRDefault="005D2114" w:rsidP="005D211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D2114" w:rsidRPr="00CA46DE" w:rsidRDefault="005D2114" w:rsidP="005D2114">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3"/>
      </w:r>
      <w:r w:rsidRPr="00CA46DE">
        <w:rPr>
          <w:rFonts w:ascii="GHEA Grapalat" w:hAnsi="GHEA Grapalat"/>
          <w:sz w:val="18"/>
          <w:szCs w:val="18"/>
          <w:lang w:val="hy-AM"/>
        </w:rPr>
        <w:t>։</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5D2114" w:rsidRPr="00CA46DE" w:rsidRDefault="005D2114" w:rsidP="005D2114">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D2114" w:rsidRPr="00CA46DE" w:rsidRDefault="005D2114" w:rsidP="005D211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5D2114" w:rsidRPr="00CA46DE" w:rsidRDefault="005D2114" w:rsidP="005D2114">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5D2114" w:rsidRPr="00CA46DE" w:rsidRDefault="005D2114" w:rsidP="005D211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5D2114" w:rsidRPr="00CA46DE" w:rsidRDefault="005D2114" w:rsidP="005D2114">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5D2114" w:rsidRPr="00CA46DE" w:rsidRDefault="005D2114" w:rsidP="005D2114">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5D2114" w:rsidRPr="00CA46DE" w:rsidRDefault="005D2114" w:rsidP="005D2114">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D2114" w:rsidRPr="00CA46DE" w:rsidRDefault="005D2114" w:rsidP="005D211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9.5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5D2114" w:rsidRPr="00CA46DE" w:rsidRDefault="005D2114" w:rsidP="005D211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5D2114" w:rsidRPr="00CA46DE" w:rsidRDefault="005D2114" w:rsidP="005D211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4"/>
      </w:r>
      <w:r w:rsidRPr="00CA46DE">
        <w:rPr>
          <w:rFonts w:ascii="GHEA Grapalat" w:hAnsi="GHEA Grapalat"/>
          <w:sz w:val="18"/>
          <w:szCs w:val="18"/>
          <w:lang w:val="pt-BR"/>
        </w:rPr>
        <w:t>:</w:t>
      </w:r>
    </w:p>
    <w:p w:rsidR="005D2114" w:rsidRPr="00CA46DE" w:rsidRDefault="005D2114" w:rsidP="005D211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CA46DE">
        <w:rPr>
          <w:rFonts w:ascii="GHEA Grapalat" w:hAnsi="GHEA Grapalat"/>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5"/>
      </w:r>
      <w:r w:rsidRPr="00CA46DE">
        <w:rPr>
          <w:rFonts w:ascii="GHEA Grapalat" w:hAnsi="GHEA Grapalat"/>
          <w:sz w:val="18"/>
          <w:szCs w:val="18"/>
          <w:lang w:val="pt-BR"/>
        </w:rPr>
        <w:t>:</w:t>
      </w:r>
    </w:p>
    <w:p w:rsidR="005D2114" w:rsidRPr="00CA46DE" w:rsidRDefault="005D2114" w:rsidP="005D2114">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Pr="00CA46DE">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5D2114" w:rsidRPr="00CA46DE" w:rsidRDefault="005D2114" w:rsidP="005D2114">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sidRPr="00CA46DE">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D2114" w:rsidRPr="00CA46DE" w:rsidRDefault="005D2114" w:rsidP="005D2114">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D2114" w:rsidRPr="00CA46DE" w:rsidRDefault="005D2114" w:rsidP="005D2114">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9.9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D2114" w:rsidRPr="00CA46DE" w:rsidRDefault="005D2114" w:rsidP="005D2114">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9.10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D2114" w:rsidRPr="00CA46DE" w:rsidRDefault="005D2114" w:rsidP="005D2114">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5D2114" w:rsidRPr="00CA46DE" w:rsidRDefault="005D2114" w:rsidP="005D2114">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9.12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5D2114" w:rsidRPr="00CA46DE" w:rsidRDefault="005D2114" w:rsidP="005D2114">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9.13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5D2114" w:rsidRPr="00CA46DE" w:rsidRDefault="005D2114" w:rsidP="005D2114">
      <w:pPr>
        <w:tabs>
          <w:tab w:val="left" w:pos="1276"/>
        </w:tabs>
        <w:ind w:firstLine="720"/>
        <w:jc w:val="both"/>
        <w:rPr>
          <w:rFonts w:ascii="GHEA Grapalat" w:hAnsi="GHEA Grapalat"/>
          <w:sz w:val="18"/>
          <w:szCs w:val="18"/>
          <w:lang w:val="hy-AM"/>
        </w:rPr>
      </w:pPr>
    </w:p>
    <w:p w:rsidR="005D2114" w:rsidRPr="00CA46DE" w:rsidRDefault="005D2114" w:rsidP="005D2114">
      <w:pPr>
        <w:tabs>
          <w:tab w:val="left" w:pos="1276"/>
        </w:tabs>
        <w:ind w:firstLine="720"/>
        <w:jc w:val="both"/>
        <w:rPr>
          <w:rFonts w:ascii="GHEA Grapalat" w:hAnsi="GHEA Grapalat" w:cs="Sylfaen"/>
          <w:sz w:val="18"/>
          <w:szCs w:val="18"/>
          <w:u w:val="single"/>
          <w:lang w:val="hy-AM"/>
        </w:rPr>
      </w:pPr>
    </w:p>
    <w:p w:rsidR="005D2114" w:rsidRPr="00CA46DE" w:rsidRDefault="005D2114" w:rsidP="005D2114">
      <w:pPr>
        <w:ind w:firstLine="709"/>
        <w:jc w:val="both"/>
        <w:rPr>
          <w:rFonts w:ascii="GHEA Grapalat" w:hAnsi="GHEA Grapalat"/>
          <w:sz w:val="18"/>
          <w:szCs w:val="18"/>
          <w:lang w:val="hy-AM"/>
        </w:rPr>
      </w:pPr>
    </w:p>
    <w:p w:rsidR="005D2114" w:rsidRPr="00CA46DE" w:rsidRDefault="005D2114" w:rsidP="005D2114">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5D2114" w:rsidRPr="00CA46DE" w:rsidRDefault="005D2114" w:rsidP="005D2114">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5D2114" w:rsidRPr="00CA46DE" w:rsidTr="005D2114">
        <w:tc>
          <w:tcPr>
            <w:tcW w:w="4536" w:type="dxa"/>
          </w:tcPr>
          <w:p w:rsidR="005D2114" w:rsidRPr="00CA46DE" w:rsidRDefault="005D2114" w:rsidP="005D2114">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jc w:val="center"/>
              <w:rPr>
                <w:rFonts w:ascii="GHEA Grapalat" w:hAnsi="GHEA Grapalat"/>
                <w:sz w:val="18"/>
                <w:szCs w:val="18"/>
                <w:lang w:val="hy-AM"/>
              </w:rPr>
            </w:pPr>
            <w:r w:rsidRPr="00CA46DE">
              <w:rPr>
                <w:rFonts w:ascii="GHEA Grapalat" w:hAnsi="GHEA Grapalat"/>
                <w:sz w:val="18"/>
                <w:szCs w:val="18"/>
                <w:lang w:val="hy-AM"/>
              </w:rPr>
              <w:t>---------------------------------</w:t>
            </w:r>
          </w:p>
          <w:p w:rsidR="005D2114" w:rsidRPr="00CA46DE" w:rsidRDefault="005D2114" w:rsidP="005D211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5D2114" w:rsidRPr="00CA46DE" w:rsidRDefault="005D2114" w:rsidP="005D211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5D2114" w:rsidRPr="00CA46DE" w:rsidRDefault="005D2114" w:rsidP="005D2114">
            <w:pPr>
              <w:spacing w:line="360" w:lineRule="auto"/>
              <w:jc w:val="center"/>
              <w:rPr>
                <w:rFonts w:ascii="GHEA Grapalat" w:hAnsi="GHEA Grapalat"/>
                <w:sz w:val="18"/>
                <w:szCs w:val="18"/>
                <w:lang w:val="hy-AM"/>
              </w:rPr>
            </w:pPr>
          </w:p>
        </w:tc>
        <w:tc>
          <w:tcPr>
            <w:tcW w:w="4343" w:type="dxa"/>
          </w:tcPr>
          <w:p w:rsidR="005D2114" w:rsidRPr="00CA46DE" w:rsidRDefault="005D2114" w:rsidP="005D2114">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5D2114" w:rsidRPr="00CA46DE" w:rsidRDefault="005D2114" w:rsidP="005D2114">
            <w:pPr>
              <w:jc w:val="center"/>
              <w:rPr>
                <w:rFonts w:ascii="GHEA Grapalat" w:hAnsi="GHEA Grapalat"/>
                <w:sz w:val="18"/>
                <w:szCs w:val="18"/>
                <w:lang w:val="hy-AM"/>
              </w:rPr>
            </w:pPr>
          </w:p>
          <w:p w:rsidR="005D2114" w:rsidRPr="00CA46DE" w:rsidRDefault="005D2114" w:rsidP="005D2114">
            <w:pPr>
              <w:jc w:val="center"/>
              <w:rPr>
                <w:rFonts w:ascii="GHEA Grapalat" w:hAnsi="GHEA Grapalat"/>
                <w:sz w:val="18"/>
                <w:szCs w:val="18"/>
                <w:lang w:val="hy-AM"/>
              </w:rPr>
            </w:pPr>
          </w:p>
          <w:p w:rsidR="005D2114" w:rsidRPr="00CA46DE" w:rsidRDefault="005D2114" w:rsidP="005D2114">
            <w:pPr>
              <w:jc w:val="center"/>
              <w:rPr>
                <w:rFonts w:ascii="GHEA Grapalat" w:hAnsi="GHEA Grapalat"/>
                <w:sz w:val="18"/>
                <w:szCs w:val="18"/>
                <w:lang w:val="hy-AM"/>
              </w:rPr>
            </w:pPr>
            <w:r w:rsidRPr="00CA46DE">
              <w:rPr>
                <w:rFonts w:ascii="GHEA Grapalat" w:hAnsi="GHEA Grapalat"/>
                <w:sz w:val="18"/>
                <w:szCs w:val="18"/>
                <w:lang w:val="hy-AM"/>
              </w:rPr>
              <w:t>---------------------------------</w:t>
            </w:r>
          </w:p>
          <w:p w:rsidR="005D2114" w:rsidRPr="00CA46DE" w:rsidRDefault="005D2114" w:rsidP="005D211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5D2114" w:rsidRPr="00CA46DE" w:rsidRDefault="005D2114" w:rsidP="005D211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5D2114" w:rsidRPr="00CA46DE" w:rsidRDefault="005D2114" w:rsidP="005D2114">
      <w:pPr>
        <w:rPr>
          <w:rFonts w:ascii="GHEA Grapalat" w:hAnsi="GHEA Grapalat"/>
          <w:sz w:val="18"/>
          <w:szCs w:val="18"/>
          <w:lang w:val="hy-AM"/>
        </w:rPr>
      </w:pPr>
    </w:p>
    <w:p w:rsidR="005D2114" w:rsidRPr="00CA46DE" w:rsidRDefault="005D2114" w:rsidP="005D2114">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5D2114" w:rsidRPr="00CA46DE" w:rsidRDefault="005D2114" w:rsidP="005D2114">
      <w:pPr>
        <w:tabs>
          <w:tab w:val="left" w:pos="1276"/>
        </w:tabs>
        <w:ind w:firstLine="720"/>
        <w:jc w:val="both"/>
        <w:rPr>
          <w:rFonts w:ascii="GHEA Grapalat" w:hAnsi="GHEA Grapalat" w:cs="Sylfaen"/>
          <w:sz w:val="18"/>
          <w:szCs w:val="18"/>
          <w:u w:val="single"/>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CA46DE" w:rsidRDefault="005D2114" w:rsidP="005D2114">
      <w:pPr>
        <w:rPr>
          <w:rFonts w:ascii="GHEA Grapalat" w:hAnsi="GHEA Grapalat"/>
          <w:sz w:val="18"/>
          <w:szCs w:val="18"/>
          <w:lang w:val="hy-AM"/>
        </w:rPr>
      </w:pPr>
    </w:p>
    <w:p w:rsidR="005D2114" w:rsidRPr="004F6F71" w:rsidRDefault="005D2114" w:rsidP="005D2114">
      <w:pPr>
        <w:jc w:val="right"/>
        <w:rPr>
          <w:rFonts w:ascii="GHEA Grapalat" w:hAnsi="GHEA Grapalat"/>
          <w:sz w:val="20"/>
          <w:lang w:val="hy-AM"/>
        </w:rPr>
      </w:pPr>
      <w:r w:rsidRPr="004F6F71">
        <w:rPr>
          <w:rFonts w:ascii="GHEA Grapalat" w:hAnsi="GHEA Grapalat"/>
          <w:sz w:val="20"/>
          <w:lang w:val="hy-AM"/>
        </w:rPr>
        <w:lastRenderedPageBreak/>
        <w:t>Հավելված N 1</w:t>
      </w:r>
    </w:p>
    <w:p w:rsidR="005D2114" w:rsidRPr="004F6F71" w:rsidRDefault="005D2114" w:rsidP="005D2114">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5D2114" w:rsidRPr="004F6F71" w:rsidRDefault="005D2114" w:rsidP="005D2114">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5D2114" w:rsidRPr="004F6F71" w:rsidRDefault="005D2114" w:rsidP="005D2114">
      <w:pPr>
        <w:jc w:val="center"/>
        <w:rPr>
          <w:rFonts w:ascii="GHEA Grapalat" w:hAnsi="GHEA Grapalat"/>
          <w:sz w:val="20"/>
          <w:lang w:val="hy-AM"/>
        </w:rPr>
      </w:pPr>
    </w:p>
    <w:p w:rsidR="005D2114" w:rsidRPr="004F6F71" w:rsidRDefault="005D2114" w:rsidP="005D2114">
      <w:pPr>
        <w:jc w:val="center"/>
        <w:rPr>
          <w:rFonts w:ascii="GHEA Grapalat" w:hAnsi="GHEA Grapalat"/>
          <w:sz w:val="20"/>
          <w:lang w:val="hy-AM"/>
        </w:rPr>
      </w:pPr>
    </w:p>
    <w:p w:rsidR="005D2114" w:rsidRDefault="005D2114" w:rsidP="005D2114">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Համակարգչային և պատճենահանման սարքավորումների և օժանդակ նյութերի</w:t>
        </w:r>
      </w:hyperlink>
      <w:r w:rsidRPr="00B3584B">
        <w:rPr>
          <w:rFonts w:ascii="GHEA Grapalat" w:hAnsi="GHEA Grapalat" w:cs="Sylfaen"/>
          <w:b/>
          <w:lang w:val="af-ZA"/>
        </w:rPr>
        <w:t>»</w:t>
      </w:r>
    </w:p>
    <w:p w:rsidR="005D2114" w:rsidRPr="003F6843" w:rsidRDefault="005D2114" w:rsidP="005D2114">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5D2114" w:rsidRPr="003F6843" w:rsidRDefault="005D2114" w:rsidP="005D2114">
      <w:pPr>
        <w:jc w:val="center"/>
        <w:rPr>
          <w:rFonts w:ascii="GHEA Grapalat" w:hAnsi="GHEA Grapalat"/>
          <w:sz w:val="20"/>
          <w:lang w:val="es-ES"/>
        </w:rPr>
      </w:pPr>
    </w:p>
    <w:p w:rsidR="005D2114" w:rsidRPr="007829DF" w:rsidRDefault="005D2114" w:rsidP="005D2114">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4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2268"/>
        <w:gridCol w:w="1228"/>
        <w:gridCol w:w="4961"/>
      </w:tblGrid>
      <w:tr w:rsidR="005D2114" w:rsidRPr="007427EE" w:rsidTr="007E19FB">
        <w:tc>
          <w:tcPr>
            <w:tcW w:w="516" w:type="dxa"/>
            <w:tcBorders>
              <w:top w:val="single" w:sz="4" w:space="0" w:color="auto"/>
              <w:left w:val="single" w:sz="4" w:space="0" w:color="auto"/>
              <w:bottom w:val="single" w:sz="4" w:space="0" w:color="auto"/>
              <w:right w:val="single" w:sz="4" w:space="0" w:color="auto"/>
            </w:tcBorders>
            <w:hideMark/>
          </w:tcPr>
          <w:p w:rsidR="005D2114" w:rsidRPr="007207F2" w:rsidRDefault="005D2114" w:rsidP="005D2114">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5D2114" w:rsidRPr="007207F2" w:rsidRDefault="005D2114" w:rsidP="005D2114">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2268" w:type="dxa"/>
            <w:tcBorders>
              <w:top w:val="single" w:sz="4" w:space="0" w:color="auto"/>
              <w:left w:val="single" w:sz="4" w:space="0" w:color="auto"/>
              <w:bottom w:val="single" w:sz="4" w:space="0" w:color="auto"/>
              <w:right w:val="single" w:sz="4" w:space="0" w:color="auto"/>
            </w:tcBorders>
            <w:hideMark/>
          </w:tcPr>
          <w:p w:rsidR="005D2114" w:rsidRPr="007207F2" w:rsidRDefault="005D2114" w:rsidP="005D2114">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1228" w:type="dxa"/>
            <w:tcBorders>
              <w:top w:val="single" w:sz="4" w:space="0" w:color="auto"/>
              <w:left w:val="single" w:sz="4" w:space="0" w:color="auto"/>
              <w:bottom w:val="single" w:sz="4" w:space="0" w:color="auto"/>
              <w:right w:val="single" w:sz="4" w:space="0" w:color="auto"/>
            </w:tcBorders>
            <w:hideMark/>
          </w:tcPr>
          <w:p w:rsidR="005D2114" w:rsidRPr="007207F2" w:rsidRDefault="005D2114" w:rsidP="005D2114">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4961" w:type="dxa"/>
            <w:tcBorders>
              <w:top w:val="single" w:sz="4" w:space="0" w:color="auto"/>
              <w:left w:val="single" w:sz="4" w:space="0" w:color="auto"/>
              <w:bottom w:val="single" w:sz="4" w:space="0" w:color="auto"/>
              <w:right w:val="single" w:sz="4" w:space="0" w:color="auto"/>
            </w:tcBorders>
            <w:hideMark/>
          </w:tcPr>
          <w:p w:rsidR="005D2114" w:rsidRPr="004D7BB3" w:rsidRDefault="005D2114" w:rsidP="005D2114">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5D2114" w:rsidTr="007E19FB">
        <w:tc>
          <w:tcPr>
            <w:tcW w:w="516" w:type="dxa"/>
            <w:tcBorders>
              <w:top w:val="single" w:sz="4" w:space="0" w:color="auto"/>
              <w:left w:val="single" w:sz="4" w:space="0" w:color="auto"/>
              <w:bottom w:val="single" w:sz="4" w:space="0" w:color="auto"/>
              <w:right w:val="single" w:sz="4" w:space="0" w:color="auto"/>
            </w:tcBorders>
            <w:hideMark/>
          </w:tcPr>
          <w:p w:rsidR="005D2114" w:rsidRPr="00F74C8D" w:rsidRDefault="005D2114" w:rsidP="005D2114">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5D2114" w:rsidRPr="00F74C8D" w:rsidRDefault="005D2114" w:rsidP="005D2114">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2268" w:type="dxa"/>
            <w:tcBorders>
              <w:top w:val="single" w:sz="4" w:space="0" w:color="auto"/>
              <w:left w:val="single" w:sz="4" w:space="0" w:color="auto"/>
              <w:bottom w:val="single" w:sz="4" w:space="0" w:color="auto"/>
              <w:right w:val="single" w:sz="4" w:space="0" w:color="auto"/>
            </w:tcBorders>
            <w:hideMark/>
          </w:tcPr>
          <w:p w:rsidR="005D2114" w:rsidRPr="00F74C8D" w:rsidRDefault="005D2114" w:rsidP="005D2114">
            <w:pPr>
              <w:spacing w:line="276" w:lineRule="auto"/>
              <w:jc w:val="center"/>
              <w:rPr>
                <w:rFonts w:ascii="Sylfaen" w:hAnsi="Sylfaen"/>
                <w:b/>
                <w:sz w:val="16"/>
                <w:szCs w:val="16"/>
              </w:rPr>
            </w:pPr>
            <w:r w:rsidRPr="00F74C8D">
              <w:rPr>
                <w:rFonts w:ascii="Sylfaen" w:hAnsi="Sylfaen"/>
                <w:b/>
                <w:sz w:val="16"/>
                <w:szCs w:val="16"/>
              </w:rPr>
              <w:t>3</w:t>
            </w:r>
          </w:p>
        </w:tc>
        <w:tc>
          <w:tcPr>
            <w:tcW w:w="1228" w:type="dxa"/>
            <w:tcBorders>
              <w:top w:val="single" w:sz="4" w:space="0" w:color="auto"/>
              <w:left w:val="single" w:sz="4" w:space="0" w:color="auto"/>
              <w:bottom w:val="single" w:sz="4" w:space="0" w:color="auto"/>
              <w:right w:val="single" w:sz="4" w:space="0" w:color="auto"/>
            </w:tcBorders>
            <w:hideMark/>
          </w:tcPr>
          <w:p w:rsidR="005D2114" w:rsidRPr="00F74C8D" w:rsidRDefault="005D2114" w:rsidP="005D2114">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4961" w:type="dxa"/>
            <w:tcBorders>
              <w:top w:val="single" w:sz="4" w:space="0" w:color="auto"/>
              <w:left w:val="single" w:sz="4" w:space="0" w:color="auto"/>
              <w:bottom w:val="single" w:sz="4" w:space="0" w:color="auto"/>
              <w:right w:val="single" w:sz="4" w:space="0" w:color="auto"/>
            </w:tcBorders>
            <w:hideMark/>
          </w:tcPr>
          <w:p w:rsidR="005D2114" w:rsidRPr="00F74C8D" w:rsidRDefault="005D2114" w:rsidP="005D2114">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7E19FB" w:rsidRPr="00E2338A" w:rsidTr="007E19FB">
        <w:trPr>
          <w:trHeight w:val="541"/>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32551290/1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մոդեմներ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Pr>
                <w:rFonts w:ascii="GHEA Grapalat" w:hAnsi="GHEA Grapalat" w:cs="Calibri"/>
                <w:sz w:val="20"/>
              </w:rPr>
              <w:t>հ</w:t>
            </w:r>
            <w:r w:rsidRPr="000A58A8">
              <w:rPr>
                <w:rFonts w:ascii="GHEA Grapalat" w:hAnsi="GHEA Grapalat" w:cs="Calibri"/>
                <w:sz w:val="20"/>
              </w:rPr>
              <w:t>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3G Router Routerboard RB 951G-2HND, կամ համարժեքը</w:t>
            </w:r>
          </w:p>
        </w:tc>
      </w:tr>
      <w:tr w:rsidR="007E19FB" w:rsidRPr="00E2338A" w:rsidTr="007E19FB">
        <w:trPr>
          <w:trHeight w:val="422"/>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30237100/11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համակարգիչների մասեր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COM to USB փոխակերպիչ, USB to RS232 (9pin COM) Cable (include 9 pin to 25 pin adapter)</w:t>
            </w:r>
          </w:p>
        </w:tc>
      </w:tr>
      <w:tr w:rsidR="007E19FB" w:rsidRPr="00E2338A" w:rsidTr="007E19FB">
        <w:trPr>
          <w:trHeight w:val="416"/>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32551120/1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հեռախոսային կայաններ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ind w:left="-66" w:right="-156"/>
              <w:jc w:val="center"/>
              <w:rPr>
                <w:rFonts w:ascii="GHEA Grapalat" w:hAnsi="GHEA Grapalat" w:cs="Calibri"/>
                <w:sz w:val="20"/>
              </w:rPr>
            </w:pPr>
            <w:r w:rsidRPr="000A58A8">
              <w:rPr>
                <w:rFonts w:ascii="GHEA Grapalat" w:hAnsi="GHEA Grapalat" w:cs="Calibri"/>
                <w:sz w:val="20"/>
              </w:rPr>
              <w:t>լրակազմ</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Arial"/>
                <w:sz w:val="16"/>
                <w:szCs w:val="16"/>
              </w:rPr>
            </w:pPr>
            <w:r w:rsidRPr="007E19FB">
              <w:rPr>
                <w:rFonts w:ascii="GHEA Grapalat" w:hAnsi="GHEA Grapalat" w:cs="Arial"/>
                <w:sz w:val="16"/>
                <w:szCs w:val="16"/>
              </w:rPr>
              <w:t>Թվային հեռախոսային բազային կայան Panasonic KX-TDE600UC – 1 հատ (L-տիպի KX-TDA0103XJ սնուցման բլոկով (10 սլոտ): Չափսերը՝ 415x430x270 մմ, քաշը՝ 16 կգ, ծախսվող հզորությունը՝ 100 Վտ, մինչև 640 արտաքին գիծ, մինչև 1152 ներքին գիծ, 512 շարժական բաժանորդ, մինչև 640 ներքին IP հեռախոսագիծ, մինչև 672</w:t>
            </w:r>
            <w:bookmarkStart w:id="0" w:name="_GoBack"/>
            <w:bookmarkEnd w:id="0"/>
            <w:r w:rsidRPr="007E19FB">
              <w:rPr>
                <w:rFonts w:ascii="GHEA Grapalat" w:hAnsi="GHEA Grapalat" w:cs="Arial"/>
                <w:sz w:val="16"/>
                <w:szCs w:val="16"/>
              </w:rPr>
              <w:t xml:space="preserve"> սիստեմային IP-հեռախոս, SIP-Trunk ապահովում՝ RFC3261, 3262, 3264, 3311, 4028 պրոտոկոլներով, զանգերի գրանցման և հաշվարկման միասնական համարկարգ (SMDR), IP ցանցով ֆաքսի փոխանցման հնարավորություն՝ T.38 պրոտոկոլի հնարավորություն, NT300 մոդելի սիստեմային IP հեռախոսների և կանսոլների համատեղելիություն, բազմակողմ կոնֆերենց հնարավորություն, KX-TDA սերիայի հեռախոսակայանների համատեղելիություն, ներկառուցված CTI սերվեր՝ Communication Assistant):</w:t>
            </w:r>
          </w:p>
          <w:p w:rsidR="007E19FB" w:rsidRPr="007E19FB" w:rsidRDefault="007E19FB" w:rsidP="007E19FB">
            <w:pPr>
              <w:rPr>
                <w:rFonts w:ascii="GHEA Grapalat" w:hAnsi="GHEA Grapalat" w:cs="Arial"/>
                <w:sz w:val="16"/>
                <w:szCs w:val="16"/>
              </w:rPr>
            </w:pPr>
            <w:r w:rsidRPr="007E19FB">
              <w:rPr>
                <w:rFonts w:ascii="GHEA Grapalat" w:hAnsi="GHEA Grapalat" w:cs="Arial"/>
                <w:sz w:val="16"/>
                <w:szCs w:val="16"/>
              </w:rPr>
              <w:t>Սալիկ Panasonic KX-TDA6181X՝ Panasonic KX-TDE600UC բազային կայանի համար – 1 հատ (16 արտաքին անալոգային քաղաքային հեռախոսագծերը միացնելու համար, յուրաքանչյուր պորտի կարող է միացվել 1 արտաքին անալոգային երկլար հեռախոսագիծ, որն ապահովում է տոնային և իմպուլսային ռեժիմներ):</w:t>
            </w:r>
          </w:p>
          <w:p w:rsidR="007E19FB" w:rsidRPr="007E19FB" w:rsidRDefault="007E19FB" w:rsidP="007E19FB">
            <w:pPr>
              <w:rPr>
                <w:rFonts w:ascii="GHEA Grapalat" w:hAnsi="GHEA Grapalat" w:cs="Arial"/>
                <w:sz w:val="16"/>
                <w:szCs w:val="16"/>
              </w:rPr>
            </w:pPr>
            <w:r w:rsidRPr="007E19FB">
              <w:rPr>
                <w:rFonts w:ascii="GHEA Grapalat" w:hAnsi="GHEA Grapalat" w:cs="Arial"/>
                <w:sz w:val="16"/>
                <w:szCs w:val="16"/>
              </w:rPr>
              <w:t>Սալիկ Panasonic KX-TDA6178XJ՝ Panasonic KX-TDE600UC բազային կայանի համար – 3 հատ (24 ներքին անալոգային հեռախոսագիծ, որն ունի ներկառուցված համարի ցուցադրման հնարավորություն՝ CallerID):</w:t>
            </w:r>
          </w:p>
          <w:p w:rsidR="007E19FB" w:rsidRPr="007E19FB" w:rsidRDefault="007E19FB" w:rsidP="007E19FB">
            <w:pPr>
              <w:rPr>
                <w:rFonts w:ascii="GHEA Grapalat" w:hAnsi="GHEA Grapalat" w:cs="Arial"/>
                <w:sz w:val="16"/>
                <w:szCs w:val="16"/>
              </w:rPr>
            </w:pPr>
            <w:r w:rsidRPr="007E19FB">
              <w:rPr>
                <w:rFonts w:ascii="GHEA Grapalat" w:hAnsi="GHEA Grapalat" w:cs="Arial"/>
                <w:sz w:val="16"/>
                <w:szCs w:val="16"/>
              </w:rPr>
              <w:t>Սալիկ Panasonic KX-TDA0170XJ՝ Panasonic KX-TDE600UC բազային կայանի համար – 1 հատ (8 ներքին հիբրիդային պորտերի ընդլայնման քարտ, թվային և անալոգային սիստեմային հեռախոսների, անալոգային հեռախոսների, ֆաքսի, մոդեմների, ձայնային փոստարկղի միացման հնարավորություն):</w:t>
            </w:r>
          </w:p>
          <w:p w:rsidR="007E19FB" w:rsidRPr="007E19FB" w:rsidRDefault="007E19FB" w:rsidP="007E19FB">
            <w:pPr>
              <w:rPr>
                <w:rFonts w:ascii="GHEA Grapalat" w:hAnsi="GHEA Grapalat" w:cs="Arial"/>
                <w:sz w:val="16"/>
                <w:szCs w:val="16"/>
              </w:rPr>
            </w:pPr>
            <w:r w:rsidRPr="007E19FB">
              <w:rPr>
                <w:rFonts w:ascii="GHEA Grapalat" w:hAnsi="GHEA Grapalat" w:cs="Arial"/>
                <w:sz w:val="16"/>
                <w:szCs w:val="16"/>
              </w:rPr>
              <w:t>Կենտրոնական պրոցեսորի սալիկ Panasonic KX-TDE0101RU՝ KX-TDE600UC բազային կայանի համար – 1 հատ (Կենտրոնական պրոցեսորի սալիկ, 2 Ethernet 100Base-T պորտ, 64 IP կամ 128 SIP հեռախոսների, 32 IP-Trunk համար (SIP и H.323)):</w:t>
            </w:r>
          </w:p>
          <w:p w:rsidR="007E19FB" w:rsidRPr="007E19FB" w:rsidRDefault="007E19FB" w:rsidP="007E19FB">
            <w:pPr>
              <w:rPr>
                <w:rFonts w:ascii="GHEA Grapalat" w:hAnsi="GHEA Grapalat" w:cs="Arial"/>
                <w:sz w:val="16"/>
                <w:szCs w:val="16"/>
              </w:rPr>
            </w:pPr>
            <w:r w:rsidRPr="007E19FB">
              <w:rPr>
                <w:rFonts w:ascii="GHEA Grapalat" w:hAnsi="GHEA Grapalat" w:cs="Arial"/>
                <w:sz w:val="16"/>
                <w:szCs w:val="16"/>
              </w:rPr>
              <w:t>Ամֆենոլ RJ-57, 5 մ մալուխով – 5 հատ:</w:t>
            </w:r>
          </w:p>
          <w:p w:rsidR="007E19FB" w:rsidRPr="007E19FB" w:rsidRDefault="007E19FB" w:rsidP="007E19FB">
            <w:pPr>
              <w:rPr>
                <w:rFonts w:ascii="GHEA Grapalat" w:hAnsi="GHEA Grapalat" w:cs="Arial"/>
                <w:sz w:val="16"/>
                <w:szCs w:val="16"/>
              </w:rPr>
            </w:pPr>
            <w:r w:rsidRPr="007E19FB">
              <w:rPr>
                <w:rFonts w:ascii="GHEA Grapalat" w:hAnsi="GHEA Grapalat" w:cs="Arial"/>
                <w:sz w:val="16"/>
                <w:szCs w:val="16"/>
              </w:rPr>
              <w:t>Սիստեմային հեռախոս Panasonic KX-DT346RU – 2 հատ (Panasonic TDE/NCP, Panasonic TDА սերիաների հեռախոսակայանների հետ համատեղելիություն, 6 տողանի հեղուկբյուրեղյա էկրանով, բաձրախոսով, 24 ծրագրավորվող ստեղներով, 60 ստեղնային մոդուլի համակցման հնարավորություն):</w:t>
            </w:r>
          </w:p>
          <w:p w:rsidR="007E19FB" w:rsidRPr="007E19FB" w:rsidRDefault="007E19FB" w:rsidP="007E19FB">
            <w:pPr>
              <w:rPr>
                <w:rFonts w:ascii="GHEA Grapalat" w:hAnsi="GHEA Grapalat" w:cs="Calibri"/>
                <w:sz w:val="16"/>
                <w:szCs w:val="16"/>
              </w:rPr>
            </w:pPr>
            <w:r w:rsidRPr="007E19FB">
              <w:rPr>
                <w:rFonts w:ascii="GHEA Grapalat" w:hAnsi="GHEA Grapalat" w:cs="Arial"/>
                <w:sz w:val="16"/>
                <w:szCs w:val="16"/>
              </w:rPr>
              <w:t xml:space="preserve">Կանսոլ Panasonic KX-DT390RU-W՝ Panasonic KX-DT346RU սիստեմային հեռախոսի համար – 2 հատ, </w:t>
            </w:r>
            <w:r w:rsidRPr="007E19FB">
              <w:rPr>
                <w:rFonts w:ascii="GHEA Grapalat" w:hAnsi="GHEA Grapalat" w:cs="Calibri"/>
                <w:sz w:val="16"/>
                <w:szCs w:val="16"/>
              </w:rPr>
              <w:t>կամ համարժեքը</w:t>
            </w:r>
          </w:p>
        </w:tc>
      </w:tr>
      <w:tr w:rsidR="007E19FB" w:rsidRPr="00E2338A" w:rsidTr="007E19FB">
        <w:trPr>
          <w:trHeight w:val="548"/>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43311210/1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մալուխների անցկացման մեքենաներ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Запасной пруток Polykat 11/150 для УЗК (Устройство закладки кабеля),</w:t>
            </w:r>
            <w:r w:rsidRPr="007E19FB">
              <w:rPr>
                <w:rFonts w:ascii="GHEA Grapalat" w:hAnsi="GHEA Grapalat" w:cs="Calibri"/>
                <w:sz w:val="16"/>
                <w:szCs w:val="16"/>
              </w:rPr>
              <w:br/>
              <w:t>Ապակյա ձողիկի տրամագիծը - 11 մմ.</w:t>
            </w:r>
            <w:r w:rsidRPr="007E19FB">
              <w:rPr>
                <w:rFonts w:ascii="GHEA Grapalat" w:hAnsi="GHEA Grapalat" w:cs="Calibri"/>
                <w:sz w:val="16"/>
                <w:szCs w:val="16"/>
              </w:rPr>
              <w:br/>
              <w:t>Ապակյա ձողիկի երկարությունը – ոչ պակաս քան 150 մետր</w:t>
            </w:r>
            <w:r w:rsidRPr="007E19FB">
              <w:rPr>
                <w:rFonts w:ascii="GHEA Grapalat" w:hAnsi="GHEA Grapalat" w:cs="Calibri"/>
                <w:sz w:val="16"/>
                <w:szCs w:val="16"/>
              </w:rPr>
              <w:br/>
              <w:t>Ձողիկի նյութը - ապակյա մանրաթել տեֆլոնային պատումով,</w:t>
            </w:r>
            <w:r w:rsidRPr="007E19FB">
              <w:rPr>
                <w:rFonts w:ascii="GHEA Grapalat" w:hAnsi="GHEA Grapalat" w:cs="Calibri"/>
                <w:sz w:val="16"/>
                <w:szCs w:val="16"/>
              </w:rPr>
              <w:br/>
              <w:t>ծածկույթը պատած պոլիկատ-ապակյա մանթաթելով, կամ համարժեքը</w:t>
            </w:r>
          </w:p>
        </w:tc>
      </w:tr>
      <w:tr w:rsidR="007E19FB" w:rsidRPr="00E2338A" w:rsidTr="007E19FB">
        <w:trPr>
          <w:trHeight w:val="556"/>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lastRenderedPageBreak/>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44322510/1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մալուխների պարագաներ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Измерители длины кабеля РЕЙС-50 USB,</w:t>
            </w:r>
            <w:r w:rsidRPr="007E19FB">
              <w:rPr>
                <w:rFonts w:ascii="GHEA Grapalat" w:hAnsi="GHEA Grapalat" w:cs="Calibri"/>
                <w:sz w:val="16"/>
                <w:szCs w:val="16"/>
              </w:rPr>
              <w:br/>
              <w:t>Միացնոխ մալուխ DC  մեթոդի համար</w:t>
            </w:r>
            <w:r w:rsidRPr="007E19FB">
              <w:rPr>
                <w:rFonts w:ascii="GHEA Grapalat" w:hAnsi="GHEA Grapalat" w:cs="Calibri"/>
                <w:sz w:val="16"/>
                <w:szCs w:val="16"/>
              </w:rPr>
              <w:br/>
              <w:t>Միացնոխ մալուխ TDR  մեթոդի համար</w:t>
            </w:r>
            <w:r w:rsidRPr="007E19FB">
              <w:rPr>
                <w:rFonts w:ascii="GHEA Grapalat" w:hAnsi="GHEA Grapalat" w:cs="Calibri"/>
                <w:sz w:val="16"/>
                <w:szCs w:val="16"/>
              </w:rPr>
              <w:br/>
              <w:t>Մալուխ ստուգարկման համար (для калибровки)</w:t>
            </w:r>
            <w:r w:rsidRPr="007E19FB">
              <w:rPr>
                <w:rFonts w:ascii="GHEA Grapalat" w:hAnsi="GHEA Grapalat" w:cs="Calibri"/>
                <w:sz w:val="16"/>
                <w:szCs w:val="16"/>
              </w:rPr>
              <w:br/>
              <w:t>Լիցքավորման բլոկ 220V, կամ համարժեքը</w:t>
            </w:r>
          </w:p>
        </w:tc>
      </w:tr>
      <w:tr w:rsidR="007E19FB" w:rsidRPr="00E2338A" w:rsidTr="007E19FB">
        <w:trPr>
          <w:trHeight w:val="280"/>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6</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30211190/1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անձնական համակարգիչներ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Պրոցեսորը Intel Core  i3, 3.0 GHz, Մայրական սալիկը Asus H81M-C, Կոշտ սկավառակը HDD 500 GB, Օպերատիվ հիշողությունը RAM DDR3 4 GB, Օպտիկական սկավառակակիր DVD-RW, մկնիկ, ստեղնաշար, Պահարանը mid-tower, Սնուցման բլոկը 550 W, կամ համրաժեքը</w:t>
            </w:r>
          </w:p>
        </w:tc>
      </w:tr>
      <w:tr w:rsidR="007E19FB" w:rsidRPr="00E2338A" w:rsidTr="007E19FB">
        <w:trPr>
          <w:trHeight w:val="270"/>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7</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30211190/2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անձնական համակարգիչներ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 xml:space="preserve">Պրոցեսորը Intel Pentium G3250 3.2 GHz, Մայրական սալիկը Biostar H61MLV3, </w:t>
            </w:r>
            <w:r w:rsidRPr="007E19FB">
              <w:rPr>
                <w:rFonts w:ascii="GHEA Grapalat" w:hAnsi="GHEA Grapalat" w:cs="Calibri"/>
                <w:sz w:val="16"/>
                <w:szCs w:val="16"/>
              </w:rPr>
              <w:br/>
              <w:t xml:space="preserve">Կոշտ սկավառակը HDD 500 GB, </w:t>
            </w:r>
            <w:r w:rsidRPr="007E19FB">
              <w:rPr>
                <w:rFonts w:ascii="GHEA Grapalat" w:hAnsi="GHEA Grapalat" w:cs="Calibri"/>
                <w:sz w:val="16"/>
                <w:szCs w:val="16"/>
              </w:rPr>
              <w:br/>
              <w:t xml:space="preserve">Օպերատիվ հիշողությունը RAM DDR3 4 GB, </w:t>
            </w:r>
            <w:r w:rsidRPr="007E19FB">
              <w:rPr>
                <w:rFonts w:ascii="GHEA Grapalat" w:hAnsi="GHEA Grapalat" w:cs="Calibri"/>
                <w:sz w:val="16"/>
                <w:szCs w:val="16"/>
              </w:rPr>
              <w:br/>
              <w:t>Օպտիկական սկավառակակիր DVD-RW, մկնիկ, ստեղնաշար, Պահարանը mid-tower, Սնուցման բլոկը 450 W, կամ համարժեքը</w:t>
            </w:r>
          </w:p>
        </w:tc>
      </w:tr>
      <w:tr w:rsidR="007E19FB" w:rsidRPr="00456B63" w:rsidTr="007E19FB">
        <w:trPr>
          <w:trHeight w:val="1141"/>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8</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30232110/1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լազերային տպիչներ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Լազերային տպիչ, Canon LBP 6030, monochrome, A4, USB 2.0 A-B մալուխով, 600x600 dpi կետայնությամբ, տպելու արագությունը A4 թղթի դեպքում 18 էջ/րոպե, քարթրիջն առանց չիպի</w:t>
            </w:r>
          </w:p>
        </w:tc>
      </w:tr>
      <w:tr w:rsidR="007E19FB" w:rsidRPr="00456B63" w:rsidTr="007E19FB">
        <w:trPr>
          <w:trHeight w:val="795"/>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9</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30239170/1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բազմաֆունկցիոնալ սարք՝ լազերային</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HP LaserJet Pro M1130, Print/Copy/Scan monochrome laser, 1200 pixels per inch (ppi) full-color scanning, print up to 18 ppm 600ppi, A4, քարթրիջն առանց չիպի, կամ համարժեքը</w:t>
            </w:r>
          </w:p>
        </w:tc>
      </w:tr>
      <w:tr w:rsidR="007E19FB" w:rsidRPr="00F9482B" w:rsidTr="007E19FB">
        <w:trPr>
          <w:trHeight w:val="552"/>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10</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31151120/1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անխափան սնուցման աղբյուրներ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Հոսանքի անխափան սնուցման սարք 650 VA 390 Wt հզորությամբ, հոսանքի կարգավորիչով (With AVR)</w:t>
            </w:r>
          </w:p>
        </w:tc>
      </w:tr>
      <w:tr w:rsidR="007E19FB" w:rsidRPr="00456B63" w:rsidTr="007E19FB">
        <w:trPr>
          <w:trHeight w:val="560"/>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11</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32351120/1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էկրաններ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Մոնիտոր LED/LCD, 18.5"/19", 1366x768 կետայնությամբ</w:t>
            </w:r>
          </w:p>
        </w:tc>
      </w:tr>
      <w:tr w:rsidR="007E19FB" w:rsidRPr="00456B63" w:rsidTr="007E19FB">
        <w:trPr>
          <w:trHeight w:val="837"/>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12</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30237135/2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ցանցային միջերեսի քարտեր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Lenovo ThinkServer RD450 սերվերի համար I350-T4 PCIe 4 Port Base-T Ethernet Adapter ցանցային պլատա</w:t>
            </w:r>
          </w:p>
        </w:tc>
      </w:tr>
      <w:tr w:rsidR="007E19FB" w:rsidRPr="00F9482B" w:rsidTr="007E19FB">
        <w:trPr>
          <w:trHeight w:val="566"/>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13</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30216110/1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սկաներներ համակարգիչների համար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CanoScan Lide 120, կամ համարժեքը</w:t>
            </w:r>
          </w:p>
        </w:tc>
      </w:tr>
      <w:tr w:rsidR="007E19FB" w:rsidRPr="00F9482B" w:rsidTr="007E19FB">
        <w:trPr>
          <w:trHeight w:val="546"/>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14</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30232130/1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գունավոր տպիչներ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Epson L1300, A3, Ink Technology Dye Ink,</w:t>
            </w:r>
            <w:r w:rsidRPr="007E19FB">
              <w:rPr>
                <w:rFonts w:ascii="GHEA Grapalat" w:hAnsi="GHEA Grapalat" w:cs="Calibri"/>
                <w:sz w:val="16"/>
                <w:szCs w:val="16"/>
              </w:rPr>
              <w:br/>
              <w:t>Printing Resolution 5,760 x 5,706 DPI, կամ համարժեքը</w:t>
            </w:r>
          </w:p>
        </w:tc>
      </w:tr>
      <w:tr w:rsidR="007E19FB" w:rsidRPr="00F9482B" w:rsidTr="007E19FB">
        <w:trPr>
          <w:trHeight w:val="270"/>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15</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24211140/1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ներկանյութեր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Ink Epson L1300 T6641 Black, Ink Epson L1300 T6642 Cyan, Ink Epson L1300 T6643 Magenta, Ink Epson L1300 T6644 Yellow, կամ համարժեքը</w:t>
            </w:r>
          </w:p>
        </w:tc>
      </w:tr>
      <w:tr w:rsidR="007E19FB" w:rsidRPr="00456B63" w:rsidTr="007E19FB">
        <w:trPr>
          <w:trHeight w:val="274"/>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16</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30121500/5</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Dell 3115cn Magenta Toner - 8000 pg high yield -- part RF013 sku 310-8399, կամ համարժեքը</w:t>
            </w:r>
          </w:p>
        </w:tc>
      </w:tr>
      <w:tr w:rsidR="007E19FB" w:rsidRPr="00456B63" w:rsidTr="007E19FB">
        <w:trPr>
          <w:trHeight w:val="278"/>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17</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30121500/3</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Dell 3115cn Cyan Toner - 8000 pg high yield -- part PF029 sku 310-8397, կամ համարժեքը</w:t>
            </w:r>
          </w:p>
        </w:tc>
      </w:tr>
      <w:tr w:rsidR="007E19FB" w:rsidRPr="00456B63" w:rsidTr="007E19FB">
        <w:trPr>
          <w:trHeight w:val="282"/>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18</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30121500/6</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Dell 3115cn Black Toner - 8000 pg high yield -- part PF030 sku 310-8092, կամ համարժեքը</w:t>
            </w:r>
          </w:p>
        </w:tc>
      </w:tr>
      <w:tr w:rsidR="007E19FB" w:rsidRPr="00456B63" w:rsidTr="007E19FB">
        <w:trPr>
          <w:trHeight w:val="556"/>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19</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30121500/4</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Dell 3115cn Yellow Toner - 8000 pg high yield -- part NF556 sku 310-8401, կամ համարժեքը</w:t>
            </w:r>
          </w:p>
        </w:tc>
      </w:tr>
      <w:tr w:rsidR="007E19FB" w:rsidRPr="00E2338A" w:rsidTr="007E19FB">
        <w:trPr>
          <w:trHeight w:val="409"/>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20</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HP 72 130-ml Matte Black DesignJet Ink Cartridge, կամ համարժեքը</w:t>
            </w:r>
          </w:p>
        </w:tc>
      </w:tr>
      <w:tr w:rsidR="007E19FB" w:rsidRPr="00E2338A" w:rsidTr="007E19FB">
        <w:trPr>
          <w:trHeight w:val="834"/>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21</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30121500/9</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HP 72 130-ml Photo Black DesignJet Ink Cartridge, կամ համարժեքը</w:t>
            </w:r>
          </w:p>
        </w:tc>
      </w:tr>
      <w:tr w:rsidR="007E19FB" w:rsidRPr="00E2338A" w:rsidTr="007E19FB">
        <w:trPr>
          <w:trHeight w:val="506"/>
        </w:trPr>
        <w:tc>
          <w:tcPr>
            <w:tcW w:w="516" w:type="dxa"/>
            <w:tcBorders>
              <w:top w:val="single" w:sz="4" w:space="0" w:color="auto"/>
              <w:left w:val="single" w:sz="4" w:space="0" w:color="auto"/>
              <w:bottom w:val="single" w:sz="4" w:space="0" w:color="auto"/>
              <w:right w:val="single" w:sz="4" w:space="0" w:color="auto"/>
            </w:tcBorders>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22</w:t>
            </w:r>
          </w:p>
        </w:tc>
        <w:tc>
          <w:tcPr>
            <w:tcW w:w="1470"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30121500/8</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HP 72 130-ml Cyan DesignJet Ink Cartridge, կամ համարժեքը</w:t>
            </w:r>
          </w:p>
        </w:tc>
      </w:tr>
      <w:tr w:rsidR="007E19FB" w:rsidRPr="00E2338A" w:rsidTr="007E19FB">
        <w:trPr>
          <w:trHeight w:val="556"/>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23</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30121500/11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HP 72 130-ml Magenta DesignJet Ink Cartridge, կամ համարժեքը</w:t>
            </w:r>
          </w:p>
        </w:tc>
      </w:tr>
      <w:tr w:rsidR="007E19FB" w:rsidRPr="00E2338A" w:rsidTr="007E19FB">
        <w:trPr>
          <w:trHeight w:val="564"/>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24</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30121500/12</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HP 72 130-ml Yellow DesignJet Ink Cartridge, կամ համարժեքը</w:t>
            </w:r>
          </w:p>
        </w:tc>
      </w:tr>
      <w:tr w:rsidR="007E19FB" w:rsidRPr="00E2338A" w:rsidTr="007E19FB">
        <w:trPr>
          <w:trHeight w:val="565"/>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25</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30121500/10</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HP 72 130-ml Gray DesignJet Ink Cartridge,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lastRenderedPageBreak/>
              <w:t>26</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30239170/2</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բազմաֆունկցիոնալ սարք՝ լազերային</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Բազմաֆունկցիոնալ սարք A4, HP LaserJet Pro MFP M426dw A4, Print Speed Up to 40 ppm, Scan Speed Up to 26 ppm/47 ipm (b&amp;w), կամ համարժեքը</w:t>
            </w:r>
          </w:p>
        </w:tc>
      </w:tr>
      <w:tr w:rsidR="007E19FB" w:rsidRPr="00E2338A" w:rsidTr="007E19FB">
        <w:trPr>
          <w:trHeight w:val="553"/>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27</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32351120/2</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էկրաններ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Մոնիտոր LED/LCD, 20", 1600x900 կետայնությամբ</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28</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30232480/1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տեղեկությունների պահպանման կրիչներ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Synology rs816 4x3.5" SATA HDD 3TB (Included), RAM DDR3 1GB, 2xGigabit LAN, RAID 0, 1, 5, 6, 10,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29</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32341110/2</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բարձրախոսներ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Genius SP-HF150,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30</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30216200/1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մագնիսական քարտեր կարդացող սարքեր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USB Credit Card Reader MSR-206,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31</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30211200/1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szCs w:val="20"/>
              </w:rPr>
            </w:pPr>
            <w:r w:rsidRPr="000A58A8">
              <w:rPr>
                <w:rFonts w:ascii="GHEA Grapalat" w:hAnsi="GHEA Grapalat" w:cs="Calibri"/>
                <w:sz w:val="20"/>
                <w:szCs w:val="20"/>
              </w:rPr>
              <w:t>դյուրակիր համակարգիչներ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Պրոցեսորը Intel Core  i5-6200U 2.3GHz, Էկրան 17.3" (1600x900), Օպերատիվ հիշողությունը 4GB DDR4, Կոշտ սկավառակը HDD 1TB, Տեսաքարտը 1GB Intel HD Graphics 520 օպտիկական սկավառակակիր,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32</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30121450/1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լուսապատճենահանող</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սարքավորումների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մասեր</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և</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պարագաներ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Թմբուկ յունիթ, NP 1215, NP 1200,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33</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30121450/4</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լուսապատճենահանող</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սարքավորումների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մասեր</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և</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պարագաներ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Թմբուկ յունիթ, NPG 13, Canon NP 6028/6035,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34</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30121450/7</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լուսապատճենահանող</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սարքավորումների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մասեր</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և</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պարագաներ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Թմբուկ յունիթ, Xerox 5915,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35</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30121450/8</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լուսապատճենահանող</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սարքավորումների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մասեր</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և</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պարագաներ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Թմբուկ յունիթ, WorkCentre Pro 420,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36</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30121460/56</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Քարտրիջ, Canon BJC 250, BC05 Color Ink Cartridge,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37</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30121460/57</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Քարտրիջ, Canon BJC 250, BC-02 Black Ink Cartridge,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lastRenderedPageBreak/>
              <w:t>38</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30121460/58</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Քարտրիջ, Canon MP 160, PG-50 Black,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39</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30121460/59</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տոներային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քարտրիջներ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Canon MP 160, CL-51 Color, կամ համարժեքը</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40</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30232500/1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օպտիկական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սկավառակներ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հատ</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DVD-R, դատարկ սկավառակ, առանց տուփի</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41</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48211200/1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լիցենզիաների</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կառավարման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համակարգչային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ծրագրային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փաթեթներ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Pr>
                <w:rFonts w:ascii="GHEA Grapalat" w:hAnsi="GHEA Grapalat" w:cs="Calibri"/>
                <w:sz w:val="20"/>
              </w:rPr>
              <w:t>դ</w:t>
            </w:r>
            <w:r w:rsidRPr="000A58A8">
              <w:rPr>
                <w:rFonts w:ascii="GHEA Grapalat" w:hAnsi="GHEA Grapalat" w:cs="Calibri"/>
                <w:sz w:val="20"/>
              </w:rPr>
              <w:t>րամ</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Լիցենզիա WatchGuard XTM820-ի համար P/N WG017638, 1-yr security Software Suite</w:t>
            </w:r>
          </w:p>
        </w:tc>
      </w:tr>
      <w:tr w:rsidR="007E19FB" w:rsidRPr="00E2338A" w:rsidTr="007E19FB">
        <w:trPr>
          <w:trHeight w:val="1259"/>
        </w:trPr>
        <w:tc>
          <w:tcPr>
            <w:tcW w:w="516" w:type="dxa"/>
            <w:tcBorders>
              <w:top w:val="single" w:sz="4" w:space="0" w:color="auto"/>
              <w:left w:val="single" w:sz="4" w:space="0" w:color="auto"/>
              <w:bottom w:val="single" w:sz="4" w:space="0" w:color="auto"/>
              <w:right w:val="single" w:sz="4" w:space="0" w:color="auto"/>
            </w:tcBorders>
            <w:vAlign w:val="center"/>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42</w:t>
            </w:r>
          </w:p>
        </w:tc>
        <w:tc>
          <w:tcPr>
            <w:tcW w:w="1470"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bCs/>
                <w:sz w:val="20"/>
                <w:szCs w:val="20"/>
              </w:rPr>
            </w:pPr>
            <w:r w:rsidRPr="000A58A8">
              <w:rPr>
                <w:rFonts w:ascii="GHEA Grapalat" w:hAnsi="GHEA Grapalat" w:cs="Calibri"/>
                <w:bCs/>
                <w:sz w:val="20"/>
                <w:szCs w:val="20"/>
              </w:rPr>
              <w:t>48761100/1</w:t>
            </w:r>
          </w:p>
        </w:tc>
        <w:tc>
          <w:tcPr>
            <w:tcW w:w="226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color w:val="000000"/>
                <w:sz w:val="20"/>
                <w:szCs w:val="20"/>
              </w:rPr>
            </w:pPr>
            <w:r w:rsidRPr="000A58A8">
              <w:rPr>
                <w:rFonts w:ascii="GHEA Grapalat" w:hAnsi="GHEA Grapalat"/>
                <w:color w:val="000000"/>
                <w:sz w:val="20"/>
                <w:szCs w:val="20"/>
              </w:rPr>
              <w:t>հակավիրուսային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համակարգչային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ծրագրային</w:t>
            </w:r>
            <w:r w:rsidRPr="000A58A8">
              <w:rPr>
                <w:rFonts w:ascii="GHEA Grapalat" w:hAnsi="GHEA Grapalat" w:cs="Calibri"/>
                <w:color w:val="000000"/>
                <w:sz w:val="20"/>
                <w:szCs w:val="20"/>
              </w:rPr>
              <w:t xml:space="preserve"> </w:t>
            </w:r>
            <w:r w:rsidRPr="000A58A8">
              <w:rPr>
                <w:rFonts w:ascii="GHEA Grapalat" w:hAnsi="GHEA Grapalat"/>
                <w:color w:val="000000"/>
                <w:sz w:val="20"/>
                <w:szCs w:val="20"/>
              </w:rPr>
              <w:t>փաթեթներ</w:t>
            </w:r>
          </w:p>
        </w:tc>
        <w:tc>
          <w:tcPr>
            <w:tcW w:w="1228" w:type="dxa"/>
            <w:tcBorders>
              <w:top w:val="single" w:sz="4" w:space="0" w:color="auto"/>
              <w:left w:val="single" w:sz="4" w:space="0" w:color="auto"/>
              <w:bottom w:val="single" w:sz="4" w:space="0" w:color="auto"/>
              <w:right w:val="single" w:sz="4" w:space="0" w:color="auto"/>
            </w:tcBorders>
            <w:vAlign w:val="center"/>
          </w:tcPr>
          <w:p w:rsidR="007E19FB" w:rsidRPr="000A58A8" w:rsidRDefault="007E19FB" w:rsidP="007E19FB">
            <w:pPr>
              <w:jc w:val="center"/>
              <w:rPr>
                <w:rFonts w:ascii="GHEA Grapalat" w:hAnsi="GHEA Grapalat" w:cs="Calibri"/>
                <w:sz w:val="20"/>
              </w:rPr>
            </w:pPr>
            <w:r w:rsidRPr="000A58A8">
              <w:rPr>
                <w:rFonts w:ascii="GHEA Grapalat" w:hAnsi="GHEA Grapalat" w:cs="Calibri"/>
                <w:sz w:val="20"/>
              </w:rPr>
              <w:t>դրամ</w:t>
            </w:r>
          </w:p>
        </w:tc>
        <w:tc>
          <w:tcPr>
            <w:tcW w:w="4961" w:type="dxa"/>
            <w:tcBorders>
              <w:top w:val="single" w:sz="4" w:space="0" w:color="auto"/>
              <w:left w:val="single" w:sz="4" w:space="0" w:color="auto"/>
              <w:bottom w:val="single" w:sz="4" w:space="0" w:color="auto"/>
              <w:right w:val="single" w:sz="4" w:space="0" w:color="auto"/>
            </w:tcBorders>
            <w:vAlign w:val="center"/>
          </w:tcPr>
          <w:p w:rsidR="007E19FB" w:rsidRPr="007E19FB" w:rsidRDefault="007E19FB" w:rsidP="007E19FB">
            <w:pPr>
              <w:rPr>
                <w:rFonts w:ascii="GHEA Grapalat" w:hAnsi="GHEA Grapalat" w:cs="Calibri"/>
                <w:sz w:val="16"/>
                <w:szCs w:val="16"/>
              </w:rPr>
            </w:pPr>
            <w:r w:rsidRPr="007E19FB">
              <w:rPr>
                <w:rFonts w:ascii="GHEA Grapalat" w:hAnsi="GHEA Grapalat" w:cs="Calibri"/>
                <w:sz w:val="16"/>
                <w:szCs w:val="16"/>
              </w:rPr>
              <w:t>Kaspersky հակավիրուսային համակարգի Kaspersky Endpoint Security 250 օգտագործողի 1 սերվերի համար արտոնագրի երկարացում 1 տարով</w:t>
            </w:r>
          </w:p>
        </w:tc>
      </w:tr>
    </w:tbl>
    <w:p w:rsidR="005D2114" w:rsidRPr="00723413" w:rsidRDefault="005D2114" w:rsidP="005D2114">
      <w:pPr>
        <w:pStyle w:val="23"/>
        <w:spacing w:line="240" w:lineRule="auto"/>
        <w:ind w:firstLine="708"/>
        <w:rPr>
          <w:rFonts w:ascii="Sylfaen" w:hAnsi="Sylfaen"/>
          <w:b/>
          <w:bCs/>
          <w:sz w:val="16"/>
          <w:szCs w:val="16"/>
        </w:rPr>
      </w:pPr>
      <w:r w:rsidRPr="00723413">
        <w:rPr>
          <w:rFonts w:ascii="GHEA Grapalat" w:hAnsi="GHEA Grapalat"/>
          <w:b/>
          <w:bCs/>
          <w:sz w:val="16"/>
          <w:szCs w:val="16"/>
        </w:rPr>
        <w:t>Ծ անոթություն</w:t>
      </w:r>
      <w:r w:rsidRPr="00723413">
        <w:rPr>
          <w:rFonts w:ascii="Sylfaen" w:hAnsi="Sylfaen"/>
          <w:b/>
          <w:bCs/>
          <w:sz w:val="16"/>
          <w:szCs w:val="16"/>
        </w:rPr>
        <w:t>`</w:t>
      </w:r>
    </w:p>
    <w:p w:rsidR="000F6597" w:rsidRPr="000F6597" w:rsidRDefault="000F6597" w:rsidP="000F6597">
      <w:pPr>
        <w:pStyle w:val="aff1"/>
        <w:numPr>
          <w:ilvl w:val="0"/>
          <w:numId w:val="13"/>
        </w:numPr>
        <w:rPr>
          <w:rFonts w:ascii="Sylfaen" w:hAnsi="Sylfaen" w:cs="Arial"/>
          <w:sz w:val="16"/>
          <w:szCs w:val="16"/>
          <w:lang w:val="af-ZA"/>
        </w:rPr>
      </w:pPr>
      <w:r w:rsidRPr="000F6597">
        <w:rPr>
          <w:rFonts w:ascii="Sylfaen" w:hAnsi="Sylfaen" w:cs="Arial"/>
          <w:sz w:val="16"/>
          <w:szCs w:val="16"/>
          <w:lang w:val="af-ZA"/>
        </w:rPr>
        <w:t>Ապրանքը մատակարարվում է ք.</w:t>
      </w:r>
      <w:r>
        <w:rPr>
          <w:rFonts w:ascii="Sylfaen" w:hAnsi="Sylfaen" w:cs="Arial"/>
          <w:sz w:val="16"/>
          <w:szCs w:val="16"/>
          <w:lang w:val="af-ZA"/>
        </w:rPr>
        <w:t xml:space="preserve"> Երևան, Նալբանդյան 104 հասցեով:</w:t>
      </w:r>
    </w:p>
    <w:p w:rsidR="005D2114" w:rsidRPr="00723413" w:rsidRDefault="005D2114" w:rsidP="005D2114">
      <w:pPr>
        <w:pStyle w:val="23"/>
        <w:spacing w:line="240" w:lineRule="auto"/>
        <w:ind w:firstLine="0"/>
        <w:rPr>
          <w:rFonts w:ascii="Sylfaen" w:hAnsi="Sylfaen"/>
          <w:b/>
          <w:bCs/>
          <w:sz w:val="16"/>
          <w:szCs w:val="16"/>
        </w:rPr>
      </w:pPr>
      <w:r w:rsidRPr="00723413">
        <w:rPr>
          <w:rFonts w:ascii="Sylfaen" w:hAnsi="Sylfaen"/>
          <w:b/>
          <w:bCs/>
          <w:sz w:val="16"/>
          <w:szCs w:val="16"/>
        </w:rPr>
        <w:tab/>
        <w:t xml:space="preserve">1. </w:t>
      </w:r>
      <w:r w:rsidRPr="00723413">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5D2114" w:rsidRPr="009E1F56" w:rsidRDefault="005D2114" w:rsidP="005D2114">
      <w:pPr>
        <w:jc w:val="center"/>
        <w:rPr>
          <w:rFonts w:ascii="GHEA Grapalat" w:hAnsi="GHEA Grapalat"/>
          <w:sz w:val="20"/>
          <w:lang w:val="af-ZA"/>
        </w:rPr>
      </w:pPr>
    </w:p>
    <w:p w:rsidR="005D2114" w:rsidRPr="00CA46DE" w:rsidRDefault="005D2114" w:rsidP="005D2114">
      <w:pPr>
        <w:ind w:left="360"/>
        <w:rPr>
          <w:rFonts w:ascii="GHEA Grapalat" w:hAnsi="GHEA Grapalat"/>
          <w:sz w:val="22"/>
          <w:szCs w:val="22"/>
          <w:lang w:val="af-ZA"/>
        </w:rPr>
      </w:pPr>
    </w:p>
    <w:p w:rsidR="005D2114" w:rsidRPr="00CA46DE" w:rsidRDefault="005D2114" w:rsidP="005D2114">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5D2114" w:rsidRPr="004F6F71" w:rsidTr="005D2114">
        <w:tc>
          <w:tcPr>
            <w:tcW w:w="4536" w:type="dxa"/>
          </w:tcPr>
          <w:p w:rsidR="005D2114" w:rsidRPr="004F6F71" w:rsidRDefault="005D2114" w:rsidP="005D2114">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D2114" w:rsidRPr="004F6F71" w:rsidRDefault="005D2114" w:rsidP="005D2114">
            <w:pPr>
              <w:rPr>
                <w:rFonts w:ascii="GHEA Grapalat" w:hAnsi="GHEA Grapalat"/>
              </w:rPr>
            </w:pPr>
          </w:p>
          <w:p w:rsidR="005D2114" w:rsidRPr="004F6F71" w:rsidRDefault="005D2114" w:rsidP="005D2114">
            <w:pPr>
              <w:rPr>
                <w:rFonts w:ascii="GHEA Grapalat" w:hAnsi="GHEA Grapalat"/>
              </w:rPr>
            </w:pPr>
          </w:p>
          <w:p w:rsidR="005D2114" w:rsidRPr="004F6F71" w:rsidRDefault="005D2114" w:rsidP="005D2114">
            <w:pPr>
              <w:rPr>
                <w:rFonts w:ascii="GHEA Grapalat" w:hAnsi="GHEA Grapalat"/>
              </w:rPr>
            </w:pPr>
          </w:p>
          <w:p w:rsidR="005D2114" w:rsidRPr="004F6F71" w:rsidRDefault="005D2114" w:rsidP="005D2114">
            <w:pPr>
              <w:rPr>
                <w:rFonts w:ascii="GHEA Grapalat" w:hAnsi="GHEA Grapalat"/>
              </w:rPr>
            </w:pPr>
          </w:p>
          <w:p w:rsidR="005D2114" w:rsidRPr="004F6F71" w:rsidRDefault="005D2114" w:rsidP="005D2114">
            <w:pPr>
              <w:jc w:val="center"/>
              <w:rPr>
                <w:rFonts w:ascii="GHEA Grapalat" w:hAnsi="GHEA Grapalat"/>
              </w:rPr>
            </w:pPr>
            <w:r w:rsidRPr="004F6F71">
              <w:rPr>
                <w:rFonts w:ascii="GHEA Grapalat" w:hAnsi="GHEA Grapalat"/>
              </w:rPr>
              <w:t>---------------------------------</w:t>
            </w:r>
          </w:p>
          <w:p w:rsidR="005D2114" w:rsidRPr="004F6F71" w:rsidRDefault="005D2114" w:rsidP="005D211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D2114" w:rsidRPr="004F6F71" w:rsidRDefault="005D2114" w:rsidP="005D2114">
            <w:pPr>
              <w:jc w:val="center"/>
              <w:rPr>
                <w:rFonts w:ascii="GHEA Grapalat" w:hAnsi="GHEA Grapalat"/>
                <w:sz w:val="18"/>
                <w:szCs w:val="18"/>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c>
          <w:tcPr>
            <w:tcW w:w="760" w:type="dxa"/>
          </w:tcPr>
          <w:p w:rsidR="005D2114" w:rsidRPr="004F6F71" w:rsidRDefault="005D2114" w:rsidP="005D2114">
            <w:pPr>
              <w:spacing w:line="360" w:lineRule="auto"/>
              <w:jc w:val="center"/>
              <w:rPr>
                <w:rFonts w:ascii="GHEA Grapalat" w:hAnsi="GHEA Grapalat"/>
              </w:rPr>
            </w:pPr>
          </w:p>
        </w:tc>
        <w:tc>
          <w:tcPr>
            <w:tcW w:w="4343" w:type="dxa"/>
          </w:tcPr>
          <w:p w:rsidR="005D2114" w:rsidRPr="004F6F71" w:rsidRDefault="005D2114" w:rsidP="005D2114">
            <w:pPr>
              <w:spacing w:line="360" w:lineRule="auto"/>
              <w:jc w:val="center"/>
              <w:rPr>
                <w:rFonts w:ascii="GHEA Grapalat" w:hAnsi="GHEA Grapalat" w:cs="Sylfaen"/>
                <w:b/>
                <w:bCs/>
              </w:rPr>
            </w:pPr>
            <w:r w:rsidRPr="004F6F71">
              <w:rPr>
                <w:rFonts w:ascii="GHEA Grapalat" w:hAnsi="GHEA Grapalat" w:cs="Sylfaen"/>
                <w:b/>
                <w:bCs/>
                <w:lang w:val="pt-BR"/>
              </w:rPr>
              <w:t>ՎԱՃԱՌՈՂ</w:t>
            </w:r>
          </w:p>
          <w:p w:rsidR="005D2114" w:rsidRPr="004F6F71" w:rsidRDefault="005D2114" w:rsidP="005D2114">
            <w:pPr>
              <w:jc w:val="center"/>
              <w:rPr>
                <w:rFonts w:ascii="GHEA Grapalat" w:hAnsi="GHEA Grapalat"/>
              </w:rPr>
            </w:pPr>
          </w:p>
          <w:p w:rsidR="005D2114" w:rsidRPr="004F6F71" w:rsidRDefault="005D2114" w:rsidP="005D2114">
            <w:pPr>
              <w:jc w:val="center"/>
              <w:rPr>
                <w:rFonts w:ascii="GHEA Grapalat" w:hAnsi="GHEA Grapalat"/>
              </w:rPr>
            </w:pPr>
          </w:p>
          <w:p w:rsidR="005D2114" w:rsidRPr="004F6F71" w:rsidRDefault="005D2114" w:rsidP="005D2114">
            <w:pPr>
              <w:jc w:val="center"/>
              <w:rPr>
                <w:rFonts w:ascii="GHEA Grapalat" w:hAnsi="GHEA Grapalat"/>
              </w:rPr>
            </w:pPr>
          </w:p>
          <w:p w:rsidR="005D2114" w:rsidRPr="004F6F71" w:rsidRDefault="005D2114" w:rsidP="005D2114">
            <w:pPr>
              <w:jc w:val="center"/>
              <w:rPr>
                <w:rFonts w:ascii="GHEA Grapalat" w:hAnsi="GHEA Grapalat"/>
              </w:rPr>
            </w:pPr>
          </w:p>
          <w:p w:rsidR="005D2114" w:rsidRPr="004F6F71" w:rsidRDefault="005D2114" w:rsidP="005D2114">
            <w:pPr>
              <w:jc w:val="center"/>
              <w:rPr>
                <w:rFonts w:ascii="GHEA Grapalat" w:hAnsi="GHEA Grapalat"/>
              </w:rPr>
            </w:pPr>
            <w:r w:rsidRPr="004F6F71">
              <w:rPr>
                <w:rFonts w:ascii="GHEA Grapalat" w:hAnsi="GHEA Grapalat"/>
              </w:rPr>
              <w:t>---------------------------------</w:t>
            </w:r>
          </w:p>
          <w:p w:rsidR="005D2114" w:rsidRPr="004F6F71" w:rsidRDefault="005D2114" w:rsidP="005D211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D2114" w:rsidRPr="004F6F71" w:rsidRDefault="005D2114" w:rsidP="005D2114">
            <w:pPr>
              <w:jc w:val="center"/>
              <w:rPr>
                <w:rFonts w:ascii="GHEA Grapalat" w:hAnsi="GHEA Grapalat"/>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r>
    </w:tbl>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5D2114" w:rsidRDefault="005D2114"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7E19FB" w:rsidRDefault="007E19FB" w:rsidP="005D2114">
      <w:pPr>
        <w:jc w:val="right"/>
        <w:rPr>
          <w:rFonts w:ascii="GHEA Grapalat" w:hAnsi="GHEA Grapalat"/>
          <w:sz w:val="20"/>
          <w:lang w:val="es-ES"/>
        </w:rPr>
      </w:pPr>
    </w:p>
    <w:p w:rsidR="005D2114" w:rsidRPr="00667D4D" w:rsidRDefault="005D2114" w:rsidP="005D2114">
      <w:pPr>
        <w:jc w:val="right"/>
        <w:rPr>
          <w:rFonts w:ascii="GHEA Grapalat" w:hAnsi="GHEA Grapalat"/>
          <w:sz w:val="20"/>
          <w:lang w:val="es-ES"/>
        </w:rPr>
      </w:pPr>
      <w:r w:rsidRPr="004F6F71">
        <w:rPr>
          <w:rFonts w:ascii="GHEA Grapalat" w:hAnsi="GHEA Grapalat"/>
          <w:sz w:val="20"/>
          <w:lang w:val="es-ES"/>
        </w:rPr>
        <w:lastRenderedPageBreak/>
        <w:t>Հավելված</w:t>
      </w:r>
      <w:r w:rsidRPr="00667D4D">
        <w:rPr>
          <w:rFonts w:ascii="GHEA Grapalat" w:hAnsi="GHEA Grapalat"/>
          <w:sz w:val="20"/>
          <w:lang w:val="es-ES"/>
        </w:rPr>
        <w:t xml:space="preserve"> N 2</w:t>
      </w:r>
    </w:p>
    <w:p w:rsidR="005D2114" w:rsidRPr="00667D4D" w:rsidRDefault="005D2114" w:rsidP="005D2114">
      <w:pPr>
        <w:jc w:val="right"/>
        <w:rPr>
          <w:rFonts w:ascii="GHEA Grapalat" w:hAnsi="GHEA Grapalat"/>
          <w:sz w:val="20"/>
          <w:lang w:val="es-ES"/>
        </w:rPr>
      </w:pPr>
      <w:r w:rsidRPr="00667D4D">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667D4D">
        <w:rPr>
          <w:rFonts w:ascii="GHEA Grapalat" w:hAnsi="GHEA Grapalat" w:cs="Sylfaen"/>
          <w:sz w:val="20"/>
          <w:lang w:val="es-ES"/>
        </w:rPr>
        <w:t>.</w:t>
      </w:r>
      <w:r w:rsidRPr="00667D4D">
        <w:rPr>
          <w:rFonts w:ascii="GHEA Grapalat" w:hAnsi="GHEA Grapalat"/>
          <w:sz w:val="20"/>
          <w:lang w:val="es-ES"/>
        </w:rPr>
        <w:t xml:space="preserve"> </w:t>
      </w:r>
      <w:r w:rsidRPr="004F6F71">
        <w:rPr>
          <w:rFonts w:ascii="GHEA Grapalat" w:hAnsi="GHEA Grapalat"/>
          <w:sz w:val="20"/>
          <w:lang w:val="es-ES"/>
        </w:rPr>
        <w:t>կնքված</w:t>
      </w:r>
      <w:r w:rsidRPr="00667D4D">
        <w:rPr>
          <w:rFonts w:ascii="GHEA Grapalat" w:hAnsi="GHEA Grapalat"/>
          <w:sz w:val="20"/>
          <w:lang w:val="es-ES"/>
        </w:rPr>
        <w:t xml:space="preserve"> </w:t>
      </w:r>
    </w:p>
    <w:p w:rsidR="005D2114" w:rsidRPr="00667D4D" w:rsidRDefault="005D2114" w:rsidP="005D2114">
      <w:pPr>
        <w:ind w:firstLine="720"/>
        <w:jc w:val="right"/>
        <w:rPr>
          <w:rFonts w:ascii="GHEA Grapalat" w:hAnsi="GHEA Grapalat"/>
          <w:i/>
          <w:sz w:val="20"/>
          <w:lang w:val="es-ES"/>
        </w:rPr>
      </w:pPr>
      <w:r w:rsidRPr="004F6F71">
        <w:rPr>
          <w:rFonts w:ascii="GHEA Grapalat" w:hAnsi="GHEA Grapalat"/>
          <w:i/>
          <w:sz w:val="20"/>
          <w:lang w:val="hy-AM"/>
        </w:rPr>
        <w:t>,</w:t>
      </w:r>
      <w:r w:rsidRPr="00667D4D">
        <w:rPr>
          <w:rFonts w:ascii="GHEA Grapalat" w:hAnsi="GHEA Grapalat"/>
          <w:sz w:val="20"/>
          <w:lang w:val="es-ES"/>
        </w:rPr>
        <w:t>N ___________________</w:t>
      </w:r>
      <w:r w:rsidRPr="004F6F71">
        <w:rPr>
          <w:rFonts w:ascii="GHEA Grapalat" w:hAnsi="GHEA Grapalat"/>
          <w:i/>
          <w:sz w:val="20"/>
          <w:lang w:val="hy-AM"/>
        </w:rPr>
        <w:t xml:space="preserve">  ծածկագրով</w:t>
      </w:r>
      <w:r w:rsidRPr="00667D4D">
        <w:rPr>
          <w:rFonts w:ascii="GHEA Grapalat" w:hAnsi="GHEA Grapalat"/>
          <w:i/>
          <w:sz w:val="20"/>
          <w:lang w:val="es-ES"/>
        </w:rPr>
        <w:t xml:space="preserve"> </w:t>
      </w:r>
      <w:r w:rsidRPr="004F6F71">
        <w:rPr>
          <w:rFonts w:ascii="GHEA Grapalat" w:hAnsi="GHEA Grapalat"/>
          <w:i/>
          <w:sz w:val="20"/>
        </w:rPr>
        <w:t>գնման</w:t>
      </w:r>
      <w:r w:rsidRPr="00667D4D">
        <w:rPr>
          <w:rFonts w:ascii="GHEA Grapalat" w:hAnsi="GHEA Grapalat"/>
          <w:i/>
          <w:sz w:val="20"/>
          <w:lang w:val="es-ES"/>
        </w:rPr>
        <w:t xml:space="preserve"> </w:t>
      </w:r>
      <w:r w:rsidRPr="004F6F71">
        <w:rPr>
          <w:rFonts w:ascii="GHEA Grapalat" w:hAnsi="GHEA Grapalat"/>
          <w:i/>
          <w:sz w:val="20"/>
          <w:lang w:val="ru-RU"/>
        </w:rPr>
        <w:t>պայմանագրի</w:t>
      </w:r>
    </w:p>
    <w:p w:rsidR="005D2114" w:rsidRPr="00667D4D" w:rsidRDefault="005D2114" w:rsidP="005D2114">
      <w:pPr>
        <w:tabs>
          <w:tab w:val="left" w:pos="9540"/>
        </w:tabs>
        <w:rPr>
          <w:rFonts w:ascii="GHEA Grapalat" w:hAnsi="GHEA Grapalat"/>
          <w:sz w:val="20"/>
          <w:lang w:val="es-ES"/>
        </w:rPr>
      </w:pPr>
    </w:p>
    <w:p w:rsidR="005D2114" w:rsidRDefault="005D2114" w:rsidP="005D2114">
      <w:pPr>
        <w:jc w:val="center"/>
        <w:rPr>
          <w:rFonts w:ascii="GHEA Grapalat" w:hAnsi="GHEA Grapalat" w:cs="Sylfaen"/>
          <w:b/>
          <w:lang w:val="hy-AM"/>
        </w:rPr>
      </w:pP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Համակարգչային և պատճենահանման սարքավորումների և օժանդակ նյութերի</w:t>
        </w:r>
      </w:hyperlink>
      <w:r w:rsidRPr="00B3584B">
        <w:rPr>
          <w:rFonts w:ascii="GHEA Grapalat" w:hAnsi="GHEA Grapalat" w:cs="Sylfaen"/>
          <w:b/>
          <w:lang w:val="af-ZA"/>
        </w:rPr>
        <w:t>»</w:t>
      </w:r>
    </w:p>
    <w:p w:rsidR="005D2114" w:rsidRPr="003F6843" w:rsidRDefault="005D2114" w:rsidP="005D2114">
      <w:pPr>
        <w:jc w:val="center"/>
        <w:rPr>
          <w:rFonts w:ascii="GHEA Grapalat" w:hAnsi="GHEA Grapalat" w:cs="Sylfaen"/>
          <w:b/>
          <w:sz w:val="22"/>
          <w:szCs w:val="22"/>
        </w:rPr>
      </w:pPr>
      <w:r w:rsidRPr="00667D4D">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5D2114" w:rsidRPr="003F6843" w:rsidRDefault="005D2114" w:rsidP="005D211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5D2114" w:rsidRDefault="005D2114" w:rsidP="005D2114">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617" w:type="dxa"/>
        <w:tblInd w:w="-176" w:type="dxa"/>
        <w:tblLayout w:type="fixed"/>
        <w:tblLook w:val="04A0"/>
      </w:tblPr>
      <w:tblGrid>
        <w:gridCol w:w="568"/>
        <w:gridCol w:w="1984"/>
        <w:gridCol w:w="1134"/>
        <w:gridCol w:w="720"/>
        <w:gridCol w:w="885"/>
        <w:gridCol w:w="1134"/>
        <w:gridCol w:w="850"/>
        <w:gridCol w:w="1276"/>
        <w:gridCol w:w="810"/>
        <w:gridCol w:w="1256"/>
      </w:tblGrid>
      <w:tr w:rsidR="005D2114" w:rsidTr="005D2114">
        <w:trPr>
          <w:trHeight w:val="255"/>
        </w:trPr>
        <w:tc>
          <w:tcPr>
            <w:tcW w:w="568"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5D2114" w:rsidRPr="00573B22" w:rsidRDefault="005D2114" w:rsidP="005D2114">
            <w:pPr>
              <w:ind w:left="113" w:right="113"/>
              <w:rPr>
                <w:rFonts w:ascii="GHEA Grapalat" w:hAnsi="GHEA Grapalat" w:cs="Arial LatArm"/>
                <w:b/>
                <w:sz w:val="14"/>
                <w:szCs w:val="14"/>
              </w:rPr>
            </w:pPr>
            <w:r w:rsidRPr="00573B22">
              <w:rPr>
                <w:rFonts w:ascii="GHEA Grapalat" w:hAnsi="GHEA Grapalat" w:cs="Sylfaen"/>
                <w:b/>
                <w:sz w:val="14"/>
                <w:szCs w:val="14"/>
              </w:rPr>
              <w:t>Չափ-նի համարը</w:t>
            </w:r>
          </w:p>
        </w:tc>
        <w:tc>
          <w:tcPr>
            <w:tcW w:w="383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Ապրանքի</w:t>
            </w:r>
          </w:p>
        </w:tc>
        <w:tc>
          <w:tcPr>
            <w:tcW w:w="4145"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17</w:t>
            </w:r>
            <w:r w:rsidRPr="00573B22">
              <w:rPr>
                <w:rFonts w:ascii="GHEA Grapalat" w:hAnsi="GHEA Grapalat" w:cs="Sylfaen"/>
                <w:b/>
                <w:sz w:val="14"/>
                <w:szCs w:val="14"/>
              </w:rPr>
              <w:t>թ</w:t>
            </w:r>
          </w:p>
        </w:tc>
        <w:tc>
          <w:tcPr>
            <w:tcW w:w="2066" w:type="dxa"/>
            <w:gridSpan w:val="2"/>
            <w:tcBorders>
              <w:top w:val="single" w:sz="4" w:space="0" w:color="auto"/>
              <w:left w:val="nil"/>
              <w:bottom w:val="single" w:sz="4" w:space="0" w:color="auto"/>
              <w:right w:val="single" w:sz="4" w:space="0" w:color="auto"/>
            </w:tcBorders>
            <w:shd w:val="clear" w:color="auto" w:fill="FFFFFF" w:themeFill="background1"/>
            <w:hideMark/>
          </w:tcPr>
          <w:p w:rsidR="005D2114"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5D2114" w:rsidTr="005D2114">
        <w:trPr>
          <w:trHeight w:val="255"/>
        </w:trPr>
        <w:tc>
          <w:tcPr>
            <w:tcW w:w="568" w:type="dxa"/>
            <w:vMerge/>
            <w:tcBorders>
              <w:left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p>
        </w:tc>
        <w:tc>
          <w:tcPr>
            <w:tcW w:w="1984" w:type="dxa"/>
            <w:vMerge w:val="restart"/>
            <w:tcBorders>
              <w:top w:val="single" w:sz="4" w:space="0" w:color="auto"/>
              <w:left w:val="nil"/>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Անվանումը</w:t>
            </w:r>
          </w:p>
        </w:tc>
        <w:tc>
          <w:tcPr>
            <w:tcW w:w="1134" w:type="dxa"/>
            <w:vMerge w:val="restart"/>
            <w:tcBorders>
              <w:top w:val="single" w:sz="4" w:space="0" w:color="auto"/>
              <w:left w:val="nil"/>
              <w:right w:val="single" w:sz="4" w:space="0" w:color="auto"/>
            </w:tcBorders>
            <w:shd w:val="clear" w:color="auto" w:fill="FFFFFF" w:themeFill="background1"/>
            <w:vAlign w:val="center"/>
            <w:hideMark/>
          </w:tcPr>
          <w:p w:rsidR="005D2114" w:rsidRPr="00573B22" w:rsidRDefault="005D2114" w:rsidP="005D2114">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5D2114" w:rsidRPr="00573B22" w:rsidRDefault="005D2114" w:rsidP="005D2114">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01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Pr="00573B22" w:rsidRDefault="007E19FB"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I</w:t>
            </w:r>
            <w:r w:rsidR="005D2114" w:rsidRPr="00573B22">
              <w:rPr>
                <w:rFonts w:ascii="GHEA Grapalat" w:hAnsi="GHEA Grapalat" w:cs="Arial LatArm"/>
                <w:b/>
                <w:sz w:val="14"/>
                <w:szCs w:val="14"/>
              </w:rPr>
              <w:t xml:space="preserve">II </w:t>
            </w:r>
            <w:r w:rsidR="005D2114" w:rsidRPr="00573B22">
              <w:rPr>
                <w:rFonts w:ascii="GHEA Grapalat" w:hAnsi="GHEA Grapalat" w:cs="Sylfaen"/>
                <w:b/>
                <w:sz w:val="14"/>
                <w:szCs w:val="14"/>
              </w:rPr>
              <w:t>եռամսյակ</w:t>
            </w:r>
          </w:p>
          <w:p w:rsidR="005D2114" w:rsidRDefault="005D2114" w:rsidP="005D2114">
            <w:pPr>
              <w:spacing w:line="276" w:lineRule="auto"/>
              <w:jc w:val="center"/>
              <w:rPr>
                <w:rFonts w:ascii="GHEA Grapalat" w:hAnsi="GHEA Grapalat" w:cs="Arial LatArm"/>
                <w:b/>
                <w:sz w:val="14"/>
                <w:szCs w:val="1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w:t>
            </w:r>
            <w:r w:rsidR="007E19FB">
              <w:rPr>
                <w:rFonts w:ascii="GHEA Grapalat" w:hAnsi="GHEA Grapalat" w:cs="Arial LatArm"/>
                <w:b/>
                <w:sz w:val="14"/>
                <w:szCs w:val="14"/>
              </w:rPr>
              <w:t>V</w:t>
            </w:r>
            <w:r w:rsidRPr="00573B22">
              <w:rPr>
                <w:rFonts w:ascii="GHEA Grapalat" w:hAnsi="GHEA Grapalat" w:cs="Sylfaen"/>
                <w:b/>
                <w:sz w:val="14"/>
                <w:szCs w:val="14"/>
              </w:rPr>
              <w:t>եռամսյակ</w:t>
            </w:r>
          </w:p>
          <w:p w:rsidR="005D2114" w:rsidRDefault="005D2114" w:rsidP="005D2114">
            <w:pPr>
              <w:spacing w:line="276" w:lineRule="auto"/>
              <w:jc w:val="center"/>
              <w:rPr>
                <w:rFonts w:ascii="GHEA Grapalat" w:hAnsi="GHEA Grapalat" w:cs="Arial LatArm"/>
                <w:b/>
                <w:sz w:val="14"/>
                <w:szCs w:val="14"/>
              </w:rPr>
            </w:pPr>
          </w:p>
        </w:tc>
        <w:tc>
          <w:tcPr>
            <w:tcW w:w="810" w:type="dxa"/>
            <w:vMerge w:val="restart"/>
            <w:tcBorders>
              <w:top w:val="single" w:sz="4" w:space="0" w:color="auto"/>
              <w:left w:val="nil"/>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56" w:type="dxa"/>
            <w:vMerge w:val="restart"/>
            <w:tcBorders>
              <w:top w:val="single" w:sz="4" w:space="0" w:color="auto"/>
              <w:left w:val="nil"/>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5D2114" w:rsidTr="005D2114">
        <w:trPr>
          <w:trHeight w:val="255"/>
        </w:trPr>
        <w:tc>
          <w:tcPr>
            <w:tcW w:w="568" w:type="dxa"/>
            <w:vMerge/>
            <w:tcBorders>
              <w:left w:val="single" w:sz="4" w:space="0" w:color="auto"/>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p>
        </w:tc>
        <w:tc>
          <w:tcPr>
            <w:tcW w:w="1984" w:type="dxa"/>
            <w:vMerge/>
            <w:tcBorders>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p>
        </w:tc>
        <w:tc>
          <w:tcPr>
            <w:tcW w:w="1134" w:type="dxa"/>
            <w:vMerge/>
            <w:tcBorders>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5D2114" w:rsidRPr="00573B22" w:rsidRDefault="005D2114" w:rsidP="005D2114">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D2114" w:rsidRPr="00573B22" w:rsidRDefault="005D2114" w:rsidP="005D2114">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D2114" w:rsidRPr="00573B22" w:rsidRDefault="005D2114" w:rsidP="005D2114">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10" w:type="dxa"/>
            <w:vMerge/>
            <w:tcBorders>
              <w:left w:val="nil"/>
              <w:bottom w:val="single" w:sz="4" w:space="0" w:color="auto"/>
              <w:right w:val="single" w:sz="4" w:space="0" w:color="auto"/>
            </w:tcBorders>
            <w:shd w:val="clear" w:color="auto" w:fill="FFFFFF" w:themeFill="background1"/>
            <w:hideMark/>
          </w:tcPr>
          <w:p w:rsidR="005D2114" w:rsidRDefault="005D2114" w:rsidP="005D2114">
            <w:pPr>
              <w:spacing w:line="276" w:lineRule="auto"/>
              <w:jc w:val="center"/>
              <w:rPr>
                <w:rFonts w:ascii="GHEA Grapalat" w:hAnsi="GHEA Grapalat" w:cs="Arial LatArm"/>
                <w:b/>
                <w:sz w:val="14"/>
                <w:szCs w:val="14"/>
              </w:rPr>
            </w:pPr>
          </w:p>
        </w:tc>
        <w:tc>
          <w:tcPr>
            <w:tcW w:w="1256" w:type="dxa"/>
            <w:vMerge/>
            <w:tcBorders>
              <w:left w:val="nil"/>
              <w:bottom w:val="single" w:sz="4" w:space="0" w:color="auto"/>
              <w:right w:val="single" w:sz="4" w:space="0" w:color="auto"/>
            </w:tcBorders>
            <w:shd w:val="clear" w:color="auto" w:fill="FFFFFF" w:themeFill="background1"/>
            <w:hideMark/>
          </w:tcPr>
          <w:p w:rsidR="005D2114" w:rsidRDefault="005D2114" w:rsidP="005D2114">
            <w:pPr>
              <w:spacing w:line="276" w:lineRule="auto"/>
              <w:jc w:val="center"/>
              <w:rPr>
                <w:rFonts w:ascii="GHEA Grapalat" w:hAnsi="GHEA Grapalat" w:cs="Arial LatArm"/>
                <w:b/>
                <w:sz w:val="14"/>
                <w:szCs w:val="14"/>
              </w:rPr>
            </w:pPr>
          </w:p>
        </w:tc>
      </w:tr>
      <w:tr w:rsidR="005D2114" w:rsidTr="005D2114">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5D2114" w:rsidRPr="00573B22" w:rsidRDefault="005D2114"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D2114" w:rsidRPr="00573B22" w:rsidRDefault="005D2114"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D2114" w:rsidRPr="00573B22" w:rsidRDefault="005D2114"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D2114" w:rsidRPr="00573B22" w:rsidRDefault="005D2114"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5D2114" w:rsidRPr="00573B22" w:rsidRDefault="005D2114"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5D2114" w:rsidRPr="00573B22" w:rsidRDefault="005D2114" w:rsidP="005D2114">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մոդեմներ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համակարգիչների մասեր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հեռախոսային կայաններ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մալուխների անցկացման մեքենաներ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մալուխների պարագաներ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անձնական համակարգիչներ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80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անձնական համակարգիչներ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լազերային տպիչներ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25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բազմաֆունկցիոնալ սարք՝ լազերային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անխափան սնուցման աղբյուրներ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էկրաններ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85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ցանցային միջերեսի քարտեր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սկաներներ համակարգիչների համար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գունավոր տպիչներ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ներկանյութեր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19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բազմաֆունկցիոնալ սարք՝ լազերային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էկրաններ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տեղեկությունների պահպանման կրիչներ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29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բարձրախոսներ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մագնիսական քարտեր կարդացող սարքեր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lastRenderedPageBreak/>
              <w:t>31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դյուրակիր համակարգիչներ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39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օպտիկական սկավառակներ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լիցենզիաների կառավարման համակարգչային ծրագրային փաթեթներ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դրամ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956572"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RPr="006A1BAF" w:rsidTr="007E19F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19FB" w:rsidRPr="003B707F" w:rsidRDefault="007E19FB" w:rsidP="007E19FB">
            <w:pPr>
              <w:jc w:val="center"/>
              <w:rPr>
                <w:rFonts w:ascii="Calibri" w:hAnsi="Calibri" w:cs="Calibri"/>
                <w:color w:val="000000"/>
                <w:sz w:val="16"/>
                <w:szCs w:val="16"/>
              </w:rPr>
            </w:pPr>
            <w:r w:rsidRPr="003B707F">
              <w:rPr>
                <w:rFonts w:ascii="Calibri" w:hAnsi="Calibri" w:cs="Calibri"/>
                <w:color w:val="000000"/>
                <w:sz w:val="16"/>
                <w:szCs w:val="16"/>
              </w:rPr>
              <w:t>42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հակավիրուսային համակարգչային ծրագրային փաթեթներ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7E19FB" w:rsidRPr="00E8437A" w:rsidRDefault="007E19FB" w:rsidP="007E19FB">
            <w:pPr>
              <w:rPr>
                <w:rFonts w:ascii="GHEA Grapalat" w:hAnsi="GHEA Grapalat"/>
                <w:sz w:val="16"/>
                <w:szCs w:val="16"/>
              </w:rPr>
            </w:pPr>
            <w:r w:rsidRPr="00E8437A">
              <w:rPr>
                <w:rFonts w:ascii="GHEA Grapalat" w:hAnsi="GHEA Grapalat"/>
                <w:sz w:val="16"/>
                <w:szCs w:val="16"/>
              </w:rPr>
              <w:t>դրամ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7E19FB" w:rsidRPr="000E399A" w:rsidRDefault="007E19FB" w:rsidP="005D2114">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color w:val="000000"/>
              </w:rPr>
            </w:pPr>
            <w:r w:rsidRPr="00E25C19">
              <w:rPr>
                <w:rFonts w:ascii="GHEA Grapalat" w:hAnsi="GHEA Grapalat"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19FB" w:rsidRPr="000E399A" w:rsidRDefault="007E19FB" w:rsidP="005D2114">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E19FB" w:rsidRPr="00E25C19" w:rsidRDefault="007E19FB" w:rsidP="007E19FB">
            <w:pPr>
              <w:jc w:val="center"/>
              <w:rPr>
                <w:rFonts w:ascii="GHEA Grapalat" w:hAnsi="GHEA Grapalat" w:cs="Calibri"/>
              </w:rPr>
            </w:pPr>
            <w:r w:rsidRPr="00E25C19">
              <w:rPr>
                <w:rFonts w:ascii="GHEA Grapalat" w:hAnsi="GHEA Grapalat" w:cs="Calibri"/>
                <w:sz w:val="22"/>
                <w:szCs w:val="22"/>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7E19FB" w:rsidRPr="00956572" w:rsidRDefault="007E19FB" w:rsidP="005D2114">
            <w:pPr>
              <w:jc w:val="center"/>
              <w:rPr>
                <w:rFonts w:ascii="Sylfaen" w:hAnsi="Sylfaen" w:cs="Arial"/>
                <w:sz w:val="16"/>
                <w:szCs w:val="16"/>
              </w:rPr>
            </w:pPr>
          </w:p>
        </w:tc>
      </w:tr>
      <w:tr w:rsidR="007E19FB" w:rsidTr="005D2114">
        <w:trPr>
          <w:trHeight w:val="233"/>
        </w:trPr>
        <w:tc>
          <w:tcPr>
            <w:tcW w:w="4406" w:type="dxa"/>
            <w:gridSpan w:val="4"/>
            <w:tcBorders>
              <w:top w:val="single" w:sz="4" w:space="0" w:color="auto"/>
              <w:left w:val="single" w:sz="4" w:space="0" w:color="auto"/>
              <w:bottom w:val="single" w:sz="4" w:space="0" w:color="auto"/>
              <w:right w:val="single" w:sz="4" w:space="0" w:color="auto"/>
            </w:tcBorders>
            <w:vAlign w:val="center"/>
            <w:hideMark/>
          </w:tcPr>
          <w:p w:rsidR="007E19FB" w:rsidRPr="00F7162D" w:rsidRDefault="007E19FB" w:rsidP="005D2114">
            <w:pPr>
              <w:spacing w:line="276" w:lineRule="auto"/>
              <w:jc w:val="center"/>
              <w:rPr>
                <w:rFonts w:ascii="GHEA Grapalat" w:hAnsi="GHEA Grapalat" w:cs="Arial LatArm"/>
                <w:b/>
              </w:rPr>
            </w:pPr>
            <w:r w:rsidRPr="00F7162D">
              <w:rPr>
                <w:rFonts w:ascii="GHEA Grapalat" w:hAnsi="GHEA Grapalat" w:cs="Arial LatArm"/>
                <w:b/>
                <w:sz w:val="22"/>
                <w:szCs w:val="22"/>
              </w:rPr>
              <w:t>Ընդամենը</w:t>
            </w:r>
          </w:p>
        </w:tc>
        <w:tc>
          <w:tcPr>
            <w:tcW w:w="885" w:type="dxa"/>
            <w:tcBorders>
              <w:top w:val="nil"/>
              <w:left w:val="nil"/>
              <w:bottom w:val="single" w:sz="4" w:space="0" w:color="auto"/>
              <w:right w:val="single" w:sz="4" w:space="0" w:color="auto"/>
            </w:tcBorders>
            <w:vAlign w:val="center"/>
            <w:hideMark/>
          </w:tcPr>
          <w:p w:rsidR="007E19FB" w:rsidRPr="00BC5297" w:rsidRDefault="007E19FB" w:rsidP="005D2114">
            <w:pPr>
              <w:spacing w:line="276" w:lineRule="auto"/>
              <w:jc w:val="center"/>
              <w:rPr>
                <w:rFonts w:ascii="GHEA Grapalat" w:hAnsi="GHEA Grapalat"/>
                <w:b/>
                <w:sz w:val="20"/>
                <w:szCs w:val="20"/>
              </w:rPr>
            </w:pPr>
            <w:r w:rsidRPr="00BC5297">
              <w:rPr>
                <w:rFonts w:ascii="GHEA Grapalat" w:hAnsi="GHEA Grapalat"/>
                <w:b/>
                <w:sz w:val="20"/>
                <w:szCs w:val="20"/>
              </w:rPr>
              <w:t>X</w:t>
            </w:r>
          </w:p>
          <w:p w:rsidR="007E19FB" w:rsidRPr="00BC5297" w:rsidRDefault="007E19FB" w:rsidP="005D2114">
            <w:pPr>
              <w:spacing w:line="276" w:lineRule="auto"/>
              <w:jc w:val="center"/>
              <w:rPr>
                <w:rFonts w:ascii="GHEA Grapalat" w:hAnsi="GHEA Grapalat"/>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7E19FB" w:rsidRPr="00F7162D" w:rsidRDefault="007E19FB" w:rsidP="005D2114">
            <w:pPr>
              <w:spacing w:line="276" w:lineRule="auto"/>
              <w:jc w:val="center"/>
              <w:rPr>
                <w:rFonts w:ascii="GHEA Grapalat" w:hAnsi="GHEA Grapalat"/>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7E19FB" w:rsidRPr="00BC5297" w:rsidRDefault="007E19FB" w:rsidP="005D2114">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7E19FB" w:rsidRPr="00F7162D" w:rsidRDefault="007E19FB" w:rsidP="005D2114">
            <w:pPr>
              <w:spacing w:line="276" w:lineRule="auto"/>
              <w:jc w:val="center"/>
              <w:rPr>
                <w:rFonts w:ascii="GHEA Grapalat" w:hAnsi="GHEA Grapalat"/>
                <w:b/>
                <w:sz w:val="18"/>
                <w:szCs w:val="18"/>
              </w:rPr>
            </w:pPr>
          </w:p>
        </w:tc>
        <w:tc>
          <w:tcPr>
            <w:tcW w:w="810" w:type="dxa"/>
            <w:tcBorders>
              <w:top w:val="nil"/>
              <w:left w:val="nil"/>
              <w:bottom w:val="single" w:sz="4" w:space="0" w:color="auto"/>
              <w:right w:val="single" w:sz="4" w:space="0" w:color="auto"/>
            </w:tcBorders>
            <w:vAlign w:val="center"/>
            <w:hideMark/>
          </w:tcPr>
          <w:p w:rsidR="007E19FB" w:rsidRPr="00BC5297" w:rsidRDefault="007E19FB" w:rsidP="005D2114">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56" w:type="dxa"/>
            <w:tcBorders>
              <w:top w:val="nil"/>
              <w:left w:val="nil"/>
              <w:bottom w:val="single" w:sz="4" w:space="0" w:color="auto"/>
              <w:right w:val="single" w:sz="4" w:space="0" w:color="auto"/>
            </w:tcBorders>
            <w:vAlign w:val="center"/>
          </w:tcPr>
          <w:p w:rsidR="007E19FB" w:rsidRPr="00BC5297" w:rsidRDefault="007E19FB" w:rsidP="005D2114">
            <w:pPr>
              <w:jc w:val="center"/>
              <w:rPr>
                <w:rFonts w:ascii="GHEA Grapalat" w:hAnsi="GHEA Grapalat"/>
                <w:b/>
                <w:sz w:val="20"/>
                <w:szCs w:val="20"/>
              </w:rPr>
            </w:pPr>
          </w:p>
        </w:tc>
      </w:tr>
    </w:tbl>
    <w:p w:rsidR="005D2114" w:rsidRDefault="005D2114" w:rsidP="005D2114">
      <w:pPr>
        <w:jc w:val="both"/>
        <w:rPr>
          <w:rFonts w:ascii="Times Armenian" w:hAnsi="Times Armenian"/>
          <w:b/>
          <w:bCs/>
          <w:sz w:val="18"/>
          <w:szCs w:val="18"/>
          <w:lang w:val="af-ZA"/>
        </w:rPr>
      </w:pPr>
    </w:p>
    <w:p w:rsidR="005D2114" w:rsidRPr="003C1AC2" w:rsidRDefault="005D2114" w:rsidP="000F6597">
      <w:pPr>
        <w:jc w:val="both"/>
        <w:rPr>
          <w:rFonts w:ascii="Sylfaen" w:hAnsi="Sylfaen" w:cs="Arial"/>
          <w:sz w:val="16"/>
          <w:szCs w:val="16"/>
          <w:lang w:val="af-ZA"/>
        </w:rPr>
      </w:pPr>
      <w:r>
        <w:rPr>
          <w:rFonts w:ascii="Times Armenian" w:hAnsi="Times Armenian"/>
          <w:b/>
          <w:bCs/>
          <w:sz w:val="18"/>
          <w:szCs w:val="18"/>
          <w:lang w:val="af-ZA"/>
        </w:rPr>
        <w:t xml:space="preserve">Ì³ÝáÃáõÃÛáõÝ` </w:t>
      </w:r>
      <w:r w:rsidR="000F6597">
        <w:rPr>
          <w:rFonts w:ascii="Sylfaen" w:hAnsi="Sylfaen"/>
          <w:bCs/>
          <w:sz w:val="18"/>
          <w:szCs w:val="18"/>
          <w:lang w:val="af-ZA"/>
        </w:rPr>
        <w:t>1</w:t>
      </w:r>
      <w:r w:rsidRPr="003C1AC2">
        <w:rPr>
          <w:rFonts w:ascii="Sylfaen" w:hAnsi="Sylfaen" w:cs="Arial"/>
          <w:sz w:val="16"/>
          <w:szCs w:val="16"/>
          <w:lang w:val="af-ZA"/>
        </w:rPr>
        <w:t xml:space="preserve">.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0F6597" w:rsidRPr="000F6597" w:rsidRDefault="005D2114" w:rsidP="000F6597">
      <w:pPr>
        <w:pStyle w:val="aff1"/>
        <w:numPr>
          <w:ilvl w:val="0"/>
          <w:numId w:val="2"/>
        </w:numPr>
        <w:rPr>
          <w:rFonts w:ascii="Sylfaen" w:hAnsi="Sylfaen" w:cs="Arial"/>
          <w:sz w:val="16"/>
          <w:szCs w:val="16"/>
          <w:lang w:val="af-ZA"/>
        </w:rPr>
      </w:pPr>
      <w:r w:rsidRPr="000F6597">
        <w:rPr>
          <w:rFonts w:ascii="Sylfaen" w:hAnsi="Sylfaen" w:cs="Arial"/>
          <w:sz w:val="16"/>
          <w:szCs w:val="16"/>
          <w:lang w:val="af-ZA"/>
        </w:rPr>
        <w:t xml:space="preserve">Ապրանքը </w:t>
      </w:r>
      <w:r w:rsidR="000F6597" w:rsidRPr="000F6597">
        <w:rPr>
          <w:rFonts w:ascii="Sylfaen" w:hAnsi="Sylfaen" w:cs="Arial"/>
          <w:sz w:val="16"/>
          <w:szCs w:val="16"/>
          <w:lang w:val="af-ZA"/>
        </w:rPr>
        <w:t xml:space="preserve">մատակարարվում է ք. Երևան, Նալբանդյան 104 հասցեով, </w:t>
      </w:r>
    </w:p>
    <w:p w:rsidR="005D2114" w:rsidRPr="000F6597" w:rsidRDefault="000F6597" w:rsidP="000F6597">
      <w:pPr>
        <w:pStyle w:val="aff1"/>
        <w:numPr>
          <w:ilvl w:val="0"/>
          <w:numId w:val="2"/>
        </w:numPr>
        <w:rPr>
          <w:rFonts w:ascii="Sylfaen" w:hAnsi="Sylfaen" w:cs="Arial"/>
          <w:sz w:val="16"/>
          <w:szCs w:val="16"/>
          <w:lang w:val="af-ZA"/>
        </w:rPr>
      </w:pPr>
      <w:r>
        <w:rPr>
          <w:rFonts w:ascii="Sylfaen" w:hAnsi="Sylfaen" w:cs="Arial"/>
          <w:sz w:val="16"/>
          <w:szCs w:val="16"/>
          <w:lang w:val="af-ZA"/>
        </w:rPr>
        <w:t xml:space="preserve">Ապրանքը </w:t>
      </w:r>
      <w:r w:rsidR="005D2114" w:rsidRPr="000F6597">
        <w:rPr>
          <w:rFonts w:ascii="Sylfaen" w:hAnsi="Sylfaen" w:cs="Arial"/>
          <w:sz w:val="16"/>
          <w:szCs w:val="16"/>
          <w:lang w:val="af-ZA"/>
        </w:rPr>
        <w:t>ընդունում է պահեստապետը:</w:t>
      </w:r>
    </w:p>
    <w:p w:rsidR="005D2114" w:rsidRPr="000F6597" w:rsidRDefault="005D2114" w:rsidP="005D2114">
      <w:pPr>
        <w:tabs>
          <w:tab w:val="left" w:pos="9540"/>
        </w:tabs>
        <w:rPr>
          <w:rFonts w:ascii="GHEA Grapalat" w:hAnsi="GHEA Grapalat"/>
          <w:sz w:val="20"/>
          <w:lang w:val="af-ZA"/>
        </w:rPr>
      </w:pPr>
    </w:p>
    <w:p w:rsidR="005D2114" w:rsidRPr="004F6F71" w:rsidRDefault="005D2114" w:rsidP="005D2114">
      <w:pPr>
        <w:jc w:val="center"/>
        <w:rPr>
          <w:rFonts w:ascii="GHEA Grapalat" w:hAnsi="GHEA Grapalat"/>
          <w:sz w:val="20"/>
          <w:lang w:val="es-ES"/>
        </w:rPr>
      </w:pP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r w:rsidRPr="000F6597">
        <w:rPr>
          <w:rFonts w:ascii="GHEA Grapalat" w:hAnsi="GHEA Grapalat" w:cs="Sylfaen"/>
          <w:b/>
          <w:sz w:val="22"/>
          <w:szCs w:val="22"/>
          <w:lang w:val="af-ZA"/>
        </w:rPr>
        <w:softHyphen/>
      </w:r>
    </w:p>
    <w:tbl>
      <w:tblPr>
        <w:tblW w:w="9639" w:type="dxa"/>
        <w:tblInd w:w="409" w:type="dxa"/>
        <w:tblLayout w:type="fixed"/>
        <w:tblLook w:val="0000"/>
      </w:tblPr>
      <w:tblGrid>
        <w:gridCol w:w="4536"/>
        <w:gridCol w:w="760"/>
        <w:gridCol w:w="4343"/>
      </w:tblGrid>
      <w:tr w:rsidR="005D2114" w:rsidRPr="004F6F71" w:rsidTr="005D2114">
        <w:tc>
          <w:tcPr>
            <w:tcW w:w="4536" w:type="dxa"/>
          </w:tcPr>
          <w:p w:rsidR="005D2114" w:rsidRPr="004F6F71" w:rsidRDefault="005D2114" w:rsidP="005D2114">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D2114" w:rsidRPr="004F6F71" w:rsidRDefault="005D2114" w:rsidP="005D2114">
            <w:pPr>
              <w:rPr>
                <w:rFonts w:ascii="GHEA Grapalat" w:hAnsi="GHEA Grapalat"/>
                <w:lang w:val="es-ES"/>
              </w:rPr>
            </w:pPr>
          </w:p>
          <w:p w:rsidR="005D2114" w:rsidRPr="004F6F71" w:rsidRDefault="005D2114" w:rsidP="005D2114">
            <w:pPr>
              <w:jc w:val="center"/>
              <w:rPr>
                <w:rFonts w:ascii="GHEA Grapalat" w:hAnsi="GHEA Grapalat"/>
                <w:lang w:val="es-ES"/>
              </w:rPr>
            </w:pPr>
            <w:r w:rsidRPr="004F6F71">
              <w:rPr>
                <w:rFonts w:ascii="GHEA Grapalat" w:hAnsi="GHEA Grapalat"/>
                <w:lang w:val="es-ES"/>
              </w:rPr>
              <w:t>---------------------------------</w:t>
            </w:r>
          </w:p>
          <w:p w:rsidR="005D2114" w:rsidRPr="004F6F71" w:rsidRDefault="005D2114" w:rsidP="005D2114">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D2114" w:rsidRPr="004F6F71" w:rsidRDefault="005D2114" w:rsidP="005D2114">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5D2114" w:rsidRPr="004F6F71" w:rsidRDefault="005D2114" w:rsidP="005D2114">
            <w:pPr>
              <w:spacing w:line="360" w:lineRule="auto"/>
              <w:jc w:val="center"/>
              <w:rPr>
                <w:rFonts w:ascii="GHEA Grapalat" w:hAnsi="GHEA Grapalat"/>
                <w:lang w:val="es-ES"/>
              </w:rPr>
            </w:pPr>
          </w:p>
        </w:tc>
        <w:tc>
          <w:tcPr>
            <w:tcW w:w="4343" w:type="dxa"/>
          </w:tcPr>
          <w:p w:rsidR="005D2114" w:rsidRPr="004F6F71" w:rsidRDefault="005D2114" w:rsidP="005D2114">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5D2114" w:rsidRPr="004F6F71" w:rsidRDefault="005D2114" w:rsidP="005D2114">
            <w:pPr>
              <w:jc w:val="center"/>
              <w:rPr>
                <w:rFonts w:ascii="GHEA Grapalat" w:hAnsi="GHEA Grapalat"/>
                <w:lang w:val="es-ES"/>
              </w:rPr>
            </w:pPr>
          </w:p>
          <w:p w:rsidR="005D2114" w:rsidRPr="004F6F71" w:rsidRDefault="005D2114" w:rsidP="005D2114">
            <w:pPr>
              <w:jc w:val="center"/>
              <w:rPr>
                <w:rFonts w:ascii="GHEA Grapalat" w:hAnsi="GHEA Grapalat"/>
                <w:lang w:val="es-ES"/>
              </w:rPr>
            </w:pPr>
            <w:r w:rsidRPr="004F6F71">
              <w:rPr>
                <w:rFonts w:ascii="GHEA Grapalat" w:hAnsi="GHEA Grapalat"/>
                <w:lang w:val="es-ES"/>
              </w:rPr>
              <w:t>---------------------------------</w:t>
            </w:r>
          </w:p>
          <w:p w:rsidR="005D2114" w:rsidRPr="004F6F71" w:rsidRDefault="005D2114" w:rsidP="005D2114">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D2114" w:rsidRPr="004F6F71" w:rsidRDefault="005D2114" w:rsidP="005D2114">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5D2114" w:rsidRDefault="005D2114"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Default="007E19FB" w:rsidP="005D2114">
      <w:pPr>
        <w:rPr>
          <w:rFonts w:ascii="GHEA Grapalat" w:hAnsi="GHEA Grapalat"/>
          <w:sz w:val="20"/>
          <w:lang w:val="es-ES"/>
        </w:rPr>
      </w:pPr>
    </w:p>
    <w:p w:rsidR="007E19FB" w:rsidRPr="004F6F71" w:rsidRDefault="007E19FB" w:rsidP="005D2114">
      <w:pPr>
        <w:rPr>
          <w:rFonts w:ascii="GHEA Grapalat" w:hAnsi="GHEA Grapalat"/>
          <w:sz w:val="20"/>
          <w:lang w:val="es-ES"/>
        </w:rPr>
      </w:pPr>
    </w:p>
    <w:p w:rsidR="00732A70" w:rsidRDefault="00732A70" w:rsidP="005D2114">
      <w:pPr>
        <w:jc w:val="right"/>
        <w:rPr>
          <w:rFonts w:ascii="GHEA Grapalat" w:hAnsi="GHEA Grapalat"/>
          <w:sz w:val="20"/>
          <w:lang w:val="es-ES"/>
        </w:rPr>
      </w:pPr>
    </w:p>
    <w:p w:rsidR="005D2114" w:rsidRPr="004F6F71" w:rsidRDefault="005D2114" w:rsidP="005D2114">
      <w:pPr>
        <w:jc w:val="right"/>
        <w:rPr>
          <w:rFonts w:ascii="GHEA Grapalat" w:hAnsi="GHEA Grapalat"/>
          <w:sz w:val="20"/>
          <w:lang w:val="es-ES"/>
        </w:rPr>
      </w:pPr>
      <w:r w:rsidRPr="004F6F71">
        <w:rPr>
          <w:rFonts w:ascii="GHEA Grapalat" w:hAnsi="GHEA Grapalat"/>
          <w:sz w:val="20"/>
          <w:lang w:val="es-ES"/>
        </w:rPr>
        <w:t>Հավելված N 3</w:t>
      </w:r>
    </w:p>
    <w:p w:rsidR="005D2114" w:rsidRPr="004F6F71" w:rsidRDefault="005D2114" w:rsidP="005D2114">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5D2114" w:rsidRPr="004F6F71" w:rsidRDefault="005D2114" w:rsidP="005D2114">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5D2114" w:rsidRPr="004F6F71" w:rsidRDefault="005D2114" w:rsidP="005D2114">
      <w:pPr>
        <w:tabs>
          <w:tab w:val="left" w:pos="9540"/>
        </w:tabs>
        <w:rPr>
          <w:rFonts w:ascii="GHEA Grapalat" w:hAnsi="GHEA Grapalat"/>
          <w:sz w:val="20"/>
          <w:lang w:val="es-ES"/>
        </w:rPr>
      </w:pPr>
    </w:p>
    <w:p w:rsidR="005D2114" w:rsidRPr="004F6F71" w:rsidRDefault="005D2114" w:rsidP="005D2114">
      <w:pPr>
        <w:tabs>
          <w:tab w:val="left" w:pos="9540"/>
        </w:tabs>
        <w:rPr>
          <w:rFonts w:ascii="GHEA Grapalat" w:hAnsi="GHEA Grapalat"/>
          <w:sz w:val="20"/>
          <w:lang w:val="es-ES"/>
        </w:rPr>
      </w:pPr>
    </w:p>
    <w:p w:rsidR="005D2114" w:rsidRDefault="005D2114" w:rsidP="005D2114">
      <w:pPr>
        <w:jc w:val="center"/>
        <w:rPr>
          <w:rFonts w:ascii="GHEA Grapalat" w:hAnsi="GHEA Grapalat" w:cs="Sylfaen"/>
          <w:b/>
          <w:lang w:val="hy-AM"/>
        </w:rPr>
      </w:pPr>
      <w:r w:rsidRPr="00222979">
        <w:rPr>
          <w:rFonts w:ascii="GHEA Grapalat" w:hAnsi="GHEA Grapalat" w:cs="Sylfaen"/>
          <w:b/>
          <w:lang w:val="af-ZA"/>
        </w:rPr>
        <w:t>«</w:t>
      </w:r>
      <w:hyperlink r:id="rId24" w:history="1">
        <w:r>
          <w:rPr>
            <w:rStyle w:val="a9"/>
            <w:rFonts w:ascii="Sylfaen" w:hAnsi="Sylfaen" w:cs="Sylfaen"/>
            <w:color w:val="FF6600"/>
            <w:bdr w:val="none" w:sz="0" w:space="0" w:color="auto" w:frame="1"/>
            <w:shd w:val="clear" w:color="auto" w:fill="FFFFEE"/>
            <w:lang w:val="hy-AM"/>
          </w:rPr>
          <w:t>Համակարգչային և պատճենահանման սարքավորումների և օժանդակ նյութերի</w:t>
        </w:r>
      </w:hyperlink>
      <w:r w:rsidRPr="00B3584B">
        <w:rPr>
          <w:rFonts w:ascii="GHEA Grapalat" w:hAnsi="GHEA Grapalat" w:cs="Sylfaen"/>
          <w:b/>
          <w:lang w:val="af-ZA"/>
        </w:rPr>
        <w:t>»</w:t>
      </w:r>
    </w:p>
    <w:p w:rsidR="005D2114" w:rsidRPr="003F6843" w:rsidRDefault="005D2114" w:rsidP="005D2114">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5D2114" w:rsidRPr="003F6843" w:rsidRDefault="005D2114" w:rsidP="005D2114">
      <w:pPr>
        <w:rPr>
          <w:rFonts w:ascii="GHEA Grapalat" w:hAnsi="GHEA Grapalat"/>
          <w:sz w:val="20"/>
          <w:lang w:val="es-ES"/>
        </w:rPr>
      </w:pPr>
    </w:p>
    <w:p w:rsidR="005D2114" w:rsidRDefault="005D2114" w:rsidP="005D211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5D2114" w:rsidRDefault="005D2114" w:rsidP="005D2114">
      <w:pPr>
        <w:ind w:firstLine="709"/>
        <w:jc w:val="center"/>
        <w:rPr>
          <w:rFonts w:ascii="GHEA Grapalat" w:hAnsi="GHEA Grapalat"/>
          <w:b/>
          <w:bCs/>
          <w:sz w:val="28"/>
          <w:szCs w:val="28"/>
          <w:lang w:val="nb-NO"/>
        </w:rPr>
      </w:pPr>
    </w:p>
    <w:p w:rsidR="005D2114" w:rsidRPr="001D7463" w:rsidRDefault="005D2114" w:rsidP="005D2114">
      <w:pPr>
        <w:jc w:val="right"/>
        <w:rPr>
          <w:rFonts w:ascii="GHEA Grapalat" w:hAnsi="GHEA Grapalat" w:cs="Sylfaen"/>
          <w:sz w:val="20"/>
          <w:lang w:val="es-ES"/>
        </w:rPr>
      </w:pPr>
      <w:r w:rsidRPr="003F6843">
        <w:rPr>
          <w:rFonts w:ascii="GHEA Grapalat" w:hAnsi="GHEA Grapalat" w:cs="Sylfaen"/>
          <w:sz w:val="20"/>
        </w:rPr>
        <w:t>ՀՀդրամ</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900"/>
        <w:gridCol w:w="630"/>
        <w:gridCol w:w="630"/>
        <w:gridCol w:w="630"/>
        <w:gridCol w:w="630"/>
        <w:gridCol w:w="630"/>
        <w:gridCol w:w="630"/>
        <w:gridCol w:w="630"/>
        <w:gridCol w:w="900"/>
        <w:gridCol w:w="1260"/>
      </w:tblGrid>
      <w:tr w:rsidR="005D2114" w:rsidRPr="0079489B" w:rsidTr="005D2114">
        <w:trPr>
          <w:cantSplit/>
          <w:trHeight w:val="1340"/>
        </w:trPr>
        <w:tc>
          <w:tcPr>
            <w:tcW w:w="540" w:type="dxa"/>
            <w:vMerge w:val="restart"/>
            <w:tcBorders>
              <w:top w:val="single" w:sz="4" w:space="0" w:color="auto"/>
              <w:left w:val="single" w:sz="4" w:space="0" w:color="auto"/>
              <w:right w:val="single" w:sz="4" w:space="0" w:color="auto"/>
            </w:tcBorders>
            <w:textDirection w:val="btLr"/>
            <w:vAlign w:val="center"/>
            <w:hideMark/>
          </w:tcPr>
          <w:p w:rsidR="005D2114" w:rsidRDefault="005D2114" w:rsidP="005D2114">
            <w:pPr>
              <w:spacing w:line="276" w:lineRule="auto"/>
              <w:ind w:left="113" w:right="113"/>
              <w:jc w:val="center"/>
              <w:rPr>
                <w:rFonts w:ascii="GHEA Grapalat" w:hAnsi="GHEA Grapalat"/>
                <w:b/>
                <w:sz w:val="16"/>
                <w:szCs w:val="16"/>
                <w:lang w:val="pt-BR"/>
              </w:rPr>
            </w:pPr>
            <w:r w:rsidRPr="00573B22">
              <w:rPr>
                <w:rFonts w:ascii="GHEA Grapalat" w:hAnsi="GHEA Grapalat" w:cs="Sylfaen"/>
                <w:b/>
                <w:sz w:val="14"/>
                <w:szCs w:val="14"/>
              </w:rPr>
              <w:t>Չափ-նի համարը</w:t>
            </w:r>
            <w:r>
              <w:rPr>
                <w:rFonts w:ascii="GHEA Grapalat" w:hAnsi="GHEA Grapalat"/>
                <w:b/>
                <w:sz w:val="16"/>
                <w:szCs w:val="16"/>
                <w:lang w:val="pt-BR"/>
              </w:rPr>
              <w:t xml:space="preserve"> </w:t>
            </w:r>
          </w:p>
        </w:tc>
        <w:tc>
          <w:tcPr>
            <w:tcW w:w="2520" w:type="dxa"/>
            <w:vMerge w:val="restart"/>
            <w:tcBorders>
              <w:top w:val="single" w:sz="4" w:space="0" w:color="auto"/>
              <w:left w:val="single" w:sz="4" w:space="0" w:color="auto"/>
              <w:right w:val="single" w:sz="4" w:space="0" w:color="auto"/>
            </w:tcBorders>
            <w:vAlign w:val="center"/>
            <w:hideMark/>
          </w:tcPr>
          <w:p w:rsidR="005D2114" w:rsidRDefault="005D2114" w:rsidP="005D2114">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7470" w:type="dxa"/>
            <w:gridSpan w:val="10"/>
            <w:tcBorders>
              <w:top w:val="single" w:sz="4" w:space="0" w:color="auto"/>
              <w:left w:val="single" w:sz="4" w:space="0" w:color="auto"/>
              <w:bottom w:val="single" w:sz="4" w:space="0" w:color="auto"/>
              <w:right w:val="single" w:sz="4" w:space="0" w:color="auto"/>
            </w:tcBorders>
            <w:vAlign w:val="center"/>
            <w:hideMark/>
          </w:tcPr>
          <w:p w:rsidR="005D2114" w:rsidRDefault="005D2114" w:rsidP="005D2114">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2017թ.`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5D2114" w:rsidRPr="00E644F4" w:rsidTr="005D2114">
        <w:trPr>
          <w:cantSplit/>
          <w:trHeight w:val="1340"/>
        </w:trPr>
        <w:tc>
          <w:tcPr>
            <w:tcW w:w="540" w:type="dxa"/>
            <w:vMerge/>
            <w:tcBorders>
              <w:left w:val="single" w:sz="4" w:space="0" w:color="auto"/>
              <w:bottom w:val="single" w:sz="4" w:space="0" w:color="auto"/>
              <w:right w:val="single" w:sz="4" w:space="0" w:color="auto"/>
            </w:tcBorders>
            <w:vAlign w:val="center"/>
            <w:hideMark/>
          </w:tcPr>
          <w:p w:rsidR="005D2114" w:rsidRDefault="005D2114" w:rsidP="005D2114">
            <w:pPr>
              <w:spacing w:line="276" w:lineRule="auto"/>
              <w:jc w:val="center"/>
              <w:rPr>
                <w:rFonts w:ascii="GHEA Grapalat" w:hAnsi="GHEA Grapalat"/>
                <w:b/>
                <w:sz w:val="16"/>
                <w:szCs w:val="16"/>
                <w:lang w:val="pt-BR"/>
              </w:rPr>
            </w:pPr>
          </w:p>
        </w:tc>
        <w:tc>
          <w:tcPr>
            <w:tcW w:w="2520" w:type="dxa"/>
            <w:vMerge/>
            <w:tcBorders>
              <w:left w:val="single" w:sz="4" w:space="0" w:color="auto"/>
              <w:bottom w:val="single" w:sz="4" w:space="0" w:color="auto"/>
              <w:right w:val="single" w:sz="4" w:space="0" w:color="auto"/>
            </w:tcBorders>
            <w:vAlign w:val="center"/>
            <w:hideMark/>
          </w:tcPr>
          <w:p w:rsidR="005D2114" w:rsidRDefault="005D2114" w:rsidP="005D2114">
            <w:pPr>
              <w:spacing w:line="276" w:lineRule="auto"/>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5D2114" w:rsidRDefault="005D2114" w:rsidP="005D211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5D2114" w:rsidRDefault="005D2114" w:rsidP="005D211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5D2114" w:rsidRDefault="005D2114" w:rsidP="005D211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5D2114" w:rsidRDefault="005D2114" w:rsidP="005D211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5D2114" w:rsidRDefault="005D2114" w:rsidP="005D211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5D2114" w:rsidRDefault="005D2114" w:rsidP="005D211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 xml:space="preserve">Սեպտեմբեր % </w:t>
            </w:r>
          </w:p>
        </w:tc>
        <w:tc>
          <w:tcPr>
            <w:tcW w:w="630" w:type="dxa"/>
            <w:tcBorders>
              <w:top w:val="single" w:sz="4" w:space="0" w:color="auto"/>
              <w:left w:val="single" w:sz="4" w:space="0" w:color="000000"/>
              <w:bottom w:val="single" w:sz="4" w:space="0" w:color="auto"/>
              <w:right w:val="single" w:sz="4" w:space="0" w:color="000000"/>
            </w:tcBorders>
            <w:textDirection w:val="btLr"/>
          </w:tcPr>
          <w:p w:rsidR="005D2114" w:rsidRDefault="005D2114" w:rsidP="005D2114">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630" w:type="dxa"/>
            <w:tcBorders>
              <w:top w:val="single" w:sz="4" w:space="0" w:color="auto"/>
              <w:left w:val="single" w:sz="4" w:space="0" w:color="000000"/>
              <w:bottom w:val="single" w:sz="4" w:space="0" w:color="auto"/>
              <w:right w:val="single" w:sz="4" w:space="0" w:color="000000"/>
            </w:tcBorders>
            <w:textDirection w:val="btLr"/>
            <w:vAlign w:val="center"/>
          </w:tcPr>
          <w:p w:rsidR="005D2114" w:rsidRDefault="005D2114" w:rsidP="005D2114">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5D2114" w:rsidRDefault="005D2114" w:rsidP="005D2114">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5D2114" w:rsidRDefault="005D2114" w:rsidP="005D2114">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5D2114" w:rsidRDefault="005D2114" w:rsidP="005D2114">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732A70" w:rsidRPr="007427EE"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w:t>
            </w:r>
          </w:p>
        </w:tc>
        <w:tc>
          <w:tcPr>
            <w:tcW w:w="2520" w:type="dxa"/>
            <w:tcBorders>
              <w:top w:val="single" w:sz="4" w:space="0" w:color="auto"/>
              <w:left w:val="single" w:sz="4" w:space="0" w:color="auto"/>
              <w:bottom w:val="single" w:sz="4" w:space="0" w:color="auto"/>
              <w:right w:val="single" w:sz="4" w:space="0" w:color="auto"/>
            </w:tcBorders>
            <w:hideMark/>
          </w:tcPr>
          <w:p w:rsidR="00732A70" w:rsidRPr="00E8437A" w:rsidRDefault="00732A70" w:rsidP="007E19FB">
            <w:pPr>
              <w:rPr>
                <w:rFonts w:ascii="GHEA Grapalat" w:hAnsi="GHEA Grapalat"/>
                <w:sz w:val="16"/>
                <w:szCs w:val="16"/>
              </w:rPr>
            </w:pPr>
            <w:r w:rsidRPr="00E8437A">
              <w:rPr>
                <w:rFonts w:ascii="GHEA Grapalat" w:hAnsi="GHEA Grapalat"/>
                <w:sz w:val="16"/>
                <w:szCs w:val="16"/>
              </w:rPr>
              <w:t>մոդեմներ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7427EE"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w:t>
            </w:r>
          </w:p>
        </w:tc>
        <w:tc>
          <w:tcPr>
            <w:tcW w:w="2520" w:type="dxa"/>
            <w:tcBorders>
              <w:top w:val="single" w:sz="4" w:space="0" w:color="auto"/>
              <w:left w:val="single" w:sz="4" w:space="0" w:color="auto"/>
              <w:bottom w:val="single" w:sz="4" w:space="0" w:color="auto"/>
              <w:right w:val="single" w:sz="4" w:space="0" w:color="auto"/>
            </w:tcBorders>
            <w:hideMark/>
          </w:tcPr>
          <w:p w:rsidR="00732A70" w:rsidRPr="00E8437A" w:rsidRDefault="00732A70" w:rsidP="007E19FB">
            <w:pPr>
              <w:rPr>
                <w:rFonts w:ascii="GHEA Grapalat" w:hAnsi="GHEA Grapalat"/>
                <w:sz w:val="16"/>
                <w:szCs w:val="16"/>
              </w:rPr>
            </w:pPr>
            <w:r w:rsidRPr="00E8437A">
              <w:rPr>
                <w:rFonts w:ascii="GHEA Grapalat" w:hAnsi="GHEA Grapalat"/>
                <w:sz w:val="16"/>
                <w:szCs w:val="16"/>
              </w:rPr>
              <w:t>համակարգիչների մասեր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7427EE"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w:t>
            </w:r>
          </w:p>
        </w:tc>
        <w:tc>
          <w:tcPr>
            <w:tcW w:w="2520" w:type="dxa"/>
            <w:tcBorders>
              <w:top w:val="single" w:sz="4" w:space="0" w:color="auto"/>
              <w:left w:val="single" w:sz="4" w:space="0" w:color="auto"/>
              <w:bottom w:val="single" w:sz="4" w:space="0" w:color="auto"/>
              <w:right w:val="single" w:sz="4" w:space="0" w:color="auto"/>
            </w:tcBorders>
            <w:hideMark/>
          </w:tcPr>
          <w:p w:rsidR="00732A70" w:rsidRPr="00E8437A" w:rsidRDefault="00732A70" w:rsidP="007E19FB">
            <w:pPr>
              <w:rPr>
                <w:rFonts w:ascii="GHEA Grapalat" w:hAnsi="GHEA Grapalat"/>
                <w:sz w:val="16"/>
                <w:szCs w:val="16"/>
              </w:rPr>
            </w:pPr>
            <w:r w:rsidRPr="00E8437A">
              <w:rPr>
                <w:rFonts w:ascii="GHEA Grapalat" w:hAnsi="GHEA Grapalat"/>
                <w:sz w:val="16"/>
                <w:szCs w:val="16"/>
              </w:rPr>
              <w:t>հեռախոսային կայաններ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4</w:t>
            </w:r>
          </w:p>
        </w:tc>
        <w:tc>
          <w:tcPr>
            <w:tcW w:w="2520" w:type="dxa"/>
            <w:tcBorders>
              <w:top w:val="single" w:sz="4" w:space="0" w:color="auto"/>
              <w:left w:val="single" w:sz="4" w:space="0" w:color="auto"/>
              <w:bottom w:val="single" w:sz="4" w:space="0" w:color="auto"/>
              <w:right w:val="single" w:sz="4" w:space="0" w:color="auto"/>
            </w:tcBorders>
            <w:hideMark/>
          </w:tcPr>
          <w:p w:rsidR="00732A70" w:rsidRPr="00E8437A" w:rsidRDefault="00732A70" w:rsidP="007E19FB">
            <w:pPr>
              <w:rPr>
                <w:rFonts w:ascii="GHEA Grapalat" w:hAnsi="GHEA Grapalat"/>
                <w:sz w:val="16"/>
                <w:szCs w:val="16"/>
              </w:rPr>
            </w:pPr>
            <w:r w:rsidRPr="00E8437A">
              <w:rPr>
                <w:rFonts w:ascii="GHEA Grapalat" w:hAnsi="GHEA Grapalat"/>
                <w:sz w:val="16"/>
                <w:szCs w:val="16"/>
              </w:rPr>
              <w:t>մալուխների անցկացման մեքենաներ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5</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մալուխների պարագաներ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6</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անձնական համակարգիչներ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7</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անձնական համակարգիչներ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7427EE"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8</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լազերային տպիչներ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7427EE"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9</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բազմաֆունկցիոնալ սարք՝ լազերային</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10</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անխափան սնուցման աղբյուրներ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AB5F57">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11</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էկրաններ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47%</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47%</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47%</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12</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ցանցային միջերեսի քարտեր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13</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սկաներներ համակարգիչների համար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14</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գունավոր տպիչներ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7427EE"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15</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ներկանյութեր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7427EE"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16</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17</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18</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19</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20</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21</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lastRenderedPageBreak/>
              <w:t>22</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23</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24</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25</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26</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բազմաֆունկցիոնալ սարք՝ լազերային</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27</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էկրաններ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28</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տեղեկությունների պահպանման կրիչներ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29</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բարձրախոսներ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30</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մագնիսական քարտեր կարդացող սարքեր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31</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դյուրակիր համակարգիչներ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32</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AB5F57">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33</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34</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35</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լուսապատճենահանող սարքավորումների մասեր և պարագաներ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36</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37</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38</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39</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տոներային քարտրիջներ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40</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օպտիկական սկավառակներ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41</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լիցենզիաների կառավարման համակարգչային ծրագրային փաթեթներ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r w:rsidR="00732A70" w:rsidRPr="00E644F4" w:rsidTr="007E19F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732A70" w:rsidRPr="00230881" w:rsidRDefault="00732A70" w:rsidP="007E19FB">
            <w:pPr>
              <w:ind w:left="-56" w:right="-12"/>
              <w:jc w:val="center"/>
              <w:rPr>
                <w:rFonts w:ascii="GHEA Grapalat" w:hAnsi="GHEA Grapalat" w:cs="Arial"/>
                <w:sz w:val="16"/>
                <w:szCs w:val="16"/>
              </w:rPr>
            </w:pPr>
            <w:r w:rsidRPr="00230881">
              <w:rPr>
                <w:rFonts w:ascii="GHEA Grapalat" w:hAnsi="GHEA Grapalat" w:cs="Arial"/>
                <w:sz w:val="16"/>
                <w:szCs w:val="16"/>
              </w:rPr>
              <w:t>42</w:t>
            </w:r>
          </w:p>
        </w:tc>
        <w:tc>
          <w:tcPr>
            <w:tcW w:w="2520" w:type="dxa"/>
            <w:tcBorders>
              <w:top w:val="single" w:sz="4" w:space="0" w:color="auto"/>
              <w:left w:val="single" w:sz="4" w:space="0" w:color="auto"/>
              <w:bottom w:val="single" w:sz="4" w:space="0" w:color="auto"/>
              <w:right w:val="single" w:sz="4" w:space="0" w:color="auto"/>
            </w:tcBorders>
          </w:tcPr>
          <w:p w:rsidR="00732A70" w:rsidRPr="00E8437A" w:rsidRDefault="00732A70" w:rsidP="007E19FB">
            <w:pPr>
              <w:rPr>
                <w:rFonts w:ascii="GHEA Grapalat" w:hAnsi="GHEA Grapalat"/>
                <w:sz w:val="16"/>
                <w:szCs w:val="16"/>
              </w:rPr>
            </w:pPr>
            <w:r w:rsidRPr="00E8437A">
              <w:rPr>
                <w:rFonts w:ascii="GHEA Grapalat" w:hAnsi="GHEA Grapalat"/>
                <w:sz w:val="16"/>
                <w:szCs w:val="16"/>
              </w:rPr>
              <w:t>հակավիրուսային համակարգչային ծրագրային փաթեթներ</w:t>
            </w:r>
          </w:p>
        </w:tc>
        <w:tc>
          <w:tcPr>
            <w:tcW w:w="900" w:type="dxa"/>
            <w:tcBorders>
              <w:top w:val="single" w:sz="4" w:space="0" w:color="auto"/>
              <w:left w:val="single" w:sz="4" w:space="0" w:color="auto"/>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0 %</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cs="Calibri"/>
                <w:color w:val="000000"/>
                <w:sz w:val="14"/>
                <w:szCs w:val="14"/>
              </w:rPr>
            </w:pPr>
            <w:r w:rsidRPr="00732A70">
              <w:rPr>
                <w:rFonts w:ascii="GHEA Grapalat" w:hAnsi="GHEA Grapalat" w:cs="Calibri"/>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732A70" w:rsidRPr="00732A70" w:rsidRDefault="00732A70" w:rsidP="00680AE6">
            <w:pPr>
              <w:ind w:left="-25" w:right="-50"/>
              <w:jc w:val="center"/>
              <w:rPr>
                <w:rFonts w:ascii="GHEA Grapalat" w:hAnsi="GHEA Grapalat"/>
                <w:sz w:val="14"/>
                <w:szCs w:val="14"/>
              </w:rPr>
            </w:pPr>
            <w:r w:rsidRPr="00732A70">
              <w:rPr>
                <w:rFonts w:ascii="GHEA Grapalat" w:hAnsi="GHEA Grapalat" w:cs="Calibri"/>
                <w:color w:val="000000"/>
                <w:sz w:val="14"/>
                <w:szCs w:val="14"/>
              </w:rPr>
              <w:t>100%</w:t>
            </w:r>
          </w:p>
        </w:tc>
      </w:tr>
    </w:tbl>
    <w:p w:rsidR="005D2114" w:rsidRPr="002001B4" w:rsidRDefault="005D2114" w:rsidP="005D2114">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5D2114" w:rsidRPr="009E1F56" w:rsidRDefault="005D2114" w:rsidP="005D2114">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5D2114" w:rsidRPr="004F6F71" w:rsidTr="005D2114">
        <w:tc>
          <w:tcPr>
            <w:tcW w:w="4536" w:type="dxa"/>
          </w:tcPr>
          <w:p w:rsidR="005D2114" w:rsidRPr="004F6F71" w:rsidRDefault="005D2114" w:rsidP="005D2114">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D2114" w:rsidRPr="004F6F71" w:rsidRDefault="005D2114" w:rsidP="005D2114">
            <w:pPr>
              <w:rPr>
                <w:rFonts w:ascii="GHEA Grapalat" w:hAnsi="GHEA Grapalat"/>
                <w:lang w:val="ru-RU"/>
              </w:rPr>
            </w:pPr>
          </w:p>
          <w:p w:rsidR="005D2114" w:rsidRPr="004F6F71" w:rsidRDefault="005D2114" w:rsidP="005D2114">
            <w:pPr>
              <w:rPr>
                <w:rFonts w:ascii="GHEA Grapalat" w:hAnsi="GHEA Grapalat"/>
                <w:lang w:val="ru-RU"/>
              </w:rPr>
            </w:pPr>
          </w:p>
          <w:p w:rsidR="005D2114" w:rsidRPr="004F6F71" w:rsidRDefault="005D2114" w:rsidP="005D2114">
            <w:pPr>
              <w:rPr>
                <w:rFonts w:ascii="GHEA Grapalat" w:hAnsi="GHEA Grapalat"/>
                <w:lang w:val="ru-RU"/>
              </w:rPr>
            </w:pPr>
          </w:p>
          <w:p w:rsidR="005D2114" w:rsidRPr="004F6F71" w:rsidRDefault="005D2114" w:rsidP="005D2114">
            <w:pPr>
              <w:rPr>
                <w:rFonts w:ascii="GHEA Grapalat" w:hAnsi="GHEA Grapalat"/>
                <w:lang w:val="ru-RU"/>
              </w:rPr>
            </w:pPr>
          </w:p>
          <w:p w:rsidR="005D2114" w:rsidRPr="004F6F71" w:rsidRDefault="005D2114" w:rsidP="005D2114">
            <w:pPr>
              <w:jc w:val="center"/>
              <w:rPr>
                <w:rFonts w:ascii="GHEA Grapalat" w:hAnsi="GHEA Grapalat"/>
                <w:lang w:val="ru-RU"/>
              </w:rPr>
            </w:pPr>
            <w:r w:rsidRPr="004F6F71">
              <w:rPr>
                <w:rFonts w:ascii="GHEA Grapalat" w:hAnsi="GHEA Grapalat"/>
                <w:lang w:val="ru-RU"/>
              </w:rPr>
              <w:t>---------------------------------</w:t>
            </w:r>
          </w:p>
          <w:p w:rsidR="005D2114" w:rsidRPr="004F6F71" w:rsidRDefault="005D2114" w:rsidP="005D211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D2114" w:rsidRPr="004F6F71" w:rsidRDefault="005D2114" w:rsidP="005D2114">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5D2114" w:rsidRPr="004F6F71" w:rsidRDefault="005D2114" w:rsidP="005D2114">
            <w:pPr>
              <w:spacing w:line="360" w:lineRule="auto"/>
              <w:jc w:val="center"/>
              <w:rPr>
                <w:rFonts w:ascii="GHEA Grapalat" w:hAnsi="GHEA Grapalat"/>
                <w:lang w:val="ru-RU"/>
              </w:rPr>
            </w:pPr>
          </w:p>
        </w:tc>
        <w:tc>
          <w:tcPr>
            <w:tcW w:w="4343" w:type="dxa"/>
          </w:tcPr>
          <w:p w:rsidR="005D2114" w:rsidRPr="004F6F71" w:rsidRDefault="005D2114" w:rsidP="005D2114">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5D2114" w:rsidRPr="004F6F71" w:rsidRDefault="005D2114" w:rsidP="005D2114">
            <w:pPr>
              <w:jc w:val="center"/>
              <w:rPr>
                <w:rFonts w:ascii="GHEA Grapalat" w:hAnsi="GHEA Grapalat"/>
                <w:lang w:val="ru-RU"/>
              </w:rPr>
            </w:pPr>
          </w:p>
          <w:p w:rsidR="005D2114" w:rsidRPr="004F6F71" w:rsidRDefault="005D2114" w:rsidP="005D2114">
            <w:pPr>
              <w:jc w:val="center"/>
              <w:rPr>
                <w:rFonts w:ascii="GHEA Grapalat" w:hAnsi="GHEA Grapalat"/>
                <w:lang w:val="ru-RU"/>
              </w:rPr>
            </w:pPr>
          </w:p>
          <w:p w:rsidR="005D2114" w:rsidRPr="004F6F71" w:rsidRDefault="005D2114" w:rsidP="005D2114">
            <w:pPr>
              <w:jc w:val="center"/>
              <w:rPr>
                <w:rFonts w:ascii="GHEA Grapalat" w:hAnsi="GHEA Grapalat"/>
                <w:lang w:val="ru-RU"/>
              </w:rPr>
            </w:pPr>
          </w:p>
          <w:p w:rsidR="005D2114" w:rsidRPr="004F6F71" w:rsidRDefault="005D2114" w:rsidP="005D2114">
            <w:pPr>
              <w:jc w:val="center"/>
              <w:rPr>
                <w:rFonts w:ascii="GHEA Grapalat" w:hAnsi="GHEA Grapalat"/>
                <w:lang w:val="ru-RU"/>
              </w:rPr>
            </w:pPr>
          </w:p>
          <w:p w:rsidR="005D2114" w:rsidRPr="004F6F71" w:rsidRDefault="005D2114" w:rsidP="005D2114">
            <w:pPr>
              <w:jc w:val="center"/>
              <w:rPr>
                <w:rFonts w:ascii="GHEA Grapalat" w:hAnsi="GHEA Grapalat"/>
                <w:lang w:val="ru-RU"/>
              </w:rPr>
            </w:pPr>
            <w:r w:rsidRPr="004F6F71">
              <w:rPr>
                <w:rFonts w:ascii="GHEA Grapalat" w:hAnsi="GHEA Grapalat"/>
                <w:lang w:val="ru-RU"/>
              </w:rPr>
              <w:t>---------------------------------</w:t>
            </w:r>
          </w:p>
          <w:p w:rsidR="005D2114" w:rsidRPr="004F6F71" w:rsidRDefault="005D2114" w:rsidP="005D211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D2114" w:rsidRPr="004F6F71" w:rsidRDefault="005D2114" w:rsidP="005D2114">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5D2114" w:rsidRPr="004F6F71" w:rsidRDefault="005D2114" w:rsidP="005D2114">
      <w:pPr>
        <w:rPr>
          <w:rFonts w:ascii="GHEA Grapalat" w:hAnsi="GHEA Grapalat"/>
          <w:sz w:val="20"/>
          <w:lang w:val="ru-RU"/>
        </w:rPr>
      </w:pPr>
    </w:p>
    <w:p w:rsidR="005D2114" w:rsidRPr="004F6F71" w:rsidRDefault="005D2114" w:rsidP="005D2114">
      <w:pPr>
        <w:rPr>
          <w:rFonts w:ascii="GHEA Grapalat" w:hAnsi="GHEA Grapalat"/>
          <w:sz w:val="20"/>
          <w:lang w:val="ru-RU"/>
        </w:rPr>
      </w:pPr>
    </w:p>
    <w:p w:rsidR="005D2114" w:rsidRPr="004F6F71" w:rsidRDefault="005D2114" w:rsidP="005D2114">
      <w:pPr>
        <w:rPr>
          <w:rFonts w:ascii="GHEA Grapalat" w:hAnsi="GHEA Grapalat"/>
          <w:sz w:val="20"/>
          <w:lang w:val="ru-RU"/>
        </w:rPr>
      </w:pPr>
    </w:p>
    <w:p w:rsidR="005D2114" w:rsidRPr="004F6F71" w:rsidRDefault="005D2114" w:rsidP="005D2114">
      <w:pPr>
        <w:rPr>
          <w:rFonts w:ascii="GHEA Grapalat" w:hAnsi="GHEA Grapalat"/>
          <w:sz w:val="20"/>
          <w:lang w:val="ru-RU"/>
        </w:rPr>
      </w:pPr>
    </w:p>
    <w:p w:rsidR="005D2114" w:rsidRPr="004F6F71" w:rsidRDefault="005D2114" w:rsidP="005D2114">
      <w:pPr>
        <w:rPr>
          <w:rFonts w:ascii="GHEA Grapalat" w:hAnsi="GHEA Grapalat"/>
          <w:sz w:val="20"/>
          <w:lang w:val="ru-RU"/>
        </w:rPr>
      </w:pPr>
    </w:p>
    <w:p w:rsidR="005D2114" w:rsidRPr="004F6F71" w:rsidRDefault="005D2114" w:rsidP="005D2114">
      <w:pPr>
        <w:rPr>
          <w:rFonts w:ascii="GHEA Grapalat" w:hAnsi="GHEA Grapalat"/>
          <w:sz w:val="20"/>
          <w:lang w:val="ru-RU"/>
        </w:rPr>
      </w:pPr>
    </w:p>
    <w:p w:rsidR="005D2114" w:rsidRPr="004F6F71" w:rsidRDefault="005D2114" w:rsidP="005D2114">
      <w:pPr>
        <w:rPr>
          <w:rFonts w:ascii="GHEA Grapalat" w:hAnsi="GHEA Grapalat"/>
          <w:sz w:val="20"/>
        </w:rPr>
      </w:pPr>
    </w:p>
    <w:p w:rsidR="005D2114" w:rsidRPr="004F6F71" w:rsidRDefault="005D2114" w:rsidP="005D2114">
      <w:pPr>
        <w:rPr>
          <w:rFonts w:ascii="GHEA Grapalat" w:hAnsi="GHEA Grapalat"/>
          <w:sz w:val="20"/>
        </w:rPr>
      </w:pPr>
    </w:p>
    <w:p w:rsidR="005D2114" w:rsidRPr="004F6F71" w:rsidRDefault="005D2114" w:rsidP="005D2114">
      <w:pPr>
        <w:rPr>
          <w:rFonts w:ascii="GHEA Grapalat" w:hAnsi="GHEA Grapalat"/>
          <w:sz w:val="20"/>
        </w:rPr>
      </w:pPr>
    </w:p>
    <w:p w:rsidR="005D2114" w:rsidRDefault="005D2114" w:rsidP="005D2114">
      <w:pPr>
        <w:rPr>
          <w:rFonts w:ascii="GHEA Grapalat" w:hAnsi="GHEA Grapalat"/>
          <w:sz w:val="20"/>
        </w:rPr>
      </w:pPr>
    </w:p>
    <w:p w:rsidR="005D2114" w:rsidRDefault="005D2114" w:rsidP="005D2114">
      <w:pPr>
        <w:rPr>
          <w:rFonts w:ascii="GHEA Grapalat" w:hAnsi="GHEA Grapalat"/>
          <w:sz w:val="20"/>
        </w:rPr>
      </w:pPr>
    </w:p>
    <w:p w:rsidR="005D2114" w:rsidRPr="00627235" w:rsidRDefault="005D2114" w:rsidP="005D2114">
      <w:pPr>
        <w:jc w:val="right"/>
        <w:rPr>
          <w:rFonts w:ascii="GHEA Grapalat" w:hAnsi="GHEA Grapalat" w:cs="Sylfaen"/>
          <w:sz w:val="20"/>
          <w:lang w:val="pt-BR"/>
        </w:rPr>
      </w:pPr>
      <w:r w:rsidRPr="004F6F71">
        <w:rPr>
          <w:rFonts w:ascii="GHEA Grapalat" w:hAnsi="GHEA Grapalat" w:cs="Sylfaen"/>
          <w:sz w:val="20"/>
          <w:lang w:val="pt-BR"/>
        </w:rPr>
        <w:t>Հավելված</w:t>
      </w:r>
      <w:r w:rsidRPr="00627235">
        <w:rPr>
          <w:rFonts w:ascii="GHEA Grapalat" w:hAnsi="GHEA Grapalat" w:cs="Sylfaen"/>
          <w:sz w:val="20"/>
          <w:lang w:val="pt-BR"/>
        </w:rPr>
        <w:t xml:space="preserve"> 4</w:t>
      </w:r>
    </w:p>
    <w:p w:rsidR="005D2114" w:rsidRPr="00627235" w:rsidRDefault="005D2114" w:rsidP="005D2114">
      <w:pPr>
        <w:jc w:val="right"/>
        <w:rPr>
          <w:rFonts w:ascii="GHEA Grapalat" w:hAnsi="GHEA Grapalat"/>
          <w:sz w:val="20"/>
          <w:lang w:val="pt-BR"/>
        </w:rPr>
      </w:pPr>
      <w:r w:rsidRPr="00627235">
        <w:rPr>
          <w:rFonts w:ascii="GHEA Grapalat" w:hAnsi="GHEA Grapalat" w:cs="Sylfaen"/>
          <w:sz w:val="20"/>
          <w:lang w:val="pt-BR"/>
        </w:rPr>
        <w:t xml:space="preserve">&lt;&lt;     &gt;&gt; &lt;&lt;     &gt;&gt; 20  </w:t>
      </w:r>
      <w:r w:rsidRPr="004F6F71">
        <w:rPr>
          <w:rFonts w:ascii="GHEA Grapalat" w:hAnsi="GHEA Grapalat" w:cs="Sylfaen"/>
          <w:sz w:val="20"/>
          <w:lang w:val="pt-BR"/>
        </w:rPr>
        <w:t>թ</w:t>
      </w:r>
      <w:r w:rsidRPr="00627235">
        <w:rPr>
          <w:rFonts w:ascii="GHEA Grapalat" w:hAnsi="GHEA Grapalat" w:cs="Sylfaen"/>
          <w:sz w:val="20"/>
          <w:lang w:val="pt-BR"/>
        </w:rPr>
        <w:t>.</w:t>
      </w:r>
      <w:r w:rsidRPr="00627235">
        <w:rPr>
          <w:rFonts w:ascii="GHEA Grapalat" w:hAnsi="GHEA Grapalat"/>
          <w:sz w:val="20"/>
          <w:lang w:val="pt-BR"/>
        </w:rPr>
        <w:t xml:space="preserve"> </w:t>
      </w:r>
      <w:r w:rsidRPr="004F6F71">
        <w:rPr>
          <w:rFonts w:ascii="GHEA Grapalat" w:hAnsi="GHEA Grapalat"/>
          <w:sz w:val="20"/>
          <w:lang w:val="es-ES"/>
        </w:rPr>
        <w:t>կնքված</w:t>
      </w:r>
      <w:r w:rsidRPr="00627235">
        <w:rPr>
          <w:rFonts w:ascii="GHEA Grapalat" w:hAnsi="GHEA Grapalat"/>
          <w:sz w:val="20"/>
          <w:lang w:val="pt-BR"/>
        </w:rPr>
        <w:t xml:space="preserve"> </w:t>
      </w:r>
    </w:p>
    <w:p w:rsidR="005D2114" w:rsidRPr="00627235" w:rsidRDefault="005D2114" w:rsidP="005D2114">
      <w:pPr>
        <w:ind w:firstLine="720"/>
        <w:jc w:val="right"/>
        <w:rPr>
          <w:rFonts w:ascii="GHEA Grapalat" w:hAnsi="GHEA Grapalat"/>
          <w:i/>
          <w:sz w:val="20"/>
          <w:lang w:val="pt-BR"/>
        </w:rPr>
      </w:pPr>
      <w:r w:rsidRPr="004F6F71">
        <w:rPr>
          <w:rFonts w:ascii="GHEA Grapalat" w:hAnsi="GHEA Grapalat"/>
          <w:sz w:val="20"/>
          <w:lang w:val="pt-BR"/>
        </w:rPr>
        <w:t>N</w:t>
      </w:r>
      <w:r w:rsidRPr="00627235">
        <w:rPr>
          <w:rFonts w:ascii="GHEA Grapalat" w:hAnsi="GHEA Grapalat"/>
          <w:sz w:val="20"/>
          <w:lang w:val="pt-BR"/>
        </w:rPr>
        <w:t xml:space="preserve"> ___________________</w:t>
      </w:r>
      <w:r w:rsidRPr="004F6F71">
        <w:rPr>
          <w:rFonts w:ascii="GHEA Grapalat" w:hAnsi="GHEA Grapalat"/>
          <w:i/>
          <w:sz w:val="20"/>
          <w:lang w:val="hy-AM"/>
        </w:rPr>
        <w:t xml:space="preserve">  ծածկագրով</w:t>
      </w:r>
      <w:r w:rsidRPr="00627235">
        <w:rPr>
          <w:rFonts w:ascii="GHEA Grapalat" w:hAnsi="GHEA Grapalat"/>
          <w:i/>
          <w:sz w:val="20"/>
          <w:lang w:val="pt-BR"/>
        </w:rPr>
        <w:t xml:space="preserve"> </w:t>
      </w:r>
      <w:r w:rsidRPr="004F6F71">
        <w:rPr>
          <w:rFonts w:ascii="GHEA Grapalat" w:hAnsi="GHEA Grapalat"/>
          <w:i/>
          <w:sz w:val="20"/>
        </w:rPr>
        <w:t>գնման</w:t>
      </w:r>
      <w:r w:rsidRPr="00627235">
        <w:rPr>
          <w:rFonts w:ascii="GHEA Grapalat" w:hAnsi="GHEA Grapalat"/>
          <w:i/>
          <w:sz w:val="20"/>
          <w:lang w:val="pt-BR"/>
        </w:rPr>
        <w:t xml:space="preserve"> </w:t>
      </w:r>
      <w:r w:rsidRPr="004F6F71">
        <w:rPr>
          <w:rFonts w:ascii="GHEA Grapalat" w:hAnsi="GHEA Grapalat"/>
          <w:i/>
          <w:sz w:val="20"/>
          <w:lang w:val="ru-RU"/>
        </w:rPr>
        <w:t>պայմանագրի</w:t>
      </w:r>
    </w:p>
    <w:p w:rsidR="005D2114" w:rsidRPr="00627235" w:rsidRDefault="005D2114" w:rsidP="005D2114">
      <w:pPr>
        <w:ind w:left="-142" w:firstLine="142"/>
        <w:jc w:val="center"/>
        <w:rPr>
          <w:rFonts w:ascii="GHEA Grapalat" w:hAnsi="GHEA Grapalat" w:cs="Sylfaen"/>
          <w:b/>
          <w:lang w:val="pt-BR"/>
        </w:rPr>
      </w:pPr>
    </w:p>
    <w:p w:rsidR="005D2114" w:rsidRPr="00627235" w:rsidRDefault="005D2114" w:rsidP="005D2114">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5D2114" w:rsidRPr="0079489B" w:rsidTr="005D2114">
        <w:trPr>
          <w:tblCellSpacing w:w="7" w:type="dxa"/>
          <w:jc w:val="center"/>
        </w:trPr>
        <w:tc>
          <w:tcPr>
            <w:tcW w:w="0" w:type="auto"/>
            <w:vAlign w:val="center"/>
          </w:tcPr>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w:t>
            </w:r>
            <w:r w:rsidRPr="001446E4">
              <w:rPr>
                <w:rFonts w:ascii="Arial Unicode" w:hAnsi="Arial Unicode"/>
                <w:iCs/>
                <w:color w:val="000000"/>
                <w:sz w:val="21"/>
                <w:szCs w:val="21"/>
                <w:lang w:val="pt-BR"/>
              </w:rPr>
              <w:t xml:space="preserve"> </w:t>
            </w:r>
            <w:r w:rsidRPr="004F6F71">
              <w:rPr>
                <w:rFonts w:ascii="Arial Unicode" w:hAnsi="Arial Unicode"/>
                <w:iCs/>
                <w:color w:val="000000"/>
                <w:sz w:val="21"/>
                <w:szCs w:val="21"/>
              </w:rPr>
              <w:t>կողմ</w:t>
            </w:r>
            <w:r w:rsidRPr="004F6F71">
              <w:rPr>
                <w:rFonts w:ascii="Arial Unicode" w:hAnsi="Arial Unicode"/>
                <w:iCs/>
                <w:color w:val="000000"/>
                <w:sz w:val="21"/>
                <w:szCs w:val="21"/>
                <w:lang w:val="pt-BR"/>
              </w:rPr>
              <w:t xml:space="preserve"> </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5D2114" w:rsidRPr="004F6F71" w:rsidRDefault="005D2114" w:rsidP="005D2114">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5D2114" w:rsidRPr="004F6F71" w:rsidRDefault="005D2114" w:rsidP="005D2114">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5D2114" w:rsidRPr="004F6F71" w:rsidRDefault="005D2114" w:rsidP="005D2114">
      <w:pPr>
        <w:ind w:firstLine="375"/>
        <w:rPr>
          <w:rFonts w:ascii="Arial Unicode" w:hAnsi="Arial Unicode"/>
          <w:iCs/>
          <w:color w:val="000000"/>
          <w:sz w:val="21"/>
          <w:szCs w:val="21"/>
          <w:lang w:val="pt-BR"/>
        </w:rPr>
      </w:pPr>
    </w:p>
    <w:p w:rsidR="005D2114" w:rsidRPr="004F6F71" w:rsidRDefault="005D2114" w:rsidP="005D2114">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5D2114" w:rsidRPr="004F6F71" w:rsidRDefault="005D2114" w:rsidP="005D2114">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5D2114" w:rsidRPr="004F6F71" w:rsidRDefault="005D2114" w:rsidP="005D2114">
      <w:pPr>
        <w:pStyle w:val="a3"/>
        <w:spacing w:line="240" w:lineRule="auto"/>
        <w:ind w:firstLine="0"/>
        <w:jc w:val="center"/>
        <w:rPr>
          <w:b/>
          <w:bCs/>
          <w:iCs/>
          <w:lang w:val="es-ES"/>
        </w:rPr>
      </w:pPr>
    </w:p>
    <w:p w:rsidR="005D2114" w:rsidRPr="004F6F71" w:rsidRDefault="005D2114" w:rsidP="005D2114">
      <w:pPr>
        <w:pStyle w:val="a3"/>
        <w:spacing w:line="240" w:lineRule="auto"/>
        <w:ind w:firstLine="540"/>
        <w:rPr>
          <w:i w:val="0"/>
          <w:iCs/>
          <w:sz w:val="22"/>
          <w:szCs w:val="22"/>
          <w:lang w:val="es-ES"/>
        </w:rPr>
      </w:pPr>
      <w:r w:rsidRPr="004F6F71">
        <w:rPr>
          <w:i w:val="0"/>
          <w:iCs/>
          <w:sz w:val="22"/>
          <w:szCs w:val="22"/>
          <w:lang w:val="es-ES"/>
        </w:rPr>
        <w:t>§        ¦ §                     ¦  20    Ã.</w:t>
      </w:r>
    </w:p>
    <w:p w:rsidR="005D2114" w:rsidRPr="004F6F71" w:rsidRDefault="005D2114" w:rsidP="005D2114">
      <w:pPr>
        <w:pStyle w:val="a3"/>
        <w:spacing w:line="240" w:lineRule="auto"/>
        <w:ind w:firstLine="0"/>
        <w:rPr>
          <w:iCs/>
          <w:lang w:val="es-ES"/>
        </w:rPr>
      </w:pPr>
    </w:p>
    <w:p w:rsidR="005D2114" w:rsidRPr="004F6F71" w:rsidRDefault="005D2114" w:rsidP="005D2114">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5D2114" w:rsidRPr="004F6F71" w:rsidRDefault="005D2114" w:rsidP="005D211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5D2114" w:rsidRPr="004F6F71" w:rsidRDefault="005D2114" w:rsidP="005D211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5D2114" w:rsidRPr="004F6F71" w:rsidRDefault="005D2114" w:rsidP="005D211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5D2114" w:rsidRPr="004F6F71" w:rsidRDefault="005D2114" w:rsidP="005D2114">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5D2114" w:rsidRPr="004F6F71" w:rsidRDefault="005D2114" w:rsidP="005D2114">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D2114" w:rsidRPr="004F6F71" w:rsidRDefault="005D2114" w:rsidP="005D2114">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D2114" w:rsidRPr="004F6F71" w:rsidRDefault="005D2114" w:rsidP="005D211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D2114" w:rsidRPr="004F6F71" w:rsidTr="005D2114">
        <w:tc>
          <w:tcPr>
            <w:tcW w:w="360" w:type="dxa"/>
            <w:vMerge w:val="restart"/>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5D2114" w:rsidRPr="004F6F71" w:rsidRDefault="005D2114" w:rsidP="005D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5D2114" w:rsidRPr="004F6F71" w:rsidTr="005D2114">
        <w:tc>
          <w:tcPr>
            <w:tcW w:w="360" w:type="dxa"/>
            <w:vMerge/>
            <w:shd w:val="clear" w:color="auto" w:fill="auto"/>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5D2114" w:rsidRPr="004F6F71" w:rsidTr="005D2114">
        <w:trPr>
          <w:trHeight w:val="1105"/>
        </w:trPr>
        <w:tc>
          <w:tcPr>
            <w:tcW w:w="360" w:type="dxa"/>
            <w:vMerge/>
            <w:tcBorders>
              <w:bottom w:val="single" w:sz="4" w:space="0" w:color="auto"/>
            </w:tcBorders>
            <w:shd w:val="clear" w:color="auto" w:fill="auto"/>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r>
      <w:tr w:rsidR="005D2114" w:rsidRPr="004F6F71" w:rsidTr="005D2114">
        <w:tc>
          <w:tcPr>
            <w:tcW w:w="36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D2114" w:rsidRPr="004F6F71" w:rsidRDefault="005D2114" w:rsidP="005D2114">
            <w:pPr>
              <w:pStyle w:val="af4"/>
              <w:spacing w:before="0" w:beforeAutospacing="0" w:after="0" w:afterAutospacing="0"/>
              <w:jc w:val="center"/>
              <w:rPr>
                <w:rFonts w:ascii="GHEA Grapalat" w:hAnsi="GHEA Grapalat"/>
                <w:sz w:val="18"/>
                <w:szCs w:val="18"/>
              </w:rPr>
            </w:pPr>
          </w:p>
        </w:tc>
      </w:tr>
      <w:tr w:rsidR="005D2114" w:rsidRPr="004F6F71" w:rsidTr="005D2114">
        <w:tc>
          <w:tcPr>
            <w:tcW w:w="3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2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44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80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2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80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2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08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90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r>
      <w:tr w:rsidR="005D2114" w:rsidRPr="004F6F71" w:rsidTr="005D2114">
        <w:tc>
          <w:tcPr>
            <w:tcW w:w="3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2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44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80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2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80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26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108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c>
          <w:tcPr>
            <w:tcW w:w="900" w:type="dxa"/>
            <w:shd w:val="clear" w:color="auto" w:fill="auto"/>
          </w:tcPr>
          <w:p w:rsidR="005D2114" w:rsidRPr="004F6F71" w:rsidRDefault="005D2114" w:rsidP="005D2114">
            <w:pPr>
              <w:pStyle w:val="af4"/>
              <w:spacing w:before="0" w:beforeAutospacing="0" w:after="0" w:afterAutospacing="0"/>
              <w:jc w:val="center"/>
              <w:rPr>
                <w:rFonts w:ascii="GHEA Grapalat" w:hAnsi="GHEA Grapalat"/>
              </w:rPr>
            </w:pPr>
          </w:p>
        </w:tc>
      </w:tr>
    </w:tbl>
    <w:p w:rsidR="005D2114" w:rsidRPr="004F6F71" w:rsidRDefault="005D2114" w:rsidP="005D2114">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D2114" w:rsidRPr="004F6F71" w:rsidRDefault="005D2114" w:rsidP="005D2114">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D2114" w:rsidRPr="004F6F71" w:rsidTr="005D2114">
        <w:trPr>
          <w:tblCellSpacing w:w="7" w:type="dxa"/>
          <w:jc w:val="center"/>
        </w:trPr>
        <w:tc>
          <w:tcPr>
            <w:tcW w:w="0" w:type="auto"/>
            <w:vAlign w:val="center"/>
          </w:tcPr>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5D2114" w:rsidRPr="004F6F71" w:rsidTr="005D2114">
        <w:trPr>
          <w:tblCellSpacing w:w="7" w:type="dxa"/>
          <w:jc w:val="center"/>
        </w:trPr>
        <w:tc>
          <w:tcPr>
            <w:tcW w:w="0" w:type="auto"/>
            <w:vAlign w:val="center"/>
          </w:tcPr>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5D2114" w:rsidRPr="004F6F71" w:rsidTr="005D2114">
        <w:trPr>
          <w:tblCellSpacing w:w="7" w:type="dxa"/>
          <w:jc w:val="center"/>
        </w:trPr>
        <w:tc>
          <w:tcPr>
            <w:tcW w:w="0" w:type="auto"/>
            <w:vAlign w:val="center"/>
          </w:tcPr>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D2114" w:rsidRPr="004F6F71" w:rsidRDefault="005D2114" w:rsidP="005D2114">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5D2114" w:rsidRPr="004F6F71" w:rsidTr="005D2114">
        <w:trPr>
          <w:tblCellSpacing w:w="7" w:type="dxa"/>
          <w:jc w:val="center"/>
        </w:trPr>
        <w:tc>
          <w:tcPr>
            <w:tcW w:w="0" w:type="auto"/>
            <w:vAlign w:val="center"/>
          </w:tcPr>
          <w:p w:rsidR="005D2114" w:rsidRPr="004F6F71" w:rsidRDefault="005D2114" w:rsidP="005D2114">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5D2114" w:rsidRPr="004F6F71" w:rsidRDefault="005D2114" w:rsidP="005D2114">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5D2114" w:rsidRPr="004F6F71" w:rsidRDefault="005D2114" w:rsidP="005D2114">
      <w:pPr>
        <w:ind w:left="-142" w:firstLine="142"/>
        <w:jc w:val="center"/>
        <w:rPr>
          <w:rFonts w:ascii="GHEA Grapalat" w:hAnsi="GHEA Grapalat" w:cs="Sylfaen"/>
          <w:b/>
        </w:rPr>
      </w:pPr>
    </w:p>
    <w:p w:rsidR="005D2114" w:rsidRPr="004F6F71" w:rsidRDefault="005D2114" w:rsidP="005D2114">
      <w:pPr>
        <w:ind w:left="-142" w:firstLine="142"/>
        <w:jc w:val="center"/>
        <w:rPr>
          <w:rFonts w:ascii="GHEA Grapalat" w:hAnsi="GHEA Grapalat" w:cs="Sylfaen"/>
          <w:b/>
        </w:rPr>
      </w:pPr>
    </w:p>
    <w:p w:rsidR="005D2114" w:rsidRPr="004F6F71" w:rsidRDefault="005D2114" w:rsidP="005D2114">
      <w:pPr>
        <w:ind w:left="-142" w:firstLine="142"/>
        <w:jc w:val="center"/>
        <w:rPr>
          <w:rFonts w:ascii="GHEA Grapalat" w:hAnsi="GHEA Grapalat" w:cs="Sylfaen"/>
          <w:b/>
        </w:rPr>
      </w:pPr>
    </w:p>
    <w:p w:rsidR="005D2114" w:rsidRPr="004F6F71" w:rsidRDefault="005D2114" w:rsidP="005D2114">
      <w:pPr>
        <w:jc w:val="right"/>
        <w:rPr>
          <w:rFonts w:ascii="GHEA Grapalat" w:hAnsi="GHEA Grapalat" w:cs="Sylfaen"/>
          <w:sz w:val="20"/>
        </w:rPr>
      </w:pPr>
      <w:r w:rsidRPr="004F6F71">
        <w:rPr>
          <w:rFonts w:ascii="GHEA Grapalat" w:hAnsi="GHEA Grapalat" w:cs="Sylfaen"/>
          <w:sz w:val="20"/>
          <w:lang w:val="pt-BR"/>
        </w:rPr>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5D2114" w:rsidRPr="004F6F71" w:rsidRDefault="005D2114" w:rsidP="005D2114">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r w:rsidRPr="004F6F71">
        <w:rPr>
          <w:rFonts w:ascii="GHEA Grapalat" w:hAnsi="GHEA Grapalat"/>
          <w:sz w:val="20"/>
          <w:lang w:val="es-ES"/>
        </w:rPr>
        <w:t>կնքված</w:t>
      </w:r>
      <w:r w:rsidRPr="004F6F71">
        <w:rPr>
          <w:rFonts w:ascii="GHEA Grapalat" w:hAnsi="GHEA Grapalat"/>
          <w:sz w:val="20"/>
          <w:lang w:val="ru-RU"/>
        </w:rPr>
        <w:t xml:space="preserve"> </w:t>
      </w:r>
    </w:p>
    <w:p w:rsidR="005D2114" w:rsidRPr="004F6F71" w:rsidRDefault="005D2114" w:rsidP="005D2114">
      <w:pPr>
        <w:ind w:left="-142" w:firstLine="142"/>
        <w:jc w:val="right"/>
        <w:rPr>
          <w:rFonts w:ascii="GHEA Grapalat" w:hAnsi="GHEA Grapalat" w:cs="Sylfaen"/>
          <w:b/>
        </w:rPr>
      </w:pPr>
      <w:r w:rsidRPr="004F6F71">
        <w:rPr>
          <w:rFonts w:ascii="GHEA Grapalat" w:hAnsi="GHEA Grapalat"/>
          <w:sz w:val="20"/>
          <w:lang w:val="pt-BR"/>
        </w:rPr>
        <w:t>N</w:t>
      </w:r>
      <w:r w:rsidRPr="004F6F71">
        <w:rPr>
          <w:rFonts w:ascii="GHEA Grapalat" w:hAnsi="GHEA Grapalat"/>
          <w:sz w:val="20"/>
          <w:lang w:val="ru-RU"/>
        </w:rPr>
        <w:t xml:space="preserve"> ___________________</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D2114" w:rsidRPr="004F6F71" w:rsidRDefault="005D2114" w:rsidP="005D2114">
      <w:pPr>
        <w:ind w:left="-142" w:firstLine="142"/>
        <w:jc w:val="center"/>
        <w:rPr>
          <w:rFonts w:ascii="GHEA Grapalat" w:hAnsi="GHEA Grapalat" w:cs="Sylfaen"/>
          <w:b/>
        </w:rPr>
      </w:pPr>
    </w:p>
    <w:p w:rsidR="005D2114" w:rsidRPr="004F6F71" w:rsidRDefault="005D2114" w:rsidP="005D2114">
      <w:pPr>
        <w:ind w:left="-142" w:firstLine="142"/>
        <w:jc w:val="center"/>
        <w:rPr>
          <w:rFonts w:ascii="GHEA Grapalat" w:hAnsi="GHEA Grapalat" w:cs="Sylfaen"/>
          <w:b/>
        </w:rPr>
      </w:pPr>
    </w:p>
    <w:p w:rsidR="005D2114" w:rsidRPr="004F6F71" w:rsidRDefault="005D2114" w:rsidP="005D2114">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5D2114" w:rsidRPr="004F6F71" w:rsidRDefault="005D2114" w:rsidP="005D2114">
      <w:pPr>
        <w:tabs>
          <w:tab w:val="left" w:pos="360"/>
          <w:tab w:val="left" w:pos="540"/>
          <w:tab w:val="left" w:pos="2250"/>
        </w:tabs>
        <w:spacing w:line="276" w:lineRule="auto"/>
        <w:jc w:val="center"/>
        <w:rPr>
          <w:rFonts w:ascii="GHEA Grapalat" w:hAnsi="GHEA Grapalat" w:cs="Sylfaen"/>
          <w:b/>
          <w:bCs/>
          <w:sz w:val="22"/>
          <w:szCs w:val="22"/>
        </w:rPr>
      </w:pPr>
      <w:r w:rsidRPr="004F6F71">
        <w:rPr>
          <w:rFonts w:ascii="GHEA Grapalat" w:hAnsi="GHEA Grapalat" w:cs="Sylfaen"/>
          <w:b/>
          <w:bCs/>
          <w:sz w:val="22"/>
          <w:szCs w:val="22"/>
        </w:rPr>
        <w:t xml:space="preserve">պայմանագրի արդյունքը Գնորդին հանձնելու փաստը ֆիքսելու վերաբերյալ                                                                                                                               </w:t>
      </w:r>
    </w:p>
    <w:p w:rsidR="005D2114" w:rsidRPr="004F6F71" w:rsidRDefault="005D2114" w:rsidP="005D2114">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5D2114" w:rsidRPr="004F6F71" w:rsidRDefault="005D2114" w:rsidP="005D2114">
      <w:pPr>
        <w:tabs>
          <w:tab w:val="left" w:pos="360"/>
          <w:tab w:val="left" w:pos="540"/>
        </w:tabs>
        <w:rPr>
          <w:rFonts w:ascii="GHEA Grapalat" w:hAnsi="GHEA Grapalat" w:cs="Sylfaen"/>
          <w:sz w:val="22"/>
          <w:szCs w:val="22"/>
        </w:rPr>
      </w:pPr>
    </w:p>
    <w:p w:rsidR="005D2114" w:rsidRPr="004F6F71" w:rsidRDefault="005D2114" w:rsidP="005D2114">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Pr="004F6F71">
        <w:rPr>
          <w:rFonts w:ascii="GHEA Grapalat" w:hAnsi="GHEA Grapalat" w:cs="Sylfaen"/>
        </w:rPr>
        <w:t xml:space="preserve">------------------------------ի (այսուհետ` Գնորդ)              </w:t>
      </w:r>
      <w:r w:rsidRPr="004F6F71">
        <w:rPr>
          <w:rFonts w:ascii="GHEA Grapalat" w:hAnsi="GHEA Grapalat" w:cs="Sylfaen"/>
          <w:lang w:val="hy-AM"/>
        </w:rPr>
        <w:t xml:space="preserve">և </w:t>
      </w:r>
    </w:p>
    <w:p w:rsidR="005D2114" w:rsidRPr="004F6F71" w:rsidRDefault="005D2114" w:rsidP="005D2114">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5D2114" w:rsidRPr="004F6F71" w:rsidRDefault="005D2114" w:rsidP="005D2114">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5D2114" w:rsidRPr="004F6F71" w:rsidRDefault="005D2114" w:rsidP="005D2114">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5D2114" w:rsidRPr="004F6F71" w:rsidRDefault="005D2114" w:rsidP="005D2114">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ի շրջանակներում Վաճառողը  20  թ. ----------- -- -ին հանձնման-ընդունման նպատակով Գնորդին հանձնեց ստորև նշված ապրանքները.</w:t>
      </w:r>
    </w:p>
    <w:p w:rsidR="005D2114" w:rsidRPr="004F6F71" w:rsidRDefault="005D2114" w:rsidP="005D2114">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D2114" w:rsidRPr="004F6F71" w:rsidTr="005D211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D2114" w:rsidRPr="004F6F71" w:rsidRDefault="005D2114" w:rsidP="005D2114">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5D2114" w:rsidRPr="004F6F71" w:rsidTr="005D2114">
        <w:trPr>
          <w:trHeight w:val="273"/>
        </w:trPr>
        <w:tc>
          <w:tcPr>
            <w:tcW w:w="3852" w:type="dxa"/>
            <w:tcBorders>
              <w:top w:val="single" w:sz="4" w:space="0" w:color="000000"/>
              <w:left w:val="single" w:sz="4" w:space="0" w:color="000000"/>
              <w:bottom w:val="single" w:sz="4" w:space="0" w:color="000000"/>
              <w:right w:val="single" w:sz="4" w:space="0" w:color="000000"/>
            </w:tcBorders>
          </w:tcPr>
          <w:p w:rsidR="005D2114" w:rsidRPr="004F6F71" w:rsidRDefault="005D2114" w:rsidP="005D2114">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D2114" w:rsidRPr="004F6F71" w:rsidRDefault="005D2114" w:rsidP="005D2114">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D2114" w:rsidRPr="004F6F71" w:rsidRDefault="005D2114" w:rsidP="005D2114">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5D2114" w:rsidRPr="004F6F71" w:rsidTr="005D2114">
        <w:trPr>
          <w:trHeight w:val="273"/>
        </w:trPr>
        <w:tc>
          <w:tcPr>
            <w:tcW w:w="3852" w:type="dxa"/>
            <w:tcBorders>
              <w:top w:val="single" w:sz="4" w:space="0" w:color="000000"/>
              <w:left w:val="single" w:sz="4" w:space="0" w:color="000000"/>
              <w:bottom w:val="single" w:sz="4" w:space="0" w:color="000000"/>
              <w:right w:val="single" w:sz="4" w:space="0" w:color="000000"/>
            </w:tcBorders>
          </w:tcPr>
          <w:p w:rsidR="005D2114" w:rsidRPr="004F6F71" w:rsidRDefault="005D2114" w:rsidP="005D21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D2114" w:rsidRPr="004F6F71" w:rsidRDefault="005D2114" w:rsidP="005D21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D2114" w:rsidRPr="004F6F71" w:rsidRDefault="005D2114" w:rsidP="005D2114">
            <w:pPr>
              <w:rPr>
                <w:rFonts w:ascii="GHEA Grapalat" w:hAnsi="GHEA Grapalat" w:cs="Sylfaen"/>
                <w:lang w:val="ru-RU" w:eastAsia="ru-RU"/>
              </w:rPr>
            </w:pPr>
          </w:p>
        </w:tc>
      </w:tr>
      <w:tr w:rsidR="005D2114" w:rsidRPr="004F6F71" w:rsidTr="005D2114">
        <w:trPr>
          <w:trHeight w:val="273"/>
        </w:trPr>
        <w:tc>
          <w:tcPr>
            <w:tcW w:w="3852" w:type="dxa"/>
            <w:tcBorders>
              <w:top w:val="single" w:sz="4" w:space="0" w:color="000000"/>
              <w:left w:val="single" w:sz="4" w:space="0" w:color="000000"/>
              <w:bottom w:val="single" w:sz="4" w:space="0" w:color="000000"/>
              <w:right w:val="single" w:sz="4" w:space="0" w:color="000000"/>
            </w:tcBorders>
          </w:tcPr>
          <w:p w:rsidR="005D2114" w:rsidRPr="004F6F71" w:rsidRDefault="005D2114" w:rsidP="005D21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D2114" w:rsidRPr="004F6F71" w:rsidRDefault="005D2114" w:rsidP="005D21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D2114" w:rsidRPr="004F6F71" w:rsidRDefault="005D2114" w:rsidP="005D2114">
            <w:pPr>
              <w:rPr>
                <w:rFonts w:ascii="GHEA Grapalat" w:hAnsi="GHEA Grapalat" w:cs="Sylfaen"/>
                <w:lang w:val="ru-RU" w:eastAsia="ru-RU"/>
              </w:rPr>
            </w:pPr>
          </w:p>
        </w:tc>
      </w:tr>
    </w:tbl>
    <w:p w:rsidR="005D2114" w:rsidRPr="004F6F71" w:rsidRDefault="005D2114" w:rsidP="005D2114">
      <w:pPr>
        <w:tabs>
          <w:tab w:val="left" w:pos="360"/>
          <w:tab w:val="left" w:pos="540"/>
        </w:tabs>
        <w:jc w:val="both"/>
        <w:rPr>
          <w:rFonts w:ascii="GHEA Grapalat" w:hAnsi="GHEA Grapalat" w:cs="Sylfaen"/>
          <w:lang w:eastAsia="ru-RU"/>
        </w:rPr>
      </w:pPr>
    </w:p>
    <w:p w:rsidR="005D2114" w:rsidRPr="004F6F71" w:rsidRDefault="005D2114" w:rsidP="005D2114">
      <w:pPr>
        <w:tabs>
          <w:tab w:val="left" w:pos="360"/>
          <w:tab w:val="left" w:pos="540"/>
        </w:tabs>
        <w:jc w:val="both"/>
        <w:rPr>
          <w:rFonts w:ascii="GHEA Grapalat" w:hAnsi="GHEA Grapalat" w:cs="Sylfaen"/>
        </w:rPr>
      </w:pPr>
    </w:p>
    <w:p w:rsidR="005D2114" w:rsidRPr="004F6F71" w:rsidRDefault="005D2114" w:rsidP="005D2114">
      <w:pPr>
        <w:tabs>
          <w:tab w:val="left" w:pos="360"/>
          <w:tab w:val="left" w:pos="540"/>
        </w:tabs>
        <w:jc w:val="both"/>
        <w:rPr>
          <w:rFonts w:ascii="GHEA Grapalat" w:hAnsi="GHEA Grapalat" w:cs="Sylfaen"/>
          <w:lang w:val="hy-AM"/>
        </w:rPr>
      </w:pPr>
    </w:p>
    <w:p w:rsidR="005D2114" w:rsidRPr="004F6F71" w:rsidRDefault="005D2114" w:rsidP="005D2114">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5D2114" w:rsidRPr="004F6F71" w:rsidRDefault="005D2114" w:rsidP="005D2114">
      <w:pPr>
        <w:tabs>
          <w:tab w:val="left" w:pos="360"/>
          <w:tab w:val="left" w:pos="540"/>
        </w:tabs>
        <w:rPr>
          <w:rFonts w:ascii="GHEA Grapalat" w:hAnsi="GHEA Grapalat" w:cs="Sylfaen"/>
          <w:sz w:val="22"/>
          <w:szCs w:val="22"/>
          <w:lang w:val="hy-AM"/>
        </w:rPr>
      </w:pPr>
    </w:p>
    <w:p w:rsidR="005D2114" w:rsidRPr="004F6F71" w:rsidRDefault="005D2114" w:rsidP="005D2114">
      <w:pPr>
        <w:jc w:val="center"/>
        <w:rPr>
          <w:rFonts w:ascii="GHEA Grapalat" w:hAnsi="GHEA Grapalat" w:cs="Sylfaen"/>
          <w:sz w:val="22"/>
          <w:szCs w:val="22"/>
          <w:lang w:val="hy-AM"/>
        </w:rPr>
      </w:pPr>
    </w:p>
    <w:p w:rsidR="005D2114" w:rsidRPr="004F6F71" w:rsidRDefault="005D2114" w:rsidP="005D2114">
      <w:pPr>
        <w:jc w:val="center"/>
        <w:rPr>
          <w:rFonts w:ascii="GHEA Grapalat" w:hAnsi="GHEA Grapalat" w:cs="Sylfaen"/>
          <w:sz w:val="14"/>
          <w:szCs w:val="14"/>
          <w:lang w:val="hy-AM"/>
        </w:rPr>
      </w:pPr>
    </w:p>
    <w:p w:rsidR="005D2114" w:rsidRPr="004F6F71" w:rsidRDefault="005D2114" w:rsidP="005D2114">
      <w:pPr>
        <w:jc w:val="center"/>
        <w:rPr>
          <w:rFonts w:ascii="GHEA Grapalat" w:hAnsi="GHEA Grapalat" w:cs="Sylfaen"/>
          <w:sz w:val="22"/>
          <w:szCs w:val="22"/>
          <w:lang w:val="hy-AM"/>
        </w:rPr>
      </w:pPr>
    </w:p>
    <w:p w:rsidR="005D2114" w:rsidRPr="004F6F71" w:rsidRDefault="005D2114" w:rsidP="005D2114">
      <w:pPr>
        <w:jc w:val="center"/>
        <w:rPr>
          <w:rFonts w:ascii="GHEA Grapalat" w:hAnsi="GHEA Grapalat" w:cs="Sylfaen"/>
          <w:sz w:val="22"/>
          <w:szCs w:val="22"/>
        </w:rPr>
      </w:pPr>
      <w:r w:rsidRPr="004F6F71">
        <w:rPr>
          <w:rFonts w:ascii="GHEA Grapalat" w:hAnsi="GHEA Grapalat" w:cs="Sylfaen"/>
          <w:sz w:val="22"/>
          <w:szCs w:val="22"/>
        </w:rPr>
        <w:t>ԿՈՂՄԵՐԸ</w:t>
      </w:r>
    </w:p>
    <w:p w:rsidR="005D2114" w:rsidRPr="004F6F71" w:rsidRDefault="005D2114" w:rsidP="005D2114">
      <w:pPr>
        <w:jc w:val="center"/>
        <w:rPr>
          <w:rFonts w:ascii="GHEA Grapalat" w:hAnsi="GHEA Grapalat" w:cs="Sylfaen"/>
          <w:sz w:val="22"/>
          <w:szCs w:val="22"/>
        </w:rPr>
      </w:pPr>
    </w:p>
    <w:p w:rsidR="005D2114" w:rsidRPr="004F6F71" w:rsidRDefault="005D2114" w:rsidP="005D2114">
      <w:pPr>
        <w:tabs>
          <w:tab w:val="left" w:pos="360"/>
          <w:tab w:val="left" w:pos="540"/>
        </w:tabs>
        <w:rPr>
          <w:rFonts w:ascii="GHEA Grapalat" w:hAnsi="GHEA Grapalat" w:cs="Sylfaen"/>
          <w:sz w:val="22"/>
          <w:szCs w:val="22"/>
        </w:rPr>
      </w:pPr>
    </w:p>
    <w:p w:rsidR="005D2114" w:rsidRPr="004F6F71" w:rsidRDefault="005D2114" w:rsidP="005D211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D2114" w:rsidRPr="004F6F71" w:rsidTr="005D2114">
        <w:tc>
          <w:tcPr>
            <w:tcW w:w="4785" w:type="dxa"/>
          </w:tcPr>
          <w:p w:rsidR="005D2114" w:rsidRPr="004F6F71" w:rsidRDefault="005D2114" w:rsidP="005D2114">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5D2114" w:rsidRPr="004F6F71" w:rsidRDefault="005D2114" w:rsidP="005D2114">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5D2114" w:rsidRPr="004F6F71" w:rsidRDefault="005D2114" w:rsidP="005D2114">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5D2114" w:rsidRPr="004F6F71" w:rsidRDefault="005D2114" w:rsidP="005D211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D2114" w:rsidRPr="004F6F71" w:rsidTr="005D2114">
        <w:trPr>
          <w:tblCellSpacing w:w="7" w:type="dxa"/>
          <w:jc w:val="center"/>
        </w:trPr>
        <w:tc>
          <w:tcPr>
            <w:tcW w:w="0" w:type="auto"/>
            <w:vAlign w:val="center"/>
          </w:tcPr>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5D2114" w:rsidRPr="004F6F71" w:rsidTr="005D2114">
        <w:trPr>
          <w:tblCellSpacing w:w="7" w:type="dxa"/>
          <w:jc w:val="center"/>
        </w:trPr>
        <w:tc>
          <w:tcPr>
            <w:tcW w:w="0" w:type="auto"/>
            <w:vAlign w:val="center"/>
          </w:tcPr>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D2114" w:rsidRPr="004F6F71" w:rsidRDefault="005D2114" w:rsidP="005D211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5D2114" w:rsidRPr="004F6F71" w:rsidTr="005D2114">
        <w:trPr>
          <w:tblCellSpacing w:w="7" w:type="dxa"/>
          <w:jc w:val="center"/>
        </w:trPr>
        <w:tc>
          <w:tcPr>
            <w:tcW w:w="0" w:type="auto"/>
            <w:vAlign w:val="center"/>
          </w:tcPr>
          <w:p w:rsidR="005D2114" w:rsidRPr="004F6F71" w:rsidRDefault="005D2114" w:rsidP="005D2114">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5D2114" w:rsidRPr="004F6F71" w:rsidRDefault="005D2114" w:rsidP="005D2114">
            <w:pPr>
              <w:rPr>
                <w:rFonts w:ascii="GHEA Grapalat" w:hAnsi="GHEA Grapalat" w:cs="GHEA Grapalat"/>
                <w:color w:val="000000"/>
                <w:sz w:val="21"/>
                <w:szCs w:val="21"/>
                <w:lang w:val="ru-RU" w:eastAsia="ru-RU"/>
              </w:rPr>
            </w:pPr>
          </w:p>
        </w:tc>
      </w:tr>
    </w:tbl>
    <w:p w:rsidR="005D2114" w:rsidRPr="004F6F71" w:rsidRDefault="005D2114" w:rsidP="005D2114">
      <w:pPr>
        <w:ind w:left="-142" w:firstLine="142"/>
        <w:jc w:val="center"/>
        <w:rPr>
          <w:rFonts w:ascii="GHEA Grapalat" w:hAnsi="GHEA Grapalat" w:cs="Sylfaen"/>
          <w:b/>
        </w:rPr>
      </w:pPr>
    </w:p>
    <w:p w:rsidR="005D2114" w:rsidRPr="004F6F71" w:rsidRDefault="005D2114" w:rsidP="005D2114">
      <w:pPr>
        <w:ind w:left="-142" w:firstLine="142"/>
        <w:jc w:val="center"/>
        <w:rPr>
          <w:rFonts w:ascii="GHEA Grapalat" w:hAnsi="GHEA Grapalat" w:cs="Sylfaen"/>
          <w:b/>
        </w:rPr>
      </w:pPr>
    </w:p>
    <w:p w:rsidR="005D2114" w:rsidRPr="004F6F71" w:rsidRDefault="005D2114" w:rsidP="005D2114">
      <w:pPr>
        <w:ind w:left="-142" w:firstLine="142"/>
        <w:jc w:val="center"/>
        <w:rPr>
          <w:rFonts w:ascii="GHEA Grapalat" w:hAnsi="GHEA Grapalat" w:cs="Sylfaen"/>
          <w:b/>
        </w:rPr>
      </w:pPr>
    </w:p>
    <w:p w:rsidR="005D2114" w:rsidRPr="004F6F71" w:rsidRDefault="005D2114" w:rsidP="005D2114">
      <w:pPr>
        <w:ind w:left="-142" w:firstLine="142"/>
        <w:jc w:val="center"/>
        <w:rPr>
          <w:rFonts w:ascii="GHEA Grapalat" w:hAnsi="GHEA Grapalat" w:cs="Sylfaen"/>
          <w:b/>
        </w:rPr>
        <w:sectPr w:rsidR="005D2114" w:rsidRPr="004F6F71" w:rsidSect="005D2114">
          <w:footnotePr>
            <w:pos w:val="beneathText"/>
          </w:footnotePr>
          <w:pgSz w:w="11906" w:h="16838" w:code="9"/>
          <w:pgMar w:top="720" w:right="662" w:bottom="533" w:left="1138" w:header="562" w:footer="562" w:gutter="0"/>
          <w:cols w:space="720"/>
        </w:sectPr>
      </w:pPr>
    </w:p>
    <w:p w:rsidR="005D2114" w:rsidRPr="004F6F71" w:rsidRDefault="005D2114" w:rsidP="005D2114">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5D2114" w:rsidRPr="004F6F71" w:rsidRDefault="005D2114" w:rsidP="005D2114">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ԱԱԾ-ՏՆՏՎ-ԱՊՁԲ-17/2-ԳԱԿ-ՇՀԱՊՁԲ-15/8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5D2114" w:rsidRPr="004F6F71" w:rsidRDefault="005D2114" w:rsidP="005D211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D2114" w:rsidRPr="004F6F71" w:rsidRDefault="005D2114" w:rsidP="005D2114">
      <w:pPr>
        <w:rPr>
          <w:rStyle w:val="af5"/>
          <w:rFonts w:ascii="GHEA Grapalat" w:hAnsi="GHEA Grapalat"/>
          <w:sz w:val="15"/>
          <w:szCs w:val="15"/>
          <w:lang w:val="hy-AM"/>
        </w:rPr>
      </w:pPr>
    </w:p>
    <w:p w:rsidR="005D2114" w:rsidRPr="004F6F71" w:rsidRDefault="005D2114" w:rsidP="005D2114">
      <w:pPr>
        <w:rPr>
          <w:rStyle w:val="af5"/>
          <w:rFonts w:ascii="GHEA Grapalat" w:hAnsi="GHEA Grapalat"/>
          <w:sz w:val="15"/>
          <w:szCs w:val="15"/>
          <w:lang w:val="hy-AM"/>
        </w:rPr>
      </w:pPr>
    </w:p>
    <w:p w:rsidR="005D2114" w:rsidRPr="004F6F71" w:rsidRDefault="005D2114" w:rsidP="005D2114">
      <w:pPr>
        <w:rPr>
          <w:rStyle w:val="af5"/>
          <w:rFonts w:ascii="GHEA Grapalat" w:hAnsi="GHEA Grapalat"/>
          <w:sz w:val="15"/>
          <w:szCs w:val="15"/>
          <w:lang w:val="hy-AM"/>
        </w:rPr>
      </w:pPr>
    </w:p>
    <w:p w:rsidR="005D2114" w:rsidRPr="004F6F71" w:rsidRDefault="005D2114" w:rsidP="005D2114">
      <w:pPr>
        <w:rPr>
          <w:rStyle w:val="af5"/>
          <w:rFonts w:ascii="GHEA Grapalat" w:hAnsi="GHEA Grapalat"/>
          <w:sz w:val="15"/>
          <w:szCs w:val="15"/>
          <w:lang w:val="hy-AM"/>
        </w:rPr>
      </w:pPr>
    </w:p>
    <w:p w:rsidR="005D2114" w:rsidRPr="004F6F71" w:rsidRDefault="005D2114" w:rsidP="005D2114">
      <w:pPr>
        <w:rPr>
          <w:rStyle w:val="af5"/>
          <w:rFonts w:ascii="GHEA Grapalat" w:hAnsi="GHEA Grapalat"/>
          <w:sz w:val="15"/>
          <w:szCs w:val="15"/>
          <w:lang w:val="hy-AM"/>
        </w:rPr>
      </w:pPr>
    </w:p>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ՀԱՐՑՈՒՄ</w:t>
      </w:r>
    </w:p>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5D2114" w:rsidRPr="004F6F71" w:rsidRDefault="005D2114" w:rsidP="005D2114">
      <w:pPr>
        <w:jc w:val="center"/>
        <w:rPr>
          <w:rFonts w:ascii="GHEA Grapalat" w:hAnsi="GHEA Grapalat"/>
          <w:sz w:val="20"/>
          <w:szCs w:val="20"/>
          <w:lang w:val="hy-AM"/>
        </w:rPr>
      </w:pPr>
    </w:p>
    <w:p w:rsidR="005D2114" w:rsidRPr="004F6F71" w:rsidRDefault="005D2114" w:rsidP="005D2114">
      <w:pPr>
        <w:rPr>
          <w:rFonts w:ascii="GHEA Grapalat" w:hAnsi="GHEA Grapalat"/>
          <w:sz w:val="20"/>
          <w:szCs w:val="20"/>
          <w:lang w:val="hy-AM"/>
        </w:rPr>
      </w:pPr>
    </w:p>
    <w:p w:rsidR="005D2114" w:rsidRPr="004F6F71" w:rsidRDefault="005D2114" w:rsidP="005D2114">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5D2114" w:rsidRPr="004F6F71" w:rsidRDefault="005D2114" w:rsidP="005D211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5D2114" w:rsidRPr="004F6F71" w:rsidRDefault="005D2114" w:rsidP="005D2114">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D2114" w:rsidRPr="004F6F71" w:rsidRDefault="005D2114" w:rsidP="005D211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D2114" w:rsidRPr="004F6F71" w:rsidTr="005D2114">
        <w:tc>
          <w:tcPr>
            <w:tcW w:w="1472" w:type="dxa"/>
            <w:vMerge w:val="restart"/>
            <w:shd w:val="clear" w:color="auto" w:fill="auto"/>
            <w:vAlign w:val="center"/>
          </w:tcPr>
          <w:p w:rsidR="005D2114" w:rsidRPr="004F6F71" w:rsidRDefault="005D2114" w:rsidP="005D2114">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Մասնակցի</w:t>
            </w:r>
          </w:p>
        </w:tc>
      </w:tr>
      <w:tr w:rsidR="005D2114" w:rsidRPr="004F6F71" w:rsidTr="005D2114">
        <w:tc>
          <w:tcPr>
            <w:tcW w:w="1472" w:type="dxa"/>
            <w:vMerge/>
            <w:shd w:val="clear" w:color="auto" w:fill="auto"/>
            <w:vAlign w:val="center"/>
          </w:tcPr>
          <w:p w:rsidR="005D2114" w:rsidRPr="004F6F71" w:rsidRDefault="005D2114" w:rsidP="005D2114">
            <w:pPr>
              <w:jc w:val="center"/>
              <w:rPr>
                <w:rFonts w:ascii="GHEA Grapalat" w:hAnsi="GHEA Grapalat"/>
                <w:sz w:val="20"/>
                <w:szCs w:val="20"/>
              </w:rPr>
            </w:pPr>
          </w:p>
        </w:tc>
        <w:tc>
          <w:tcPr>
            <w:tcW w:w="4486" w:type="dxa"/>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հարկ վճարողի</w:t>
            </w:r>
          </w:p>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5D2114" w:rsidRPr="004F6F71" w:rsidDel="00631F8E" w:rsidRDefault="005D2114" w:rsidP="005D2114">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5D2114" w:rsidRPr="004F6F71" w:rsidRDefault="005D2114" w:rsidP="005D2114">
            <w:pPr>
              <w:jc w:val="center"/>
              <w:rPr>
                <w:rFonts w:ascii="GHEA Grapalat" w:hAnsi="GHEA Grapalat"/>
                <w:sz w:val="20"/>
                <w:szCs w:val="20"/>
              </w:rPr>
            </w:pPr>
          </w:p>
        </w:tc>
      </w:tr>
      <w:tr w:rsidR="005D2114" w:rsidRPr="004F6F71" w:rsidTr="005D2114">
        <w:tc>
          <w:tcPr>
            <w:tcW w:w="1472" w:type="dxa"/>
            <w:shd w:val="clear" w:color="auto" w:fill="auto"/>
          </w:tcPr>
          <w:p w:rsidR="005D2114" w:rsidRPr="004F6F71" w:rsidRDefault="005D2114" w:rsidP="005D2114">
            <w:pPr>
              <w:jc w:val="center"/>
              <w:rPr>
                <w:rFonts w:ascii="GHEA Grapalat" w:hAnsi="GHEA Grapalat"/>
                <w:sz w:val="20"/>
                <w:szCs w:val="20"/>
              </w:rPr>
            </w:pPr>
          </w:p>
        </w:tc>
        <w:tc>
          <w:tcPr>
            <w:tcW w:w="4486" w:type="dxa"/>
            <w:shd w:val="clear" w:color="auto" w:fill="auto"/>
          </w:tcPr>
          <w:p w:rsidR="005D2114" w:rsidRPr="004F6F71" w:rsidRDefault="005D2114" w:rsidP="005D2114">
            <w:pPr>
              <w:jc w:val="center"/>
              <w:rPr>
                <w:rFonts w:ascii="GHEA Grapalat" w:hAnsi="GHEA Grapalat"/>
                <w:sz w:val="20"/>
                <w:szCs w:val="20"/>
              </w:rPr>
            </w:pPr>
          </w:p>
        </w:tc>
        <w:tc>
          <w:tcPr>
            <w:tcW w:w="3420" w:type="dxa"/>
            <w:shd w:val="clear" w:color="auto" w:fill="auto"/>
          </w:tcPr>
          <w:p w:rsidR="005D2114" w:rsidRPr="004F6F71" w:rsidRDefault="005D2114" w:rsidP="005D2114">
            <w:pPr>
              <w:jc w:val="center"/>
              <w:rPr>
                <w:rFonts w:ascii="GHEA Grapalat" w:hAnsi="GHEA Grapalat"/>
                <w:sz w:val="20"/>
                <w:szCs w:val="20"/>
              </w:rPr>
            </w:pPr>
          </w:p>
        </w:tc>
        <w:tc>
          <w:tcPr>
            <w:tcW w:w="4276" w:type="dxa"/>
            <w:shd w:val="clear" w:color="auto" w:fill="auto"/>
          </w:tcPr>
          <w:p w:rsidR="005D2114" w:rsidRPr="004F6F71" w:rsidRDefault="005D2114" w:rsidP="005D2114">
            <w:pPr>
              <w:jc w:val="center"/>
              <w:rPr>
                <w:rFonts w:ascii="GHEA Grapalat" w:hAnsi="GHEA Grapalat"/>
                <w:sz w:val="20"/>
                <w:szCs w:val="20"/>
              </w:rPr>
            </w:pPr>
          </w:p>
        </w:tc>
      </w:tr>
      <w:tr w:rsidR="005D2114" w:rsidRPr="004F6F71" w:rsidTr="005D2114">
        <w:tc>
          <w:tcPr>
            <w:tcW w:w="1472" w:type="dxa"/>
            <w:shd w:val="clear" w:color="auto" w:fill="auto"/>
          </w:tcPr>
          <w:p w:rsidR="005D2114" w:rsidRPr="004F6F71" w:rsidRDefault="005D2114" w:rsidP="005D2114">
            <w:pPr>
              <w:jc w:val="center"/>
              <w:rPr>
                <w:rFonts w:ascii="GHEA Grapalat" w:hAnsi="GHEA Grapalat"/>
                <w:sz w:val="20"/>
                <w:szCs w:val="20"/>
              </w:rPr>
            </w:pPr>
          </w:p>
        </w:tc>
        <w:tc>
          <w:tcPr>
            <w:tcW w:w="4486" w:type="dxa"/>
            <w:shd w:val="clear" w:color="auto" w:fill="auto"/>
          </w:tcPr>
          <w:p w:rsidR="005D2114" w:rsidRPr="004F6F71" w:rsidRDefault="005D2114" w:rsidP="005D2114">
            <w:pPr>
              <w:jc w:val="center"/>
              <w:rPr>
                <w:rFonts w:ascii="GHEA Grapalat" w:hAnsi="GHEA Grapalat"/>
                <w:sz w:val="20"/>
                <w:szCs w:val="20"/>
              </w:rPr>
            </w:pPr>
          </w:p>
        </w:tc>
        <w:tc>
          <w:tcPr>
            <w:tcW w:w="3420" w:type="dxa"/>
            <w:shd w:val="clear" w:color="auto" w:fill="auto"/>
          </w:tcPr>
          <w:p w:rsidR="005D2114" w:rsidRPr="004F6F71" w:rsidRDefault="005D2114" w:rsidP="005D2114">
            <w:pPr>
              <w:jc w:val="center"/>
              <w:rPr>
                <w:rFonts w:ascii="GHEA Grapalat" w:hAnsi="GHEA Grapalat"/>
                <w:sz w:val="20"/>
                <w:szCs w:val="20"/>
              </w:rPr>
            </w:pPr>
          </w:p>
        </w:tc>
        <w:tc>
          <w:tcPr>
            <w:tcW w:w="4276" w:type="dxa"/>
            <w:shd w:val="clear" w:color="auto" w:fill="auto"/>
          </w:tcPr>
          <w:p w:rsidR="005D2114" w:rsidRPr="004F6F71" w:rsidRDefault="005D2114" w:rsidP="005D2114">
            <w:pPr>
              <w:jc w:val="center"/>
              <w:rPr>
                <w:rFonts w:ascii="GHEA Grapalat" w:hAnsi="GHEA Grapalat"/>
                <w:sz w:val="20"/>
                <w:szCs w:val="20"/>
              </w:rPr>
            </w:pPr>
          </w:p>
        </w:tc>
      </w:tr>
    </w:tbl>
    <w:p w:rsidR="005D2114" w:rsidRPr="004F6F71" w:rsidRDefault="005D2114" w:rsidP="005D2114">
      <w:pPr>
        <w:jc w:val="both"/>
        <w:rPr>
          <w:rFonts w:ascii="GHEA Grapalat" w:hAnsi="GHEA Grapalat"/>
          <w:sz w:val="20"/>
          <w:szCs w:val="20"/>
          <w:lang w:val="hy-AM"/>
        </w:rPr>
      </w:pPr>
      <w:r w:rsidRPr="004F6F71">
        <w:rPr>
          <w:rFonts w:ascii="GHEA Grapalat" w:hAnsi="GHEA Grapalat"/>
          <w:sz w:val="20"/>
          <w:szCs w:val="20"/>
        </w:rPr>
        <w:tab/>
      </w:r>
    </w:p>
    <w:p w:rsidR="005D2114" w:rsidRPr="004F6F71" w:rsidRDefault="005D2114" w:rsidP="005D2114">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D2114" w:rsidRPr="004F6F71" w:rsidRDefault="005D2114" w:rsidP="005D2114">
      <w:pPr>
        <w:jc w:val="both"/>
        <w:rPr>
          <w:rFonts w:ascii="GHEA Grapalat" w:hAnsi="GHEA Grapalat"/>
          <w:sz w:val="20"/>
          <w:szCs w:val="20"/>
          <w:lang w:val="hy-AM"/>
        </w:rPr>
      </w:pPr>
    </w:p>
    <w:p w:rsidR="005D2114" w:rsidRPr="004F6F71" w:rsidRDefault="005D2114" w:rsidP="005D2114">
      <w:pPr>
        <w:jc w:val="both"/>
        <w:rPr>
          <w:rFonts w:ascii="GHEA Grapalat" w:hAnsi="GHEA Grapalat"/>
          <w:sz w:val="20"/>
          <w:szCs w:val="20"/>
          <w:lang w:val="hy-AM"/>
        </w:rPr>
      </w:pPr>
    </w:p>
    <w:p w:rsidR="005D2114" w:rsidRPr="004F6F71" w:rsidRDefault="005D2114" w:rsidP="005D2114">
      <w:pPr>
        <w:jc w:val="both"/>
        <w:rPr>
          <w:rFonts w:ascii="GHEA Grapalat" w:hAnsi="GHEA Grapalat"/>
          <w:sz w:val="20"/>
          <w:szCs w:val="20"/>
          <w:lang w:val="hy-AM"/>
        </w:rPr>
      </w:pPr>
    </w:p>
    <w:p w:rsidR="005D2114" w:rsidRPr="004F6F71" w:rsidRDefault="005D2114" w:rsidP="005D2114">
      <w:pPr>
        <w:jc w:val="both"/>
        <w:rPr>
          <w:rFonts w:ascii="GHEA Grapalat" w:hAnsi="GHEA Grapalat"/>
          <w:sz w:val="20"/>
          <w:szCs w:val="20"/>
          <w:lang w:val="hy-AM"/>
        </w:rPr>
      </w:pPr>
    </w:p>
    <w:p w:rsidR="005D2114" w:rsidRPr="004F6F71" w:rsidRDefault="005D2114" w:rsidP="005D2114">
      <w:pPr>
        <w:jc w:val="both"/>
        <w:rPr>
          <w:rFonts w:ascii="GHEA Grapalat" w:hAnsi="GHEA Grapalat"/>
          <w:sz w:val="20"/>
          <w:szCs w:val="20"/>
          <w:lang w:val="hy-AM"/>
        </w:rPr>
      </w:pPr>
    </w:p>
    <w:p w:rsidR="005D2114" w:rsidRPr="004F6F71" w:rsidRDefault="005D2114" w:rsidP="005D2114">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5D2114" w:rsidRPr="004F6F71" w:rsidRDefault="005D2114" w:rsidP="005D2114">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5D2114" w:rsidRPr="004F6F71" w:rsidRDefault="005D2114" w:rsidP="005D2114">
      <w:pPr>
        <w:jc w:val="both"/>
        <w:rPr>
          <w:rFonts w:ascii="GHEA Grapalat" w:hAnsi="GHEA Grapalat"/>
          <w:sz w:val="20"/>
          <w:szCs w:val="20"/>
          <w:lang w:val="hy-AM"/>
        </w:rPr>
      </w:pPr>
    </w:p>
    <w:p w:rsidR="005D2114" w:rsidRPr="004F6F71" w:rsidRDefault="005D2114" w:rsidP="005D2114">
      <w:pPr>
        <w:jc w:val="right"/>
        <w:rPr>
          <w:rFonts w:ascii="GHEA Grapalat" w:hAnsi="GHEA Grapalat"/>
          <w:sz w:val="20"/>
          <w:szCs w:val="20"/>
          <w:lang w:val="hy-AM"/>
        </w:rPr>
      </w:pPr>
      <w:r w:rsidRPr="004F6F71">
        <w:rPr>
          <w:rFonts w:ascii="GHEA Grapalat" w:hAnsi="GHEA Grapalat"/>
          <w:sz w:val="20"/>
          <w:szCs w:val="20"/>
          <w:lang w:val="hy-AM"/>
        </w:rPr>
        <w:t>........... ................ 20.....</w:t>
      </w:r>
    </w:p>
    <w:p w:rsidR="005D2114" w:rsidRPr="004F6F71" w:rsidRDefault="005D2114" w:rsidP="005D2114">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5D2114" w:rsidRPr="004F6F71" w:rsidRDefault="005D2114" w:rsidP="005D2114">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ԱԱԾ-ՏՆՏՎ-ԱՊՁԲ-17/2-ԳԱԿ-ՇՀԱՊՁԲ-15/8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5D2114" w:rsidRPr="004F6F71" w:rsidRDefault="005D2114" w:rsidP="005D211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5D2114" w:rsidRPr="004F6F71" w:rsidRDefault="005D2114" w:rsidP="005D2114">
      <w:pPr>
        <w:jc w:val="center"/>
        <w:rPr>
          <w:rFonts w:ascii="GHEA Grapalat" w:hAnsi="GHEA Grapalat"/>
          <w:sz w:val="20"/>
          <w:szCs w:val="20"/>
          <w:lang w:val="hy-AM"/>
        </w:rPr>
      </w:pPr>
    </w:p>
    <w:p w:rsidR="005D2114" w:rsidRPr="004F6F71" w:rsidRDefault="005D2114" w:rsidP="005D2114">
      <w:pPr>
        <w:rPr>
          <w:rFonts w:ascii="GHEA Grapalat" w:hAnsi="GHEA Grapalat"/>
          <w:sz w:val="20"/>
          <w:szCs w:val="20"/>
          <w:lang w:val="hy-AM"/>
        </w:rPr>
      </w:pPr>
    </w:p>
    <w:p w:rsidR="005D2114" w:rsidRPr="004F6F71" w:rsidRDefault="005D2114" w:rsidP="005D211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D2114" w:rsidRPr="004F6F71" w:rsidTr="005D2114">
        <w:tc>
          <w:tcPr>
            <w:tcW w:w="1710" w:type="dxa"/>
            <w:vMerge w:val="restart"/>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5D2114" w:rsidRPr="004F6F71" w:rsidRDefault="005D2114" w:rsidP="005D2114">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 xml:space="preserve">Մասնակցի </w:t>
            </w:r>
          </w:p>
        </w:tc>
      </w:tr>
      <w:tr w:rsidR="005D2114" w:rsidRPr="0079489B" w:rsidTr="005D2114">
        <w:trPr>
          <w:trHeight w:val="2348"/>
        </w:trPr>
        <w:tc>
          <w:tcPr>
            <w:tcW w:w="1710" w:type="dxa"/>
            <w:vMerge/>
            <w:shd w:val="clear" w:color="auto" w:fill="auto"/>
          </w:tcPr>
          <w:p w:rsidR="005D2114" w:rsidRPr="004F6F71" w:rsidRDefault="005D2114" w:rsidP="005D2114">
            <w:pPr>
              <w:jc w:val="center"/>
              <w:rPr>
                <w:rFonts w:ascii="GHEA Grapalat" w:hAnsi="GHEA Grapalat"/>
                <w:sz w:val="20"/>
                <w:szCs w:val="20"/>
              </w:rPr>
            </w:pPr>
          </w:p>
        </w:tc>
        <w:tc>
          <w:tcPr>
            <w:tcW w:w="1350" w:type="dxa"/>
            <w:vMerge/>
            <w:shd w:val="clear" w:color="auto" w:fill="auto"/>
          </w:tcPr>
          <w:p w:rsidR="005D2114" w:rsidRPr="004F6F71" w:rsidRDefault="005D2114" w:rsidP="005D2114">
            <w:pPr>
              <w:jc w:val="center"/>
              <w:rPr>
                <w:rFonts w:ascii="GHEA Grapalat" w:hAnsi="GHEA Grapalat"/>
                <w:sz w:val="20"/>
                <w:szCs w:val="20"/>
              </w:rPr>
            </w:pPr>
          </w:p>
        </w:tc>
        <w:tc>
          <w:tcPr>
            <w:tcW w:w="1432" w:type="dxa"/>
            <w:vMerge w:val="restart"/>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D2114" w:rsidRPr="004F6F71" w:rsidRDefault="005D2114" w:rsidP="005D2114">
            <w:pPr>
              <w:jc w:val="center"/>
              <w:rPr>
                <w:rFonts w:ascii="GHEA Grapalat" w:hAnsi="GHEA Grapalat"/>
                <w:sz w:val="20"/>
                <w:szCs w:val="20"/>
                <w:lang w:val="hy-AM"/>
              </w:rPr>
            </w:pPr>
          </w:p>
          <w:p w:rsidR="005D2114" w:rsidRPr="004F6F71" w:rsidRDefault="005D2114" w:rsidP="005D2114">
            <w:pPr>
              <w:jc w:val="center"/>
              <w:rPr>
                <w:rFonts w:ascii="GHEA Grapalat" w:hAnsi="GHEA Grapalat"/>
                <w:sz w:val="20"/>
                <w:szCs w:val="20"/>
                <w:lang w:val="hy-AM"/>
              </w:rPr>
            </w:pPr>
          </w:p>
        </w:tc>
        <w:tc>
          <w:tcPr>
            <w:tcW w:w="4050" w:type="dxa"/>
            <w:gridSpan w:val="4"/>
            <w:vMerge w:val="restart"/>
            <w:shd w:val="clear" w:color="auto" w:fill="auto"/>
            <w:vAlign w:val="center"/>
          </w:tcPr>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D2114" w:rsidRPr="004F6F71" w:rsidRDefault="005D2114" w:rsidP="005D2114">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D2114" w:rsidRPr="004F6F71" w:rsidRDefault="005D2114" w:rsidP="005D2114">
            <w:pPr>
              <w:jc w:val="center"/>
              <w:rPr>
                <w:rFonts w:ascii="GHEA Grapalat" w:hAnsi="GHEA Grapalat"/>
                <w:sz w:val="20"/>
                <w:szCs w:val="20"/>
                <w:lang w:val="hy-AM"/>
              </w:rPr>
            </w:pPr>
          </w:p>
        </w:tc>
      </w:tr>
      <w:tr w:rsidR="005D2114" w:rsidRPr="004F6F71" w:rsidTr="005D2114">
        <w:trPr>
          <w:trHeight w:val="537"/>
        </w:trPr>
        <w:tc>
          <w:tcPr>
            <w:tcW w:w="1710" w:type="dxa"/>
            <w:vMerge/>
            <w:shd w:val="clear" w:color="auto" w:fill="auto"/>
          </w:tcPr>
          <w:p w:rsidR="005D2114" w:rsidRPr="004F6F71" w:rsidRDefault="005D2114" w:rsidP="005D2114">
            <w:pPr>
              <w:jc w:val="center"/>
              <w:rPr>
                <w:rFonts w:ascii="GHEA Grapalat" w:hAnsi="GHEA Grapalat"/>
                <w:sz w:val="20"/>
                <w:szCs w:val="20"/>
                <w:lang w:val="hy-AM"/>
              </w:rPr>
            </w:pPr>
          </w:p>
        </w:tc>
        <w:tc>
          <w:tcPr>
            <w:tcW w:w="1350" w:type="dxa"/>
            <w:vMerge/>
            <w:shd w:val="clear" w:color="auto" w:fill="auto"/>
          </w:tcPr>
          <w:p w:rsidR="005D2114" w:rsidRPr="004F6F71" w:rsidRDefault="005D2114" w:rsidP="005D2114">
            <w:pPr>
              <w:jc w:val="center"/>
              <w:rPr>
                <w:rFonts w:ascii="GHEA Grapalat" w:hAnsi="GHEA Grapalat"/>
                <w:sz w:val="20"/>
                <w:szCs w:val="20"/>
                <w:lang w:val="hy-AM"/>
              </w:rPr>
            </w:pPr>
          </w:p>
        </w:tc>
        <w:tc>
          <w:tcPr>
            <w:tcW w:w="1432" w:type="dxa"/>
            <w:vMerge/>
            <w:shd w:val="clear" w:color="auto" w:fill="auto"/>
          </w:tcPr>
          <w:p w:rsidR="005D2114" w:rsidRPr="004F6F71" w:rsidRDefault="005D2114" w:rsidP="005D2114">
            <w:pPr>
              <w:jc w:val="center"/>
              <w:rPr>
                <w:rFonts w:ascii="GHEA Grapalat" w:hAnsi="GHEA Grapalat"/>
                <w:sz w:val="20"/>
                <w:szCs w:val="20"/>
                <w:lang w:val="hy-AM"/>
              </w:rPr>
            </w:pPr>
          </w:p>
        </w:tc>
        <w:tc>
          <w:tcPr>
            <w:tcW w:w="1440" w:type="dxa"/>
            <w:vMerge/>
            <w:shd w:val="clear" w:color="auto" w:fill="auto"/>
          </w:tcPr>
          <w:p w:rsidR="005D2114" w:rsidRPr="004F6F71" w:rsidRDefault="005D2114" w:rsidP="005D2114">
            <w:pPr>
              <w:jc w:val="center"/>
              <w:rPr>
                <w:rFonts w:ascii="GHEA Grapalat" w:hAnsi="GHEA Grapalat"/>
                <w:sz w:val="20"/>
                <w:szCs w:val="20"/>
                <w:lang w:val="hy-AM"/>
              </w:rPr>
            </w:pPr>
          </w:p>
        </w:tc>
        <w:tc>
          <w:tcPr>
            <w:tcW w:w="2340" w:type="dxa"/>
            <w:vMerge/>
            <w:shd w:val="clear" w:color="auto" w:fill="auto"/>
          </w:tcPr>
          <w:p w:rsidR="005D2114" w:rsidRPr="004F6F71" w:rsidRDefault="005D2114" w:rsidP="005D211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D2114" w:rsidRPr="004F6F71" w:rsidRDefault="005D2114" w:rsidP="005D211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պարտավորություն</w:t>
            </w:r>
          </w:p>
        </w:tc>
      </w:tr>
      <w:tr w:rsidR="005D2114" w:rsidRPr="004F6F71" w:rsidTr="005D2114">
        <w:tc>
          <w:tcPr>
            <w:tcW w:w="1710" w:type="dxa"/>
            <w:vMerge/>
            <w:shd w:val="clear" w:color="auto" w:fill="auto"/>
          </w:tcPr>
          <w:p w:rsidR="005D2114" w:rsidRPr="004F6F71" w:rsidRDefault="005D2114" w:rsidP="005D2114">
            <w:pPr>
              <w:jc w:val="center"/>
              <w:rPr>
                <w:rFonts w:ascii="GHEA Grapalat" w:hAnsi="GHEA Grapalat"/>
                <w:sz w:val="20"/>
                <w:szCs w:val="20"/>
              </w:rPr>
            </w:pPr>
          </w:p>
        </w:tc>
        <w:tc>
          <w:tcPr>
            <w:tcW w:w="1350" w:type="dxa"/>
            <w:vMerge/>
            <w:shd w:val="clear" w:color="auto" w:fill="auto"/>
          </w:tcPr>
          <w:p w:rsidR="005D2114" w:rsidRPr="004F6F71" w:rsidRDefault="005D2114" w:rsidP="005D2114">
            <w:pPr>
              <w:jc w:val="center"/>
              <w:rPr>
                <w:rFonts w:ascii="GHEA Grapalat" w:hAnsi="GHEA Grapalat"/>
                <w:sz w:val="20"/>
                <w:szCs w:val="20"/>
              </w:rPr>
            </w:pPr>
          </w:p>
        </w:tc>
        <w:tc>
          <w:tcPr>
            <w:tcW w:w="1432" w:type="dxa"/>
            <w:vMerge/>
            <w:shd w:val="clear" w:color="auto" w:fill="auto"/>
          </w:tcPr>
          <w:p w:rsidR="005D2114" w:rsidRPr="004F6F71" w:rsidRDefault="005D2114" w:rsidP="005D2114">
            <w:pPr>
              <w:jc w:val="center"/>
              <w:rPr>
                <w:rFonts w:ascii="GHEA Grapalat" w:hAnsi="GHEA Grapalat"/>
                <w:sz w:val="20"/>
                <w:szCs w:val="20"/>
              </w:rPr>
            </w:pPr>
          </w:p>
        </w:tc>
        <w:tc>
          <w:tcPr>
            <w:tcW w:w="1440" w:type="dxa"/>
            <w:vMerge/>
            <w:shd w:val="clear" w:color="auto" w:fill="auto"/>
          </w:tcPr>
          <w:p w:rsidR="005D2114" w:rsidRPr="004F6F71" w:rsidRDefault="005D2114" w:rsidP="005D2114">
            <w:pPr>
              <w:jc w:val="center"/>
              <w:rPr>
                <w:rFonts w:ascii="GHEA Grapalat" w:hAnsi="GHEA Grapalat"/>
                <w:sz w:val="20"/>
                <w:szCs w:val="20"/>
              </w:rPr>
            </w:pPr>
          </w:p>
        </w:tc>
        <w:tc>
          <w:tcPr>
            <w:tcW w:w="2340" w:type="dxa"/>
            <w:vMerge/>
            <w:shd w:val="clear" w:color="auto" w:fill="auto"/>
          </w:tcPr>
          <w:p w:rsidR="005D2114" w:rsidRPr="004F6F71" w:rsidRDefault="005D2114" w:rsidP="005D2114">
            <w:pPr>
              <w:jc w:val="center"/>
              <w:rPr>
                <w:rFonts w:ascii="GHEA Grapalat" w:hAnsi="GHEA Grapalat"/>
                <w:sz w:val="20"/>
                <w:szCs w:val="20"/>
              </w:rPr>
            </w:pPr>
          </w:p>
        </w:tc>
        <w:tc>
          <w:tcPr>
            <w:tcW w:w="990" w:type="dxa"/>
            <w:shd w:val="clear" w:color="auto" w:fill="auto"/>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5D2114" w:rsidRPr="004F6F71" w:rsidRDefault="005D2114" w:rsidP="005D2114">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5D2114" w:rsidRPr="004F6F71" w:rsidRDefault="005D2114" w:rsidP="005D2114">
            <w:pPr>
              <w:jc w:val="center"/>
              <w:rPr>
                <w:rFonts w:ascii="GHEA Grapalat" w:hAnsi="GHEA Grapalat"/>
                <w:sz w:val="20"/>
                <w:szCs w:val="20"/>
              </w:rPr>
            </w:pPr>
          </w:p>
        </w:tc>
        <w:tc>
          <w:tcPr>
            <w:tcW w:w="2024" w:type="dxa"/>
            <w:shd w:val="clear" w:color="auto" w:fill="auto"/>
          </w:tcPr>
          <w:p w:rsidR="005D2114" w:rsidRPr="004F6F71" w:rsidRDefault="005D2114" w:rsidP="005D2114">
            <w:pPr>
              <w:jc w:val="center"/>
              <w:rPr>
                <w:rFonts w:ascii="GHEA Grapalat" w:hAnsi="GHEA Grapalat"/>
                <w:sz w:val="20"/>
                <w:szCs w:val="20"/>
              </w:rPr>
            </w:pPr>
          </w:p>
        </w:tc>
      </w:tr>
      <w:tr w:rsidR="005D2114" w:rsidRPr="004F6F71" w:rsidTr="005D2114">
        <w:tc>
          <w:tcPr>
            <w:tcW w:w="3060" w:type="dxa"/>
            <w:gridSpan w:val="2"/>
            <w:shd w:val="clear" w:color="auto" w:fill="auto"/>
          </w:tcPr>
          <w:p w:rsidR="005D2114" w:rsidRPr="004F6F71" w:rsidRDefault="005D2114" w:rsidP="005D2114">
            <w:pPr>
              <w:jc w:val="center"/>
              <w:rPr>
                <w:rFonts w:ascii="GHEA Grapalat" w:hAnsi="GHEA Grapalat"/>
                <w:sz w:val="20"/>
                <w:szCs w:val="20"/>
              </w:rPr>
            </w:pPr>
          </w:p>
        </w:tc>
        <w:tc>
          <w:tcPr>
            <w:tcW w:w="1432" w:type="dxa"/>
            <w:shd w:val="clear" w:color="auto" w:fill="auto"/>
          </w:tcPr>
          <w:p w:rsidR="005D2114" w:rsidRPr="004F6F71" w:rsidRDefault="005D2114" w:rsidP="005D2114">
            <w:pPr>
              <w:jc w:val="center"/>
              <w:rPr>
                <w:rFonts w:ascii="GHEA Grapalat" w:hAnsi="GHEA Grapalat"/>
                <w:sz w:val="20"/>
                <w:szCs w:val="20"/>
              </w:rPr>
            </w:pPr>
          </w:p>
        </w:tc>
        <w:tc>
          <w:tcPr>
            <w:tcW w:w="1440" w:type="dxa"/>
            <w:shd w:val="clear" w:color="auto" w:fill="auto"/>
          </w:tcPr>
          <w:p w:rsidR="005D2114" w:rsidRPr="004F6F71" w:rsidRDefault="005D2114" w:rsidP="005D2114">
            <w:pPr>
              <w:jc w:val="center"/>
              <w:rPr>
                <w:rFonts w:ascii="GHEA Grapalat" w:hAnsi="GHEA Grapalat"/>
                <w:sz w:val="20"/>
                <w:szCs w:val="20"/>
              </w:rPr>
            </w:pPr>
          </w:p>
        </w:tc>
        <w:tc>
          <w:tcPr>
            <w:tcW w:w="2340" w:type="dxa"/>
            <w:shd w:val="clear" w:color="auto" w:fill="auto"/>
          </w:tcPr>
          <w:p w:rsidR="005D2114" w:rsidRPr="004F6F71" w:rsidRDefault="005D2114" w:rsidP="005D2114">
            <w:pPr>
              <w:jc w:val="center"/>
              <w:rPr>
                <w:rFonts w:ascii="GHEA Grapalat" w:hAnsi="GHEA Grapalat"/>
                <w:sz w:val="20"/>
                <w:szCs w:val="20"/>
              </w:rPr>
            </w:pPr>
          </w:p>
        </w:tc>
        <w:tc>
          <w:tcPr>
            <w:tcW w:w="990" w:type="dxa"/>
            <w:shd w:val="clear" w:color="auto" w:fill="auto"/>
          </w:tcPr>
          <w:p w:rsidR="005D2114" w:rsidRPr="004F6F71" w:rsidRDefault="005D2114" w:rsidP="005D2114">
            <w:pPr>
              <w:jc w:val="center"/>
              <w:rPr>
                <w:rFonts w:ascii="GHEA Grapalat" w:hAnsi="GHEA Grapalat"/>
                <w:sz w:val="20"/>
                <w:szCs w:val="20"/>
              </w:rPr>
            </w:pPr>
          </w:p>
        </w:tc>
        <w:tc>
          <w:tcPr>
            <w:tcW w:w="990" w:type="dxa"/>
            <w:shd w:val="clear" w:color="auto" w:fill="auto"/>
          </w:tcPr>
          <w:p w:rsidR="005D2114" w:rsidRPr="004F6F71" w:rsidRDefault="005D2114" w:rsidP="005D2114">
            <w:pPr>
              <w:jc w:val="center"/>
              <w:rPr>
                <w:rFonts w:ascii="GHEA Grapalat" w:hAnsi="GHEA Grapalat"/>
                <w:sz w:val="20"/>
                <w:szCs w:val="20"/>
              </w:rPr>
            </w:pPr>
          </w:p>
        </w:tc>
        <w:tc>
          <w:tcPr>
            <w:tcW w:w="990" w:type="dxa"/>
            <w:shd w:val="clear" w:color="auto" w:fill="auto"/>
          </w:tcPr>
          <w:p w:rsidR="005D2114" w:rsidRPr="004F6F71" w:rsidRDefault="005D2114" w:rsidP="005D2114">
            <w:pPr>
              <w:jc w:val="center"/>
              <w:rPr>
                <w:rFonts w:ascii="GHEA Grapalat" w:hAnsi="GHEA Grapalat"/>
                <w:sz w:val="20"/>
                <w:szCs w:val="20"/>
              </w:rPr>
            </w:pPr>
          </w:p>
        </w:tc>
        <w:tc>
          <w:tcPr>
            <w:tcW w:w="1080" w:type="dxa"/>
            <w:shd w:val="clear" w:color="auto" w:fill="auto"/>
          </w:tcPr>
          <w:p w:rsidR="005D2114" w:rsidRPr="004F6F71" w:rsidRDefault="005D2114" w:rsidP="005D2114">
            <w:pPr>
              <w:jc w:val="center"/>
              <w:rPr>
                <w:rFonts w:ascii="GHEA Grapalat" w:hAnsi="GHEA Grapalat"/>
                <w:sz w:val="20"/>
                <w:szCs w:val="20"/>
              </w:rPr>
            </w:pPr>
          </w:p>
        </w:tc>
        <w:tc>
          <w:tcPr>
            <w:tcW w:w="1216" w:type="dxa"/>
            <w:shd w:val="clear" w:color="auto" w:fill="auto"/>
          </w:tcPr>
          <w:p w:rsidR="005D2114" w:rsidRPr="004F6F71" w:rsidRDefault="005D2114" w:rsidP="005D2114">
            <w:pPr>
              <w:jc w:val="center"/>
              <w:rPr>
                <w:rFonts w:ascii="GHEA Grapalat" w:hAnsi="GHEA Grapalat"/>
                <w:sz w:val="20"/>
                <w:szCs w:val="20"/>
              </w:rPr>
            </w:pPr>
          </w:p>
        </w:tc>
        <w:tc>
          <w:tcPr>
            <w:tcW w:w="2024" w:type="dxa"/>
            <w:shd w:val="clear" w:color="auto" w:fill="auto"/>
          </w:tcPr>
          <w:p w:rsidR="005D2114" w:rsidRPr="004F6F71" w:rsidRDefault="005D2114" w:rsidP="005D2114">
            <w:pPr>
              <w:jc w:val="center"/>
              <w:rPr>
                <w:rFonts w:ascii="GHEA Grapalat" w:hAnsi="GHEA Grapalat"/>
                <w:sz w:val="20"/>
                <w:szCs w:val="20"/>
              </w:rPr>
            </w:pPr>
          </w:p>
        </w:tc>
      </w:tr>
    </w:tbl>
    <w:p w:rsidR="005D2114" w:rsidRPr="004F6F71" w:rsidRDefault="005D2114" w:rsidP="005D2114">
      <w:pPr>
        <w:jc w:val="center"/>
        <w:rPr>
          <w:rFonts w:ascii="GHEA Grapalat" w:hAnsi="GHEA Grapalat"/>
          <w:sz w:val="20"/>
          <w:szCs w:val="20"/>
        </w:rPr>
      </w:pPr>
    </w:p>
    <w:p w:rsidR="005D2114" w:rsidRPr="004F6F71" w:rsidRDefault="005D2114" w:rsidP="005D2114">
      <w:pPr>
        <w:rPr>
          <w:rFonts w:ascii="GHEA Grapalat" w:hAnsi="GHEA Grapalat"/>
          <w:sz w:val="20"/>
          <w:szCs w:val="20"/>
        </w:rPr>
      </w:pPr>
    </w:p>
    <w:p w:rsidR="005D2114" w:rsidRPr="004F6F71" w:rsidRDefault="005D2114" w:rsidP="005D2114">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5D2114" w:rsidRPr="004F6F71" w:rsidRDefault="005D2114" w:rsidP="005D2114">
      <w:pPr>
        <w:jc w:val="both"/>
        <w:rPr>
          <w:rFonts w:ascii="GHEA Grapalat" w:hAnsi="GHEA Grapalat"/>
          <w:sz w:val="20"/>
          <w:szCs w:val="20"/>
        </w:rPr>
      </w:pPr>
    </w:p>
    <w:p w:rsidR="005D2114" w:rsidRPr="004F6F71" w:rsidRDefault="005D2114" w:rsidP="005D2114">
      <w:pPr>
        <w:jc w:val="both"/>
        <w:rPr>
          <w:rFonts w:ascii="GHEA Grapalat" w:hAnsi="GHEA Grapalat"/>
          <w:sz w:val="20"/>
          <w:szCs w:val="20"/>
        </w:rPr>
      </w:pPr>
    </w:p>
    <w:p w:rsidR="005D2114" w:rsidRPr="004F6F71" w:rsidRDefault="005D2114" w:rsidP="005D2114">
      <w:pPr>
        <w:jc w:val="both"/>
        <w:rPr>
          <w:rFonts w:ascii="GHEA Grapalat" w:hAnsi="GHEA Grapalat"/>
          <w:sz w:val="20"/>
          <w:szCs w:val="20"/>
        </w:rPr>
      </w:pPr>
    </w:p>
    <w:p w:rsidR="005D2114" w:rsidRPr="004F6F71" w:rsidRDefault="005D2114" w:rsidP="005D2114">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5D2114" w:rsidRPr="004F6F71" w:rsidRDefault="005D2114" w:rsidP="005D2114">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5D2114" w:rsidRPr="004F6F71" w:rsidRDefault="005D2114" w:rsidP="005D2114">
      <w:pPr>
        <w:ind w:firstLine="540"/>
        <w:jc w:val="center"/>
        <w:rPr>
          <w:rFonts w:ascii="GHEA Grapalat" w:hAnsi="GHEA Grapalat" w:cs="Sylfaen"/>
          <w:b/>
          <w:lang w:val="hy-AM"/>
        </w:rPr>
      </w:pPr>
    </w:p>
    <w:p w:rsidR="005D2114" w:rsidRPr="004F6F71" w:rsidRDefault="005D2114" w:rsidP="005D2114">
      <w:pPr>
        <w:pStyle w:val="a3"/>
        <w:jc w:val="right"/>
        <w:rPr>
          <w:rFonts w:ascii="GHEA Grapalat" w:hAnsi="GHEA Grapalat"/>
          <w:b/>
          <w:lang w:val="en-US"/>
        </w:rPr>
      </w:pPr>
    </w:p>
    <w:p w:rsidR="005D2114" w:rsidRPr="004F6F71" w:rsidRDefault="005D2114" w:rsidP="005D2114">
      <w:pPr>
        <w:pStyle w:val="a3"/>
        <w:jc w:val="right"/>
        <w:rPr>
          <w:rFonts w:ascii="GHEA Grapalat" w:hAnsi="GHEA Grapalat"/>
          <w:b/>
          <w:lang w:val="en-US"/>
        </w:rPr>
      </w:pPr>
    </w:p>
    <w:p w:rsidR="005D2114" w:rsidRPr="004F6F71" w:rsidRDefault="005D2114" w:rsidP="005D2114">
      <w:pPr>
        <w:pStyle w:val="a3"/>
        <w:jc w:val="right"/>
        <w:rPr>
          <w:rFonts w:ascii="GHEA Grapalat" w:hAnsi="GHEA Grapalat"/>
          <w:b/>
          <w:lang w:val="en-US"/>
        </w:rPr>
      </w:pPr>
    </w:p>
    <w:p w:rsidR="005D2114" w:rsidRPr="004F6F71" w:rsidRDefault="005D2114" w:rsidP="005D2114">
      <w:pPr>
        <w:pStyle w:val="a3"/>
        <w:jc w:val="right"/>
        <w:rPr>
          <w:rFonts w:ascii="GHEA Grapalat" w:hAnsi="GHEA Grapalat"/>
          <w:b/>
          <w:lang w:val="en-US"/>
        </w:rPr>
        <w:sectPr w:rsidR="005D2114" w:rsidRPr="004F6F71" w:rsidSect="005D2114">
          <w:pgSz w:w="16838" w:h="11906" w:orient="landscape" w:code="9"/>
          <w:pgMar w:top="1138" w:right="720" w:bottom="662" w:left="533" w:header="562" w:footer="562" w:gutter="0"/>
          <w:cols w:space="720"/>
        </w:sectPr>
      </w:pPr>
    </w:p>
    <w:p w:rsidR="005D2114" w:rsidRPr="004F6F71" w:rsidRDefault="005D2114" w:rsidP="005D2114">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5D2114" w:rsidRPr="004F6F71" w:rsidRDefault="005D2114" w:rsidP="005D2114">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ԱԱԾ-ՏՆՏՎ-ԱՊՁԲ-17/2-ԳԱԿ-ՇՀԱՊՁԲ-15/8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5D2114" w:rsidRPr="004F6F71" w:rsidRDefault="005D2114" w:rsidP="005D211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D2114" w:rsidRPr="00CA46DE" w:rsidRDefault="005D2114" w:rsidP="005D2114">
      <w:pPr>
        <w:jc w:val="center"/>
        <w:rPr>
          <w:rFonts w:ascii="GHEA Grapalat" w:hAnsi="GHEA Grapalat" w:cs="GHEA Grapalat"/>
          <w:sz w:val="22"/>
          <w:szCs w:val="22"/>
          <w:lang w:val="hy-AM"/>
        </w:rPr>
      </w:pPr>
    </w:p>
    <w:p w:rsidR="005D2114" w:rsidRPr="004F6F71" w:rsidRDefault="005D2114" w:rsidP="005D2114">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5D2114" w:rsidRPr="00CA46DE" w:rsidRDefault="005D2114" w:rsidP="005D2114">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5D2114" w:rsidRPr="004F6F71" w:rsidRDefault="005D2114" w:rsidP="005D2114">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5D2114" w:rsidRPr="004F6F71" w:rsidRDefault="005D2114" w:rsidP="005D2114">
      <w:pPr>
        <w:ind w:firstLine="708"/>
        <w:jc w:val="both"/>
        <w:rPr>
          <w:rFonts w:ascii="GHEA Grapalat" w:hAnsi="GHEA Grapalat" w:cs="GHEA Grapalat"/>
          <w:sz w:val="16"/>
          <w:szCs w:val="16"/>
          <w:lang w:val="hy-AM"/>
        </w:rPr>
      </w:pPr>
    </w:p>
    <w:p w:rsidR="005D2114" w:rsidRPr="004F6F71" w:rsidRDefault="005D2114" w:rsidP="005D2114">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D2114" w:rsidRPr="004F6F71" w:rsidRDefault="005D2114" w:rsidP="005D2114">
      <w:pPr>
        <w:jc w:val="center"/>
        <w:rPr>
          <w:rFonts w:ascii="GHEA Grapalat" w:hAnsi="GHEA Grapalat" w:cs="GHEA Grapalat"/>
          <w:sz w:val="16"/>
          <w:szCs w:val="16"/>
          <w:lang w:val="hy-AM"/>
        </w:rPr>
      </w:pPr>
    </w:p>
    <w:p w:rsidR="005D2114" w:rsidRPr="004F6F71" w:rsidRDefault="005D2114" w:rsidP="005D2114">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5D2114" w:rsidRPr="00AF17F6" w:rsidRDefault="005D2114" w:rsidP="005D211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5" w:history="1">
        <w:r>
          <w:rPr>
            <w:rStyle w:val="a9"/>
            <w:rFonts w:ascii="Sylfaen" w:hAnsi="Sylfaen" w:cs="Sylfaen"/>
            <w:color w:val="FF6600"/>
            <w:sz w:val="20"/>
            <w:szCs w:val="20"/>
            <w:bdr w:val="none" w:sz="0" w:space="0" w:color="auto" w:frame="1"/>
            <w:shd w:val="clear" w:color="auto" w:fill="FFFFEE"/>
            <w:lang w:val="hy-AM"/>
          </w:rPr>
          <w:t>Համակարգչային և պատճենահանման սարքավորումների և օժանդակ նյութերի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ԱԱԾ-ՏՆՏՎ-ԱՊՁԲ-17/2-ԳԱԿ-ՇՀԱՊՁԲ-15/8</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ԱԱԾ-ՏՆՏՎ-ԱՊՁԲ-17/2-ԳԱԿ-ՇՀԱՊՁԲ-15/8</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գնման ընթացակարգին:</w:t>
      </w:r>
    </w:p>
    <w:p w:rsidR="005D2114" w:rsidRPr="004F6F71" w:rsidRDefault="005D2114" w:rsidP="005D2114">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D2114" w:rsidRPr="004F6F71" w:rsidRDefault="005D2114" w:rsidP="005D211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D2114" w:rsidRPr="004F6F71" w:rsidRDefault="005D2114" w:rsidP="005D211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D2114" w:rsidRPr="004F6F71" w:rsidRDefault="005D2114" w:rsidP="005D211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D2114" w:rsidRPr="004F6F71" w:rsidRDefault="005D2114" w:rsidP="005D211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D2114" w:rsidRPr="004F6F71" w:rsidRDefault="005D2114" w:rsidP="005D2114">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5D2114" w:rsidRPr="004F6F71" w:rsidRDefault="005D2114" w:rsidP="005D2114">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D2114" w:rsidRPr="004F6F71" w:rsidRDefault="005D2114" w:rsidP="005D2114">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2114" w:rsidRPr="004F6F71" w:rsidRDefault="005D2114" w:rsidP="005D2114">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5D2114" w:rsidRPr="004F6F71" w:rsidTr="005D2114">
        <w:trPr>
          <w:cantSplit/>
          <w:trHeight w:val="3171"/>
        </w:trPr>
        <w:tc>
          <w:tcPr>
            <w:tcW w:w="6480" w:type="dxa"/>
          </w:tcPr>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5D2114" w:rsidRPr="004F6F71" w:rsidRDefault="005D2114" w:rsidP="005D2114">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5D2114" w:rsidRPr="004F6F71" w:rsidRDefault="005D2114" w:rsidP="005D2114">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5D2114" w:rsidRPr="004F6F71" w:rsidRDefault="005D2114" w:rsidP="005D21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5D2114" w:rsidRPr="004F6F71" w:rsidRDefault="005D2114" w:rsidP="005D21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5D2114" w:rsidRPr="004F6F71" w:rsidRDefault="005D2114" w:rsidP="005D2114">
            <w:pPr>
              <w:rPr>
                <w:rFonts w:ascii="GHEA Grapalat" w:hAnsi="GHEA Grapalat" w:cs="GHEA Grapalat"/>
                <w:sz w:val="18"/>
                <w:szCs w:val="18"/>
                <w:u w:val="single"/>
              </w:rPr>
            </w:pPr>
          </w:p>
        </w:tc>
      </w:tr>
    </w:tbl>
    <w:p w:rsidR="005D2114" w:rsidRPr="004F6F71" w:rsidRDefault="005D2114" w:rsidP="005D2114">
      <w:pPr>
        <w:pStyle w:val="aff1"/>
        <w:tabs>
          <w:tab w:val="left" w:pos="540"/>
        </w:tabs>
        <w:autoSpaceDE w:val="0"/>
        <w:autoSpaceDN w:val="0"/>
        <w:adjustRightInd w:val="0"/>
        <w:ind w:left="0"/>
        <w:jc w:val="both"/>
        <w:rPr>
          <w:rFonts w:ascii="GHEA Grapalat" w:hAnsi="GHEA Grapalat" w:cs="Sylfaen"/>
          <w:sz w:val="20"/>
          <w:szCs w:val="20"/>
        </w:rPr>
      </w:pPr>
    </w:p>
    <w:p w:rsidR="005D2114" w:rsidRPr="004F6F71" w:rsidRDefault="005D2114" w:rsidP="005D211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D2114" w:rsidRPr="004F6F71" w:rsidRDefault="005D2114" w:rsidP="005D2114">
      <w:pPr>
        <w:pStyle w:val="msonormalcxspmiddle"/>
        <w:tabs>
          <w:tab w:val="left" w:pos="540"/>
        </w:tabs>
        <w:autoSpaceDE w:val="0"/>
        <w:autoSpaceDN w:val="0"/>
        <w:adjustRightInd w:val="0"/>
        <w:jc w:val="both"/>
        <w:rPr>
          <w:rFonts w:ascii="GHEA Grapalat" w:hAnsi="GHEA Grapalat" w:cs="Sylfaen"/>
          <w:sz w:val="20"/>
          <w:szCs w:val="20"/>
        </w:rPr>
      </w:pPr>
    </w:p>
    <w:p w:rsidR="005D2114" w:rsidRPr="004F6F71" w:rsidRDefault="005D2114" w:rsidP="005D2114">
      <w:pPr>
        <w:pStyle w:val="msonormalcxspmiddlecxspmiddle"/>
        <w:tabs>
          <w:tab w:val="left" w:pos="540"/>
        </w:tabs>
        <w:autoSpaceDE w:val="0"/>
        <w:autoSpaceDN w:val="0"/>
        <w:adjustRightInd w:val="0"/>
        <w:jc w:val="both"/>
        <w:rPr>
          <w:rFonts w:ascii="GHEA Grapalat" w:hAnsi="GHEA Grapalat" w:cs="Sylfaen"/>
          <w:sz w:val="20"/>
          <w:szCs w:val="20"/>
        </w:rPr>
      </w:pPr>
    </w:p>
    <w:p w:rsidR="005D2114" w:rsidRPr="004F6F71" w:rsidRDefault="005D2114" w:rsidP="005D2114">
      <w:pPr>
        <w:pStyle w:val="msonormalcxspmiddlecxspmiddle"/>
        <w:tabs>
          <w:tab w:val="left" w:pos="540"/>
        </w:tabs>
        <w:autoSpaceDE w:val="0"/>
        <w:autoSpaceDN w:val="0"/>
        <w:adjustRightInd w:val="0"/>
        <w:jc w:val="both"/>
        <w:rPr>
          <w:rFonts w:ascii="GHEA Grapalat" w:hAnsi="GHEA Grapalat" w:cs="Sylfaen"/>
          <w:sz w:val="20"/>
          <w:szCs w:val="20"/>
        </w:rPr>
      </w:pPr>
    </w:p>
    <w:p w:rsidR="005D2114" w:rsidRPr="004F6F71" w:rsidRDefault="005D2114" w:rsidP="005D2114">
      <w:pPr>
        <w:pStyle w:val="msonormalcxspmiddlecxspmiddle"/>
        <w:tabs>
          <w:tab w:val="left" w:pos="540"/>
        </w:tabs>
        <w:autoSpaceDE w:val="0"/>
        <w:autoSpaceDN w:val="0"/>
        <w:adjustRightInd w:val="0"/>
        <w:jc w:val="both"/>
        <w:rPr>
          <w:rFonts w:ascii="GHEA Grapalat" w:hAnsi="GHEA Grapalat" w:cs="Sylfaen"/>
          <w:sz w:val="20"/>
          <w:szCs w:val="20"/>
        </w:rPr>
      </w:pPr>
    </w:p>
    <w:p w:rsidR="005D2114" w:rsidRPr="004F6F71" w:rsidRDefault="005D2114" w:rsidP="005D2114">
      <w:pPr>
        <w:pStyle w:val="msonormalcxspmiddlecxspmiddle"/>
        <w:tabs>
          <w:tab w:val="left" w:pos="540"/>
        </w:tabs>
        <w:autoSpaceDE w:val="0"/>
        <w:autoSpaceDN w:val="0"/>
        <w:adjustRightInd w:val="0"/>
        <w:jc w:val="both"/>
        <w:rPr>
          <w:rFonts w:ascii="GHEA Grapalat" w:hAnsi="GHEA Grapalat" w:cs="Sylfaen"/>
          <w:sz w:val="20"/>
          <w:szCs w:val="20"/>
        </w:rPr>
      </w:pPr>
    </w:p>
    <w:p w:rsidR="005D2114" w:rsidRPr="004F6F71" w:rsidRDefault="005D2114" w:rsidP="005D211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5D2114" w:rsidRPr="004F6F71" w:rsidTr="005D2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6"/>
            </w:r>
            <w:r w:rsidRPr="004F6F71">
              <w:rPr>
                <w:rFonts w:ascii="GHEA Grapalat" w:hAnsi="GHEA Grapalat" w:cs="Sylfaen"/>
                <w:b/>
                <w:bCs/>
                <w:sz w:val="20"/>
                <w:szCs w:val="20"/>
              </w:rPr>
              <w:t xml:space="preserve"> N</w:t>
            </w:r>
          </w:p>
          <w:p w:rsidR="005D2114" w:rsidRPr="004F6F71" w:rsidRDefault="005D2114" w:rsidP="005D2114">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5D2114" w:rsidRPr="004F6F71" w:rsidTr="005D211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5D2114" w:rsidRPr="004F6F71" w:rsidTr="005D211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5D2114" w:rsidRPr="004F6F71" w:rsidTr="005D2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5D2114" w:rsidRPr="004F6F71" w:rsidTr="005D21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5D2114" w:rsidRPr="004F6F71" w:rsidTr="005D2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5D2114" w:rsidRPr="004F6F71" w:rsidTr="005D2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5D2114" w:rsidRPr="004F6F71" w:rsidTr="005D2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5D2114" w:rsidRPr="004F6F71" w:rsidTr="005D21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5D2114" w:rsidRPr="004F6F71" w:rsidTr="005D2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Default="005D2114" w:rsidP="005D2114">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5D2114" w:rsidRPr="004F6F71" w:rsidRDefault="005D2114" w:rsidP="005D2114">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5D2114" w:rsidRPr="004F6F71" w:rsidTr="005D21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5D2114" w:rsidRPr="004F6F71" w:rsidTr="005D2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5D2114" w:rsidRPr="004F6F71" w:rsidTr="005D2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5D2114" w:rsidRPr="004F6F71" w:rsidTr="005D2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5D2114" w:rsidRPr="004F6F71" w:rsidTr="005D211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5D2114" w:rsidRPr="004F6F71" w:rsidTr="005D211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114" w:rsidRPr="004F6F71" w:rsidRDefault="005D2114" w:rsidP="005D2114">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5D2114" w:rsidRPr="004F6F71" w:rsidTr="005D2114">
        <w:trPr>
          <w:trHeight w:val="2194"/>
        </w:trPr>
        <w:tc>
          <w:tcPr>
            <w:tcW w:w="5616" w:type="dxa"/>
            <w:tcBorders>
              <w:top w:val="nil"/>
              <w:left w:val="single" w:sz="4" w:space="0" w:color="auto"/>
              <w:bottom w:val="single" w:sz="4" w:space="0" w:color="auto"/>
              <w:right w:val="single" w:sz="4" w:space="0" w:color="auto"/>
            </w:tcBorders>
            <w:noWrap/>
            <w:vAlign w:val="bottom"/>
          </w:tcPr>
          <w:p w:rsidR="005D2114" w:rsidRPr="004F6F71" w:rsidRDefault="005D2114" w:rsidP="005D2114">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5D2114" w:rsidRPr="004F6F71" w:rsidRDefault="005D2114" w:rsidP="005D2114">
            <w:pPr>
              <w:rPr>
                <w:rFonts w:ascii="GHEA Grapalat" w:hAnsi="GHEA Grapalat" w:cs="Sylfaen"/>
                <w:sz w:val="20"/>
                <w:szCs w:val="20"/>
              </w:rPr>
            </w:pPr>
          </w:p>
          <w:p w:rsidR="005D2114" w:rsidRPr="004F6F71" w:rsidRDefault="005D2114" w:rsidP="005D2114">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5D2114" w:rsidRPr="004F6F71" w:rsidRDefault="005D2114" w:rsidP="005D2114">
            <w:pPr>
              <w:rPr>
                <w:rFonts w:ascii="GHEA Grapalat" w:hAnsi="GHEA Grapalat" w:cs="Tahoma"/>
                <w:color w:val="000000"/>
                <w:sz w:val="20"/>
                <w:szCs w:val="20"/>
              </w:rPr>
            </w:pPr>
          </w:p>
          <w:p w:rsidR="005D2114" w:rsidRPr="004F6F71" w:rsidRDefault="005D2114" w:rsidP="005D2114">
            <w:pPr>
              <w:rPr>
                <w:rFonts w:ascii="GHEA Grapalat" w:hAnsi="GHEA Grapalat" w:cs="Sylfaen"/>
                <w:sz w:val="20"/>
                <w:szCs w:val="20"/>
              </w:rPr>
            </w:pPr>
          </w:p>
          <w:p w:rsidR="005D2114" w:rsidRPr="004F6F71" w:rsidRDefault="005D2114" w:rsidP="005D2114">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19.բ.</w:t>
            </w: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D2114" w:rsidRPr="004F6F71" w:rsidRDefault="005D2114" w:rsidP="005D2114">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5D2114" w:rsidRPr="004F6F71" w:rsidRDefault="005D2114" w:rsidP="005D2114">
            <w:pPr>
              <w:jc w:val="right"/>
              <w:rPr>
                <w:rFonts w:ascii="GHEA Grapalat" w:hAnsi="GHEA Grapalat" w:cs="Sylfaen"/>
                <w:sz w:val="20"/>
                <w:szCs w:val="20"/>
              </w:rPr>
            </w:pPr>
          </w:p>
          <w:p w:rsidR="005D2114" w:rsidRPr="004F6F71" w:rsidRDefault="005D2114" w:rsidP="005D2114">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5D2114" w:rsidRPr="004F6F71" w:rsidRDefault="005D2114" w:rsidP="005D2114">
            <w:pPr>
              <w:jc w:val="right"/>
              <w:rPr>
                <w:rFonts w:ascii="GHEA Grapalat" w:hAnsi="GHEA Grapalat" w:cs="Tahoma"/>
                <w:color w:val="000000"/>
                <w:sz w:val="20"/>
                <w:szCs w:val="20"/>
              </w:rPr>
            </w:pPr>
          </w:p>
          <w:p w:rsidR="005D2114" w:rsidRPr="004F6F71" w:rsidRDefault="005D2114" w:rsidP="005D2114">
            <w:pPr>
              <w:jc w:val="right"/>
              <w:rPr>
                <w:rFonts w:ascii="GHEA Grapalat" w:hAnsi="GHEA Grapalat" w:cs="Tahoma"/>
                <w:color w:val="000000"/>
                <w:sz w:val="20"/>
                <w:szCs w:val="20"/>
              </w:rPr>
            </w:pPr>
          </w:p>
          <w:p w:rsidR="005D2114" w:rsidRPr="004F6F71" w:rsidRDefault="005D2114" w:rsidP="005D2114">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5D2114" w:rsidRPr="004F6F71" w:rsidRDefault="005D2114" w:rsidP="005D2114">
            <w:pPr>
              <w:jc w:val="right"/>
              <w:rPr>
                <w:rFonts w:ascii="GHEA Grapalat" w:hAnsi="GHEA Grapalat" w:cs="Sylfaen"/>
                <w:sz w:val="20"/>
                <w:szCs w:val="20"/>
              </w:rPr>
            </w:pPr>
          </w:p>
          <w:p w:rsidR="005D2114" w:rsidRPr="004F6F71" w:rsidRDefault="005D2114" w:rsidP="005D2114">
            <w:pPr>
              <w:jc w:val="right"/>
              <w:rPr>
                <w:rFonts w:ascii="GHEA Grapalat" w:hAnsi="GHEA Grapalat" w:cs="Sylfaen"/>
                <w:sz w:val="20"/>
                <w:szCs w:val="20"/>
              </w:rPr>
            </w:pPr>
            <w:r w:rsidRPr="004F6F71">
              <w:rPr>
                <w:rFonts w:ascii="GHEA Grapalat" w:hAnsi="GHEA Grapalat" w:cs="Sylfaen"/>
                <w:sz w:val="20"/>
                <w:szCs w:val="20"/>
              </w:rPr>
              <w:t>18.բ.                                                                    Կ.Տ.</w:t>
            </w:r>
          </w:p>
        </w:tc>
      </w:tr>
      <w:tr w:rsidR="005D2114" w:rsidRPr="004F6F71" w:rsidTr="005D211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D2114" w:rsidRPr="004F6F71" w:rsidRDefault="005D2114" w:rsidP="005D2114">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  </w:t>
            </w: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20.բ.                                                       Կ.Տ.</w:t>
            </w: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     </w:t>
            </w: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  </w:t>
            </w:r>
          </w:p>
          <w:p w:rsidR="005D2114" w:rsidRPr="004F6F71" w:rsidRDefault="005D2114" w:rsidP="005D211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5D2114" w:rsidRPr="004F6F71" w:rsidRDefault="005D2114" w:rsidP="005D2114">
            <w:pPr>
              <w:jc w:val="center"/>
              <w:rPr>
                <w:rFonts w:ascii="GHEA Grapalat" w:hAnsi="GHEA Grapalat" w:cs="Sylfaen"/>
                <w:sz w:val="20"/>
                <w:szCs w:val="20"/>
              </w:rPr>
            </w:pP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p>
          <w:p w:rsidR="005D2114" w:rsidRPr="004F6F71" w:rsidRDefault="005D2114" w:rsidP="005D2114">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5D2114" w:rsidRPr="004F6F71" w:rsidRDefault="005D2114" w:rsidP="005D2114">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5D2114" w:rsidRPr="004F6F71" w:rsidRDefault="005D2114" w:rsidP="005D2114">
            <w:pPr>
              <w:jc w:val="center"/>
              <w:rPr>
                <w:rFonts w:ascii="GHEA Grapalat" w:hAnsi="GHEA Grapalat" w:cs="Sylfaen"/>
                <w:sz w:val="20"/>
                <w:szCs w:val="20"/>
              </w:rPr>
            </w:pP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 21.բ.                                                                 Կ.Տ.    </w:t>
            </w: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                     </w:t>
            </w:r>
          </w:p>
          <w:p w:rsidR="005D2114" w:rsidRPr="004F6F71" w:rsidRDefault="005D2114" w:rsidP="005D2114">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5D2114" w:rsidRPr="004F6F71" w:rsidRDefault="005D2114" w:rsidP="005D2114">
            <w:pPr>
              <w:rPr>
                <w:rFonts w:ascii="GHEA Grapalat" w:hAnsi="GHEA Grapalat" w:cs="Sylfaen"/>
                <w:sz w:val="20"/>
                <w:szCs w:val="20"/>
              </w:rPr>
            </w:pPr>
          </w:p>
          <w:p w:rsidR="005D2114" w:rsidRPr="004F6F71" w:rsidRDefault="005D2114" w:rsidP="005D2114">
            <w:pPr>
              <w:rPr>
                <w:rFonts w:ascii="GHEA Grapalat" w:hAnsi="GHEA Grapalat" w:cs="Sylfaen"/>
                <w:sz w:val="20"/>
                <w:szCs w:val="20"/>
              </w:rPr>
            </w:pPr>
          </w:p>
          <w:p w:rsidR="005D2114" w:rsidRPr="004F6F71" w:rsidRDefault="005D2114" w:rsidP="005D2114">
            <w:pPr>
              <w:jc w:val="right"/>
              <w:rPr>
                <w:rFonts w:ascii="GHEA Grapalat" w:hAnsi="GHEA Grapalat" w:cs="Sylfaen"/>
                <w:sz w:val="20"/>
                <w:szCs w:val="20"/>
              </w:rPr>
            </w:pPr>
          </w:p>
        </w:tc>
      </w:tr>
    </w:tbl>
    <w:p w:rsidR="005D2114" w:rsidRPr="004F6F71" w:rsidRDefault="005D2114" w:rsidP="005D2114">
      <w:pPr>
        <w:pStyle w:val="aff1"/>
        <w:tabs>
          <w:tab w:val="left" w:pos="540"/>
        </w:tabs>
        <w:autoSpaceDE w:val="0"/>
        <w:autoSpaceDN w:val="0"/>
        <w:adjustRightInd w:val="0"/>
        <w:ind w:left="0"/>
        <w:jc w:val="both"/>
        <w:rPr>
          <w:rFonts w:ascii="GHEA Grapalat" w:hAnsi="GHEA Grapalat" w:cs="Sylfaen"/>
          <w:sz w:val="20"/>
          <w:szCs w:val="20"/>
        </w:rPr>
      </w:pPr>
    </w:p>
    <w:p w:rsidR="005D2114" w:rsidRPr="004F6F71" w:rsidRDefault="005D2114" w:rsidP="005D211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D2114" w:rsidRDefault="005D2114" w:rsidP="005D2114">
      <w:pPr>
        <w:jc w:val="center"/>
        <w:rPr>
          <w:rFonts w:ascii="GHEA Grapalat" w:hAnsi="GHEA Grapalat"/>
          <w:b/>
          <w:sz w:val="22"/>
          <w:szCs w:val="22"/>
        </w:rPr>
      </w:pPr>
    </w:p>
    <w:p w:rsidR="005D2114" w:rsidRPr="004F6F71" w:rsidRDefault="005D2114" w:rsidP="005D2114">
      <w:pPr>
        <w:jc w:val="center"/>
        <w:rPr>
          <w:rFonts w:ascii="GHEA Grapalat" w:hAnsi="GHEA Grapalat"/>
          <w:b/>
          <w:sz w:val="22"/>
          <w:szCs w:val="22"/>
        </w:rPr>
      </w:pPr>
    </w:p>
    <w:p w:rsidR="005D2114" w:rsidRPr="00AF17F6" w:rsidRDefault="005D2114" w:rsidP="005D2114">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5D2114" w:rsidRPr="00AF17F6" w:rsidRDefault="005D2114" w:rsidP="005D2114">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Նշված դաշտի/</w:t>
            </w:r>
          </w:p>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5D2114" w:rsidRPr="00AF17F6" w:rsidRDefault="005D2114" w:rsidP="005D2114">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5D2114" w:rsidRPr="00AF17F6" w:rsidRDefault="005D2114" w:rsidP="005D2114">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5D2114" w:rsidRPr="00AF17F6" w:rsidRDefault="005D2114" w:rsidP="005D2114">
            <w:pPr>
              <w:ind w:left="-588" w:firstLine="588"/>
              <w:jc w:val="center"/>
              <w:rPr>
                <w:rFonts w:ascii="GHEA Grapalat" w:hAnsi="GHEA Grapalat"/>
                <w:b/>
                <w:sz w:val="18"/>
                <w:szCs w:val="18"/>
              </w:rPr>
            </w:pP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b/>
                <w:sz w:val="18"/>
                <w:szCs w:val="18"/>
              </w:rPr>
            </w:pPr>
            <w:r w:rsidRPr="00AF17F6">
              <w:rPr>
                <w:rFonts w:ascii="GHEA Grapalat" w:hAnsi="GHEA Grapalat"/>
                <w:b/>
                <w:sz w:val="18"/>
                <w:szCs w:val="18"/>
              </w:rPr>
              <w:t>5</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ոչ 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ոչ 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ոչ 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ոչ 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ոչ 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ոչ 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vAlign w:val="center"/>
          </w:tcPr>
          <w:p w:rsidR="005D2114" w:rsidRPr="00AF17F6" w:rsidRDefault="005D2114" w:rsidP="005D2114">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vAlign w:val="center"/>
          </w:tcPr>
          <w:p w:rsidR="005D2114" w:rsidRPr="00AF17F6" w:rsidRDefault="005D2114" w:rsidP="005D2114">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vAlign w:val="center"/>
          </w:tcPr>
          <w:p w:rsidR="005D2114" w:rsidRPr="00AF17F6" w:rsidRDefault="005D2114" w:rsidP="005D2114">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vAlign w:val="center"/>
          </w:tcPr>
          <w:p w:rsidR="005D2114" w:rsidRPr="00AF17F6" w:rsidRDefault="005D2114" w:rsidP="005D2114">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p>
        </w:tc>
      </w:tr>
      <w:tr w:rsidR="005D2114" w:rsidRPr="00AF17F6" w:rsidTr="005D2114">
        <w:tc>
          <w:tcPr>
            <w:tcW w:w="72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պարտադիր</w:t>
            </w:r>
          </w:p>
          <w:p w:rsidR="005D2114" w:rsidRPr="00AF17F6" w:rsidRDefault="005D2114" w:rsidP="005D211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D2114" w:rsidRPr="00AF17F6" w:rsidRDefault="005D2114" w:rsidP="005D2114">
            <w:pPr>
              <w:jc w:val="center"/>
              <w:rPr>
                <w:rFonts w:ascii="GHEA Grapalat" w:hAnsi="GHEA Grapalat"/>
                <w:sz w:val="18"/>
                <w:szCs w:val="18"/>
              </w:rPr>
            </w:pPr>
          </w:p>
        </w:tc>
      </w:tr>
    </w:tbl>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AF17F6" w:rsidRDefault="005D2114" w:rsidP="005D2114">
      <w:pPr>
        <w:pStyle w:val="a3"/>
        <w:jc w:val="right"/>
        <w:rPr>
          <w:rFonts w:ascii="GHEA Grapalat" w:hAnsi="GHEA Grapalat" w:cs="Sylfaen"/>
          <w:i w:val="0"/>
          <w:sz w:val="18"/>
          <w:szCs w:val="18"/>
          <w:lang w:val="en-US"/>
        </w:rPr>
      </w:pPr>
    </w:p>
    <w:p w:rsidR="005D2114" w:rsidRPr="004F6F71" w:rsidRDefault="005D2114" w:rsidP="005D2114">
      <w:pPr>
        <w:pStyle w:val="a3"/>
        <w:jc w:val="right"/>
        <w:rPr>
          <w:rFonts w:ascii="GHEA Grapalat" w:hAnsi="GHEA Grapalat" w:cs="Sylfaen"/>
          <w:i w:val="0"/>
          <w:lang w:val="en-US"/>
        </w:rPr>
      </w:pPr>
    </w:p>
    <w:p w:rsidR="005D2114" w:rsidRPr="004F6F71" w:rsidRDefault="005D2114" w:rsidP="005D2114">
      <w:pPr>
        <w:pStyle w:val="a3"/>
        <w:jc w:val="right"/>
        <w:rPr>
          <w:rFonts w:ascii="GHEA Grapalat" w:hAnsi="GHEA Grapalat" w:cs="Sylfaen"/>
          <w:i w:val="0"/>
          <w:lang w:val="en-US"/>
        </w:rPr>
      </w:pPr>
    </w:p>
    <w:p w:rsidR="005D2114" w:rsidRPr="004F6F71" w:rsidRDefault="005D2114" w:rsidP="005D2114">
      <w:pPr>
        <w:pStyle w:val="a3"/>
        <w:jc w:val="right"/>
        <w:rPr>
          <w:rFonts w:ascii="GHEA Grapalat" w:hAnsi="GHEA Grapalat" w:cs="Sylfaen"/>
          <w:i w:val="0"/>
          <w:lang w:val="en-US"/>
        </w:rPr>
      </w:pPr>
    </w:p>
    <w:p w:rsidR="005D2114" w:rsidRPr="004F6F71" w:rsidRDefault="005D2114" w:rsidP="005D2114">
      <w:pPr>
        <w:pStyle w:val="a3"/>
        <w:jc w:val="right"/>
        <w:rPr>
          <w:rFonts w:ascii="GHEA Grapalat" w:hAnsi="GHEA Grapalat" w:cs="Sylfaen"/>
          <w:i w:val="0"/>
          <w:lang w:val="en-US"/>
        </w:rPr>
      </w:pPr>
    </w:p>
    <w:sectPr w:rsidR="005D2114" w:rsidRPr="004F6F71" w:rsidSect="005D211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64E" w:rsidRDefault="009E064E" w:rsidP="005D2114">
      <w:r>
        <w:separator/>
      </w:r>
    </w:p>
  </w:endnote>
  <w:endnote w:type="continuationSeparator" w:id="1">
    <w:p w:rsidR="009E064E" w:rsidRDefault="009E064E" w:rsidP="005D211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64E" w:rsidRDefault="009E064E" w:rsidP="005D2114">
      <w:r>
        <w:separator/>
      </w:r>
    </w:p>
  </w:footnote>
  <w:footnote w:type="continuationSeparator" w:id="1">
    <w:p w:rsidR="009E064E" w:rsidRDefault="009E064E" w:rsidP="005D2114">
      <w:r>
        <w:continuationSeparator/>
      </w:r>
    </w:p>
  </w:footnote>
  <w:footnote w:id="2">
    <w:p w:rsidR="007E19FB" w:rsidRPr="00193871" w:rsidRDefault="007E19FB" w:rsidP="005D211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7E19FB" w:rsidRPr="005A6E22" w:rsidRDefault="007E19FB" w:rsidP="005D211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7E19FB" w:rsidRDefault="007E19FB" w:rsidP="005D2114">
      <w:pPr>
        <w:pStyle w:val="af2"/>
      </w:pPr>
    </w:p>
  </w:footnote>
  <w:footnote w:id="4">
    <w:p w:rsidR="007E19FB" w:rsidRPr="004929E4" w:rsidRDefault="007E19FB" w:rsidP="005D2114">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7E19FB" w:rsidRDefault="007E19FB" w:rsidP="005D2114">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7E19FB" w:rsidRPr="00310ED2" w:rsidRDefault="007E19FB" w:rsidP="005D211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7E19FB" w:rsidRDefault="007E19FB" w:rsidP="005D2114">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7E19FB" w:rsidRDefault="007E19FB" w:rsidP="005D211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7E19FB" w:rsidRDefault="007E19FB" w:rsidP="005D2114">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7E19FB" w:rsidRPr="00631DE8" w:rsidRDefault="007E19FB" w:rsidP="005D2114">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7E19FB" w:rsidRDefault="007E19FB" w:rsidP="005D2114">
      <w:pPr>
        <w:pStyle w:val="af2"/>
      </w:pPr>
    </w:p>
    <w:p w:rsidR="007E19FB" w:rsidRDefault="007E19FB" w:rsidP="005D2114">
      <w:pPr>
        <w:pStyle w:val="af2"/>
      </w:pPr>
    </w:p>
  </w:footnote>
  <w:footnote w:id="11">
    <w:p w:rsidR="007E19FB" w:rsidRDefault="007E19FB" w:rsidP="005D211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E19FB" w:rsidRDefault="007E19FB" w:rsidP="005D2114">
      <w:pPr>
        <w:pStyle w:val="af2"/>
      </w:pPr>
    </w:p>
  </w:footnote>
  <w:footnote w:id="12">
    <w:p w:rsidR="007E19FB" w:rsidRPr="00196336" w:rsidRDefault="007E19FB" w:rsidP="005D211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7E19FB" w:rsidRPr="00510176" w:rsidRDefault="007E19FB" w:rsidP="005D2114">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7E19FB" w:rsidRDefault="007E19FB" w:rsidP="005D211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7E19FB" w:rsidRPr="00EC2CDE" w:rsidRDefault="007E19FB" w:rsidP="005D2114">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E19FB" w:rsidRPr="008D2FF5" w:rsidRDefault="007E19FB" w:rsidP="005D2114">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7E19FB" w:rsidRPr="003F6843" w:rsidRDefault="007E19FB" w:rsidP="005D2114">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7E19FB" w:rsidRPr="007F69A4" w:rsidRDefault="007E19FB" w:rsidP="005D2114">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7E19FB" w:rsidRPr="003F6843" w:rsidRDefault="007E19FB" w:rsidP="005D2114">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7E19FB" w:rsidRPr="007131F4" w:rsidRDefault="007E19FB" w:rsidP="005D211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E19FB" w:rsidRPr="00FF5B84" w:rsidRDefault="007E19FB" w:rsidP="005D2114">
      <w:pPr>
        <w:pStyle w:val="af2"/>
        <w:rPr>
          <w:lang w:val="hy-AM"/>
        </w:rPr>
      </w:pPr>
    </w:p>
  </w:footnote>
  <w:footnote w:id="19">
    <w:p w:rsidR="007E19FB" w:rsidRPr="000A254D" w:rsidRDefault="007E19FB" w:rsidP="005D2114">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7E19FB" w:rsidRPr="007131F4" w:rsidRDefault="007E19FB" w:rsidP="005D2114">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7E19FB" w:rsidRPr="007F69A4" w:rsidRDefault="007E19FB" w:rsidP="005D2114">
      <w:pPr>
        <w:pStyle w:val="norm"/>
        <w:spacing w:line="276" w:lineRule="auto"/>
        <w:ind w:firstLine="0"/>
        <w:rPr>
          <w:rFonts w:ascii="GHEA Grapalat" w:hAnsi="GHEA Grapalat" w:cs="Sylfaen"/>
          <w:i/>
          <w:sz w:val="16"/>
          <w:szCs w:val="16"/>
          <w:lang w:val="hy-AM"/>
        </w:rPr>
      </w:pPr>
    </w:p>
  </w:footnote>
  <w:footnote w:id="20">
    <w:p w:rsidR="007E19FB" w:rsidRPr="000A254D" w:rsidRDefault="007E19FB" w:rsidP="005D2114">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7E19FB" w:rsidRPr="000A254D" w:rsidRDefault="007E19FB" w:rsidP="005D2114">
      <w:pPr>
        <w:pStyle w:val="af2"/>
        <w:rPr>
          <w:rFonts w:ascii="GHEA Grapalat" w:hAnsi="GHEA Grapalat" w:cs="Sylfaen"/>
          <w:i/>
          <w:sz w:val="16"/>
          <w:szCs w:val="16"/>
          <w:lang w:val="hy-AM"/>
        </w:rPr>
      </w:pPr>
    </w:p>
    <w:p w:rsidR="007E19FB" w:rsidRPr="00D75F27" w:rsidRDefault="007E19FB" w:rsidP="005D2114">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E19FB" w:rsidRPr="0003460E" w:rsidRDefault="007E19FB" w:rsidP="005D2114">
      <w:pPr>
        <w:pStyle w:val="af2"/>
        <w:rPr>
          <w:lang w:val="es-ES"/>
        </w:rPr>
      </w:pPr>
    </w:p>
  </w:footnote>
  <w:footnote w:id="21">
    <w:p w:rsidR="007E19FB" w:rsidRPr="0056759E" w:rsidRDefault="007E19FB" w:rsidP="005D2114">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7E19FB" w:rsidRPr="0056759E" w:rsidRDefault="007E19FB" w:rsidP="005D2114">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7E19FB" w:rsidRPr="00607F23" w:rsidRDefault="007E19FB" w:rsidP="005D2114">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E19FB" w:rsidRPr="0056759E" w:rsidRDefault="007E19FB" w:rsidP="005D2114">
      <w:pPr>
        <w:pStyle w:val="af2"/>
        <w:rPr>
          <w:lang w:val="hy-AM"/>
        </w:rPr>
      </w:pPr>
    </w:p>
  </w:footnote>
  <w:footnote w:id="24">
    <w:p w:rsidR="007E19FB" w:rsidRPr="0056759E" w:rsidRDefault="007E19FB" w:rsidP="005D2114">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7E19FB" w:rsidRPr="0056759E" w:rsidRDefault="007E19FB" w:rsidP="005D2114">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7E19FB" w:rsidRDefault="007E19FB" w:rsidP="005D211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08"/>
  <w:characterSpacingControl w:val="doNotCompress"/>
  <w:footnotePr>
    <w:pos w:val="beneathText"/>
    <w:footnote w:id="0"/>
    <w:footnote w:id="1"/>
  </w:footnotePr>
  <w:endnotePr>
    <w:endnote w:id="0"/>
    <w:endnote w:id="1"/>
  </w:endnotePr>
  <w:compat/>
  <w:rsids>
    <w:rsidRoot w:val="005D2114"/>
    <w:rsid w:val="000F6597"/>
    <w:rsid w:val="005D2114"/>
    <w:rsid w:val="00613AEC"/>
    <w:rsid w:val="00617B21"/>
    <w:rsid w:val="00646F2E"/>
    <w:rsid w:val="00732A70"/>
    <w:rsid w:val="0079489B"/>
    <w:rsid w:val="007E19FB"/>
    <w:rsid w:val="009E064E"/>
    <w:rsid w:val="00B142C4"/>
    <w:rsid w:val="00C36F36"/>
    <w:rsid w:val="00FE2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1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D2114"/>
    <w:pPr>
      <w:keepNext/>
      <w:jc w:val="center"/>
      <w:outlineLvl w:val="0"/>
    </w:pPr>
    <w:rPr>
      <w:rFonts w:ascii="Arial Armenian" w:hAnsi="Arial Armenian"/>
      <w:sz w:val="28"/>
      <w:szCs w:val="20"/>
      <w:lang w:eastAsia="ru-RU"/>
    </w:rPr>
  </w:style>
  <w:style w:type="paragraph" w:styleId="2">
    <w:name w:val="heading 2"/>
    <w:basedOn w:val="a"/>
    <w:next w:val="a"/>
    <w:link w:val="20"/>
    <w:qFormat/>
    <w:rsid w:val="005D211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D211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D2114"/>
    <w:pPr>
      <w:keepNext/>
      <w:outlineLvl w:val="3"/>
    </w:pPr>
    <w:rPr>
      <w:rFonts w:ascii="Arial LatArm" w:hAnsi="Arial LatArm"/>
      <w:i/>
      <w:sz w:val="18"/>
      <w:szCs w:val="20"/>
    </w:rPr>
  </w:style>
  <w:style w:type="paragraph" w:styleId="5">
    <w:name w:val="heading 5"/>
    <w:basedOn w:val="a"/>
    <w:next w:val="a"/>
    <w:link w:val="50"/>
    <w:qFormat/>
    <w:rsid w:val="005D2114"/>
    <w:pPr>
      <w:keepNext/>
      <w:jc w:val="center"/>
      <w:outlineLvl w:val="4"/>
    </w:pPr>
    <w:rPr>
      <w:rFonts w:ascii="Arial LatArm" w:hAnsi="Arial LatArm"/>
      <w:b/>
      <w:sz w:val="26"/>
      <w:szCs w:val="20"/>
      <w:lang w:eastAsia="ru-RU"/>
    </w:rPr>
  </w:style>
  <w:style w:type="paragraph" w:styleId="6">
    <w:name w:val="heading 6"/>
    <w:basedOn w:val="a"/>
    <w:next w:val="a"/>
    <w:link w:val="60"/>
    <w:qFormat/>
    <w:rsid w:val="005D211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D211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D2114"/>
    <w:pPr>
      <w:keepNext/>
      <w:outlineLvl w:val="7"/>
    </w:pPr>
    <w:rPr>
      <w:rFonts w:ascii="Times Armenian" w:hAnsi="Times Armenian"/>
      <w:i/>
      <w:sz w:val="20"/>
      <w:szCs w:val="20"/>
      <w:lang w:val="nl-NL"/>
    </w:rPr>
  </w:style>
  <w:style w:type="paragraph" w:styleId="9">
    <w:name w:val="heading 9"/>
    <w:basedOn w:val="a"/>
    <w:next w:val="a"/>
    <w:link w:val="90"/>
    <w:qFormat/>
    <w:rsid w:val="005D211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211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D211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D2114"/>
    <w:rPr>
      <w:rFonts w:ascii="Arial LatArm" w:eastAsia="Times New Roman" w:hAnsi="Arial LatArm" w:cs="Times New Roman"/>
      <w:i/>
      <w:sz w:val="20"/>
      <w:szCs w:val="20"/>
      <w:lang w:val="en-AU"/>
    </w:rPr>
  </w:style>
  <w:style w:type="character" w:customStyle="1" w:styleId="40">
    <w:name w:val="Заголовок 4 Знак"/>
    <w:basedOn w:val="a0"/>
    <w:link w:val="4"/>
    <w:rsid w:val="005D2114"/>
    <w:rPr>
      <w:rFonts w:ascii="Arial LatArm" w:eastAsia="Times New Roman" w:hAnsi="Arial LatArm" w:cs="Times New Roman"/>
      <w:i/>
      <w:sz w:val="18"/>
      <w:szCs w:val="20"/>
      <w:lang w:val="en-US"/>
    </w:rPr>
  </w:style>
  <w:style w:type="character" w:customStyle="1" w:styleId="50">
    <w:name w:val="Заголовок 5 Знак"/>
    <w:basedOn w:val="a0"/>
    <w:link w:val="5"/>
    <w:rsid w:val="005D211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D211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D211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D211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D211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D211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D2114"/>
    <w:rPr>
      <w:rFonts w:ascii="Arial LatArm" w:eastAsia="Times New Roman" w:hAnsi="Arial LatArm" w:cs="Times New Roman"/>
      <w:i/>
      <w:sz w:val="20"/>
      <w:szCs w:val="20"/>
      <w:lang w:val="en-AU"/>
    </w:rPr>
  </w:style>
  <w:style w:type="paragraph" w:styleId="a5">
    <w:name w:val="footer"/>
    <w:basedOn w:val="a"/>
    <w:link w:val="a6"/>
    <w:rsid w:val="005D2114"/>
    <w:pPr>
      <w:tabs>
        <w:tab w:val="center" w:pos="4320"/>
        <w:tab w:val="right" w:pos="8640"/>
      </w:tabs>
    </w:pPr>
    <w:rPr>
      <w:sz w:val="20"/>
      <w:szCs w:val="20"/>
    </w:rPr>
  </w:style>
  <w:style w:type="character" w:customStyle="1" w:styleId="a6">
    <w:name w:val="Нижний колонтитул Знак"/>
    <w:basedOn w:val="a0"/>
    <w:link w:val="a5"/>
    <w:rsid w:val="005D2114"/>
    <w:rPr>
      <w:rFonts w:ascii="Times New Roman" w:eastAsia="Times New Roman" w:hAnsi="Times New Roman" w:cs="Times New Roman"/>
      <w:sz w:val="20"/>
      <w:szCs w:val="20"/>
      <w:lang w:val="en-US"/>
    </w:rPr>
  </w:style>
  <w:style w:type="paragraph" w:styleId="31">
    <w:name w:val="Body Text Indent 3"/>
    <w:basedOn w:val="a"/>
    <w:link w:val="32"/>
    <w:rsid w:val="005D211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D2114"/>
    <w:rPr>
      <w:rFonts w:ascii="Times Armenian" w:eastAsia="Times New Roman" w:hAnsi="Times Armenian" w:cs="Times New Roman"/>
      <w:sz w:val="20"/>
      <w:szCs w:val="20"/>
      <w:lang w:val="en-US"/>
    </w:rPr>
  </w:style>
  <w:style w:type="paragraph" w:styleId="21">
    <w:name w:val="Body Text 2"/>
    <w:basedOn w:val="a"/>
    <w:link w:val="22"/>
    <w:rsid w:val="005D211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D2114"/>
    <w:rPr>
      <w:rFonts w:ascii="Arial LatArm" w:eastAsia="Times New Roman" w:hAnsi="Arial LatArm" w:cs="Times New Roman"/>
      <w:sz w:val="20"/>
      <w:szCs w:val="20"/>
      <w:lang w:val="en-US"/>
    </w:rPr>
  </w:style>
  <w:style w:type="paragraph" w:styleId="23">
    <w:name w:val="Body Text Indent 2"/>
    <w:basedOn w:val="a"/>
    <w:link w:val="24"/>
    <w:rsid w:val="005D211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D2114"/>
    <w:rPr>
      <w:rFonts w:ascii="Baltica" w:eastAsia="Times New Roman" w:hAnsi="Baltica" w:cs="Times New Roman"/>
      <w:sz w:val="20"/>
      <w:szCs w:val="20"/>
      <w:lang w:val="af-ZA"/>
    </w:rPr>
  </w:style>
  <w:style w:type="paragraph" w:customStyle="1" w:styleId="Char">
    <w:name w:val="Char"/>
    <w:basedOn w:val="a"/>
    <w:rsid w:val="005D2114"/>
    <w:pPr>
      <w:spacing w:after="160" w:line="360" w:lineRule="auto"/>
      <w:ind w:firstLine="709"/>
      <w:jc w:val="both"/>
    </w:pPr>
    <w:rPr>
      <w:rFonts w:ascii="Arial AMU" w:hAnsi="Arial AMU" w:cs="Arial"/>
      <w:sz w:val="22"/>
      <w:szCs w:val="20"/>
    </w:rPr>
  </w:style>
  <w:style w:type="paragraph" w:customStyle="1" w:styleId="Default">
    <w:name w:val="Default"/>
    <w:rsid w:val="005D211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D2114"/>
    <w:rPr>
      <w:rFonts w:ascii="Tahoma" w:hAnsi="Tahoma"/>
      <w:sz w:val="16"/>
      <w:szCs w:val="16"/>
    </w:rPr>
  </w:style>
  <w:style w:type="character" w:customStyle="1" w:styleId="a8">
    <w:name w:val="Текст выноски Знак"/>
    <w:basedOn w:val="a0"/>
    <w:link w:val="a7"/>
    <w:rsid w:val="005D2114"/>
    <w:rPr>
      <w:rFonts w:ascii="Tahoma" w:eastAsia="Times New Roman" w:hAnsi="Tahoma" w:cs="Times New Roman"/>
      <w:sz w:val="16"/>
      <w:szCs w:val="16"/>
      <w:lang w:val="en-US"/>
    </w:rPr>
  </w:style>
  <w:style w:type="character" w:styleId="a9">
    <w:name w:val="Hyperlink"/>
    <w:rsid w:val="005D2114"/>
    <w:rPr>
      <w:color w:val="0000FF"/>
      <w:u w:val="single"/>
    </w:rPr>
  </w:style>
  <w:style w:type="character" w:customStyle="1" w:styleId="CharChar1">
    <w:name w:val="Char Char1"/>
    <w:locked/>
    <w:rsid w:val="005D2114"/>
    <w:rPr>
      <w:rFonts w:ascii="Arial LatArm" w:hAnsi="Arial LatArm"/>
      <w:i/>
      <w:lang w:val="en-AU" w:eastAsia="en-US" w:bidi="ar-SA"/>
    </w:rPr>
  </w:style>
  <w:style w:type="paragraph" w:styleId="aa">
    <w:name w:val="Body Text"/>
    <w:basedOn w:val="a"/>
    <w:link w:val="ab"/>
    <w:rsid w:val="005D2114"/>
    <w:pPr>
      <w:spacing w:after="120"/>
    </w:pPr>
  </w:style>
  <w:style w:type="character" w:customStyle="1" w:styleId="ab">
    <w:name w:val="Основной текст Знак"/>
    <w:basedOn w:val="a0"/>
    <w:link w:val="aa"/>
    <w:rsid w:val="005D2114"/>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5D2114"/>
    <w:pPr>
      <w:ind w:left="240" w:hanging="240"/>
    </w:pPr>
  </w:style>
  <w:style w:type="paragraph" w:styleId="ac">
    <w:name w:val="index heading"/>
    <w:basedOn w:val="a"/>
    <w:next w:val="11"/>
    <w:semiHidden/>
    <w:rsid w:val="005D2114"/>
    <w:rPr>
      <w:sz w:val="20"/>
      <w:szCs w:val="20"/>
      <w:lang w:val="en-AU" w:eastAsia="ru-RU"/>
    </w:rPr>
  </w:style>
  <w:style w:type="paragraph" w:styleId="ad">
    <w:name w:val="header"/>
    <w:basedOn w:val="a"/>
    <w:link w:val="ae"/>
    <w:rsid w:val="005D211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D2114"/>
    <w:rPr>
      <w:rFonts w:ascii="Times New Roman" w:eastAsia="Times New Roman" w:hAnsi="Times New Roman" w:cs="Times New Roman"/>
      <w:sz w:val="20"/>
      <w:szCs w:val="20"/>
      <w:lang w:val="en-AU" w:eastAsia="ru-RU"/>
    </w:rPr>
  </w:style>
  <w:style w:type="paragraph" w:styleId="33">
    <w:name w:val="Body Text 3"/>
    <w:basedOn w:val="a"/>
    <w:link w:val="34"/>
    <w:rsid w:val="005D2114"/>
    <w:pPr>
      <w:jc w:val="both"/>
    </w:pPr>
    <w:rPr>
      <w:rFonts w:ascii="Arial LatArm" w:hAnsi="Arial LatArm"/>
      <w:sz w:val="20"/>
      <w:szCs w:val="20"/>
      <w:lang w:eastAsia="ru-RU"/>
    </w:rPr>
  </w:style>
  <w:style w:type="character" w:customStyle="1" w:styleId="34">
    <w:name w:val="Основной текст 3 Знак"/>
    <w:basedOn w:val="a0"/>
    <w:link w:val="33"/>
    <w:rsid w:val="005D2114"/>
    <w:rPr>
      <w:rFonts w:ascii="Arial LatArm" w:eastAsia="Times New Roman" w:hAnsi="Arial LatArm" w:cs="Times New Roman"/>
      <w:sz w:val="20"/>
      <w:szCs w:val="20"/>
      <w:lang w:val="en-US" w:eastAsia="ru-RU"/>
    </w:rPr>
  </w:style>
  <w:style w:type="paragraph" w:styleId="af">
    <w:name w:val="Title"/>
    <w:basedOn w:val="a"/>
    <w:link w:val="af0"/>
    <w:qFormat/>
    <w:rsid w:val="005D2114"/>
    <w:pPr>
      <w:jc w:val="center"/>
    </w:pPr>
    <w:rPr>
      <w:rFonts w:ascii="Arial Armenian" w:hAnsi="Arial Armenian"/>
      <w:szCs w:val="20"/>
    </w:rPr>
  </w:style>
  <w:style w:type="character" w:customStyle="1" w:styleId="af0">
    <w:name w:val="Название Знак"/>
    <w:basedOn w:val="a0"/>
    <w:link w:val="af"/>
    <w:rsid w:val="005D2114"/>
    <w:rPr>
      <w:rFonts w:ascii="Arial Armenian" w:eastAsia="Times New Roman" w:hAnsi="Arial Armenian" w:cs="Times New Roman"/>
      <w:sz w:val="24"/>
      <w:szCs w:val="20"/>
      <w:lang w:val="en-US"/>
    </w:rPr>
  </w:style>
  <w:style w:type="character" w:styleId="af1">
    <w:name w:val="page number"/>
    <w:basedOn w:val="a0"/>
    <w:rsid w:val="005D2114"/>
  </w:style>
  <w:style w:type="paragraph" w:styleId="af2">
    <w:name w:val="footnote text"/>
    <w:basedOn w:val="a"/>
    <w:link w:val="af3"/>
    <w:semiHidden/>
    <w:rsid w:val="005D2114"/>
    <w:rPr>
      <w:rFonts w:ascii="Times Armenian" w:hAnsi="Times Armenian"/>
      <w:sz w:val="20"/>
      <w:szCs w:val="20"/>
      <w:lang w:eastAsia="ru-RU"/>
    </w:rPr>
  </w:style>
  <w:style w:type="character" w:customStyle="1" w:styleId="af3">
    <w:name w:val="Текст сноски Знак"/>
    <w:basedOn w:val="a0"/>
    <w:link w:val="af2"/>
    <w:semiHidden/>
    <w:rsid w:val="005D2114"/>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5D2114"/>
    <w:pPr>
      <w:spacing w:after="160" w:line="240" w:lineRule="exact"/>
    </w:pPr>
    <w:rPr>
      <w:rFonts w:ascii="Arial" w:hAnsi="Arial" w:cs="Arial"/>
      <w:sz w:val="20"/>
      <w:szCs w:val="20"/>
    </w:rPr>
  </w:style>
  <w:style w:type="paragraph" w:customStyle="1" w:styleId="norm">
    <w:name w:val="norm"/>
    <w:basedOn w:val="a"/>
    <w:rsid w:val="005D211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D2114"/>
    <w:rPr>
      <w:rFonts w:ascii="Arial Armenian" w:hAnsi="Arial Armenian"/>
      <w:sz w:val="22"/>
      <w:lang w:val="en-US" w:eastAsia="ru-RU" w:bidi="ar-SA"/>
    </w:rPr>
  </w:style>
  <w:style w:type="character" w:customStyle="1" w:styleId="CharCharChar">
    <w:name w:val="Char Char Char"/>
    <w:rsid w:val="005D2114"/>
    <w:rPr>
      <w:rFonts w:ascii="Arial LatArm" w:hAnsi="Arial LatArm"/>
      <w:sz w:val="24"/>
      <w:lang w:eastAsia="ru-RU"/>
    </w:rPr>
  </w:style>
  <w:style w:type="paragraph" w:styleId="af4">
    <w:name w:val="Normal (Web)"/>
    <w:basedOn w:val="a"/>
    <w:rsid w:val="005D2114"/>
    <w:pPr>
      <w:spacing w:before="100" w:beforeAutospacing="1" w:after="100" w:afterAutospacing="1"/>
    </w:pPr>
  </w:style>
  <w:style w:type="character" w:styleId="af5">
    <w:name w:val="Strong"/>
    <w:qFormat/>
    <w:rsid w:val="005D2114"/>
    <w:rPr>
      <w:b/>
      <w:bCs/>
    </w:rPr>
  </w:style>
  <w:style w:type="character" w:styleId="af6">
    <w:name w:val="footnote reference"/>
    <w:rsid w:val="005D2114"/>
    <w:rPr>
      <w:vertAlign w:val="superscript"/>
    </w:rPr>
  </w:style>
  <w:style w:type="character" w:customStyle="1" w:styleId="CharChar22">
    <w:name w:val="Char Char22"/>
    <w:rsid w:val="005D2114"/>
    <w:rPr>
      <w:rFonts w:ascii="Arial Armenian" w:hAnsi="Arial Armenian"/>
      <w:sz w:val="28"/>
      <w:lang w:val="en-US"/>
    </w:rPr>
  </w:style>
  <w:style w:type="character" w:customStyle="1" w:styleId="CharChar20">
    <w:name w:val="Char Char20"/>
    <w:rsid w:val="005D2114"/>
    <w:rPr>
      <w:rFonts w:ascii="Times LatArm" w:hAnsi="Times LatArm"/>
      <w:b/>
      <w:sz w:val="28"/>
      <w:lang w:val="en-US"/>
    </w:rPr>
  </w:style>
  <w:style w:type="character" w:customStyle="1" w:styleId="CharChar16">
    <w:name w:val="Char Char16"/>
    <w:rsid w:val="005D2114"/>
    <w:rPr>
      <w:rFonts w:ascii="Times Armenian" w:hAnsi="Times Armenian"/>
      <w:b/>
      <w:lang w:val="hy-AM"/>
    </w:rPr>
  </w:style>
  <w:style w:type="character" w:customStyle="1" w:styleId="CharChar15">
    <w:name w:val="Char Char15"/>
    <w:rsid w:val="005D2114"/>
    <w:rPr>
      <w:rFonts w:ascii="Times Armenian" w:hAnsi="Times Armenian"/>
      <w:i/>
      <w:lang w:val="nl-NL"/>
    </w:rPr>
  </w:style>
  <w:style w:type="character" w:customStyle="1" w:styleId="CharChar13">
    <w:name w:val="Char Char13"/>
    <w:rsid w:val="005D2114"/>
    <w:rPr>
      <w:rFonts w:ascii="Arial Armenian" w:hAnsi="Arial Armenian"/>
      <w:lang w:val="en-US"/>
    </w:rPr>
  </w:style>
  <w:style w:type="character" w:styleId="af7">
    <w:name w:val="annotation reference"/>
    <w:rsid w:val="005D2114"/>
    <w:rPr>
      <w:sz w:val="16"/>
      <w:szCs w:val="16"/>
    </w:rPr>
  </w:style>
  <w:style w:type="character" w:customStyle="1" w:styleId="af8">
    <w:name w:val="Текст примечания Знак"/>
    <w:basedOn w:val="a0"/>
    <w:link w:val="af9"/>
    <w:semiHidden/>
    <w:rsid w:val="005D2114"/>
    <w:rPr>
      <w:rFonts w:ascii="Times Armenian" w:eastAsia="Times New Roman" w:hAnsi="Times Armenian" w:cs="Times New Roman"/>
      <w:sz w:val="20"/>
      <w:szCs w:val="20"/>
      <w:lang w:val="en-US" w:eastAsia="ru-RU"/>
    </w:rPr>
  </w:style>
  <w:style w:type="paragraph" w:styleId="af9">
    <w:name w:val="annotation text"/>
    <w:basedOn w:val="a"/>
    <w:link w:val="af8"/>
    <w:semiHidden/>
    <w:rsid w:val="005D2114"/>
    <w:rPr>
      <w:rFonts w:ascii="Times Armenian" w:hAnsi="Times Armenian"/>
      <w:sz w:val="20"/>
      <w:szCs w:val="20"/>
      <w:lang w:eastAsia="ru-RU"/>
    </w:rPr>
  </w:style>
  <w:style w:type="character" w:customStyle="1" w:styleId="12">
    <w:name w:val="Текст примечания Знак1"/>
    <w:basedOn w:val="a0"/>
    <w:link w:val="af9"/>
    <w:uiPriority w:val="99"/>
    <w:semiHidden/>
    <w:rsid w:val="005D2114"/>
    <w:rPr>
      <w:rFonts w:ascii="Times New Roman" w:eastAsia="Times New Roman" w:hAnsi="Times New Roman" w:cs="Times New Roman"/>
      <w:sz w:val="20"/>
      <w:szCs w:val="20"/>
      <w:lang w:val="en-US"/>
    </w:rPr>
  </w:style>
  <w:style w:type="character" w:customStyle="1" w:styleId="afa">
    <w:name w:val="Тема примечания Знак"/>
    <w:basedOn w:val="af8"/>
    <w:link w:val="afb"/>
    <w:semiHidden/>
    <w:rsid w:val="005D2114"/>
    <w:rPr>
      <w:b/>
      <w:bCs/>
    </w:rPr>
  </w:style>
  <w:style w:type="paragraph" w:styleId="afb">
    <w:name w:val="annotation subject"/>
    <w:basedOn w:val="af9"/>
    <w:next w:val="af9"/>
    <w:link w:val="afa"/>
    <w:semiHidden/>
    <w:rsid w:val="005D2114"/>
    <w:rPr>
      <w:b/>
      <w:bCs/>
    </w:rPr>
  </w:style>
  <w:style w:type="character" w:customStyle="1" w:styleId="13">
    <w:name w:val="Тема примечания Знак1"/>
    <w:basedOn w:val="12"/>
    <w:link w:val="afb"/>
    <w:uiPriority w:val="99"/>
    <w:semiHidden/>
    <w:rsid w:val="005D2114"/>
    <w:rPr>
      <w:b/>
      <w:bCs/>
    </w:rPr>
  </w:style>
  <w:style w:type="paragraph" w:styleId="afc">
    <w:name w:val="endnote text"/>
    <w:basedOn w:val="a"/>
    <w:link w:val="afd"/>
    <w:rsid w:val="005D2114"/>
    <w:rPr>
      <w:rFonts w:ascii="Times Armenian" w:hAnsi="Times Armenian"/>
      <w:sz w:val="20"/>
      <w:szCs w:val="20"/>
      <w:lang w:eastAsia="ru-RU"/>
    </w:rPr>
  </w:style>
  <w:style w:type="character" w:customStyle="1" w:styleId="afd">
    <w:name w:val="Текст концевой сноски Знак"/>
    <w:basedOn w:val="a0"/>
    <w:link w:val="afc"/>
    <w:rsid w:val="005D2114"/>
    <w:rPr>
      <w:rFonts w:ascii="Times Armenian" w:eastAsia="Times New Roman" w:hAnsi="Times Armenian" w:cs="Times New Roman"/>
      <w:sz w:val="20"/>
      <w:szCs w:val="20"/>
      <w:lang w:val="en-US" w:eastAsia="ru-RU"/>
    </w:rPr>
  </w:style>
  <w:style w:type="character" w:styleId="afe">
    <w:name w:val="endnote reference"/>
    <w:rsid w:val="005D2114"/>
    <w:rPr>
      <w:vertAlign w:val="superscript"/>
    </w:rPr>
  </w:style>
  <w:style w:type="paragraph" w:styleId="aff">
    <w:name w:val="Document Map"/>
    <w:basedOn w:val="a"/>
    <w:link w:val="aff0"/>
    <w:rsid w:val="005D211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D2114"/>
    <w:rPr>
      <w:rFonts w:ascii="Tahoma" w:eastAsia="Times New Roman" w:hAnsi="Tahoma" w:cs="Tahoma"/>
      <w:sz w:val="20"/>
      <w:szCs w:val="20"/>
      <w:shd w:val="clear" w:color="auto" w:fill="000080"/>
      <w:lang w:val="en-US" w:eastAsia="ru-RU"/>
    </w:rPr>
  </w:style>
  <w:style w:type="paragraph" w:customStyle="1" w:styleId="Char1">
    <w:name w:val="Char1"/>
    <w:basedOn w:val="a"/>
    <w:rsid w:val="005D2114"/>
    <w:pPr>
      <w:spacing w:after="160" w:line="240" w:lineRule="exact"/>
    </w:pPr>
    <w:rPr>
      <w:rFonts w:ascii="Verdana" w:hAnsi="Verdana"/>
      <w:sz w:val="20"/>
      <w:szCs w:val="20"/>
    </w:rPr>
  </w:style>
  <w:style w:type="paragraph" w:customStyle="1" w:styleId="Style2">
    <w:name w:val="Style2"/>
    <w:basedOn w:val="a"/>
    <w:rsid w:val="005D2114"/>
    <w:pPr>
      <w:jc w:val="center"/>
    </w:pPr>
    <w:rPr>
      <w:rFonts w:ascii="Arial Armenian" w:hAnsi="Arial Armenian"/>
      <w:w w:val="90"/>
      <w:sz w:val="22"/>
      <w:szCs w:val="20"/>
      <w:lang w:eastAsia="ru-RU"/>
    </w:rPr>
  </w:style>
  <w:style w:type="character" w:customStyle="1" w:styleId="CharChar23">
    <w:name w:val="Char Char23"/>
    <w:rsid w:val="005D2114"/>
    <w:rPr>
      <w:rFonts w:ascii="Arial Armenian" w:hAnsi="Arial Armenian"/>
      <w:sz w:val="28"/>
      <w:lang w:val="en-US" w:eastAsia="ru-RU" w:bidi="ar-SA"/>
    </w:rPr>
  </w:style>
  <w:style w:type="character" w:customStyle="1" w:styleId="CharChar21">
    <w:name w:val="Char Char21"/>
    <w:rsid w:val="005D2114"/>
    <w:rPr>
      <w:rFonts w:ascii="Arial LatArm" w:hAnsi="Arial LatArm"/>
      <w:b/>
      <w:color w:val="0000FF"/>
      <w:lang w:val="en-US" w:eastAsia="ru-RU" w:bidi="ar-SA"/>
    </w:rPr>
  </w:style>
  <w:style w:type="paragraph" w:styleId="aff1">
    <w:name w:val="List Paragraph"/>
    <w:basedOn w:val="a"/>
    <w:uiPriority w:val="34"/>
    <w:qFormat/>
    <w:rsid w:val="005D2114"/>
    <w:pPr>
      <w:ind w:left="720"/>
    </w:pPr>
    <w:rPr>
      <w:rFonts w:ascii="Times Armenian" w:hAnsi="Times Armenian" w:cs="Times Armenian"/>
      <w:lang w:eastAsia="ru-RU"/>
    </w:rPr>
  </w:style>
  <w:style w:type="character" w:customStyle="1" w:styleId="CharChar25">
    <w:name w:val="Char Char25"/>
    <w:rsid w:val="005D2114"/>
    <w:rPr>
      <w:rFonts w:ascii="Arial Armenian" w:hAnsi="Arial Armenian"/>
      <w:sz w:val="28"/>
      <w:lang w:val="en-US" w:eastAsia="ru-RU" w:bidi="ar-SA"/>
    </w:rPr>
  </w:style>
  <w:style w:type="character" w:customStyle="1" w:styleId="CharChar24">
    <w:name w:val="Char Char24"/>
    <w:rsid w:val="005D2114"/>
    <w:rPr>
      <w:rFonts w:ascii="Arial LatArm" w:hAnsi="Arial LatArm"/>
      <w:b/>
      <w:color w:val="0000FF"/>
      <w:lang w:val="en-US" w:eastAsia="ru-RU" w:bidi="ar-SA"/>
    </w:rPr>
  </w:style>
  <w:style w:type="paragraph" w:styleId="aff2">
    <w:name w:val="Block Text"/>
    <w:basedOn w:val="a"/>
    <w:rsid w:val="005D211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D2114"/>
    <w:pPr>
      <w:autoSpaceDE w:val="0"/>
      <w:autoSpaceDN w:val="0"/>
      <w:adjustRightInd w:val="0"/>
    </w:pPr>
    <w:rPr>
      <w:rFonts w:ascii="Times Armenian" w:hAnsi="Times Armenian"/>
      <w:lang w:val="ru-RU" w:eastAsia="ru-RU"/>
    </w:rPr>
  </w:style>
  <w:style w:type="paragraph" w:customStyle="1" w:styleId="Normal2">
    <w:name w:val="Normal+2"/>
    <w:basedOn w:val="a"/>
    <w:next w:val="a"/>
    <w:rsid w:val="005D211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D2114"/>
    <w:pPr>
      <w:widowControl w:val="0"/>
      <w:bidi/>
      <w:adjustRightInd w:val="0"/>
      <w:spacing w:after="160" w:line="240" w:lineRule="exact"/>
    </w:pPr>
    <w:rPr>
      <w:sz w:val="20"/>
      <w:szCs w:val="20"/>
      <w:lang w:val="en-GB" w:eastAsia="ru-RU" w:bidi="he-IL"/>
    </w:rPr>
  </w:style>
  <w:style w:type="paragraph" w:customStyle="1" w:styleId="xl63">
    <w:name w:val="xl63"/>
    <w:basedOn w:val="a"/>
    <w:rsid w:val="005D21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D21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D21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D21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D21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D211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D211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D211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D211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D211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D211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D211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D211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D211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D211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D211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D211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D2114"/>
    <w:pPr>
      <w:spacing w:before="100" w:beforeAutospacing="1" w:after="100" w:afterAutospacing="1"/>
    </w:pPr>
    <w:rPr>
      <w:rFonts w:eastAsia="Arial Unicode MS"/>
      <w:sz w:val="16"/>
      <w:szCs w:val="16"/>
    </w:rPr>
  </w:style>
  <w:style w:type="paragraph" w:customStyle="1" w:styleId="font13">
    <w:name w:val="font13"/>
    <w:basedOn w:val="a"/>
    <w:rsid w:val="005D211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D211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D211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D211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D211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D2114"/>
    <w:pPr>
      <w:suppressAutoHyphens/>
      <w:spacing w:line="100" w:lineRule="atLeast"/>
    </w:pPr>
    <w:rPr>
      <w:kern w:val="1"/>
      <w:sz w:val="20"/>
      <w:szCs w:val="20"/>
      <w:lang w:val="en-AU" w:eastAsia="ar-SA"/>
    </w:rPr>
  </w:style>
  <w:style w:type="character" w:styleId="aff3">
    <w:name w:val="FollowedHyperlink"/>
    <w:rsid w:val="005D2114"/>
    <w:rPr>
      <w:color w:val="800080"/>
      <w:u w:val="single"/>
    </w:rPr>
  </w:style>
  <w:style w:type="character" w:customStyle="1" w:styleId="CharCharCharChar1">
    <w:name w:val="Char Char Char Char1"/>
    <w:aliases w:val=" Char Char Char Char Char Char"/>
    <w:rsid w:val="005D2114"/>
    <w:rPr>
      <w:rFonts w:ascii="Arial LatArm" w:hAnsi="Arial LatArm"/>
      <w:sz w:val="24"/>
      <w:lang w:val="en-US" w:eastAsia="ru-RU" w:bidi="ar-SA"/>
    </w:rPr>
  </w:style>
  <w:style w:type="character" w:customStyle="1" w:styleId="CharChar4">
    <w:name w:val="Char Char4"/>
    <w:locked/>
    <w:rsid w:val="005D2114"/>
    <w:rPr>
      <w:sz w:val="24"/>
      <w:szCs w:val="24"/>
      <w:lang w:val="en-US" w:eastAsia="en-US" w:bidi="ar-SA"/>
    </w:rPr>
  </w:style>
  <w:style w:type="character" w:customStyle="1" w:styleId="CharChar">
    <w:name w:val="Char Char"/>
    <w:aliases w:val="Char Char Char Char Char Char1"/>
    <w:locked/>
    <w:rsid w:val="005D2114"/>
    <w:rPr>
      <w:rFonts w:ascii="Arial LatArm" w:hAnsi="Arial LatArm"/>
      <w:i/>
      <w:lang w:val="en-AU" w:eastAsia="en-US" w:bidi="ar-SA"/>
    </w:rPr>
  </w:style>
  <w:style w:type="paragraph" w:customStyle="1" w:styleId="msonormalcxspmiddle">
    <w:name w:val="msonormalcxspmiddle"/>
    <w:basedOn w:val="a"/>
    <w:rsid w:val="005D2114"/>
    <w:pPr>
      <w:spacing w:before="100" w:beforeAutospacing="1" w:after="100" w:afterAutospacing="1"/>
    </w:pPr>
  </w:style>
  <w:style w:type="character" w:customStyle="1" w:styleId="CharChar5">
    <w:name w:val="Char Char5"/>
    <w:locked/>
    <w:rsid w:val="005D2114"/>
    <w:rPr>
      <w:sz w:val="24"/>
      <w:szCs w:val="24"/>
      <w:lang w:val="en-US" w:eastAsia="en-US" w:bidi="ar-SA"/>
    </w:rPr>
  </w:style>
  <w:style w:type="paragraph" w:customStyle="1" w:styleId="msonormalcxspmiddlecxspmiddle">
    <w:name w:val="msonormalcxspmiddlecxspmiddle"/>
    <w:basedOn w:val="a"/>
    <w:rsid w:val="005D2114"/>
    <w:pPr>
      <w:spacing w:before="100" w:beforeAutospacing="1" w:after="100" w:afterAutospacing="1"/>
    </w:pPr>
  </w:style>
  <w:style w:type="paragraph" w:customStyle="1" w:styleId="msonormalcxspmiddlecxsplast">
    <w:name w:val="msonormalcxspmiddlecxsplast"/>
    <w:basedOn w:val="a"/>
    <w:rsid w:val="005D2114"/>
    <w:pPr>
      <w:spacing w:before="100" w:beforeAutospacing="1" w:after="100" w:afterAutospacing="1"/>
    </w:pPr>
  </w:style>
  <w:style w:type="paragraph" w:customStyle="1" w:styleId="15">
    <w:name w:val="Абзац списка1"/>
    <w:basedOn w:val="a"/>
    <w:qFormat/>
    <w:rsid w:val="005D2114"/>
    <w:pPr>
      <w:ind w:left="720"/>
    </w:pPr>
    <w:rPr>
      <w:rFonts w:ascii="Times Armenian" w:hAnsi="Times Armenian" w:cs="Times Armenian"/>
      <w:lang w:eastAsia="ru-RU"/>
    </w:rPr>
  </w:style>
  <w:style w:type="paragraph" w:customStyle="1" w:styleId="BodyText21">
    <w:name w:val="Body Text 21"/>
    <w:basedOn w:val="a"/>
    <w:rsid w:val="005D2114"/>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5D2114"/>
    <w:rPr>
      <w:rFonts w:ascii="Times Armenian" w:hAnsi="Times Armenian" w:cs="Times New Roman"/>
      <w:color w:val="auto"/>
    </w:rPr>
  </w:style>
  <w:style w:type="character" w:customStyle="1" w:styleId="apple-converted-space">
    <w:name w:val="apple-converted-space"/>
    <w:basedOn w:val="a0"/>
    <w:rsid w:val="005D2114"/>
  </w:style>
  <w:style w:type="paragraph" w:customStyle="1" w:styleId="norm1">
    <w:name w:val="norm+1"/>
    <w:basedOn w:val="a"/>
    <w:next w:val="a"/>
    <w:rsid w:val="005D2114"/>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5D2114"/>
    <w:rPr>
      <w:rFonts w:ascii="Times Armenian" w:hAnsi="Times Armenian" w:cs="Times New Roman"/>
      <w:color w:val="auto"/>
    </w:rPr>
  </w:style>
  <w:style w:type="character" w:customStyle="1" w:styleId="ng-binding">
    <w:name w:val="ng-binding"/>
    <w:basedOn w:val="a0"/>
    <w:rsid w:val="005D2114"/>
  </w:style>
  <w:style w:type="paragraph" w:customStyle="1" w:styleId="CharChar0">
    <w:name w:val="Знак Знак Char Char"/>
    <w:basedOn w:val="a"/>
    <w:rsid w:val="005D2114"/>
    <w:pPr>
      <w:spacing w:after="160" w:line="240" w:lineRule="exact"/>
    </w:pPr>
    <w:rPr>
      <w:rFonts w:ascii="Arial" w:hAnsi="Arial" w:cs="Arial"/>
      <w:sz w:val="20"/>
      <w:szCs w:val="20"/>
    </w:rPr>
  </w:style>
  <w:style w:type="character" w:styleId="aff4">
    <w:name w:val="Emphasis"/>
    <w:uiPriority w:val="20"/>
    <w:qFormat/>
    <w:rsid w:val="005D2114"/>
    <w:rPr>
      <w:i/>
      <w:iCs/>
    </w:rPr>
  </w:style>
  <w:style w:type="paragraph" w:customStyle="1" w:styleId="mechtex">
    <w:name w:val="mechtex"/>
    <w:basedOn w:val="a"/>
    <w:link w:val="mechtexChar"/>
    <w:rsid w:val="005D2114"/>
    <w:pPr>
      <w:jc w:val="center"/>
    </w:pPr>
    <w:rPr>
      <w:rFonts w:ascii="Arial Armenian" w:hAnsi="Arial Armenian"/>
      <w:sz w:val="20"/>
      <w:lang w:eastAsia="ru-RU"/>
    </w:rPr>
  </w:style>
  <w:style w:type="character" w:customStyle="1" w:styleId="mechtexChar">
    <w:name w:val="mechtex Char"/>
    <w:link w:val="mechtex"/>
    <w:locked/>
    <w:rsid w:val="005D2114"/>
    <w:rPr>
      <w:rFonts w:ascii="Arial Armenian" w:eastAsia="Times New Roman" w:hAnsi="Arial Armenian" w:cs="Times New Roman"/>
      <w:sz w:val="20"/>
      <w:szCs w:val="24"/>
      <w:lang w:val="en-US" w:eastAsia="ru-RU"/>
    </w:rPr>
  </w:style>
  <w:style w:type="character" w:customStyle="1" w:styleId="130">
    <w:name w:val="Знак Знак13"/>
    <w:locked/>
    <w:rsid w:val="005D2114"/>
    <w:rPr>
      <w:rFonts w:ascii="Arial LatArm" w:hAnsi="Arial LatArm"/>
      <w:sz w:val="24"/>
      <w:lang w:val="en-US" w:eastAsia="ru-RU" w:bidi="ar-SA"/>
    </w:rPr>
  </w:style>
  <w:style w:type="paragraph" w:customStyle="1" w:styleId="Normal11">
    <w:name w:val="Normal+11"/>
    <w:basedOn w:val="Default"/>
    <w:next w:val="Default"/>
    <w:rsid w:val="005D2114"/>
    <w:rPr>
      <w:rFonts w:ascii="Times Armenian" w:hAnsi="Times Armenian" w:cs="Times New Roman"/>
      <w:color w:val="auto"/>
    </w:rPr>
  </w:style>
  <w:style w:type="paragraph" w:customStyle="1" w:styleId="xl28">
    <w:name w:val="xl28"/>
    <w:basedOn w:val="a"/>
    <w:rsid w:val="005D21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5D2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5D21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5D2114"/>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5D21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hyperlink" Target="http://gnumner.am/am/category/389/1.html" TargetMode="Externa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50</Pages>
  <Words>18290</Words>
  <Characters>104253</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cp:revision>
  <dcterms:created xsi:type="dcterms:W3CDTF">2017-04-19T12:36:00Z</dcterms:created>
  <dcterms:modified xsi:type="dcterms:W3CDTF">2017-04-19T14:22:00Z</dcterms:modified>
</cp:coreProperties>
</file>