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EF" w:rsidRDefault="006726EF" w:rsidP="006726EF">
      <w:pPr>
        <w:jc w:val="center"/>
        <w:rPr>
          <w:rFonts w:ascii="Arial Unicode" w:hAnsi="Arial Unicode"/>
          <w:b/>
        </w:rPr>
      </w:pPr>
      <w:r>
        <w:rPr>
          <w:rFonts w:ascii="Arial Unicode" w:hAnsi="Arial Unicode"/>
          <w:b/>
        </w:rPr>
        <w:t>ANNOUNCEMENT</w:t>
      </w:r>
    </w:p>
    <w:p w:rsidR="006726EF" w:rsidRDefault="006726EF" w:rsidP="006726EF">
      <w:pPr>
        <w:jc w:val="center"/>
        <w:rPr>
          <w:rFonts w:ascii="Arial Unicode" w:hAnsi="Arial Unicode"/>
          <w:b/>
        </w:rPr>
      </w:pPr>
      <w:proofErr w:type="gramStart"/>
      <w:r>
        <w:rPr>
          <w:rFonts w:ascii="Arial Unicode" w:hAnsi="Arial Unicode"/>
          <w:b/>
        </w:rPr>
        <w:t>ON  OPEN</w:t>
      </w:r>
      <w:proofErr w:type="gramEnd"/>
      <w:r>
        <w:rPr>
          <w:rFonts w:ascii="Arial Unicode" w:hAnsi="Arial Unicode"/>
          <w:b/>
        </w:rPr>
        <w:t xml:space="preserve">  PROCEDURE</w:t>
      </w:r>
    </w:p>
    <w:p w:rsidR="006726EF" w:rsidRDefault="006726EF" w:rsidP="006726EF">
      <w:pPr>
        <w:spacing w:line="240" w:lineRule="atLeast"/>
        <w:jc w:val="center"/>
        <w:rPr>
          <w:rFonts w:ascii="Arial Unicode" w:hAnsi="Arial Unicode"/>
        </w:rPr>
      </w:pPr>
    </w:p>
    <w:p w:rsidR="006726EF" w:rsidRDefault="006726EF" w:rsidP="006726EF">
      <w:pPr>
        <w:spacing w:line="240" w:lineRule="atLeast"/>
        <w:jc w:val="center"/>
        <w:rPr>
          <w:rFonts w:ascii="Arial Unicode" w:hAnsi="Arial Unicode"/>
        </w:rPr>
      </w:pPr>
      <w:r>
        <w:rPr>
          <w:rFonts w:ascii="Arial Unicode" w:hAnsi="Arial Unicode"/>
        </w:rPr>
        <w:t xml:space="preserve">This text of the announcement is approved by the Open Procedure Committee Resolution </w:t>
      </w:r>
      <w:r>
        <w:rPr>
          <w:rFonts w:ascii="GHEA Grapalat" w:hAnsi="GHEA Grapalat"/>
        </w:rPr>
        <w:t>1</w:t>
      </w:r>
      <w:r>
        <w:rPr>
          <w:rFonts w:ascii="Arial Unicode" w:hAnsi="Arial Unicode"/>
        </w:rPr>
        <w:t xml:space="preserve"> on the </w:t>
      </w:r>
      <w:r>
        <w:rPr>
          <w:rFonts w:ascii="Sylfaen" w:hAnsi="Sylfaen"/>
          <w:lang w:val="hy-AM"/>
        </w:rPr>
        <w:t>19</w:t>
      </w:r>
      <w:proofErr w:type="spellStart"/>
      <w:r>
        <w:rPr>
          <w:rFonts w:ascii="GHEA Grapalat" w:hAnsi="GHEA Grapalat"/>
        </w:rPr>
        <w:t>th</w:t>
      </w:r>
      <w:proofErr w:type="spellEnd"/>
      <w:r>
        <w:rPr>
          <w:rFonts w:ascii="Arial Unicode" w:hAnsi="Arial Unicode"/>
        </w:rPr>
        <w:t xml:space="preserve"> of </w:t>
      </w:r>
      <w:r w:rsidRPr="00981482">
        <w:rPr>
          <w:rFonts w:ascii="Arial Unicode" w:hAnsi="Arial Unicode"/>
          <w:lang w:val="hy-AM"/>
        </w:rPr>
        <w:t>April</w:t>
      </w:r>
      <w:r w:rsidRPr="00981482">
        <w:rPr>
          <w:rFonts w:ascii="Arial Unicode" w:hAnsi="Arial Unicode"/>
        </w:rPr>
        <w:t>,</w:t>
      </w:r>
      <w:r>
        <w:rPr>
          <w:rFonts w:ascii="Arial Unicode" w:hAnsi="Arial Unicode"/>
        </w:rPr>
        <w:t xml:space="preserve"> 201</w:t>
      </w:r>
      <w:r>
        <w:rPr>
          <w:rFonts w:ascii="Sylfaen" w:hAnsi="Sylfaen"/>
          <w:lang w:val="hy-AM"/>
        </w:rPr>
        <w:t>7</w:t>
      </w:r>
      <w:r>
        <w:rPr>
          <w:rFonts w:ascii="Arial Unicode" w:hAnsi="Arial Unicode"/>
        </w:rPr>
        <w:t xml:space="preserve"> and is published according to Article 24 of the Law of the Republic of Armenia &lt;&lt;On Procurement&gt;&gt;.</w:t>
      </w:r>
    </w:p>
    <w:p w:rsidR="006726EF" w:rsidRDefault="006726EF" w:rsidP="006726EF">
      <w:pPr>
        <w:spacing w:line="240" w:lineRule="atLeast"/>
        <w:jc w:val="both"/>
        <w:rPr>
          <w:rFonts w:ascii="Arial Unicode" w:hAnsi="Arial Unicode"/>
        </w:rPr>
      </w:pPr>
    </w:p>
    <w:p w:rsidR="006726EF" w:rsidRDefault="006726EF" w:rsidP="006726EF">
      <w:pPr>
        <w:spacing w:line="240" w:lineRule="atLeast"/>
        <w:jc w:val="both"/>
        <w:rPr>
          <w:rFonts w:ascii="Arial Unicode" w:hAnsi="Arial Unicode"/>
        </w:rPr>
      </w:pPr>
      <w:r>
        <w:rPr>
          <w:rFonts w:ascii="Arial Unicode" w:hAnsi="Arial Unicode"/>
        </w:rPr>
        <w:t xml:space="preserve">          </w:t>
      </w:r>
    </w:p>
    <w:p w:rsidR="006726EF" w:rsidRDefault="006726EF" w:rsidP="006726EF">
      <w:pPr>
        <w:pStyle w:val="NoSpacing"/>
        <w:ind w:firstLine="567"/>
        <w:jc w:val="center"/>
        <w:rPr>
          <w:rFonts w:ascii="Arial Unicode" w:hAnsi="Arial Unicode"/>
        </w:rPr>
      </w:pPr>
      <w:r>
        <w:rPr>
          <w:rFonts w:ascii="Arial Unicode" w:hAnsi="Arial Unicode"/>
        </w:rPr>
        <w:t xml:space="preserve">              The code of the open procedure: &lt;&lt; </w:t>
      </w:r>
      <w:r w:rsidRPr="005B15C5">
        <w:rPr>
          <w:rStyle w:val="BookTitle"/>
          <w:rFonts w:ascii="Arial Unicode" w:hAnsi="Arial Unicode" w:cs="Sylfaen"/>
          <w:b w:val="0"/>
          <w:i w:val="0"/>
        </w:rPr>
        <w:t>ՀՀ</w:t>
      </w:r>
      <w:r w:rsidRPr="005B15C5">
        <w:rPr>
          <w:rStyle w:val="BookTitle"/>
          <w:rFonts w:ascii="Arial Unicode" w:hAnsi="Arial Unicode"/>
          <w:b w:val="0"/>
          <w:i w:val="0"/>
        </w:rPr>
        <w:t>-</w:t>
      </w:r>
      <w:r w:rsidRPr="005B15C5">
        <w:rPr>
          <w:rStyle w:val="BookTitle"/>
          <w:rFonts w:ascii="Arial Unicode" w:hAnsi="Arial Unicode" w:cs="Sylfaen"/>
          <w:b w:val="0"/>
          <w:i w:val="0"/>
        </w:rPr>
        <w:t>ՏՄԴՀ</w:t>
      </w:r>
      <w:r w:rsidRPr="005B15C5">
        <w:rPr>
          <w:rStyle w:val="BookTitle"/>
          <w:rFonts w:ascii="Arial Unicode" w:hAnsi="Arial Unicode"/>
          <w:b w:val="0"/>
          <w:i w:val="0"/>
        </w:rPr>
        <w:t>-</w:t>
      </w:r>
      <w:r w:rsidRPr="005B15C5">
        <w:rPr>
          <w:rStyle w:val="BookTitle"/>
          <w:rFonts w:ascii="Arial Unicode" w:hAnsi="Arial Unicode" w:cs="Sylfaen"/>
          <w:b w:val="0"/>
          <w:i w:val="0"/>
        </w:rPr>
        <w:t>ԲԸԱ</w:t>
      </w:r>
      <w:r w:rsidR="005B15C5" w:rsidRPr="005B15C5">
        <w:rPr>
          <w:rStyle w:val="BookTitle"/>
          <w:rFonts w:ascii="Arial Unicode" w:hAnsi="Arial Unicode" w:cs="Sylfaen"/>
          <w:b w:val="0"/>
          <w:i w:val="0"/>
          <w:lang w:val="hy-AM"/>
        </w:rPr>
        <w:t>Շ</w:t>
      </w:r>
      <w:r w:rsidRPr="005B15C5">
        <w:rPr>
          <w:rStyle w:val="BookTitle"/>
          <w:rFonts w:ascii="Arial Unicode" w:hAnsi="Arial Unicode" w:cs="Sylfaen"/>
          <w:b w:val="0"/>
          <w:i w:val="0"/>
        </w:rPr>
        <w:t>ՁԲ</w:t>
      </w:r>
      <w:r w:rsidRPr="005B15C5">
        <w:rPr>
          <w:rStyle w:val="BookTitle"/>
          <w:rFonts w:ascii="Arial Unicode" w:hAnsi="Arial Unicode"/>
          <w:b w:val="0"/>
          <w:i w:val="0"/>
        </w:rPr>
        <w:t>-1</w:t>
      </w:r>
      <w:r w:rsidR="00981482" w:rsidRPr="005B15C5">
        <w:rPr>
          <w:rStyle w:val="BookTitle"/>
          <w:rFonts w:ascii="Arial Unicode" w:hAnsi="Arial Unicode"/>
          <w:b w:val="0"/>
          <w:i w:val="0"/>
          <w:lang w:val="hy-AM"/>
        </w:rPr>
        <w:t>7</w:t>
      </w:r>
      <w:r w:rsidRPr="005B15C5">
        <w:rPr>
          <w:rStyle w:val="BookTitle"/>
          <w:rFonts w:ascii="Arial Unicode" w:hAnsi="Arial Unicode"/>
          <w:b w:val="0"/>
          <w:i w:val="0"/>
        </w:rPr>
        <w:t>/</w:t>
      </w:r>
      <w:r w:rsidR="00981482" w:rsidRPr="005B15C5">
        <w:rPr>
          <w:rStyle w:val="BookTitle"/>
          <w:rFonts w:ascii="Arial Unicode" w:hAnsi="Arial Unicode"/>
          <w:b w:val="0"/>
          <w:i w:val="0"/>
          <w:lang w:val="hy-AM"/>
        </w:rPr>
        <w:t>1</w:t>
      </w:r>
      <w:r>
        <w:rPr>
          <w:rFonts w:ascii="Arial Unicode" w:hAnsi="Arial Unicode"/>
        </w:rPr>
        <w:t>&gt;&gt;</w:t>
      </w:r>
    </w:p>
    <w:p w:rsidR="006726EF" w:rsidRDefault="006726EF" w:rsidP="006726EF">
      <w:pPr>
        <w:spacing w:line="240" w:lineRule="atLeast"/>
        <w:jc w:val="both"/>
        <w:rPr>
          <w:rFonts w:ascii="Arial Unicode" w:hAnsi="Arial Unicode"/>
        </w:rPr>
      </w:pPr>
    </w:p>
    <w:p w:rsidR="006726EF" w:rsidRDefault="006726EF" w:rsidP="006726EF">
      <w:pPr>
        <w:spacing w:line="240" w:lineRule="atLeast"/>
        <w:jc w:val="both"/>
        <w:rPr>
          <w:rFonts w:ascii="Arial Unicode" w:hAnsi="Arial Unicode"/>
        </w:rPr>
      </w:pPr>
      <w:r>
        <w:rPr>
          <w:rFonts w:ascii="Arial Unicode" w:hAnsi="Arial Unicode"/>
        </w:rPr>
        <w:t xml:space="preserve">     </w:t>
      </w:r>
    </w:p>
    <w:p w:rsidR="006726EF" w:rsidRDefault="006726EF" w:rsidP="006726EF">
      <w:pPr>
        <w:spacing w:line="240" w:lineRule="atLeast"/>
        <w:jc w:val="both"/>
        <w:rPr>
          <w:rFonts w:ascii="Arial Unicode" w:hAnsi="Arial Unicode"/>
        </w:rPr>
      </w:pPr>
      <w:r>
        <w:rPr>
          <w:rFonts w:ascii="Arial Unicode" w:hAnsi="Arial Unicode"/>
        </w:rPr>
        <w:t xml:space="preserve">     The Customer, that is, &lt;&lt;Municipality of Dilijan&gt;&gt; 55 </w:t>
      </w:r>
      <w:proofErr w:type="spellStart"/>
      <w:r>
        <w:rPr>
          <w:rFonts w:ascii="Arial Unicode" w:hAnsi="Arial Unicode"/>
        </w:rPr>
        <w:t>Myasnikyan</w:t>
      </w:r>
      <w:proofErr w:type="spellEnd"/>
      <w:r>
        <w:rPr>
          <w:rFonts w:ascii="Arial Unicode" w:hAnsi="Arial Unicode"/>
        </w:rPr>
        <w:t xml:space="preserve"> str., Dilijan, Armenia, announces an open procedure.</w:t>
      </w:r>
    </w:p>
    <w:p w:rsidR="006726EF" w:rsidRDefault="006726EF" w:rsidP="006726EF">
      <w:pPr>
        <w:spacing w:line="240" w:lineRule="atLeast"/>
        <w:jc w:val="both"/>
        <w:rPr>
          <w:rFonts w:ascii="Arial Unicode" w:hAnsi="Arial Unicode"/>
        </w:rPr>
      </w:pPr>
      <w:r>
        <w:rPr>
          <w:rFonts w:ascii="Arial Unicode" w:hAnsi="Arial Unicode"/>
        </w:rPr>
        <w:t xml:space="preserve">     To the winning participant of the open procedure in the established order will be offered to sign a contract </w:t>
      </w:r>
      <w:r w:rsidR="00120C39" w:rsidRPr="00981482">
        <w:rPr>
          <w:rFonts w:ascii="Arial Unicode" w:hAnsi="Arial Unicode"/>
        </w:rPr>
        <w:t>“Work of the road rep</w:t>
      </w:r>
      <w:r w:rsidR="00120C39" w:rsidRPr="00981482">
        <w:rPr>
          <w:rFonts w:ascii="Arial Unicode" w:hAnsi="Arial Unicode"/>
          <w:lang w:val="hy-AM"/>
        </w:rPr>
        <w:t>air</w:t>
      </w:r>
      <w:r w:rsidR="00120C39" w:rsidRPr="00981482">
        <w:rPr>
          <w:rFonts w:ascii="Arial Unicode" w:hAnsi="Arial Unicode"/>
        </w:rPr>
        <w:t xml:space="preserve"> of Dilijan” </w:t>
      </w:r>
      <w:r>
        <w:rPr>
          <w:rFonts w:ascii="Arial Unicode" w:hAnsi="Arial Unicode"/>
        </w:rPr>
        <w:t xml:space="preserve">(hereinafter called contract). </w:t>
      </w:r>
    </w:p>
    <w:p w:rsidR="006726EF" w:rsidRDefault="006726EF" w:rsidP="006726EF">
      <w:pPr>
        <w:spacing w:line="240" w:lineRule="atLeast"/>
        <w:jc w:val="both"/>
        <w:rPr>
          <w:rFonts w:ascii="Arial Unicode" w:hAnsi="Arial Unicode"/>
        </w:rPr>
      </w:pPr>
      <w:r>
        <w:rPr>
          <w:rFonts w:ascii="Arial Unicode" w:hAnsi="Arial Unicode"/>
        </w:rPr>
        <w:t xml:space="preserve">     According to Article 6 of the Law of the Republic of Armenia &lt;&lt;On Procurement&gt;&gt; everyone shall be eligible to apply for open procedure whether a foreign natural person, an organization or a stateless person.</w:t>
      </w:r>
    </w:p>
    <w:p w:rsidR="006726EF" w:rsidRDefault="006726EF" w:rsidP="006726EF">
      <w:pPr>
        <w:spacing w:line="240" w:lineRule="atLeast"/>
        <w:jc w:val="both"/>
        <w:rPr>
          <w:rFonts w:ascii="Arial Unicode" w:hAnsi="Arial Unicode"/>
        </w:rPr>
      </w:pPr>
      <w:r>
        <w:rPr>
          <w:rFonts w:ascii="Arial Unicode" w:hAnsi="Arial Unicode"/>
        </w:rPr>
        <w:t xml:space="preserve">     The following persons shall not be entitled to participate in the open procedure who declared insolvent through judicial procedure, have overdue debts regard to tax payments and mandatory social payments of the Republic of Armenia, the representatives of the executive body whereof has been convicted for economic crimes or crimes against state service within three years prior to the moment of submitting the request, with the exception of the cases where the conviction has been canceled or expired as prescribed by law, persons are included in the list of participants not entitled in the procurement. </w:t>
      </w:r>
    </w:p>
    <w:p w:rsidR="006726EF" w:rsidRDefault="006726EF" w:rsidP="006726EF">
      <w:pPr>
        <w:spacing w:line="240" w:lineRule="atLeast"/>
        <w:jc w:val="both"/>
        <w:rPr>
          <w:rFonts w:ascii="Arial Unicode" w:hAnsi="Arial Unicode"/>
        </w:rPr>
      </w:pPr>
      <w:r>
        <w:rPr>
          <w:rFonts w:ascii="Arial Unicode" w:hAnsi="Arial Unicode"/>
        </w:rPr>
        <w:t xml:space="preserve">     For fulfilling the obligations foreseen by the contract the participant should have, needed by the invitation, professional skills, technical and financial means, working resources, accordance with the professional activity foreseen by the contract.</w:t>
      </w:r>
    </w:p>
    <w:p w:rsidR="006726EF" w:rsidRDefault="006726EF" w:rsidP="006726EF">
      <w:pPr>
        <w:spacing w:line="240" w:lineRule="atLeast"/>
        <w:jc w:val="both"/>
        <w:rPr>
          <w:rFonts w:ascii="Arial Unicode" w:hAnsi="Arial Unicode"/>
        </w:rPr>
      </w:pPr>
      <w:r>
        <w:rPr>
          <w:rFonts w:ascii="Arial Unicode" w:hAnsi="Arial Unicode"/>
        </w:rPr>
        <w:t>The winning participant is settled from the participants’ satisfactory estimated orders, giving preference to a participant who presented minimum price-list and then a contract is signed with him.</w:t>
      </w:r>
    </w:p>
    <w:p w:rsidR="006726EF" w:rsidRDefault="006726EF" w:rsidP="006726EF">
      <w:pPr>
        <w:spacing w:line="240" w:lineRule="atLeast"/>
        <w:jc w:val="both"/>
        <w:rPr>
          <w:rFonts w:ascii="GHEA Grapalat" w:hAnsi="GHEA Grapalat"/>
        </w:rPr>
      </w:pPr>
      <w:r>
        <w:rPr>
          <w:rFonts w:ascii="Arial Unicode" w:hAnsi="Arial Unicode"/>
        </w:rPr>
        <w:t xml:space="preserve">     For getting this procedure invitation the person should apply to the Customer from this announcement publishing date to </w:t>
      </w:r>
      <w:r>
        <w:rPr>
          <w:rFonts w:ascii="Arial Unicode" w:hAnsi="Arial Unicode"/>
          <w:u w:val="single"/>
        </w:rPr>
        <w:t>4</w:t>
      </w:r>
      <w:r>
        <w:rPr>
          <w:rFonts w:ascii="GHEA Grapalat" w:hAnsi="GHEA Grapalat"/>
          <w:u w:val="single"/>
        </w:rPr>
        <w:t>0th</w:t>
      </w:r>
      <w:r>
        <w:rPr>
          <w:rFonts w:ascii="Arial Unicode" w:hAnsi="Arial Unicode"/>
          <w:u w:val="single"/>
        </w:rPr>
        <w:t xml:space="preserve"> day at 11.00 </w:t>
      </w:r>
      <w:proofErr w:type="gramStart"/>
      <w:r>
        <w:rPr>
          <w:rFonts w:ascii="Arial Unicode" w:hAnsi="Arial Unicode"/>
          <w:u w:val="single"/>
        </w:rPr>
        <w:t>a.m..</w:t>
      </w:r>
      <w:proofErr w:type="gramEnd"/>
      <w:r>
        <w:rPr>
          <w:rFonts w:ascii="Arial Unicode" w:hAnsi="Arial Unicode"/>
        </w:rPr>
        <w:t xml:space="preserve"> Moreover, for getting an invitation in papers the person must hand in a written application to the Customer. The Customer gives the invitation in papers </w:t>
      </w:r>
      <w:r>
        <w:rPr>
          <w:rFonts w:ascii="GHEA Grapalat" w:hAnsi="GHEA Grapalat"/>
        </w:rPr>
        <w:t>by</w:t>
      </w:r>
      <w:r>
        <w:rPr>
          <w:rFonts w:ascii="Arial Unicode" w:hAnsi="Arial Unicode"/>
        </w:rPr>
        <w:t xml:space="preserve"> charge.</w:t>
      </w:r>
      <w:r>
        <w:t xml:space="preserve"> </w:t>
      </w:r>
      <w:r>
        <w:rPr>
          <w:rFonts w:ascii="Arial Unicode" w:hAnsi="Arial Unicode"/>
        </w:rPr>
        <w:t xml:space="preserve">The Customer provides the invitation in papers in case of submits the copy of bank document on paying </w:t>
      </w:r>
      <w:r>
        <w:rPr>
          <w:rFonts w:ascii="GHEA Grapalat" w:hAnsi="GHEA Grapalat"/>
        </w:rPr>
        <w:t xml:space="preserve">25.000 RA Drams. </w:t>
      </w:r>
    </w:p>
    <w:p w:rsidR="006726EF" w:rsidRDefault="006726EF" w:rsidP="006726EF">
      <w:pPr>
        <w:spacing w:line="240" w:lineRule="atLeast"/>
        <w:jc w:val="both"/>
        <w:rPr>
          <w:rFonts w:ascii="Arial Unicode" w:hAnsi="Arial Unicode"/>
        </w:rPr>
      </w:pPr>
      <w:r>
        <w:rPr>
          <w:rFonts w:ascii="Arial Unicode" w:hAnsi="Arial Unicode"/>
        </w:rPr>
        <w:t>The payment should be done on the account 900405051401.</w:t>
      </w:r>
    </w:p>
    <w:p w:rsidR="006726EF" w:rsidRDefault="006726EF" w:rsidP="006726EF">
      <w:pPr>
        <w:spacing w:line="240" w:lineRule="atLeast"/>
        <w:jc w:val="both"/>
        <w:rPr>
          <w:rFonts w:ascii="Arial Unicode" w:hAnsi="Arial Unicode"/>
        </w:rPr>
      </w:pPr>
      <w:r>
        <w:rPr>
          <w:rFonts w:ascii="Arial Unicode" w:hAnsi="Arial Unicode"/>
        </w:rPr>
        <w:t xml:space="preserve">     If procurements excel the procurement base-rate fifty times, except Armenian the tenders can be presented in Russian and /or/ in English. </w:t>
      </w:r>
    </w:p>
    <w:p w:rsidR="006726EF" w:rsidRDefault="006726EF" w:rsidP="006726EF">
      <w:pPr>
        <w:spacing w:line="240" w:lineRule="atLeast"/>
        <w:jc w:val="both"/>
        <w:rPr>
          <w:rFonts w:ascii="Arial Unicode" w:hAnsi="Arial Unicode"/>
        </w:rPr>
      </w:pPr>
      <w:r>
        <w:rPr>
          <w:rFonts w:ascii="Arial Unicode" w:hAnsi="Arial Unicode"/>
        </w:rPr>
        <w:t xml:space="preserve">     The Customer provides the invitation in Russian/</w:t>
      </w:r>
      <w:r>
        <w:rPr>
          <w:rFonts w:ascii="GHEA Grapalat" w:hAnsi="GHEA Grapalat"/>
        </w:rPr>
        <w:t>or/in English</w:t>
      </w:r>
      <w:r>
        <w:rPr>
          <w:rFonts w:ascii="Arial Unicode" w:hAnsi="Arial Unicode"/>
        </w:rPr>
        <w:t xml:space="preserve"> if the participant submits the copy of the bank document on paying </w:t>
      </w:r>
      <w:proofErr w:type="gramStart"/>
      <w:r>
        <w:rPr>
          <w:rFonts w:ascii="Arial Unicode" w:hAnsi="Arial Unicode"/>
        </w:rPr>
        <w:t>25.000  RA</w:t>
      </w:r>
      <w:proofErr w:type="gramEnd"/>
      <w:r>
        <w:rPr>
          <w:rFonts w:ascii="Arial Unicode" w:hAnsi="Arial Unicode"/>
        </w:rPr>
        <w:t xml:space="preserve"> Drams.</w:t>
      </w:r>
    </w:p>
    <w:p w:rsidR="006726EF" w:rsidRDefault="006726EF" w:rsidP="006726EF">
      <w:pPr>
        <w:spacing w:line="240" w:lineRule="atLeast"/>
        <w:jc w:val="both"/>
        <w:rPr>
          <w:rFonts w:ascii="Arial Unicode" w:hAnsi="Arial Unicode"/>
        </w:rPr>
      </w:pPr>
      <w:r>
        <w:rPr>
          <w:rFonts w:ascii="Arial Unicode" w:hAnsi="Arial Unicode"/>
        </w:rPr>
        <w:t xml:space="preserve">     The payment should be done on the account 900405051401.</w:t>
      </w:r>
    </w:p>
    <w:p w:rsidR="006726EF" w:rsidRDefault="006726EF" w:rsidP="006726EF">
      <w:pPr>
        <w:spacing w:line="240" w:lineRule="atLeast"/>
        <w:jc w:val="both"/>
        <w:rPr>
          <w:rFonts w:ascii="Arial Unicode" w:hAnsi="Arial Unicode"/>
        </w:rPr>
      </w:pPr>
      <w:r>
        <w:rPr>
          <w:rFonts w:ascii="Arial Unicode" w:hAnsi="Arial Unicode"/>
        </w:rPr>
        <w:t xml:space="preserve">         In case of giving electronic invitation demand, the Customer creates conditions for giving electronic invitation during the following working day after getting the application.</w:t>
      </w:r>
    </w:p>
    <w:p w:rsidR="006726EF" w:rsidRDefault="006726EF" w:rsidP="006726EF">
      <w:pPr>
        <w:spacing w:line="240" w:lineRule="atLeast"/>
        <w:jc w:val="both"/>
        <w:rPr>
          <w:rFonts w:ascii="Arial Unicode" w:hAnsi="Arial Unicode"/>
        </w:rPr>
      </w:pPr>
      <w:r>
        <w:rPr>
          <w:rFonts w:ascii="Arial Unicode" w:hAnsi="Arial Unicode"/>
        </w:rPr>
        <w:t xml:space="preserve">Not getting an invitation in the order prescribed by this invitation shall not restrict the right of the participant to participate in this procedure. </w:t>
      </w:r>
    </w:p>
    <w:p w:rsidR="006726EF" w:rsidRDefault="006726EF" w:rsidP="006726EF">
      <w:pPr>
        <w:spacing w:line="240" w:lineRule="atLeast"/>
        <w:jc w:val="both"/>
        <w:rPr>
          <w:rFonts w:ascii="Arial Unicode" w:hAnsi="Arial Unicode"/>
        </w:rPr>
      </w:pPr>
      <w:r>
        <w:rPr>
          <w:rFonts w:ascii="Arial Unicode" w:hAnsi="Arial Unicode"/>
        </w:rPr>
        <w:t xml:space="preserve">The bids for the open procedure should be submitted electronically through website </w:t>
      </w:r>
      <w:hyperlink r:id="rId4" w:history="1">
        <w:r w:rsidRPr="00156395">
          <w:rPr>
            <w:rStyle w:val="Hyperlink"/>
            <w:rFonts w:ascii="Arial Unicode" w:hAnsi="Arial Unicode"/>
          </w:rPr>
          <w:t>www.armeps.am</w:t>
        </w:r>
      </w:hyperlink>
      <w:r>
        <w:rPr>
          <w:rFonts w:ascii="Arial Unicode" w:hAnsi="Arial Unicode"/>
        </w:rPr>
        <w:t>. On the 40</w:t>
      </w:r>
      <w:r w:rsidRPr="00A218B6">
        <w:rPr>
          <w:rFonts w:ascii="Arial Unicode" w:hAnsi="Arial Unicode"/>
          <w:vertAlign w:val="superscript"/>
        </w:rPr>
        <w:t>th</w:t>
      </w:r>
      <w:r>
        <w:rPr>
          <w:rFonts w:ascii="Arial Unicode" w:hAnsi="Arial Unicode"/>
        </w:rPr>
        <w:t xml:space="preserve"> day as from the day of publication of the announcement, at 11:00 AM. </w:t>
      </w:r>
    </w:p>
    <w:p w:rsidR="006726EF" w:rsidRDefault="006726EF" w:rsidP="006726EF">
      <w:pPr>
        <w:spacing w:line="240" w:lineRule="atLeast"/>
        <w:jc w:val="both"/>
        <w:rPr>
          <w:rFonts w:ascii="Arial Unicode" w:hAnsi="Arial Unicode"/>
        </w:rPr>
      </w:pPr>
      <w:r>
        <w:rPr>
          <w:rFonts w:ascii="Arial Unicode" w:hAnsi="Arial Unicode"/>
        </w:rPr>
        <w:t xml:space="preserve">This given procurement procedure will be carried out electronically via </w:t>
      </w:r>
      <w:hyperlink r:id="rId5" w:history="1">
        <w:r w:rsidRPr="00156395">
          <w:rPr>
            <w:rStyle w:val="Hyperlink"/>
            <w:rFonts w:ascii="Arial Unicode" w:hAnsi="Arial Unicode"/>
          </w:rPr>
          <w:t>www.armeps.am</w:t>
        </w:r>
      </w:hyperlink>
      <w:r>
        <w:rPr>
          <w:rFonts w:ascii="Arial Unicode" w:hAnsi="Arial Unicode"/>
        </w:rPr>
        <w:t xml:space="preserve"> website.</w:t>
      </w:r>
    </w:p>
    <w:p w:rsidR="006726EF" w:rsidRDefault="006726EF" w:rsidP="006726EF">
      <w:pPr>
        <w:spacing w:line="240" w:lineRule="atLeast"/>
        <w:jc w:val="both"/>
        <w:rPr>
          <w:rFonts w:ascii="Arial Unicode" w:hAnsi="Arial Unicode"/>
        </w:rPr>
      </w:pPr>
      <w:r>
        <w:rPr>
          <w:rFonts w:ascii="Arial Unicode" w:hAnsi="Arial Unicode"/>
        </w:rPr>
        <w:t xml:space="preserve">The bid opening will be electronically </w:t>
      </w:r>
      <w:proofErr w:type="spellStart"/>
      <w:r>
        <w:rPr>
          <w:rFonts w:ascii="Arial Unicode" w:hAnsi="Arial Unicode"/>
        </w:rPr>
        <w:t>electronically</w:t>
      </w:r>
      <w:proofErr w:type="spellEnd"/>
      <w:r>
        <w:rPr>
          <w:rFonts w:ascii="Arial Unicode" w:hAnsi="Arial Unicode"/>
        </w:rPr>
        <w:t xml:space="preserve"> via </w:t>
      </w:r>
      <w:hyperlink r:id="rId6" w:history="1">
        <w:r w:rsidRPr="00156395">
          <w:rPr>
            <w:rStyle w:val="Hyperlink"/>
            <w:rFonts w:ascii="Arial Unicode" w:hAnsi="Arial Unicode"/>
          </w:rPr>
          <w:t>www.armeps.am</w:t>
        </w:r>
      </w:hyperlink>
      <w:r>
        <w:rPr>
          <w:rFonts w:ascii="Arial Unicode" w:hAnsi="Arial Unicode"/>
        </w:rPr>
        <w:t xml:space="preserve"> website on the </w:t>
      </w:r>
      <w:r w:rsidR="00D14D19">
        <w:rPr>
          <w:rFonts w:ascii="Sylfaen" w:hAnsi="Sylfaen"/>
          <w:lang w:val="hy-AM"/>
        </w:rPr>
        <w:t>3</w:t>
      </w:r>
      <w:r w:rsidR="00313EB9">
        <w:rPr>
          <w:rFonts w:ascii="Sylfaen" w:hAnsi="Sylfaen"/>
        </w:rPr>
        <w:t>1</w:t>
      </w:r>
      <w:bookmarkStart w:id="0" w:name="_GoBack"/>
      <w:bookmarkEnd w:id="0"/>
      <w:r w:rsidRPr="00A218B6">
        <w:rPr>
          <w:rFonts w:ascii="Arial Unicode" w:hAnsi="Arial Unicode"/>
          <w:vertAlign w:val="superscript"/>
        </w:rPr>
        <w:t>th</w:t>
      </w:r>
      <w:r>
        <w:rPr>
          <w:rFonts w:ascii="Arial Unicode" w:hAnsi="Arial Unicode"/>
        </w:rPr>
        <w:t xml:space="preserve"> of </w:t>
      </w:r>
      <w:r w:rsidR="00D14D19" w:rsidRPr="00981482">
        <w:rPr>
          <w:rFonts w:ascii="Arial Unicode" w:hAnsi="Arial Unicode"/>
          <w:lang w:val="hy-AM"/>
        </w:rPr>
        <w:t>Ma</w:t>
      </w:r>
      <w:r w:rsidRPr="00981482">
        <w:rPr>
          <w:rFonts w:ascii="Arial Unicode" w:hAnsi="Arial Unicode"/>
        </w:rPr>
        <w:t xml:space="preserve">y </w:t>
      </w:r>
      <w:r>
        <w:rPr>
          <w:rFonts w:ascii="Arial Unicode" w:hAnsi="Arial Unicode"/>
        </w:rPr>
        <w:t xml:space="preserve">2017 at 11:00AM.    </w:t>
      </w:r>
    </w:p>
    <w:p w:rsidR="006726EF" w:rsidRDefault="006726EF" w:rsidP="006726EF">
      <w:pPr>
        <w:spacing w:line="240" w:lineRule="atLeast"/>
        <w:jc w:val="both"/>
        <w:rPr>
          <w:rFonts w:ascii="Arial Unicode" w:hAnsi="Arial Unicode"/>
        </w:rPr>
      </w:pPr>
      <w:r>
        <w:rPr>
          <w:rFonts w:ascii="Arial Unicode" w:hAnsi="Arial Unicode"/>
        </w:rPr>
        <w:lastRenderedPageBreak/>
        <w:t xml:space="preserve">  The appeals concerning to this procedure should be entered to &lt;&lt;Procurement Support Center&gt;&gt; SNTO, Yerevan, </w:t>
      </w:r>
      <w:proofErr w:type="spellStart"/>
      <w:r>
        <w:rPr>
          <w:rFonts w:ascii="Arial Unicode" w:hAnsi="Arial Unicode"/>
        </w:rPr>
        <w:t>Komitas</w:t>
      </w:r>
      <w:proofErr w:type="spellEnd"/>
      <w:r>
        <w:rPr>
          <w:rFonts w:ascii="Arial Unicode" w:hAnsi="Arial Unicode"/>
        </w:rPr>
        <w:t xml:space="preserve"> </w:t>
      </w:r>
      <w:proofErr w:type="spellStart"/>
      <w:r>
        <w:rPr>
          <w:rFonts w:ascii="Arial Unicode" w:hAnsi="Arial Unicode"/>
        </w:rPr>
        <w:t>st.</w:t>
      </w:r>
      <w:proofErr w:type="spellEnd"/>
      <w:r>
        <w:rPr>
          <w:rFonts w:ascii="Arial Unicode" w:hAnsi="Arial Unicode"/>
        </w:rPr>
        <w:t xml:space="preserve"> 54/b. It should be appealed according to this invitation 1st part 12th section.</w:t>
      </w:r>
    </w:p>
    <w:p w:rsidR="006726EF" w:rsidRDefault="006726EF" w:rsidP="006726EF">
      <w:pPr>
        <w:spacing w:line="240" w:lineRule="atLeast"/>
        <w:jc w:val="both"/>
        <w:rPr>
          <w:rFonts w:ascii="Arial Unicode" w:hAnsi="Arial Unicode"/>
        </w:rPr>
      </w:pPr>
      <w:r>
        <w:rPr>
          <w:rFonts w:ascii="Arial Unicode" w:hAnsi="Arial Unicode"/>
        </w:rPr>
        <w:t xml:space="preserve">     The participants should present to the Customer the documents foreseen by this invitation procedure for estimating accordance of </w:t>
      </w:r>
      <w:r>
        <w:rPr>
          <w:rFonts w:ascii="GHEA Grapalat" w:hAnsi="GHEA Grapalat"/>
        </w:rPr>
        <w:t>participant’s</w:t>
      </w:r>
      <w:r>
        <w:rPr>
          <w:rFonts w:ascii="Arial Unicode" w:hAnsi="Arial Unicode"/>
        </w:rPr>
        <w:t xml:space="preserve"> qualification with fixed necessary conditions of this procedure.</w:t>
      </w:r>
    </w:p>
    <w:p w:rsidR="006726EF" w:rsidRDefault="006726EF" w:rsidP="006726EF">
      <w:pPr>
        <w:spacing w:line="240" w:lineRule="atLeast"/>
        <w:jc w:val="both"/>
        <w:rPr>
          <w:rFonts w:ascii="Arial Unicode" w:hAnsi="Arial Unicode"/>
        </w:rPr>
      </w:pPr>
      <w:r>
        <w:rPr>
          <w:rFonts w:ascii="Arial Unicode" w:hAnsi="Arial Unicode"/>
        </w:rPr>
        <w:t xml:space="preserve">     </w:t>
      </w:r>
    </w:p>
    <w:p w:rsidR="006726EF" w:rsidRDefault="006726EF" w:rsidP="006726EF">
      <w:pPr>
        <w:spacing w:line="240" w:lineRule="atLeast"/>
        <w:ind w:left="1416"/>
        <w:jc w:val="both"/>
        <w:rPr>
          <w:rFonts w:ascii="Arial Unicode" w:hAnsi="Arial Unicode"/>
        </w:rPr>
      </w:pPr>
      <w:r>
        <w:rPr>
          <w:rFonts w:ascii="Arial Unicode" w:hAnsi="Arial Unicode"/>
        </w:rPr>
        <w:t xml:space="preserve"> For getting an additional information concerning this announcement, please, contact   Armine </w:t>
      </w:r>
      <w:proofErr w:type="spellStart"/>
      <w:r>
        <w:rPr>
          <w:rFonts w:ascii="Arial Unicode" w:hAnsi="Arial Unicode"/>
        </w:rPr>
        <w:t>Agajanyan</w:t>
      </w:r>
      <w:proofErr w:type="spellEnd"/>
      <w:r>
        <w:rPr>
          <w:rFonts w:ascii="Arial Unicode" w:hAnsi="Arial Unicode"/>
        </w:rPr>
        <w:t>, procurement coordinator.</w:t>
      </w:r>
    </w:p>
    <w:p w:rsidR="006726EF" w:rsidRDefault="006726EF" w:rsidP="006726EF">
      <w:pPr>
        <w:spacing w:line="240" w:lineRule="atLeast"/>
        <w:jc w:val="both"/>
        <w:rPr>
          <w:rFonts w:ascii="Arial Unicode" w:hAnsi="Arial Unicode"/>
        </w:rPr>
      </w:pPr>
      <w:r>
        <w:rPr>
          <w:rFonts w:ascii="Arial Unicode" w:hAnsi="Arial Unicode"/>
        </w:rPr>
        <w:t xml:space="preserve">                              Telephone: 0268-2-30-48.</w:t>
      </w:r>
    </w:p>
    <w:p w:rsidR="006726EF" w:rsidRDefault="006726EF" w:rsidP="006726EF">
      <w:pPr>
        <w:spacing w:line="240" w:lineRule="atLeast"/>
        <w:jc w:val="both"/>
        <w:rPr>
          <w:rFonts w:ascii="Arial Unicode" w:hAnsi="Arial Unicode"/>
        </w:rPr>
      </w:pPr>
      <w:r>
        <w:rPr>
          <w:rFonts w:ascii="Arial Unicode" w:hAnsi="Arial Unicode"/>
        </w:rPr>
        <w:t xml:space="preserve">                               E-mail: </w:t>
      </w:r>
      <w:hyperlink r:id="rId7" w:history="1">
        <w:r w:rsidRPr="00240661">
          <w:rPr>
            <w:rStyle w:val="Hyperlink"/>
            <w:rFonts w:ascii="GHEA Grapalat" w:hAnsi="GHEA Grapalat"/>
            <w:lang w:val="af-ZA"/>
          </w:rPr>
          <w:t>dilijan.gnumner@mail.ru</w:t>
        </w:r>
      </w:hyperlink>
    </w:p>
    <w:p w:rsidR="006726EF" w:rsidRDefault="006726EF" w:rsidP="006726EF">
      <w:pPr>
        <w:spacing w:line="240" w:lineRule="atLeast"/>
        <w:jc w:val="both"/>
        <w:rPr>
          <w:rFonts w:ascii="Arial Unicode" w:hAnsi="Arial Unicode"/>
        </w:rPr>
      </w:pPr>
      <w:r>
        <w:rPr>
          <w:rFonts w:ascii="Arial Unicode" w:hAnsi="Arial Unicode"/>
        </w:rPr>
        <w:t xml:space="preserve">    </w:t>
      </w:r>
    </w:p>
    <w:p w:rsidR="006726EF" w:rsidRDefault="006726EF" w:rsidP="006726EF">
      <w:pPr>
        <w:pStyle w:val="BodyText"/>
        <w:ind w:right="-7" w:firstLine="567"/>
        <w:jc w:val="right"/>
        <w:rPr>
          <w:rFonts w:ascii="GHEA Grapalat" w:hAnsi="GHEA Grapalat" w:cs="Sylfaen"/>
          <w:i/>
          <w:sz w:val="22"/>
        </w:rPr>
      </w:pPr>
    </w:p>
    <w:p w:rsidR="006726EF" w:rsidRPr="007351FE" w:rsidRDefault="006726EF" w:rsidP="006726EF">
      <w:pPr>
        <w:rPr>
          <w:rFonts w:ascii="Sylfaen" w:hAnsi="Sylfaen"/>
          <w:sz w:val="26"/>
          <w:szCs w:val="26"/>
        </w:rPr>
      </w:pPr>
    </w:p>
    <w:p w:rsidR="006726EF" w:rsidRDefault="006726EF" w:rsidP="006726EF"/>
    <w:p w:rsidR="00532355" w:rsidRDefault="00532355"/>
    <w:sectPr w:rsidR="00532355" w:rsidSect="006726EF">
      <w:pgSz w:w="12240" w:h="15840"/>
      <w:pgMar w:top="568" w:right="758"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EF"/>
    <w:rsid w:val="00120C39"/>
    <w:rsid w:val="00313EB9"/>
    <w:rsid w:val="00532355"/>
    <w:rsid w:val="005B15C5"/>
    <w:rsid w:val="006726EF"/>
    <w:rsid w:val="00981482"/>
    <w:rsid w:val="00D1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57A98-100F-49ED-B799-3AC0F230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26EF"/>
    <w:rPr>
      <w:color w:val="0000FF"/>
      <w:u w:val="single"/>
    </w:rPr>
  </w:style>
  <w:style w:type="paragraph" w:styleId="BodyText">
    <w:name w:val="Body Text"/>
    <w:basedOn w:val="Normal"/>
    <w:link w:val="BodyTextChar"/>
    <w:rsid w:val="006726EF"/>
    <w:pPr>
      <w:spacing w:after="120"/>
    </w:pPr>
  </w:style>
  <w:style w:type="character" w:customStyle="1" w:styleId="BodyTextChar">
    <w:name w:val="Body Text Char"/>
    <w:basedOn w:val="DefaultParagraphFont"/>
    <w:link w:val="BodyText"/>
    <w:rsid w:val="006726EF"/>
    <w:rPr>
      <w:rFonts w:ascii="Times New Roman" w:eastAsia="Times New Roman" w:hAnsi="Times New Roman" w:cs="Times New Roman"/>
      <w:sz w:val="24"/>
      <w:szCs w:val="24"/>
    </w:rPr>
  </w:style>
  <w:style w:type="character" w:styleId="BookTitle">
    <w:name w:val="Book Title"/>
    <w:uiPriority w:val="33"/>
    <w:qFormat/>
    <w:rsid w:val="006726EF"/>
    <w:rPr>
      <w:b/>
      <w:bCs/>
      <w:i/>
      <w:iCs/>
      <w:spacing w:val="5"/>
    </w:rPr>
  </w:style>
  <w:style w:type="paragraph" w:styleId="NoSpacing">
    <w:name w:val="No Spacing"/>
    <w:uiPriority w:val="1"/>
    <w:qFormat/>
    <w:rsid w:val="006726E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lijan.gnumner@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cp:revision>
  <dcterms:created xsi:type="dcterms:W3CDTF">2017-04-20T06:40:00Z</dcterms:created>
  <dcterms:modified xsi:type="dcterms:W3CDTF">2017-04-20T08:55:00Z</dcterms:modified>
</cp:coreProperties>
</file>