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57" w:rsidRDefault="00426557" w:rsidP="00426557">
      <w:proofErr w:type="spellStart"/>
      <w:r>
        <w:rPr>
          <w:rFonts w:ascii="Arial" w:hAnsi="Arial" w:cs="Arial"/>
        </w:rPr>
        <w:t>Հարգելի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հանձնաժողով</w:t>
      </w:r>
      <w:proofErr w:type="spellEnd"/>
      <w:r>
        <w:t>,</w:t>
      </w:r>
    </w:p>
    <w:p w:rsidR="00426557" w:rsidRDefault="00426557" w:rsidP="00426557">
      <w:proofErr w:type="spellStart"/>
      <w:r>
        <w:rPr>
          <w:rFonts w:ascii="Arial" w:hAnsi="Arial" w:cs="Arial"/>
        </w:rPr>
        <w:t>Համաձայն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գնումների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մասին</w:t>
      </w:r>
      <w:proofErr w:type="spellEnd"/>
      <w:r>
        <w:t xml:space="preserve"> </w:t>
      </w:r>
      <w:r>
        <w:rPr>
          <w:rFonts w:ascii="Arial" w:hAnsi="Arial" w:cs="Arial"/>
        </w:rPr>
        <w:t>ՀՀ</w:t>
      </w:r>
      <w:r>
        <w:t xml:space="preserve"> </w:t>
      </w:r>
      <w:proofErr w:type="spellStart"/>
      <w:r>
        <w:rPr>
          <w:rFonts w:ascii="Arial" w:hAnsi="Arial" w:cs="Arial"/>
        </w:rPr>
        <w:t>օրենքի</w:t>
      </w:r>
      <w:proofErr w:type="spellEnd"/>
      <w:r>
        <w:t xml:space="preserve"> 12-</w:t>
      </w:r>
      <w:r>
        <w:rPr>
          <w:rFonts w:ascii="Arial" w:hAnsi="Arial" w:cs="Arial"/>
        </w:rPr>
        <w:t>րդ</w:t>
      </w:r>
      <w:r>
        <w:t xml:space="preserve"> </w:t>
      </w:r>
      <w:proofErr w:type="spellStart"/>
      <w:r>
        <w:rPr>
          <w:rFonts w:ascii="Arial" w:hAnsi="Arial" w:cs="Arial"/>
        </w:rPr>
        <w:t>հոդվածի</w:t>
      </w:r>
      <w:proofErr w:type="spellEnd"/>
      <w:r>
        <w:t xml:space="preserve"> 2-</w:t>
      </w:r>
      <w:r>
        <w:rPr>
          <w:rFonts w:ascii="Arial" w:hAnsi="Arial" w:cs="Arial"/>
        </w:rPr>
        <w:t>րդ</w:t>
      </w:r>
      <w:r>
        <w:t xml:space="preserve"> </w:t>
      </w:r>
      <w:proofErr w:type="spellStart"/>
      <w:r>
        <w:rPr>
          <w:rFonts w:ascii="Arial" w:hAnsi="Arial" w:cs="Arial"/>
        </w:rPr>
        <w:t>մասի</w:t>
      </w:r>
      <w:proofErr w:type="spellEnd"/>
      <w:r>
        <w:rPr>
          <w:rFonts w:ascii="Arial" w:hAnsi="Arial" w:cs="Arial"/>
        </w:rPr>
        <w:t>՝</w:t>
      </w:r>
      <w:r>
        <w:t xml:space="preserve"> 2. </w:t>
      </w:r>
      <w:proofErr w:type="spellStart"/>
      <w:r>
        <w:rPr>
          <w:rFonts w:ascii="Arial" w:hAnsi="Arial" w:cs="Arial"/>
        </w:rPr>
        <w:t>Գնման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առարկայի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բնութագրերը</w:t>
      </w:r>
      <w:proofErr w:type="spellEnd"/>
      <w:r>
        <w:t xml:space="preserve">` 3) </w:t>
      </w:r>
      <w:proofErr w:type="spellStart"/>
      <w:r>
        <w:rPr>
          <w:rFonts w:ascii="Arial" w:hAnsi="Arial" w:cs="Arial"/>
        </w:rPr>
        <w:t>պետք</w:t>
      </w:r>
      <w:proofErr w:type="spellEnd"/>
      <w:r>
        <w:t xml:space="preserve"> </w:t>
      </w:r>
      <w:r>
        <w:rPr>
          <w:rFonts w:ascii="Arial" w:hAnsi="Arial" w:cs="Arial"/>
        </w:rPr>
        <w:t>է</w:t>
      </w:r>
      <w:r>
        <w:t xml:space="preserve"> </w:t>
      </w:r>
      <w:proofErr w:type="spellStart"/>
      <w:r>
        <w:rPr>
          <w:rFonts w:ascii="Arial" w:hAnsi="Arial" w:cs="Arial"/>
        </w:rPr>
        <w:t>լինեն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օբյեկտիվորեն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հիմնավորված</w:t>
      </w:r>
      <w:proofErr w:type="spellEnd"/>
      <w:r>
        <w:t xml:space="preserve"> </w:t>
      </w:r>
      <w:r>
        <w:rPr>
          <w:rFonts w:ascii="Arial" w:hAnsi="Arial" w:cs="Arial"/>
        </w:rPr>
        <w:t>և</w:t>
      </w:r>
      <w:r>
        <w:t xml:space="preserve"> </w:t>
      </w:r>
      <w:proofErr w:type="spellStart"/>
      <w:r>
        <w:rPr>
          <w:rFonts w:ascii="Arial" w:hAnsi="Arial" w:cs="Arial"/>
        </w:rPr>
        <w:t>համարժեք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լինեն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այն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կարիքին</w:t>
      </w:r>
      <w:proofErr w:type="spellEnd"/>
      <w:r>
        <w:t xml:space="preserve">, </w:t>
      </w:r>
      <w:proofErr w:type="spellStart"/>
      <w:r>
        <w:rPr>
          <w:rFonts w:ascii="Arial" w:hAnsi="Arial" w:cs="Arial"/>
        </w:rPr>
        <w:t>որի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բավարարման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նպատակով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կատարվում</w:t>
      </w:r>
      <w:proofErr w:type="spellEnd"/>
      <w:r>
        <w:t xml:space="preserve"> </w:t>
      </w:r>
      <w:r>
        <w:rPr>
          <w:rFonts w:ascii="Arial" w:hAnsi="Arial" w:cs="Arial"/>
        </w:rPr>
        <w:t>է</w:t>
      </w:r>
      <w:r>
        <w:t xml:space="preserve"> </w:t>
      </w:r>
      <w:proofErr w:type="spellStart"/>
      <w:r>
        <w:rPr>
          <w:rFonts w:ascii="Arial" w:hAnsi="Arial" w:cs="Arial"/>
        </w:rPr>
        <w:t>տվյալ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գնումը</w:t>
      </w:r>
      <w:proofErr w:type="spellEnd"/>
      <w:r>
        <w:t>.</w:t>
      </w:r>
    </w:p>
    <w:p w:rsidR="00426557" w:rsidRDefault="00426557" w:rsidP="00426557">
      <w:proofErr w:type="spellStart"/>
      <w:r>
        <w:rPr>
          <w:rFonts w:ascii="Arial" w:hAnsi="Arial" w:cs="Arial"/>
        </w:rPr>
        <w:t>Տվյալ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օրենսդրական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կարգավորման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լույսի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ներքո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խնդրում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եմ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պարզաբանում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տալ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թե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հատկապես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ինչ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կարիքի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բավարարման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համար</w:t>
      </w:r>
      <w:proofErr w:type="spellEnd"/>
      <w:r>
        <w:t xml:space="preserve"> </w:t>
      </w:r>
      <w:r>
        <w:rPr>
          <w:rFonts w:ascii="Arial" w:hAnsi="Arial" w:cs="Arial"/>
        </w:rPr>
        <w:t>է</w:t>
      </w:r>
      <w:r>
        <w:t xml:space="preserve"> </w:t>
      </w:r>
      <w:proofErr w:type="spellStart"/>
      <w:r>
        <w:rPr>
          <w:rFonts w:ascii="Arial" w:hAnsi="Arial" w:cs="Arial"/>
        </w:rPr>
        <w:t>նախատեսվում</w:t>
      </w:r>
      <w:proofErr w:type="spellEnd"/>
      <w:r>
        <w:t xml:space="preserve"> 5-</w:t>
      </w:r>
      <w:r>
        <w:rPr>
          <w:rFonts w:ascii="Arial" w:hAnsi="Arial" w:cs="Arial"/>
        </w:rPr>
        <w:t>րդ</w:t>
      </w:r>
      <w:r>
        <w:t xml:space="preserve"> </w:t>
      </w:r>
      <w:r>
        <w:rPr>
          <w:rFonts w:ascii="Arial" w:hAnsi="Arial" w:cs="Arial"/>
        </w:rPr>
        <w:t>և</w:t>
      </w:r>
      <w:r>
        <w:t xml:space="preserve"> 6-</w:t>
      </w:r>
      <w:r>
        <w:rPr>
          <w:rFonts w:ascii="Arial" w:hAnsi="Arial" w:cs="Arial"/>
        </w:rPr>
        <w:t>րդ</w:t>
      </w:r>
      <w:r>
        <w:t xml:space="preserve"> </w:t>
      </w:r>
      <w:proofErr w:type="spellStart"/>
      <w:r>
        <w:rPr>
          <w:rFonts w:ascii="Arial" w:hAnsi="Arial" w:cs="Arial"/>
        </w:rPr>
        <w:t>չափաբաժիններում</w:t>
      </w:r>
      <w:proofErr w:type="spellEnd"/>
      <w:r>
        <w:t xml:space="preserve"> 2016-2017</w:t>
      </w:r>
      <w:r>
        <w:rPr>
          <w:rFonts w:ascii="Arial" w:hAnsi="Arial" w:cs="Arial"/>
        </w:rPr>
        <w:t>թ</w:t>
      </w:r>
      <w:r>
        <w:t xml:space="preserve">. </w:t>
      </w:r>
      <w:proofErr w:type="spellStart"/>
      <w:r>
        <w:rPr>
          <w:rFonts w:ascii="Arial" w:hAnsi="Arial" w:cs="Arial"/>
        </w:rPr>
        <w:t>արտադրության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պահանջը</w:t>
      </w:r>
      <w:proofErr w:type="spellEnd"/>
      <w:r>
        <w:t>:</w:t>
      </w:r>
    </w:p>
    <w:p w:rsidR="00426557" w:rsidRDefault="00426557" w:rsidP="00426557">
      <w:proofErr w:type="spellStart"/>
      <w:r>
        <w:rPr>
          <w:rFonts w:ascii="Arial" w:hAnsi="Arial" w:cs="Arial"/>
        </w:rPr>
        <w:t>Արդյոք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ընդունելի</w:t>
      </w:r>
      <w:proofErr w:type="spellEnd"/>
      <w:r>
        <w:t xml:space="preserve"> </w:t>
      </w:r>
      <w:r>
        <w:rPr>
          <w:rFonts w:ascii="Arial" w:hAnsi="Arial" w:cs="Arial"/>
        </w:rPr>
        <w:t>է</w:t>
      </w:r>
      <w:r>
        <w:t xml:space="preserve"> </w:t>
      </w:r>
      <w:proofErr w:type="spellStart"/>
      <w:r>
        <w:rPr>
          <w:rFonts w:ascii="Arial" w:hAnsi="Arial" w:cs="Arial"/>
        </w:rPr>
        <w:t>ավելի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վաղ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ժամկետ</w:t>
      </w:r>
      <w:bookmarkStart w:id="0" w:name="_GoBack"/>
      <w:bookmarkEnd w:id="0"/>
      <w:r>
        <w:rPr>
          <w:rFonts w:ascii="Arial" w:hAnsi="Arial" w:cs="Arial"/>
        </w:rPr>
        <w:t>ի</w:t>
      </w:r>
      <w:proofErr w:type="spellEnd"/>
      <w:r>
        <w:t xml:space="preserve"> (2014</w:t>
      </w:r>
      <w:r>
        <w:rPr>
          <w:rFonts w:ascii="Arial" w:hAnsi="Arial" w:cs="Arial"/>
        </w:rPr>
        <w:t>թ</w:t>
      </w:r>
      <w:r>
        <w:t xml:space="preserve">.) </w:t>
      </w:r>
      <w:proofErr w:type="spellStart"/>
      <w:r>
        <w:rPr>
          <w:rFonts w:ascii="Arial" w:hAnsi="Arial" w:cs="Arial"/>
        </w:rPr>
        <w:t>արտադրության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օրիգինալ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քարթրիջների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մատակարարումը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եթե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երաշխավորվեն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դրանց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անխափանությունը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մեր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կազմակերպության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կողմից</w:t>
      </w:r>
      <w:proofErr w:type="spellEnd"/>
      <w:r>
        <w:t>?</w:t>
      </w:r>
    </w:p>
    <w:p w:rsidR="00A94ED3" w:rsidRDefault="00426557" w:rsidP="0042655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Հարգանքով</w:t>
      </w:r>
      <w:proofErr w:type="spellEnd"/>
      <w:r>
        <w:rPr>
          <w:rFonts w:ascii="Arial" w:hAnsi="Arial" w:cs="Arial"/>
        </w:rPr>
        <w:t>՝</w:t>
      </w:r>
      <w:r>
        <w:t xml:space="preserve"> </w:t>
      </w:r>
      <w:proofErr w:type="spellStart"/>
      <w:r>
        <w:rPr>
          <w:rFonts w:ascii="Arial" w:hAnsi="Arial" w:cs="Arial"/>
        </w:rPr>
        <w:t>Մովսեսյան</w:t>
      </w:r>
      <w:proofErr w:type="spellEnd"/>
      <w:r>
        <w:t xml:space="preserve"> </w:t>
      </w:r>
      <w:r>
        <w:rPr>
          <w:rFonts w:ascii="Arial" w:hAnsi="Arial" w:cs="Arial"/>
        </w:rPr>
        <w:t>ՍՊԸ</w:t>
      </w:r>
      <w:r>
        <w:t xml:space="preserve"> </w:t>
      </w:r>
      <w:proofErr w:type="spellStart"/>
      <w:r>
        <w:rPr>
          <w:rFonts w:ascii="Arial" w:hAnsi="Arial" w:cs="Arial"/>
        </w:rPr>
        <w:t>տնօրեն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Մարինե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Պողոսյան</w:t>
      </w:r>
      <w:proofErr w:type="spellEnd"/>
    </w:p>
    <w:p w:rsidR="00B7190A" w:rsidRDefault="00B7190A" w:rsidP="00426557">
      <w:pPr>
        <w:rPr>
          <w:rFonts w:ascii="Arial" w:hAnsi="Arial" w:cs="Arial"/>
        </w:rPr>
      </w:pPr>
    </w:p>
    <w:p w:rsidR="00B7190A" w:rsidRDefault="00B7190A" w:rsidP="00426557">
      <w:pPr>
        <w:rPr>
          <w:rFonts w:ascii="Arial" w:hAnsi="Arial" w:cs="Arial"/>
        </w:rPr>
      </w:pPr>
    </w:p>
    <w:p w:rsidR="00B60C5B" w:rsidRDefault="00B60C5B" w:rsidP="00B60C5B">
      <w:pPr>
        <w:spacing w:line="36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Հարգելի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Մարինե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Պողոսյան</w:t>
      </w:r>
      <w:proofErr w:type="spellEnd"/>
      <w:r>
        <w:rPr>
          <w:rFonts w:ascii="Sylfaen" w:hAnsi="Sylfaen"/>
        </w:rPr>
        <w:t xml:space="preserve">, </w:t>
      </w:r>
    </w:p>
    <w:p w:rsidR="00B60C5B" w:rsidRDefault="00B60C5B" w:rsidP="00B60C5B">
      <w:pPr>
        <w:spacing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Ի </w:t>
      </w:r>
      <w:proofErr w:type="spellStart"/>
      <w:r>
        <w:rPr>
          <w:rFonts w:ascii="Sylfaen" w:hAnsi="Sylfaen"/>
        </w:rPr>
        <w:t>պատասխան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էլեկտրոնային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փոստով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ուղարկված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Ձեր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պարզաբանման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պահանջի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տեղեկացնում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եմ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որ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հաշվի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առնելով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նախկին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տարիների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փորձը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եկել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ենք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եզրակացության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որ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տոներային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քարտրիջների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երկար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ժամանակ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չօգտագործելու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դեպքում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տոները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կորցնում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իր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հատկությունը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խոտան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առաջացնում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օգտագործման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ժամանակ</w:t>
      </w:r>
      <w:proofErr w:type="spellEnd"/>
      <w:r>
        <w:rPr>
          <w:rFonts w:ascii="Sylfaen" w:hAnsi="Sylfaen"/>
        </w:rPr>
        <w:t>:</w:t>
      </w:r>
    </w:p>
    <w:p w:rsidR="00B60C5B" w:rsidRDefault="00B60C5B" w:rsidP="00B60C5B">
      <w:pPr>
        <w:spacing w:line="36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Տեղեկացնում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նաև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որ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գնվող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տոներային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քարտրիջներն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օգտագործվելու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են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ըստ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աշխատակազմի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կարիքների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այսինքն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չեն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օգտագործվելու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անմիջապես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լրացուցիչ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ժամանակահատված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պահանջվելու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դրանք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օգտագործելու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համար</w:t>
      </w:r>
      <w:proofErr w:type="spellEnd"/>
      <w:r>
        <w:rPr>
          <w:rFonts w:ascii="Sylfaen" w:hAnsi="Sylfaen"/>
        </w:rPr>
        <w:t>:</w:t>
      </w:r>
    </w:p>
    <w:p w:rsidR="00B60C5B" w:rsidRDefault="00B60C5B" w:rsidP="00B60C5B">
      <w:pPr>
        <w:spacing w:line="360" w:lineRule="auto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Ելնելով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վերը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նշվածից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անհրաժեշտ</w:t>
      </w:r>
      <w:proofErr w:type="spellEnd"/>
      <w:r>
        <w:rPr>
          <w:rFonts w:ascii="Sylfaen" w:hAnsi="Sylfaen"/>
        </w:rPr>
        <w:t xml:space="preserve"> է </w:t>
      </w:r>
      <w:proofErr w:type="spellStart"/>
      <w:r>
        <w:rPr>
          <w:rFonts w:ascii="Sylfaen" w:hAnsi="Sylfaen"/>
        </w:rPr>
        <w:t>ձեռքբերել</w:t>
      </w:r>
      <w:proofErr w:type="spellEnd"/>
      <w:r>
        <w:rPr>
          <w:rFonts w:ascii="Sylfaen" w:hAnsi="Sylfaen"/>
        </w:rPr>
        <w:t xml:space="preserve"> 2016-2017 </w:t>
      </w:r>
      <w:proofErr w:type="spellStart"/>
      <w:r>
        <w:rPr>
          <w:rFonts w:ascii="Sylfaen" w:hAnsi="Sylfaen"/>
        </w:rPr>
        <w:t>թվականների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արտադրության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տոներային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քարտրիջներ</w:t>
      </w:r>
      <w:proofErr w:type="spellEnd"/>
      <w:r>
        <w:rPr>
          <w:rFonts w:ascii="Sylfaen" w:hAnsi="Sylfaen"/>
        </w:rPr>
        <w:t>:</w:t>
      </w:r>
    </w:p>
    <w:p w:rsidR="00B7190A" w:rsidRPr="00B7190A" w:rsidRDefault="00B7190A" w:rsidP="00B60C5B">
      <w:pPr>
        <w:rPr>
          <w:rFonts w:ascii="Sylfaen" w:hAnsi="Sylfaen"/>
        </w:rPr>
      </w:pPr>
    </w:p>
    <w:sectPr w:rsidR="00B7190A" w:rsidRPr="00B7190A" w:rsidSect="00C937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E72F8E"/>
    <w:rsid w:val="00090325"/>
    <w:rsid w:val="003039EE"/>
    <w:rsid w:val="00316354"/>
    <w:rsid w:val="00426557"/>
    <w:rsid w:val="00510258"/>
    <w:rsid w:val="00692BF7"/>
    <w:rsid w:val="00714722"/>
    <w:rsid w:val="00745BD9"/>
    <w:rsid w:val="00831156"/>
    <w:rsid w:val="009D6A47"/>
    <w:rsid w:val="00A94ED3"/>
    <w:rsid w:val="00B55005"/>
    <w:rsid w:val="00B60C5B"/>
    <w:rsid w:val="00B7190A"/>
    <w:rsid w:val="00C9375F"/>
    <w:rsid w:val="00E72F8E"/>
    <w:rsid w:val="00FF4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7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7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Namalyan</dc:creator>
  <cp:keywords/>
  <dc:description/>
  <cp:lastModifiedBy>Artak</cp:lastModifiedBy>
  <cp:revision>7</cp:revision>
  <dcterms:created xsi:type="dcterms:W3CDTF">2017-04-18T05:20:00Z</dcterms:created>
  <dcterms:modified xsi:type="dcterms:W3CDTF">2017-04-18T13:30:00Z</dcterms:modified>
</cp:coreProperties>
</file>