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r w:rsidR="00D95CBF" w:rsidRPr="00D95CBF">
        <w:rPr>
          <w:rFonts w:ascii="Sylfaen" w:hAnsi="Sylfaen"/>
          <w:lang w:val="af-ZA"/>
        </w:rPr>
        <w:t>№011GArm17_2.2-00-13.02.17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="00DE4910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="00D95CBF" w:rsidRPr="00D95CBF">
        <w:rPr>
          <w:rFonts w:ascii="Sylfaen" w:hAnsi="Sylfaen" w:cs="Sylfaen"/>
        </w:rPr>
        <w:t xml:space="preserve">Արտահագուստի և </w:t>
      </w:r>
      <w:r w:rsidR="00D95CBF" w:rsidRPr="00D95CBF">
        <w:rPr>
          <w:rFonts w:ascii="Sylfaen" w:hAnsi="Sylfaen"/>
          <w:color w:val="000000"/>
          <w:sz w:val="21"/>
          <w:szCs w:val="21"/>
          <w:shd w:val="clear" w:color="auto" w:fill="FFFFFF"/>
        </w:rPr>
        <w:t>անհատական պաշտպանության միջոցների 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D95CBF">
        <w:rPr>
          <w:rFonts w:ascii="Sylfaen" w:hAnsi="Sylfaen" w:cs="Sylfaen"/>
          <w:lang w:val="en-US"/>
        </w:rPr>
        <w:t>10.04</w:t>
      </w:r>
      <w:r w:rsidR="00DE4910">
        <w:rPr>
          <w:rFonts w:ascii="Sylfaen" w:hAnsi="Sylfaen" w:cs="Sylfaen"/>
          <w:lang w:val="en-US"/>
        </w:rPr>
        <w:t>.2017</w:t>
      </w:r>
      <w:r w:rsidRPr="00DE4910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D95CBF" w:rsidRPr="00D95CBF" w:rsidRDefault="00385206" w:rsidP="00D95CBF">
      <w:pPr>
        <w:pStyle w:val="BodyText"/>
        <w:rPr>
          <w:rFonts w:ascii="Sylfaen" w:hAnsi="Sylfaen" w:cs="Sylfaen"/>
          <w:sz w:val="24"/>
          <w:szCs w:val="24"/>
        </w:rPr>
      </w:pPr>
      <w:r w:rsidRPr="008B776B">
        <w:rPr>
          <w:rFonts w:ascii="Sylfaen" w:hAnsi="Sylfaen" w:cs="Sylfaen"/>
          <w:sz w:val="24"/>
          <w:szCs w:val="24"/>
          <w:lang w:val="hy-AM"/>
        </w:rPr>
        <w:t>4. Ընտրված մասնակցի անվանումը և հասցեն</w:t>
      </w:r>
      <w:r w:rsidRPr="00816EED">
        <w:rPr>
          <w:rFonts w:ascii="Sylfaen" w:hAnsi="Sylfaen" w:cs="Sylfaen"/>
          <w:lang w:val="hy-AM"/>
        </w:rPr>
        <w:t>՝</w:t>
      </w:r>
      <w:r w:rsidRPr="003B2234">
        <w:rPr>
          <w:rFonts w:ascii="Sylfaen" w:hAnsi="Sylfaen" w:cs="Sylfaen"/>
          <w:lang w:val="hy-AM"/>
        </w:rPr>
        <w:t xml:space="preserve"> </w:t>
      </w:r>
      <w:r w:rsidR="00D95CBF" w:rsidRPr="00D95CBF">
        <w:rPr>
          <w:rFonts w:ascii="Sylfaen" w:hAnsi="Sylfaen" w:cs="Sylfaen"/>
          <w:sz w:val="24"/>
          <w:szCs w:val="24"/>
          <w:lang w:val="hy-AM"/>
        </w:rPr>
        <w:t>«</w:t>
      </w:r>
      <w:proofErr w:type="spellStart"/>
      <w:r w:rsidR="00D95CBF">
        <w:rPr>
          <w:rFonts w:ascii="Sylfaen" w:hAnsi="Sylfaen" w:cs="Sylfaen"/>
          <w:sz w:val="24"/>
          <w:szCs w:val="24"/>
        </w:rPr>
        <w:t>Ոսկե</w:t>
      </w:r>
      <w:proofErr w:type="spellEnd"/>
      <w:r w:rsidR="00D95CBF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D95CBF">
        <w:rPr>
          <w:rFonts w:ascii="Sylfaen" w:hAnsi="Sylfaen" w:cs="Sylfaen"/>
          <w:sz w:val="24"/>
          <w:szCs w:val="24"/>
        </w:rPr>
        <w:t>Կար</w:t>
      </w:r>
      <w:proofErr w:type="spellEnd"/>
      <w:r w:rsidR="00D95CBF" w:rsidRPr="00D95CBF">
        <w:rPr>
          <w:rFonts w:ascii="Sylfaen" w:hAnsi="Sylfaen" w:cs="Sylfaen"/>
          <w:sz w:val="24"/>
          <w:szCs w:val="24"/>
          <w:lang w:val="hy-AM"/>
        </w:rPr>
        <w:t>»</w:t>
      </w:r>
      <w:r w:rsidR="00D95CBF">
        <w:rPr>
          <w:rFonts w:ascii="Sylfaen" w:hAnsi="Sylfaen" w:cs="Sylfaen"/>
          <w:sz w:val="24"/>
          <w:szCs w:val="24"/>
        </w:rPr>
        <w:t xml:space="preserve">ՍՊԸ </w:t>
      </w:r>
      <w:r w:rsidR="00C2137C">
        <w:rPr>
          <w:rFonts w:ascii="Sylfaen" w:hAnsi="Sylfaen" w:cs="Sylfaen"/>
          <w:sz w:val="24"/>
          <w:szCs w:val="24"/>
        </w:rPr>
        <w:t xml:space="preserve">  </w:t>
      </w:r>
      <w:r w:rsidR="00C2137C" w:rsidRPr="00380151">
        <w:rPr>
          <w:rFonts w:ascii="Times Armenian" w:hAnsi="Times Armenian"/>
          <w:sz w:val="24"/>
          <w:szCs w:val="24"/>
        </w:rPr>
        <w:t xml:space="preserve">ù. </w:t>
      </w:r>
      <w:proofErr w:type="spellStart"/>
      <w:proofErr w:type="gramStart"/>
      <w:r w:rsidR="00C2137C">
        <w:rPr>
          <w:rFonts w:ascii="Sylfaen" w:hAnsi="Sylfaen"/>
          <w:sz w:val="24"/>
          <w:szCs w:val="24"/>
        </w:rPr>
        <w:t>Երևան</w:t>
      </w:r>
      <w:proofErr w:type="spellEnd"/>
      <w:r w:rsidR="00C2137C">
        <w:rPr>
          <w:rFonts w:ascii="Sylfaen" w:hAnsi="Sylfaen"/>
          <w:sz w:val="24"/>
          <w:szCs w:val="24"/>
        </w:rPr>
        <w:t xml:space="preserve"> </w:t>
      </w:r>
      <w:proofErr w:type="spellStart"/>
      <w:r w:rsidR="00C2137C">
        <w:rPr>
          <w:rFonts w:ascii="Sylfaen" w:hAnsi="Sylfaen"/>
          <w:sz w:val="24"/>
          <w:szCs w:val="24"/>
        </w:rPr>
        <w:t>Արտաշիսյան</w:t>
      </w:r>
      <w:proofErr w:type="spellEnd"/>
      <w:r w:rsidR="00C2137C">
        <w:rPr>
          <w:rFonts w:ascii="Sylfaen" w:hAnsi="Sylfaen"/>
          <w:sz w:val="24"/>
          <w:szCs w:val="24"/>
        </w:rPr>
        <w:t xml:space="preserve"> </w:t>
      </w:r>
      <w:proofErr w:type="spellStart"/>
      <w:r w:rsidR="00C2137C">
        <w:rPr>
          <w:rFonts w:ascii="Sylfaen" w:hAnsi="Sylfaen"/>
          <w:sz w:val="24"/>
          <w:szCs w:val="24"/>
        </w:rPr>
        <w:t>փող</w:t>
      </w:r>
      <w:proofErr w:type="spellEnd"/>
      <w:r w:rsidR="00C2137C">
        <w:rPr>
          <w:rFonts w:ascii="Sylfaen" w:hAnsi="Sylfaen"/>
          <w:sz w:val="24"/>
          <w:szCs w:val="24"/>
        </w:rPr>
        <w:t>.</w:t>
      </w:r>
      <w:proofErr w:type="gramEnd"/>
      <w:r w:rsidR="00C2137C">
        <w:rPr>
          <w:rFonts w:ascii="Sylfaen" w:hAnsi="Sylfaen"/>
          <w:sz w:val="24"/>
          <w:szCs w:val="24"/>
        </w:rPr>
        <w:t xml:space="preserve"> 106</w:t>
      </w:r>
      <w:r w:rsidR="00C2137C">
        <w:rPr>
          <w:rFonts w:ascii="Sylfaen" w:hAnsi="Sylfaen"/>
          <w:sz w:val="24"/>
          <w:szCs w:val="24"/>
        </w:rPr>
        <w:t>:</w:t>
      </w:r>
    </w:p>
    <w:p w:rsidR="000D337A" w:rsidRPr="000D337A" w:rsidRDefault="000D337A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C2137C">
        <w:rPr>
          <w:rFonts w:ascii="Sylfaen" w:hAnsi="Sylfaen" w:cs="Arial"/>
        </w:rPr>
        <w:t>65.078.436 ՀՀդրամ (ներառյալ ԱԱՀ)</w:t>
      </w:r>
      <w:bookmarkStart w:id="0" w:name="_GoBack"/>
      <w:bookmarkEnd w:id="0"/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1147F"/>
    <w:rsid w:val="000D337A"/>
    <w:rsid w:val="001110C5"/>
    <w:rsid w:val="00385206"/>
    <w:rsid w:val="005326EB"/>
    <w:rsid w:val="008B776B"/>
    <w:rsid w:val="00C2137C"/>
    <w:rsid w:val="00D95CBF"/>
    <w:rsid w:val="00DE4910"/>
    <w:rsid w:val="00E81E91"/>
    <w:rsid w:val="00F92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8</cp:revision>
  <dcterms:created xsi:type="dcterms:W3CDTF">2015-02-28T10:28:00Z</dcterms:created>
  <dcterms:modified xsi:type="dcterms:W3CDTF">2017-04-11T06:03:00Z</dcterms:modified>
</cp:coreProperties>
</file>