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EB8" w:rsidRPr="009A5FF8" w:rsidRDefault="009B4EB8" w:rsidP="009B4EB8">
      <w:pPr>
        <w:jc w:val="center"/>
        <w:rPr>
          <w:rFonts w:ascii="GHEA Grapalat" w:hAnsi="GHEA Grapalat" w:cs="Sylfaen"/>
          <w:b/>
          <w:i/>
          <w:sz w:val="22"/>
          <w:szCs w:val="22"/>
          <w:lang w:val="af-ZA"/>
        </w:rPr>
      </w:pPr>
    </w:p>
    <w:p w:rsidR="00BE5F62" w:rsidRPr="00C010B6" w:rsidRDefault="009F71E7" w:rsidP="009B4EB8">
      <w:pPr>
        <w:jc w:val="center"/>
        <w:rPr>
          <w:rFonts w:ascii="Arial LatArm" w:hAnsi="Arial LatArm"/>
          <w:b/>
          <w:sz w:val="20"/>
          <w:lang w:val="af-ZA"/>
        </w:rPr>
      </w:pPr>
      <w:r w:rsidRPr="00C010B6">
        <w:rPr>
          <w:rFonts w:ascii="Sylfaen" w:hAnsi="Sylfaen" w:cs="Sylfaen"/>
          <w:b/>
          <w:sz w:val="20"/>
          <w:lang w:val="af-ZA"/>
        </w:rPr>
        <w:t>ՀԱՅՏԱՐԱՐՈՒԹՅՈՒՆ</w:t>
      </w:r>
      <w:r w:rsidR="00DC3323" w:rsidRPr="00C010B6">
        <w:rPr>
          <w:rFonts w:ascii="Arial LatArm" w:hAnsi="Arial LatArm"/>
          <w:b/>
          <w:sz w:val="20"/>
          <w:lang w:val="af-ZA"/>
        </w:rPr>
        <w:t xml:space="preserve"> (</w:t>
      </w:r>
      <w:r w:rsidRPr="00C010B6">
        <w:rPr>
          <w:rFonts w:ascii="Sylfaen" w:hAnsi="Sylfaen" w:cs="Sylfaen"/>
          <w:b/>
          <w:sz w:val="20"/>
          <w:lang w:val="af-ZA"/>
        </w:rPr>
        <w:t>ՀԱՇՎԵՏՎՈՒԹՅՈՒՆ</w:t>
      </w:r>
      <w:r w:rsidR="00DC3323" w:rsidRPr="00C010B6">
        <w:rPr>
          <w:rFonts w:ascii="Arial LatArm" w:hAnsi="Arial LatArm"/>
          <w:b/>
          <w:sz w:val="20"/>
          <w:lang w:val="af-ZA"/>
        </w:rPr>
        <w:t>)</w:t>
      </w:r>
    </w:p>
    <w:p w:rsidR="00F97BAF" w:rsidRPr="00C010B6" w:rsidRDefault="008E3E6A" w:rsidP="009B4EB8">
      <w:pPr>
        <w:jc w:val="center"/>
        <w:rPr>
          <w:rFonts w:ascii="Arial LatArm" w:hAnsi="Arial LatArm"/>
          <w:sz w:val="20"/>
          <w:lang w:val="af-ZA"/>
        </w:rPr>
      </w:pPr>
      <w:r w:rsidRPr="00C010B6">
        <w:rPr>
          <w:rFonts w:ascii="Sylfaen" w:hAnsi="Sylfaen" w:cs="Sylfaen"/>
          <w:b/>
          <w:sz w:val="20"/>
          <w:lang w:val="af-ZA"/>
        </w:rPr>
        <w:t>ՇՐՋԱՆԱԿԱՅԻՆ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 </w:t>
      </w:r>
      <w:r w:rsidRPr="00C010B6">
        <w:rPr>
          <w:rFonts w:ascii="Sylfaen" w:hAnsi="Sylfaen" w:cs="Sylfaen"/>
          <w:b/>
          <w:sz w:val="20"/>
          <w:lang w:val="af-ZA"/>
        </w:rPr>
        <w:t>ՀԱՄԱՁԱՅՆԱԳՐՈՎ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="0053241A" w:rsidRPr="00C010B6">
        <w:rPr>
          <w:rFonts w:ascii="Sylfaen" w:hAnsi="Sylfaen" w:cs="Sylfaen"/>
          <w:b/>
          <w:sz w:val="20"/>
          <w:lang w:val="af-ZA"/>
        </w:rPr>
        <w:t>ԸՆԹԱՑԱԿԱՐԳԻ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="0053241A" w:rsidRPr="00C010B6">
        <w:rPr>
          <w:rFonts w:ascii="Sylfaen" w:hAnsi="Sylfaen" w:cs="Sylfaen"/>
          <w:b/>
          <w:sz w:val="20"/>
          <w:lang w:val="af-ZA"/>
        </w:rPr>
        <w:t>ԿԻՐԱՌՄԱՄԲ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="009F71E7" w:rsidRPr="00C010B6">
        <w:rPr>
          <w:rFonts w:ascii="Sylfaen" w:hAnsi="Sylfaen" w:cs="Sylfaen"/>
          <w:b/>
          <w:sz w:val="20"/>
          <w:lang w:val="af-ZA"/>
        </w:rPr>
        <w:t>ԿՆՔՎԱԾ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="009F71E7" w:rsidRPr="00C010B6">
        <w:rPr>
          <w:rFonts w:ascii="Sylfaen" w:hAnsi="Sylfaen" w:cs="Sylfaen"/>
          <w:b/>
          <w:sz w:val="20"/>
          <w:lang w:val="af-ZA"/>
        </w:rPr>
        <w:t>ՊԱՅՄԱՆԱԳՐԻ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="009F71E7" w:rsidRPr="00C010B6">
        <w:rPr>
          <w:rFonts w:ascii="Sylfaen" w:hAnsi="Sylfaen" w:cs="Sylfaen"/>
          <w:b/>
          <w:sz w:val="20"/>
          <w:lang w:val="af-ZA"/>
        </w:rPr>
        <w:t>ՄԱՍԻՆ</w:t>
      </w:r>
    </w:p>
    <w:p w:rsidR="00F54C0F" w:rsidRPr="00C010B6" w:rsidRDefault="009F71E7" w:rsidP="009B4EB8">
      <w:pPr>
        <w:tabs>
          <w:tab w:val="left" w:pos="8083"/>
        </w:tabs>
        <w:jc w:val="center"/>
        <w:rPr>
          <w:rFonts w:ascii="Arial LatArm" w:hAnsi="Arial LatArm" w:cs="Sylfaen"/>
          <w:b/>
          <w:sz w:val="20"/>
          <w:lang w:val="af-ZA"/>
        </w:rPr>
      </w:pPr>
      <w:r w:rsidRPr="00C010B6">
        <w:rPr>
          <w:rFonts w:ascii="Sylfaen" w:hAnsi="Sylfaen" w:cs="Sylfaen"/>
          <w:b/>
          <w:sz w:val="20"/>
          <w:lang w:val="af-ZA"/>
        </w:rPr>
        <w:t>ԸՆԹԱՑԱԿԱՐԳԻ</w:t>
      </w:r>
      <w:r w:rsidR="00C010B6" w:rsidRPr="00C010B6">
        <w:rPr>
          <w:rFonts w:ascii="Sylfaen" w:hAnsi="Sylfaen" w:cs="Sylfaen"/>
          <w:b/>
          <w:sz w:val="20"/>
          <w:lang w:val="af-ZA"/>
        </w:rPr>
        <w:t xml:space="preserve"> </w:t>
      </w:r>
      <w:r w:rsidRPr="00C010B6">
        <w:rPr>
          <w:rFonts w:ascii="Sylfaen" w:hAnsi="Sylfaen" w:cs="Sylfaen"/>
          <w:b/>
          <w:sz w:val="20"/>
          <w:lang w:val="af-ZA"/>
        </w:rPr>
        <w:t>ԾԱԾԿԱԳԻՐԸ՝</w:t>
      </w:r>
      <w:r w:rsidR="00F951E4" w:rsidRPr="00C010B6">
        <w:rPr>
          <w:rFonts w:ascii="Arial LatArm" w:hAnsi="Arial LatArm" w:cs="Sylfaen"/>
          <w:b/>
          <w:sz w:val="20"/>
          <w:lang w:val="af-ZA"/>
        </w:rPr>
        <w:t xml:space="preserve">N </w:t>
      </w:r>
      <w:r w:rsidR="00E934DB" w:rsidRPr="00C010B6">
        <w:rPr>
          <w:rFonts w:ascii="Sylfaen" w:hAnsi="Sylfaen" w:cs="Sylfaen"/>
          <w:b/>
          <w:sz w:val="20"/>
          <w:lang w:val="af-ZA"/>
        </w:rPr>
        <w:t>ԱՄ</w:t>
      </w:r>
      <w:r w:rsidR="005B62B4">
        <w:rPr>
          <w:rFonts w:ascii="Sylfaen" w:hAnsi="Sylfaen" w:cs="Sylfaen"/>
          <w:b/>
          <w:sz w:val="20"/>
          <w:lang w:val="ru-RU"/>
        </w:rPr>
        <w:t>Դ</w:t>
      </w:r>
      <w:r w:rsidR="008E3E6A" w:rsidRPr="00C010B6">
        <w:rPr>
          <w:rFonts w:ascii="Sylfaen" w:hAnsi="Sylfaen" w:cs="Sylfaen"/>
          <w:b/>
          <w:sz w:val="20"/>
          <w:lang w:val="af-ZA"/>
        </w:rPr>
        <w:t>Հ</w:t>
      </w:r>
      <w:r w:rsidR="006A3CF9" w:rsidRPr="00C010B6">
        <w:rPr>
          <w:rFonts w:ascii="Arial LatArm" w:hAnsi="Arial LatArm" w:cs="Sylfaen"/>
          <w:b/>
          <w:sz w:val="20"/>
          <w:lang w:val="af-ZA"/>
        </w:rPr>
        <w:t>–</w:t>
      </w:r>
      <w:r w:rsidR="008E3E6A" w:rsidRPr="00C010B6">
        <w:rPr>
          <w:rFonts w:ascii="Sylfaen" w:hAnsi="Sylfaen" w:cs="Sylfaen"/>
          <w:b/>
          <w:sz w:val="20"/>
          <w:lang w:val="af-ZA"/>
        </w:rPr>
        <w:t>ՄՀՈԱԿ</w:t>
      </w:r>
      <w:r w:rsidR="006A3CF9" w:rsidRPr="00C010B6">
        <w:rPr>
          <w:rFonts w:ascii="Arial LatArm" w:hAnsi="Arial LatArm" w:cs="Sylfaen"/>
          <w:b/>
          <w:sz w:val="20"/>
          <w:lang w:val="af-ZA"/>
        </w:rPr>
        <w:t>-</w:t>
      </w:r>
      <w:r w:rsidR="006A3CF9" w:rsidRPr="00C010B6">
        <w:rPr>
          <w:rFonts w:ascii="Sylfaen" w:hAnsi="Sylfaen" w:cs="Sylfaen"/>
          <w:b/>
          <w:sz w:val="20"/>
          <w:lang w:val="af-ZA"/>
        </w:rPr>
        <w:t>Ա</w:t>
      </w:r>
      <w:r w:rsidR="008E3E6A" w:rsidRPr="00C010B6">
        <w:rPr>
          <w:rFonts w:ascii="Sylfaen" w:hAnsi="Sylfaen" w:cs="Sylfaen"/>
          <w:b/>
          <w:sz w:val="20"/>
          <w:lang w:val="af-ZA"/>
        </w:rPr>
        <w:t>Պ</w:t>
      </w:r>
      <w:r w:rsidR="00E934DB" w:rsidRPr="00C010B6">
        <w:rPr>
          <w:rFonts w:ascii="Sylfaen" w:hAnsi="Sylfaen" w:cs="Sylfaen"/>
          <w:b/>
          <w:sz w:val="20"/>
          <w:lang w:val="af-ZA"/>
        </w:rPr>
        <w:t>ՁԲ</w:t>
      </w:r>
      <w:r w:rsidR="00E934DB" w:rsidRPr="00C010B6">
        <w:rPr>
          <w:rFonts w:ascii="Arial LatArm" w:hAnsi="Arial LatArm" w:cs="Sylfaen"/>
          <w:b/>
          <w:sz w:val="20"/>
          <w:lang w:val="af-ZA"/>
        </w:rPr>
        <w:t xml:space="preserve"> -1</w:t>
      </w:r>
      <w:r w:rsidR="00C75068" w:rsidRPr="00C010B6">
        <w:rPr>
          <w:rFonts w:ascii="Arial LatArm" w:hAnsi="Arial LatArm" w:cs="Sylfaen"/>
          <w:b/>
          <w:sz w:val="20"/>
          <w:lang w:val="af-ZA"/>
        </w:rPr>
        <w:t>7</w:t>
      </w:r>
      <w:r w:rsidR="00E934DB" w:rsidRPr="00C010B6">
        <w:rPr>
          <w:rFonts w:ascii="Arial LatArm" w:hAnsi="Arial LatArm" w:cs="Sylfaen"/>
          <w:b/>
          <w:sz w:val="20"/>
          <w:lang w:val="af-ZA"/>
        </w:rPr>
        <w:t>/</w:t>
      </w:r>
      <w:r w:rsidR="008E3E6A" w:rsidRPr="00C010B6">
        <w:rPr>
          <w:rFonts w:ascii="Arial LatArm" w:hAnsi="Arial LatArm" w:cs="Sylfaen"/>
          <w:b/>
          <w:sz w:val="20"/>
          <w:lang w:val="af-ZA"/>
        </w:rPr>
        <w:t>01</w:t>
      </w:r>
    </w:p>
    <w:p w:rsidR="00F97BAF" w:rsidRPr="00C75068" w:rsidRDefault="009F71E7" w:rsidP="00890490">
      <w:pPr>
        <w:ind w:left="-142" w:firstLine="142"/>
        <w:jc w:val="center"/>
        <w:rPr>
          <w:rFonts w:ascii="Arial LatArm" w:hAnsi="Arial LatArm" w:cs="Times Armenian"/>
          <w:b/>
          <w:sz w:val="16"/>
          <w:szCs w:val="16"/>
          <w:lang w:val="hy-AM"/>
        </w:rPr>
      </w:pPr>
      <w:r w:rsidRPr="00C75068">
        <w:rPr>
          <w:rFonts w:ascii="Sylfaen" w:hAnsi="Sylfaen" w:cs="Sylfaen"/>
          <w:b/>
          <w:sz w:val="16"/>
          <w:szCs w:val="16"/>
          <w:lang w:val="af-ZA"/>
        </w:rPr>
        <w:t>Պատվիրատուն</w:t>
      </w:r>
      <w:r w:rsidR="00F97BAF" w:rsidRPr="00C75068">
        <w:rPr>
          <w:rFonts w:ascii="Arial LatArm" w:hAnsi="Arial LatArm"/>
          <w:b/>
          <w:sz w:val="16"/>
          <w:szCs w:val="16"/>
          <w:lang w:val="af-ZA"/>
        </w:rPr>
        <w:t xml:space="preserve">` </w:t>
      </w:r>
      <w:r w:rsidR="00E934DB" w:rsidRPr="00C75068">
        <w:rPr>
          <w:rFonts w:ascii="Sylfaen" w:hAnsi="Sylfaen" w:cs="Sylfaen"/>
          <w:b/>
          <w:sz w:val="16"/>
          <w:szCs w:val="16"/>
          <w:lang w:val="af-ZA"/>
        </w:rPr>
        <w:t>ՀՀ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E934DB" w:rsidRPr="00C75068">
        <w:rPr>
          <w:rFonts w:ascii="Sylfaen" w:hAnsi="Sylfaen" w:cs="Sylfaen"/>
          <w:b/>
          <w:sz w:val="16"/>
          <w:szCs w:val="16"/>
          <w:lang w:val="af-ZA"/>
        </w:rPr>
        <w:t>Արարատի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E934DB" w:rsidRPr="00C75068">
        <w:rPr>
          <w:rFonts w:ascii="Sylfaen" w:hAnsi="Sylfaen" w:cs="Sylfaen"/>
          <w:b/>
          <w:sz w:val="16"/>
          <w:szCs w:val="16"/>
          <w:lang w:val="af-ZA"/>
        </w:rPr>
        <w:t>մարզի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5B62B4">
        <w:rPr>
          <w:rFonts w:ascii="Sylfaen" w:hAnsi="Sylfaen" w:cs="Sylfaen"/>
          <w:b/>
          <w:sz w:val="16"/>
          <w:szCs w:val="16"/>
          <w:lang w:val="ru-RU"/>
        </w:rPr>
        <w:t>Դիտակ</w:t>
      </w:r>
      <w:r w:rsidR="005B62B4" w:rsidRPr="005B62B4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E3E6A" w:rsidRPr="00C75068">
        <w:rPr>
          <w:rFonts w:ascii="Sylfaen" w:hAnsi="Sylfaen" w:cs="Sylfaen"/>
          <w:b/>
          <w:sz w:val="16"/>
          <w:szCs w:val="16"/>
          <w:lang w:val="af-ZA"/>
        </w:rPr>
        <w:t>համայնքի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E3E6A" w:rsidRPr="00C75068">
        <w:rPr>
          <w:rFonts w:ascii="Sylfaen" w:hAnsi="Sylfaen" w:cs="Sylfaen"/>
          <w:b/>
          <w:sz w:val="16"/>
          <w:szCs w:val="16"/>
          <w:lang w:val="af-ZA"/>
        </w:rPr>
        <w:t>ՄՀՈԱԿ</w:t>
      </w:r>
      <w:r w:rsidR="0097047C" w:rsidRPr="00C75068">
        <w:rPr>
          <w:rFonts w:ascii="Arial LatArm" w:hAnsi="Arial LatArm" w:cs="Sylfaen"/>
          <w:b/>
          <w:sz w:val="16"/>
          <w:szCs w:val="16"/>
          <w:lang w:val="af-ZA"/>
        </w:rPr>
        <w:t>-</w:t>
      </w:r>
      <w:r w:rsidR="0097047C" w:rsidRPr="00C75068">
        <w:rPr>
          <w:rFonts w:ascii="Sylfaen" w:hAnsi="Sylfaen" w:cs="Sylfaen"/>
          <w:b/>
          <w:sz w:val="16"/>
          <w:szCs w:val="16"/>
          <w:lang w:val="af-ZA"/>
        </w:rPr>
        <w:t>ը</w:t>
      </w:r>
      <w:r w:rsidR="00F97BAF" w:rsidRPr="00C75068">
        <w:rPr>
          <w:rFonts w:ascii="Arial LatArm" w:hAnsi="Arial LatArm"/>
          <w:b/>
          <w:sz w:val="16"/>
          <w:szCs w:val="16"/>
          <w:lang w:val="af-ZA"/>
        </w:rPr>
        <w:t xml:space="preserve">,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որը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գտնվում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է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5B62B4">
        <w:rPr>
          <w:rFonts w:ascii="Sylfaen" w:hAnsi="Sylfaen" w:cs="Sylfaen"/>
          <w:b/>
          <w:sz w:val="16"/>
          <w:szCs w:val="16"/>
          <w:lang w:val="ru-RU"/>
        </w:rPr>
        <w:t>Արարատի</w:t>
      </w:r>
      <w:r w:rsidR="005B62B4" w:rsidRPr="005B62B4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5B62B4">
        <w:rPr>
          <w:rFonts w:ascii="Sylfaen" w:hAnsi="Sylfaen" w:cs="Sylfaen"/>
          <w:b/>
          <w:sz w:val="16"/>
          <w:szCs w:val="16"/>
          <w:lang w:val="ru-RU"/>
        </w:rPr>
        <w:t>մարզ</w:t>
      </w:r>
      <w:r w:rsidR="005B62B4" w:rsidRPr="005B62B4">
        <w:rPr>
          <w:rFonts w:ascii="Sylfaen" w:hAnsi="Sylfaen" w:cs="Sylfaen"/>
          <w:b/>
          <w:sz w:val="16"/>
          <w:szCs w:val="16"/>
          <w:lang w:val="af-ZA"/>
        </w:rPr>
        <w:t xml:space="preserve">, </w:t>
      </w:r>
      <w:r w:rsidR="005B62B4">
        <w:rPr>
          <w:rFonts w:ascii="Sylfaen" w:hAnsi="Sylfaen" w:cs="Sylfaen"/>
          <w:b/>
          <w:sz w:val="16"/>
          <w:szCs w:val="16"/>
          <w:lang w:val="ru-RU"/>
        </w:rPr>
        <w:t>Դիտակ</w:t>
      </w:r>
      <w:r w:rsidR="005B62B4" w:rsidRPr="005B62B4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5B62B4">
        <w:rPr>
          <w:rFonts w:ascii="Sylfaen" w:hAnsi="Sylfaen" w:cs="Sylfaen"/>
          <w:b/>
          <w:sz w:val="16"/>
          <w:szCs w:val="16"/>
          <w:lang w:val="ru-RU"/>
        </w:rPr>
        <w:t>համայնք</w:t>
      </w:r>
      <w:r w:rsidR="00B101A9" w:rsidRPr="00B101A9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C75068" w:rsidRPr="00C75068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հասցեում</w:t>
      </w:r>
      <w:r w:rsidR="00F97BAF" w:rsidRPr="00C75068">
        <w:rPr>
          <w:rFonts w:ascii="Arial LatArm" w:hAnsi="Arial LatArm"/>
          <w:b/>
          <w:sz w:val="16"/>
          <w:szCs w:val="16"/>
          <w:lang w:val="af-ZA"/>
        </w:rPr>
        <w:t xml:space="preserve">,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ստոր</w:t>
      </w:r>
      <w:r w:rsidR="001D6878" w:rsidRPr="00C75068">
        <w:rPr>
          <w:rFonts w:ascii="Sylfaen" w:hAnsi="Sylfaen" w:cs="Sylfaen"/>
          <w:b/>
          <w:sz w:val="16"/>
          <w:szCs w:val="16"/>
          <w:lang w:val="af-ZA"/>
        </w:rPr>
        <w:t>և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ներկայացնում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է</w:t>
      </w:r>
      <w:r w:rsidR="00B101A9" w:rsidRPr="00B101A9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425206" w:rsidRPr="002247E2">
        <w:rPr>
          <w:rFonts w:ascii="GHEA Grapalat" w:hAnsi="GHEA Grapalat" w:cs="Sylfaen"/>
          <w:b/>
          <w:sz w:val="16"/>
          <w:szCs w:val="16"/>
          <w:lang w:val="af-ZA"/>
        </w:rPr>
        <w:t>ԱՄ</w:t>
      </w:r>
      <w:r w:rsidR="005B62B4" w:rsidRPr="002247E2">
        <w:rPr>
          <w:rFonts w:ascii="GHEA Grapalat" w:hAnsi="GHEA Grapalat" w:cs="Sylfaen"/>
          <w:b/>
          <w:sz w:val="16"/>
          <w:szCs w:val="16"/>
          <w:lang w:val="ru-RU"/>
        </w:rPr>
        <w:t>Դ</w:t>
      </w:r>
      <w:r w:rsidR="008E3E6A" w:rsidRPr="002247E2">
        <w:rPr>
          <w:rFonts w:ascii="GHEA Grapalat" w:hAnsi="GHEA Grapalat" w:cs="Sylfaen"/>
          <w:b/>
          <w:sz w:val="16"/>
          <w:szCs w:val="16"/>
          <w:lang w:val="af-ZA"/>
        </w:rPr>
        <w:t>Հ</w:t>
      </w:r>
      <w:r w:rsidR="00CD3D69" w:rsidRPr="002247E2">
        <w:rPr>
          <w:rFonts w:ascii="GHEA Grapalat" w:hAnsi="GHEA Grapalat" w:cs="Sylfaen"/>
          <w:b/>
          <w:sz w:val="16"/>
          <w:szCs w:val="16"/>
          <w:lang w:val="af-ZA"/>
        </w:rPr>
        <w:t>-</w:t>
      </w:r>
      <w:r w:rsidR="008E3E6A" w:rsidRPr="002247E2">
        <w:rPr>
          <w:rFonts w:ascii="GHEA Grapalat" w:hAnsi="GHEA Grapalat" w:cs="Sylfaen"/>
          <w:b/>
          <w:sz w:val="16"/>
          <w:szCs w:val="16"/>
          <w:lang w:val="af-ZA"/>
        </w:rPr>
        <w:t>ՄՀՈԱԿ</w:t>
      </w:r>
      <w:r w:rsidR="006A3CF9" w:rsidRPr="002247E2">
        <w:rPr>
          <w:rFonts w:ascii="GHEA Grapalat" w:hAnsi="GHEA Grapalat" w:cs="Sylfaen"/>
          <w:b/>
          <w:sz w:val="16"/>
          <w:szCs w:val="16"/>
          <w:lang w:val="af-ZA"/>
        </w:rPr>
        <w:t>-Ա</w:t>
      </w:r>
      <w:r w:rsidR="008E3E6A" w:rsidRPr="002247E2">
        <w:rPr>
          <w:rFonts w:ascii="GHEA Grapalat" w:hAnsi="GHEA Grapalat" w:cs="Sylfaen"/>
          <w:b/>
          <w:sz w:val="16"/>
          <w:szCs w:val="16"/>
          <w:lang w:val="af-ZA"/>
        </w:rPr>
        <w:t>Պ</w:t>
      </w:r>
      <w:r w:rsidR="00CD3D69" w:rsidRPr="002247E2">
        <w:rPr>
          <w:rFonts w:ascii="GHEA Grapalat" w:hAnsi="GHEA Grapalat" w:cs="Sylfaen"/>
          <w:b/>
          <w:sz w:val="16"/>
          <w:szCs w:val="16"/>
          <w:lang w:val="af-ZA"/>
        </w:rPr>
        <w:t>ՁԲ -1</w:t>
      </w:r>
      <w:r w:rsidR="00C75068" w:rsidRPr="002247E2">
        <w:rPr>
          <w:rFonts w:ascii="GHEA Grapalat" w:hAnsi="GHEA Grapalat" w:cs="Sylfaen"/>
          <w:b/>
          <w:sz w:val="16"/>
          <w:szCs w:val="16"/>
          <w:lang w:val="af-ZA"/>
        </w:rPr>
        <w:t>7</w:t>
      </w:r>
      <w:r w:rsidR="00CD3D69" w:rsidRPr="002247E2">
        <w:rPr>
          <w:rFonts w:ascii="GHEA Grapalat" w:hAnsi="GHEA Grapalat" w:cs="Sylfaen"/>
          <w:b/>
          <w:sz w:val="16"/>
          <w:szCs w:val="16"/>
          <w:lang w:val="af-ZA"/>
        </w:rPr>
        <w:t>/</w:t>
      </w:r>
      <w:r w:rsidR="008E3E6A" w:rsidRPr="002247E2">
        <w:rPr>
          <w:rFonts w:ascii="GHEA Grapalat" w:hAnsi="GHEA Grapalat" w:cs="Sylfaen"/>
          <w:b/>
          <w:sz w:val="16"/>
          <w:szCs w:val="16"/>
          <w:lang w:val="af-ZA"/>
        </w:rPr>
        <w:t>01</w:t>
      </w:r>
      <w:r w:rsidR="00B101A9" w:rsidRPr="00B101A9">
        <w:rPr>
          <w:rFonts w:asciiTheme="minorHAnsi" w:hAnsiTheme="minorHAnsi" w:cs="Sylfaen"/>
          <w:b/>
          <w:sz w:val="16"/>
          <w:szCs w:val="16"/>
          <w:lang w:val="af-ZA"/>
        </w:rPr>
        <w:t xml:space="preserve">  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ծածկագրով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53241A" w:rsidRPr="00C75068">
        <w:rPr>
          <w:rFonts w:ascii="Sylfaen" w:hAnsi="Sylfaen" w:cs="Sylfaen"/>
          <w:b/>
          <w:sz w:val="16"/>
          <w:szCs w:val="16"/>
          <w:lang w:val="af-ZA"/>
        </w:rPr>
        <w:t>կազմակերպված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E3E6A" w:rsidRPr="00C75068">
        <w:rPr>
          <w:rFonts w:ascii="Sylfaen" w:hAnsi="Sylfaen" w:cs="Sylfaen"/>
          <w:b/>
          <w:sz w:val="16"/>
          <w:szCs w:val="16"/>
          <w:lang w:val="af-ZA"/>
        </w:rPr>
        <w:t>շրջանակային</w:t>
      </w:r>
      <w:r w:rsidR="007A4363" w:rsidRPr="007A4363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="008E3E6A" w:rsidRPr="00C75068">
        <w:rPr>
          <w:rFonts w:ascii="Sylfaen" w:hAnsi="Sylfaen" w:cs="Sylfaen"/>
          <w:b/>
          <w:sz w:val="16"/>
          <w:szCs w:val="16"/>
          <w:lang w:val="af-ZA"/>
        </w:rPr>
        <w:t>համաձայնագրով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ընթացակարգի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արդյունքում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կնքված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պայմանագրի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մասին</w:t>
      </w:r>
      <w:r w:rsidR="00C010B6" w:rsidRPr="00C010B6">
        <w:rPr>
          <w:rFonts w:ascii="Sylfaen" w:hAnsi="Sylfaen" w:cs="Sylfaen"/>
          <w:b/>
          <w:sz w:val="16"/>
          <w:szCs w:val="16"/>
          <w:lang w:val="af-ZA"/>
        </w:rPr>
        <w:t xml:space="preserve"> </w:t>
      </w:r>
      <w:r w:rsidRPr="00C75068">
        <w:rPr>
          <w:rFonts w:ascii="Sylfaen" w:hAnsi="Sylfaen" w:cs="Sylfaen"/>
          <w:b/>
          <w:sz w:val="16"/>
          <w:szCs w:val="16"/>
          <w:lang w:val="af-ZA"/>
        </w:rPr>
        <w:t>տեղեկատվությունը</w:t>
      </w:r>
      <w:r w:rsidRPr="00C75068">
        <w:rPr>
          <w:rFonts w:ascii="Tahoma" w:hAnsi="Tahoma" w:cs="Tahoma"/>
          <w:b/>
          <w:sz w:val="16"/>
          <w:szCs w:val="16"/>
          <w:lang w:val="af-ZA"/>
        </w:rPr>
        <w:t>։</w:t>
      </w:r>
    </w:p>
    <w:tbl>
      <w:tblPr>
        <w:tblW w:w="11199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48"/>
        <w:gridCol w:w="429"/>
        <w:gridCol w:w="283"/>
        <w:gridCol w:w="131"/>
        <w:gridCol w:w="674"/>
        <w:gridCol w:w="33"/>
        <w:gridCol w:w="580"/>
        <w:gridCol w:w="131"/>
        <w:gridCol w:w="10"/>
        <w:gridCol w:w="142"/>
        <w:gridCol w:w="284"/>
        <w:gridCol w:w="412"/>
        <w:gridCol w:w="13"/>
        <w:gridCol w:w="564"/>
        <w:gridCol w:w="145"/>
        <w:gridCol w:w="270"/>
        <w:gridCol w:w="13"/>
        <w:gridCol w:w="271"/>
        <w:gridCol w:w="296"/>
        <w:gridCol w:w="129"/>
        <w:gridCol w:w="155"/>
        <w:gridCol w:w="186"/>
        <w:gridCol w:w="97"/>
        <w:gridCol w:w="248"/>
        <w:gridCol w:w="36"/>
        <w:gridCol w:w="131"/>
        <w:gridCol w:w="10"/>
        <w:gridCol w:w="204"/>
        <w:gridCol w:w="222"/>
        <w:gridCol w:w="147"/>
        <w:gridCol w:w="506"/>
        <w:gridCol w:w="45"/>
        <w:gridCol w:w="152"/>
        <w:gridCol w:w="84"/>
        <w:gridCol w:w="267"/>
        <w:gridCol w:w="64"/>
        <w:gridCol w:w="142"/>
        <w:gridCol w:w="294"/>
        <w:gridCol w:w="28"/>
        <w:gridCol w:w="31"/>
        <w:gridCol w:w="82"/>
        <w:gridCol w:w="567"/>
        <w:gridCol w:w="132"/>
        <w:gridCol w:w="284"/>
        <w:gridCol w:w="95"/>
        <w:gridCol w:w="340"/>
        <w:gridCol w:w="992"/>
      </w:tblGrid>
      <w:tr w:rsidR="00213125" w:rsidRPr="00947981" w:rsidTr="006E4955">
        <w:trPr>
          <w:trHeight w:val="146"/>
        </w:trPr>
        <w:tc>
          <w:tcPr>
            <w:tcW w:w="11199" w:type="dxa"/>
            <w:gridSpan w:val="47"/>
            <w:shd w:val="clear" w:color="auto" w:fill="auto"/>
            <w:vAlign w:val="center"/>
          </w:tcPr>
          <w:p w:rsidR="00213125" w:rsidRPr="00947981" w:rsidRDefault="00213125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</w:pPr>
            <w:r w:rsidRPr="00947981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EE379F" w:rsidRPr="00947981" w:rsidTr="006E4955">
        <w:trPr>
          <w:trHeight w:val="110"/>
        </w:trPr>
        <w:tc>
          <w:tcPr>
            <w:tcW w:w="848" w:type="dxa"/>
            <w:vMerge w:val="restart"/>
            <w:shd w:val="clear" w:color="auto" w:fill="auto"/>
            <w:vAlign w:val="center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bCs/>
                <w:sz w:val="14"/>
                <w:szCs w:val="14"/>
              </w:rPr>
              <w:t>Չափա</w:t>
            </w:r>
            <w:r w:rsidRPr="00947981">
              <w:rPr>
                <w:rFonts w:ascii="Arial LatArm" w:hAnsi="Arial LatArm"/>
                <w:b/>
                <w:bCs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</w:rPr>
              <w:t>բաժնիհամարը</w:t>
            </w:r>
          </w:p>
        </w:tc>
        <w:tc>
          <w:tcPr>
            <w:tcW w:w="1550" w:type="dxa"/>
            <w:gridSpan w:val="5"/>
            <w:vMerge w:val="restart"/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721" w:type="dxa"/>
            <w:gridSpan w:val="3"/>
            <w:vMerge w:val="restart"/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Չափմանմիավորը</w:t>
            </w:r>
          </w:p>
        </w:tc>
        <w:tc>
          <w:tcPr>
            <w:tcW w:w="1560" w:type="dxa"/>
            <w:gridSpan w:val="6"/>
            <w:shd w:val="clear" w:color="auto" w:fill="auto"/>
            <w:vAlign w:val="center"/>
          </w:tcPr>
          <w:p w:rsidR="00EE379F" w:rsidRPr="00947981" w:rsidRDefault="00EE379F" w:rsidP="00CB111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947981">
              <w:rPr>
                <w:rStyle w:val="af4"/>
                <w:rFonts w:ascii="Arial LatArm" w:hAnsi="Arial LatArm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1701" w:type="dxa"/>
            <w:gridSpan w:val="10"/>
            <w:shd w:val="clear" w:color="auto" w:fill="auto"/>
            <w:vAlign w:val="center"/>
          </w:tcPr>
          <w:p w:rsidR="00EE379F" w:rsidRPr="00947981" w:rsidRDefault="00EE379F" w:rsidP="0097047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Նախահաշվայինգինը</w:t>
            </w:r>
          </w:p>
        </w:tc>
        <w:tc>
          <w:tcPr>
            <w:tcW w:w="2409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379F" w:rsidRPr="00947981" w:rsidRDefault="00EE379F" w:rsidP="006E3B59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Համառոտնկարագրությունը</w:t>
            </w:r>
          </w:p>
          <w:p w:rsidR="00EE379F" w:rsidRPr="00947981" w:rsidRDefault="00EE379F" w:rsidP="006E3B59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(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տեխնիկականբնութագիր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)</w:t>
            </w:r>
          </w:p>
        </w:tc>
        <w:tc>
          <w:tcPr>
            <w:tcW w:w="2410" w:type="dxa"/>
            <w:gridSpan w:val="6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F17" w:rsidRPr="00947981" w:rsidRDefault="001F1F17" w:rsidP="001F1F17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Պայմանագրովնախտեսվածհամառոտնկարագրությունը</w:t>
            </w:r>
          </w:p>
          <w:p w:rsidR="00EE379F" w:rsidRPr="00947981" w:rsidRDefault="001F1F17" w:rsidP="001F1F17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(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տեխնիկականբնութագիր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)</w:t>
            </w:r>
          </w:p>
        </w:tc>
      </w:tr>
      <w:tr w:rsidR="00EE379F" w:rsidRPr="00947981" w:rsidTr="006E4955">
        <w:trPr>
          <w:trHeight w:val="175"/>
        </w:trPr>
        <w:tc>
          <w:tcPr>
            <w:tcW w:w="848" w:type="dxa"/>
            <w:vMerge/>
            <w:shd w:val="clear" w:color="auto" w:fill="auto"/>
            <w:vAlign w:val="center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  <w:tc>
          <w:tcPr>
            <w:tcW w:w="1550" w:type="dxa"/>
            <w:gridSpan w:val="5"/>
            <w:vMerge/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3"/>
            <w:vMerge/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4"/>
            <w:vMerge w:val="restart"/>
            <w:shd w:val="clear" w:color="auto" w:fill="auto"/>
            <w:vAlign w:val="center"/>
          </w:tcPr>
          <w:p w:rsidR="00EE379F" w:rsidRPr="00947981" w:rsidRDefault="00EE379F" w:rsidP="007D1BF8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Առկաֆինանսականմիջոցներով</w:t>
            </w:r>
            <w:r w:rsidRPr="00947981">
              <w:rPr>
                <w:rStyle w:val="af4"/>
                <w:rFonts w:ascii="Arial LatArm" w:hAnsi="Arial LatArm"/>
                <w:b/>
                <w:sz w:val="12"/>
                <w:szCs w:val="12"/>
              </w:rPr>
              <w:footnoteReference w:id="3"/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EE379F" w:rsidRPr="00947981" w:rsidRDefault="00DB3BED" w:rsidP="00CB1115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Ը</w:t>
            </w:r>
            <w:r w:rsidR="00EE379F" w:rsidRPr="00947981">
              <w:rPr>
                <w:rFonts w:ascii="Sylfaen" w:hAnsi="Sylfaen" w:cs="Sylfaen"/>
                <w:b/>
                <w:sz w:val="12"/>
                <w:szCs w:val="12"/>
              </w:rPr>
              <w:t>նդհանուր</w:t>
            </w:r>
          </w:p>
        </w:tc>
        <w:tc>
          <w:tcPr>
            <w:tcW w:w="1701" w:type="dxa"/>
            <w:gridSpan w:val="10"/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/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ՀՀդրամ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/</w:t>
            </w:r>
          </w:p>
        </w:tc>
        <w:tc>
          <w:tcPr>
            <w:tcW w:w="2409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410" w:type="dxa"/>
            <w:gridSpan w:val="6"/>
            <w:vMerge/>
            <w:tcBorders>
              <w:left w:val="single" w:sz="4" w:space="0" w:color="auto"/>
            </w:tcBorders>
            <w:shd w:val="clear" w:color="auto" w:fill="auto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EE379F" w:rsidRPr="00947981" w:rsidTr="006E4955">
        <w:trPr>
          <w:trHeight w:val="754"/>
        </w:trPr>
        <w:tc>
          <w:tcPr>
            <w:tcW w:w="84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  <w:tc>
          <w:tcPr>
            <w:tcW w:w="155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Առկաֆինանսականմիջոցներով</w:t>
            </w:r>
            <w:r w:rsidRPr="00947981">
              <w:rPr>
                <w:rStyle w:val="af4"/>
                <w:rFonts w:ascii="Arial LatArm" w:hAnsi="Arial LatArm"/>
                <w:b/>
                <w:sz w:val="14"/>
                <w:szCs w:val="14"/>
              </w:rPr>
              <w:footnoteReference w:id="4"/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379F" w:rsidRPr="00947981" w:rsidRDefault="00EE379F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409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410" w:type="dxa"/>
            <w:gridSpan w:val="6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E379F" w:rsidRPr="00947981" w:rsidRDefault="00EE379F" w:rsidP="009E193A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A079C" w:rsidRPr="007A079C" w:rsidTr="006E4955">
        <w:trPr>
          <w:trHeight w:val="142"/>
        </w:trPr>
        <w:tc>
          <w:tcPr>
            <w:tcW w:w="84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22657" w:rsidRDefault="007A079C" w:rsidP="007A079C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r w:rsidRPr="00722657">
              <w:rPr>
                <w:rFonts w:ascii="Arial LatArm" w:hAnsi="Arial LatArm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Հաց</w:t>
            </w:r>
          </w:p>
        </w:tc>
        <w:tc>
          <w:tcPr>
            <w:tcW w:w="721" w:type="dxa"/>
            <w:gridSpan w:val="3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240000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240000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Ցորենի 1-ին տեսակի ալյուրից պատրաստված, ՀՍՏ 31-99։ Անվտանգությունը` ըստ N 2-III-4.9-01-2010 հիգիենիկ նորմատիվների և «Սննդամթերքի անվտանգության մասին» ՀՀ օրենքի 8-րդ հոդվածի։ Պիտանելիության մնացորդային ժամկետը ոչ պակաս քան 90 %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Ցորենի 1-ին տեսակի ալյուրից պատրաստված, ՀՍՏ 31-99։ Անվտանգությունը` ըստ N 2-III-4.9-01-2010 հիգիենիկ նորմատիվների և «Սննդամթերքի անվտանգության մասին» ՀՀ օրենքի 8-րդ հոդվածի։ Պիտանելիության մնացորդային ժամկետը ոչ պակաս քան 90 %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Կաթ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լիտր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պաստերացված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կովի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գործարանային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1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տուփավորված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3.2%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յուղայնությամբ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թթվայնությունը՝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16-210 0T: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2-|||-4,9-01-2003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սանիտարահամաճարակային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կանոնների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նորմերի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9-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պաստերացված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կովի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գործարանային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1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տուփավորված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3.2%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յուղայնությամբ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թթվայնությունը՝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16-210 0T: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2-|||-4,9-01-2003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սանիտարահամաճարակային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կանոնների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նորմերի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9-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</w:tr>
      <w:tr w:rsidR="007A079C" w:rsidRPr="002247E2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Մածուն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TimesArmenianPSMT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թթվայնությունը 65-1000T,: անվտանգությունը և մակնշումը`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TimesArmenianPSMT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  <w:lang w:val="hy-AM"/>
              </w:rPr>
              <w:t>թթվայնությունը 65-1000T,: անվտանգությունը և մակնշումը`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Կաթնաշոռ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Կաթնաշոռ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գործարանային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0.2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կգ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փքթեթներում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,18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19%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յուղի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պարունակությամբ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թթվայնությունը՝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210-240 0T,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փաթեթավորված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սպառողական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տարաներով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: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 N 1925-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կաթնամթերքին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դրանց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արտադրությանը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ներկայացվող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պահանջների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"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8 -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Կաթնաշոռ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գործարանային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0.2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կգ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փքթեթներում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,18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19%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յուղի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պարունակությամբ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թթվայնությունը՝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210-240 0T,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փաթեթավորված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սպառողական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տարաներով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: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 N 1925-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կաթնամթերքին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դրանց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արտադրությանը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ներկայացվող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պահանջների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"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8 -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5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Թթվասեր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57600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57600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Թարմ կովի կաթից, յուղայնությունը` 20 %-ից ոչ պակաս, թթվայնությունը` 65-100 0T, անվտանգությունը և մակնշումը`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հոդվածի։ Պիտանելիության մնացորդային ժամկետը ոչ պակաս քան 90 %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Թարմ կովի կաթից, յուղայնությունը` 20 %-ից ոչ պակաս, թթվայնությունը` 65-100 0T, անվտանգությունը և մակնշումը`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հոդվածի։ Պիտանելիության մնացորդային ժամկետը ոչ պակաս քան 90 %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6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Պանիր (Լոռի)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 xml:space="preserve">Պանիր պինդ, կովի կաթից, աղաջրային, սպիտակից մինչև բաց դեղին գույնի, տարբեր մեծության և ձևի աչքերով: 46 % յուղայնությամբ, պիտանելիության ժամկետը ոչ պակաս քան 90%: ԳՕՍՏ 7616-85 կամ համարժեք։ Անվտանգությունը և մակնշումը՝ ըստ ՀՀ կառավարության 2006թ.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 xml:space="preserve">Պանիր պինդ, կովի կաթից, աղաջրային, սպիտակից մինչև բաց դեղին գույնի, տարբեր մեծության և ձևի աչքերով: 46 % յուղայնությամբ, պիտանելիության ժամկետը ոչ պակաս քան 90%: ԳՕՍՏ 7616-85 կամ համարժեք։ Անվտանգությունը և մակնշումը՝ ըստ ՀՀ կառավարության 2006թ.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7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ind w:hanging="108"/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ru-RU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Կարագ 1  (յուղայնությունը՝ 71.5-82.5</w:t>
            </w: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  <w:lang w:val="ru-RU"/>
              </w:rPr>
              <w:t xml:space="preserve"> </w:t>
            </w: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%)կգ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224000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224000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Սերուցքային, յուղայնությունը՝71,5-82,5%, բարձր որակի, թարմ վիճակում, պրոտեինի պարունակությունը 0,7 գ, ածխաջուր 0,7 գ, 740 կկալ 200-250 գ կամ 20-25 կգ գործարանային փաթեթներով, ԳՕՍՏ 37-91 կամ համարժեք։ Անվտանգությունը և մակնշումը՝ըստ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Սերուցքային, յուղայնությունը՝71,5-82,5%, բարձր որակի, թարմ վիճակում, պրոտեինի պարունակությունը 0,7 գ, ածխաջուր 0,7 գ, 740 կկալ 200-250 գ կամ 20-25 կգ գործարանային փաթեթներով, ԳՕՍՏ 37-91 կամ համարժեք։ Անվտանգությունը և մակնշումը՝ըստ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8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Մակարոն, վերմիշել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25900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25900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Մակարոնեղեն անդրոժ խմորից, կախված ալյուրի տեսակից և որակից` A (պինդ ցորենի ալյուրից), Б (փափուկ ապակենման ցորենի ալյուրից), B (հացաթխման ցորենի ալյուրից), չափածրարված և առանց չափածրարման, ԳՕՍՏ 875-92 կամ համարժեք։ Անվտանգությունը՝ ըստ N 2-III-4.9-01-2010 հիգիենիկ նորմատիվների, իսկ մակնշումը`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Մակարոնեղեն անդրոժ խմորից, կախված ալյուրի տեսակից և որակից` A (պինդ ցորենի ալյուրից), Б (փափուկ ապակենման ցորենի ալյուրից), B (հացաթխման ցորենի ալյուրից), չափածրարված և առանց չափածրարման, ԳՕՍՏ 875-92 կամ համարժեք։ Անվտանգությունը՝ ըստ N 2-III-4.9-01-2010 հիգիենիկ նորմատիվների, իսկ մակնշումը`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9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Ալյուր բարձր տեսակի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9600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9600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Ցորենի ալյուրին բնորոշ, առանց կողմնակի համի և հոտի: Առանց թթվության և դառնության, առանց փտահոտի ու բորբոսի: Խոնավության զանգվածային մասը՝ ոչ ավելի 15 %-ից, մետաղամագնիսական խառնուրդները՝ ոչ ավելի 3,0%-ից, մոխրի զանգվածային մասը՝ չոր նյութի 0.55%, հում սոսնձանյութի քանակությունը՝ առնվազն 28,0%: ՀՍՏ 280-2007: Անվտանգությունը և մակնշումը N 2-III-4.9-01-2010 հիգիենիկ նորմատիվների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Ցորենի ալյուրին բնորոշ, առանց կողմնակի համի և հոտի: Առանց թթվության և դառնության, առանց փտահոտի ու բորբոսի: Խոնավության զանգվածային մասը՝ ոչ ավելի 15 %-ից, մետաղամագնիսական խառնուրդները՝ ոչ ավելի 3,0%-ից, մոխրի զանգվածային մասը՝ չոր նյութի 0.55%, հում սոսնձանյութի քանակությունը՝ առնվազն 28,0%: ՀՍՏ 280-2007: Անվտանգությունը և մակնշումը N 2-III-4.9-01-2010 հիգիենիկ նորմատիվների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10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Բուսական յուղ արևածաղկի (ձեթ)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լիտր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Պատրաստված արևածաղկի սերմերի լուծամզման և ճզմման եղանակով, բարձր տեսակի, զտված, հոտազերծված, ԳՕՍՏ 1129-93։ Անվտանգությունը՝ N 2-III-4.9-01-2010 հիգիենիկ նորմատիվների, մակնշումը` «Սննդամթերքի անվտանգության մասին» ՀՀ օրենքի 8-րդ հոդվածի։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Պատրաստված արևածաղկի սերմերի լուծամզման և ճզմման եղանակով, բարձր տեսակի, զտված, հոտազերծված, ԳՕՍՏ 1129-93։ Անվտանգությունը՝ N 2-III-4.9-01-2010 հիգիենիկ նորմատիվների, մակնշումը` «Սննդամթերքի անվտանգության մասին» ՀՀ օրենքի 8-րդ հոդվածի։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Միս տավարի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162000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162000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Միս տավարի պաղեցրած, փափուկ միս առանց ոսկորի, զարգացած մկաններով, պահված 0</w:t>
            </w:r>
            <w:r w:rsidRPr="007A079C">
              <w:rPr>
                <w:rFonts w:ascii="Sylfaen" w:hAnsi="Sylfaen" w:cs="Arial"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  <w:vertAlign w:val="superscript"/>
              </w:rPr>
              <w:t>օ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C -ից մինչև 4</w:t>
            </w:r>
            <w:r w:rsidRPr="007A079C">
              <w:rPr>
                <w:rFonts w:ascii="Sylfaen" w:hAnsi="Sylfaen" w:cs="Arial"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  <w:vertAlign w:val="superscript"/>
              </w:rPr>
              <w:t>օ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C ջերմաստիճանի պայմաններում` 6 ժ-ից ոչ ավելի, I պարարտության, պաղեցրած մսի մակերեսը չպետք է լինի խոնավ, ոսկորի և մսի հարաբերակցությունը` համապատասխանաբար 0 % և 100 %: Անվտանգությունը և մակնշումը` ըստ ՀՀ կառավարության 2006թ. հոկտեմբերի 19-ի N 1560-Ն որոշմամբ հաստատված «Մսի և մսամթերքի տեխնիկական կանոնակարգի» և «Սննդամթերքի անվտանգության մասին» ՀՀ օրենքի 8-րդ հոդվածի: ՀՍՏ 342-2011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Միս տավարի պաղեցրած, փափուկ միս առանց ոսկորի, զարգացած մկաններով, պահված 0</w:t>
            </w:r>
            <w:r w:rsidRPr="007A079C">
              <w:rPr>
                <w:rFonts w:ascii="Sylfaen" w:hAnsi="Sylfaen" w:cs="Arial"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  <w:vertAlign w:val="superscript"/>
              </w:rPr>
              <w:t>օ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C -ից մինչև 4</w:t>
            </w:r>
            <w:r w:rsidRPr="007A079C">
              <w:rPr>
                <w:rFonts w:ascii="Sylfaen" w:hAnsi="Sylfaen" w:cs="Arial"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  <w:vertAlign w:val="superscript"/>
              </w:rPr>
              <w:t>օ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C ջերմաստիճանի պայմաններում` 6 ժ-ից ոչ ավելի, I պարարտության, պաղեցրած մսի մակերեսը չպետք է լինի խոնավ, ոսկորի և մսի հարաբերակցությունը` համապատասխանաբար 0 % և 100 %: Անվտանգությունը և մակնշումը` ըստ ՀՀ կառավարության 2006թ. հոկտեմբերի 19-ի N 1560-Ն որոշմամբ հաստատված «Մսի և մսամթերքի տեխնիկական կանոնակարգի» և «Սննդամթերքի անվտանգության մասին» ՀՀ օրենքի 8-րդ հոդվածի: ՀՍՏ 342-2011</w:t>
            </w:r>
          </w:p>
        </w:tc>
      </w:tr>
      <w:tr w:rsidR="007A079C" w:rsidRPr="0035138B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Հավկիթ(ձու 1-ին կարգի)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հատ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48000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48000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Ձու սեղանի կամ դիետիկ, 1-րդ կարգի, տեսակավորված ըստ մեկ ձվի զանգվածի, դիետիկ ձվի պահման ժամկետը՝ 7 օր, սեղանի ձվինը` 25 օր, սառնարանային պայմաններում` 120 օր, ՀՍՏ 182-2012։ Անվտանգությունը և մակնշումը` ըստ ՀՀ կառավարության 2011 թվականի սեպտեմբերի 29-ի «Ձվի և ձվամթերքի տեխնիկական կանոնակարգը հաստատելու մասին» N 1438-Ն որոշմանը և «Սննդամթերքի անվտանգության մասին» ՀՀ օրենքի 8-րդ հոդվածի։ Պիտանելիության մնացորդային ժամկետը ոչ պակաս քան 90 %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Ձու սեղանի կամ դիետիկ, 1-րդ կարգի, տեսակավորված ըստ մեկ ձվի զանգվածի, դիետիկ ձվի պահման ժամկետը՝ 7 օր, սեղանի ձվինը` 25 օր, սառնարանային պայմաններում` 120 օր, ՀՍՏ 182-2012։ Անվտանգությունը և մակնշումը` ըստ ՀՀ կառավարության 2011 թվականի սեպտեմբերի 29-ի «Ձվի և ձվամթերքի տեխնիկական կանոնակարգը հաստատելու մասին» N 1438-Ն որոշմանը և «Սննդամթերքի անվտանգության մասին» ՀՀ օրենքի 8-րդ հոդվածի։ Պիտանելիության մնացորդային ժամկետը ոչ պակաս քան 90 %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13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Խտացրած կաթ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 xml:space="preserve">Խտացրած կաթ շաքարով,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խոնավությունը` 26,5 %-ից ոչ ավելի, սախարոզը 43,5 %-ից ոչ պակաս, կաթնային չոր նյութերի զանգվածային մասը` 28,5 %-ից ոչ պակաս, թթվայնությունը` 48 0T-ից ոչ ավելի, պիտանելիության մնացորդային ժամկետը մատակարարման պահից ոչ պակաս քան 70 %: Անվտանգությունը և մակնշումը՝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 xml:space="preserve">Խտացրած կաթ շաքարով,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խոնավությունը` 26,5 %-ից ոչ ավելի, սախարոզը 43,5 %-ից ոչ պակաս, կաթնային չոր նյութերի զանգվածային մասը` 28,5 %-ից ոչ պակաս, թթվայնությունը` 48 0T-ից ոչ ավելի, պիտանելիության մնացորդային ժամկետը մատակարարման պահից ոչ պակաս քան 70 %: Անվտանգությունը և մակնշումը՝ ըստ ՀՀ կառավարության 2006թ. դեկտեմբերի 21-ի N 1925-Ն որոշմամբ հաստատված «Կաթին, կաթնամթերքին և դրանց արտադրությանը ներկայացվող պահանջների տեխնիկական կանոնակարգի»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14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Տոմատի մածուկ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12750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12750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Բարձր կամ առաջին տեսակների, ապակե կամ մետաղյա տարաներով, փաթեթավորումը` մինչև 10 դմ3 տարողությամբ, ԳՕՍՏ 3343-89: Անվտանգությունը` N 2-III-4.9-01-2010 հիգիենիկ նորմատիվների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Բարձր կամ առաջին տեսակների, ապակե կամ մետաղյա տարաներով, փաթեթավորումը` մինչև 10 դմ3 տարողությամբ, ԳՕՍՏ 3343-89: Անվտանգությունը` N 2-III-4.9-01-2010 հիգիենիկ նորմատիվների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15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Շաքարավազ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135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135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47250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47250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Սպիտակ գույնի, սորուն, քաղցր, առանց կողմնակի համի և հոտի (ինչպես չոր վիճակում, այնպես էլ լուծույթում): Շաքարի լուծույթը պետք է լինի թափանցիկ, առանց չլուծված նստվածքի և կողմնակի խառնուկների, սախարոզի զանգվածային մասը` 99,75%-ից ոչ պակաս (չոր նյութի վրա հաշված), խոնավության զանգվածային մասը` 0,14%-ից ոչ ավել, ֆեռոխառնուկների զանգվածային մասը` 0,0003%-ից ոչ ավել, ԳՕՍՏ 21-94 կամ համարժեք: Անվտանգությունը` ըստ N 2-III-4.9-01-2010 հիգիենիկ նորմատիվների, իսկ մակնշումը` «Սննդամթերքի անվտանգության մասին» ՀՀ օրենքի 8-րդ հոդվածի: Պիտանելիության մնացորդային ժամկետը` մատակարարման պահին սահմանված ժամկետի 50%-ից ոչ պակաս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Սպիտակ գույնի, սորուն, քաղցր, առանց կողմնակի համի և հոտի (ինչպես չոր վիճակում, այնպես էլ լուծույթում): Շաքարի լուծույթը պետք է լինի թափանցիկ, առանց չլուծված նստվածքի և կողմնակի խառնուկների, սախարոզի զանգվածային մասը` 99,75%-ից ոչ պակաս (չոր նյութի վրա հաշված), խոնավության զանգվածային մասը` 0,14%-ից ոչ ավել, ֆեռոխառնուկների զանգվածային մասը` 0,0003%-ից ոչ ավել, ԳՕՍՏ 21-94 կամ համարժեք: Անվտանգությունը` ըստ N 2-III-4.9-01-2010 հիգիենիկ նորմատիվների, իսկ մակնշումը` «Սննդամթերքի անվտանգության մասին» ՀՀ օրենքի 8-րդ հոդվածի: Պիտանելիության մնացորդային ժամկետը` մատակարարման պահին սահմանված ժամկետի 50%-ից ոչ պակաս</w:t>
            </w:r>
          </w:p>
        </w:tc>
      </w:tr>
      <w:tr w:rsidR="007A079C" w:rsidRPr="00A7675A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16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Աղ կերակրի  մանր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3600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3600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Չոր, գործարանային փաթեթավորված, չափածրարված, խոնավությունը` 8 %-ից ոչ ավելի: Անվտանգությունը` N 2-III-4.9-01-2010 հիգիենիկ նորմատիվների և «Սննդամթերքի անվտանգության մասին» ՀՀ օրենքի 8-րդ հոդվածի: Պիտանելիության մնացորդային ժամկետը ոչ պակաս 80 %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Չոր, գործարանային փաթեթավորված, չափածրարված, խոնավությունը` 8 %-ից ոչ ավելի: Անվտանգությունը` N 2-III-4.9-01-2010 հիգիենիկ նորմատիվների և «Սննդամթերքի անվտանգության մասին» ՀՀ օրենքի 8-րդ հոդվածի: Պիտանելիության մնացորդային ժամկետը ոչ պակաս 80 %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17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Սոդա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320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320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tabs>
                <w:tab w:val="left" w:pos="571"/>
              </w:tabs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TimesArmenianPSMT"/>
                <w:sz w:val="12"/>
                <w:szCs w:val="12"/>
              </w:rPr>
              <w:t xml:space="preserve">Չափածրարված, գործարանային փաթեթավոված: </w:t>
            </w:r>
            <w:r w:rsidRPr="007A079C">
              <w:rPr>
                <w:rFonts w:ascii="Sylfaen" w:hAnsi="Sylfaen" w:cs="TimesArmenianPSMT"/>
                <w:sz w:val="12"/>
                <w:szCs w:val="12"/>
                <w:lang w:val="hy-AM"/>
              </w:rPr>
              <w:t xml:space="preserve">Անվտանգությունն ըստ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N 2-III-4.9-01-2010 հիգիենիկ նորմատիվների և &lt;&lt;Սննդամթերքի անվտանգության մասին&gt;&gt; ՀՀ օրենքի 9-րդ հոդվածի</w:t>
            </w:r>
            <w:r w:rsidRPr="007A079C">
              <w:rPr>
                <w:rFonts w:ascii="Sylfaen" w:hAnsi="Sylfaen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tabs>
                <w:tab w:val="left" w:pos="571"/>
              </w:tabs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TimesArmenianPSMT"/>
                <w:sz w:val="12"/>
                <w:szCs w:val="12"/>
              </w:rPr>
              <w:t xml:space="preserve">Չափածրարված, գործարանային փաթեթավոված: </w:t>
            </w:r>
            <w:r w:rsidRPr="007A079C">
              <w:rPr>
                <w:rFonts w:ascii="Sylfaen" w:hAnsi="Sylfaen" w:cs="TimesArmenianPSMT"/>
                <w:sz w:val="12"/>
                <w:szCs w:val="12"/>
                <w:lang w:val="hy-AM"/>
              </w:rPr>
              <w:t xml:space="preserve">Անվտանգությունն ըստ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N 2-III-4.9-01-2010 հիգիենիկ նորմատիվների և &lt;&lt;Սննդամթերքի անվտանգության մասին&gt;&gt; ՀՀ օրենքի 9-րդ հոդվածի</w:t>
            </w:r>
            <w:r w:rsidRPr="007A079C">
              <w:rPr>
                <w:rFonts w:ascii="Sylfaen" w:hAnsi="Sylfaen"/>
                <w:sz w:val="12"/>
                <w:szCs w:val="12"/>
              </w:rPr>
              <w:t>:</w:t>
            </w:r>
          </w:p>
        </w:tc>
      </w:tr>
      <w:tr w:rsidR="007A079C" w:rsidRPr="002247E2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18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Կարտոֆիլ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Վաղահաս և ուշահաս, I տեսակի, չցրտահարված, առանց վնասվածքների, կլոր ձվաձև 4 սմ, 5%, երկարացված 3,5սմ, 5 %, կլոր ձվաձև (4-ից 5) սմ 20%, երկարացված (4-ից 4,5) սմ 20%, կլոր ձվաձև (5-ից 6սմ) 55%, երկարացված (5-ից 5,5) սմ 55%, կլոր ձվաձև (6-ից 7) սմ 20%, երկարացված (6-ից 6,5) սմ 20%: Տեսականու մաքրությունը`  90 %-ից ոչ պակաս, փաթեթավորումը` առանց չափածրարման: Անվտանգությունը և մակնշումը՝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Վաղահաս և ուշահաս, I տեսակի, չցրտահարված, առանց վնասվածքների, կլոր ձվաձև 4 սմ, 5%, երկարացված 3,5սմ, 5 %, կլոր ձվաձև (4-ից 5) սմ 20%, երկարացված (4-ից 4,5) սմ 20%, կլոր ձվաձև (5-ից 6սմ) 55%, երկարացված (5-ից 5,5) սմ 55%, կլոր ձվաձև (6-ից 7) սմ 20%, երկարացված (6-ից 6,5) սմ 20%: Տեսականու մաքրությունը`  90 %-ից ոչ պակաս, փաթեթավորումը` առանց չափածրարման: Անվտանգությունը և մակնշումը՝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19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Սոխ (գլուխ)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Թարմ, կծու, կիսակծու կամ քաղցր, ընտիր տեսակի, նեղ մասի տրամագիծը 3 սմ-ից ոչ պակաս, ԳՕՍՏ 27166-86, անվտանգությունը՝ ըստ ՀՀ կառավարության 2006թ. դեկտեմբերի 21-ի N 1913-Ն որոշմամբ հաստատված‚ Թարմ պտուղբանջարեղենի տեխնիկական կանոնակարգի և Սննդամթերքի անվտանգության մասին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Թարմ, կծու, կիսակծու կամ քաղցր, ընտիր տեսակի, նեղ մասի տրամագիծը 3 սմ-ից ոչ պակաս, ԳՕՍՏ 27166-86, անվտանգությունը՝ ըստ ՀՀ կառավարության 2006թ. դեկտեմբերի 21-ի N 1913-Ն որոշմամբ հաստատված‚ Թարմ պտուղբանջարեղենի տեխնիկական կանոնակարգի և Սննդամթերքի անվտանգության մասին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20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Կաղամբ (գլուխ)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Թարմ գլուխ</w:t>
            </w:r>
            <w:r w:rsidRPr="007A079C">
              <w:rPr>
                <w:rFonts w:ascii="Sylfaen" w:hAnsi="Sylfaen"/>
                <w:sz w:val="12"/>
                <w:szCs w:val="12"/>
              </w:rPr>
              <w:pgNum/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 xml:space="preserve">կաղամբ` մանրածախ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lastRenderedPageBreak/>
              <w:t>առևտրի ցանց և հանրային սննդի օբյեկտներ մատակարարման և իրացման համար: Թարմ գլուխ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կաղամբն ըստ հասունացման ժամկետների ստորաբաժանվում է հետևյալ տեսակների, վաղահաս, միջահաս և ուշահաս: Արտաքինտեսքը` գլուխներըթարմ, ամբողջական, մաքուր,առողջ, լիովին ձևավորված, առանցհիվանդությունների,  չծլած, տվյալ բուսաբանական տեսակին բնորոշ գույնով. ձևով ու համ ու հոտով, առանց կողմնակի հոտի և համի: Կաղամբի գլուխները չպետք է լինեն գյուղատնտեսական վնասատուներով վնասված, չպետք է ունենան  ավելորդ արտաքին խոնավություն, պետք է լինեն խիտ կամ քիչ խիտ, բայց ոչ փխրուն, վաղահաս կաղամբը` տարբեր աստիճանի փխրունությամբ: Գլուխների մաքրման աստիճանը` կաղամբի գլուխները պետք է մաքրված լինեն մինչև մակերևույթը ամուր գրկող կանաչ և սպիտակ տերևները: Վաղահաս կաղամբի գլուխները պետք է մաքրված լինեն վարդաձև տերևաբույլերից և օգտագործման համար ոչ պիտանի տերևներից: Կաղամբակոթի երկարությունը 3սմ-ից ոչավելի: Կաղամբի մաքրված գլուխների քաշը ոչ պակաս`  0.8  կգ, վաղահաս կաղամբինը` 0.3- 0.4 կգ: Ճաքած և 3 սմ-ից ոչ ավելի խորությամբ, մեխանիկական վնասվածքներով կաղամբի գլուխների զանգվածային մասը` 5%-ից ոչ ավելի: 3 սմ-ից ավելի խորությամբ մեխանիկական վնասվածքներով, ճաքերով, նեխած, գյուղատնտեսական վնասատուներով վնասված, ցրտահարված, շոգեհարված` միջուկի դեղնվածության և կարմրածության նշաններով գլուխների առկայություն չի թույլատրվում: Չի թույլատրվում նշահատված գլուխներով և կաղամբակոթերով կաղամբի առկայություն: Անվտանգությունը, փաթեթավորումը և մակնշումը` ըստ ՀՀ կառավարության 2006թ. դեկտեմբերի 21-ի N 1913Ն որոշմամբ հաստատված “Թարմ պտուղ բանջարեղենի տեխնիկական կանոնակարգի” և “Սննդամթերքի անվտանգության մասին” ՀՀօրենքի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lastRenderedPageBreak/>
              <w:t>Թարմ գլուխ</w:t>
            </w:r>
            <w:r w:rsidRPr="007A079C">
              <w:rPr>
                <w:rFonts w:ascii="Sylfaen" w:hAnsi="Sylfaen"/>
                <w:sz w:val="12"/>
                <w:szCs w:val="12"/>
              </w:rPr>
              <w:pgNum/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 xml:space="preserve">կաղամբ` մանրածախ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lastRenderedPageBreak/>
              <w:t>առևտրի ցանց և հանրային սննդի օբյեկտներ մատակարարման և իրացման համար: Թարմ գլուխ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կաղամբն ըստ հասունացման ժամկետների ստորաբաժանվում է հետևյալ տեսակների, վաղահաս, միջահաս և ուշահաս: Արտաքինտեսքը` գլուխներըթարմ, ամբողջական, մաքուր,առողջ, լիովին ձևավորված, առանցհիվանդությունների,  չծլած, տվյալ բուսաբանական տեսակին բնորոշ գույնով. ձևով ու համ ու հոտով, առանց կողմնակի հոտի և համի: Կաղամբի գլուխները չպետք է լինեն գյուղատնտեսական վնասատուներով վնասված, չպետք է ունենան  ավելորդ արտաքին խոնավություն, պետք է լինեն խիտ կամ քիչ խիտ, բայց ոչ փխրուն, վաղահաս կաղամբը` տարբեր աստիճանի փխրունությամբ: Գլուխների մաքրման աստիճանը` կաղամբի գլուխները պետք է մաքրված լինեն մինչև մակերևույթը ամուր գրկող կանաչ և սպիտակ տերևները: Վաղահաս կաղամբի գլուխները պետք է մաքրված լինեն վարդաձև տերևաբույլերից և օգտագործման համար ոչ պիտանի տերևներից: Կաղամբակոթի երկարությունը 3սմ-ից ոչավելի: Կաղամբի մաքրված գլուխների քաշը ոչ պակաս`  0.8  կգ, վաղահաս կաղամբինը` 0.3- 0.4 կգ: Ճաքած և 3 սմ-ից ոչ ավելի խորությամբ, մեխանիկական վնասվածքներով կաղամբի գլուխների զանգվածային մասը` 5%-ից ոչ ավելի: 3 սմ-ից ավելի խորությամբ մեխանիկական վնասվածքներով, ճաքերով, նեխած, գյուղատնտեսական վնասատուներով վնասված, ցրտահարված, շոգեհարված` միջուկի դեղնվածության և կարմրածության նշաններով գլուխների առկայություն չի թույլատրվում: Չի թույլատրվում նշահատված գլուխներով և կաղամբակոթերով կաղամբի առկայություն: Անվտանգությունը, փաթեթավորումը և մակնշումը` ըստ ՀՀ կառավարության 2006թ. դեկտեմբերի 21-ի N 1913Ն որոշմամբ հաստատված “Թարմ պտուղ բանջարեղենի տեխնիկական կանոնակարգի” և “Սննդամթերքի անվտանգության մասին” ՀՀօրենքի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21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Բազուկ (կարմիր ճակնդեղ)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1400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1400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Արտաքին տեսքը` արմատապտուղները թարմ, ամբողջական, առանց հիվանդությունների, չոր, չկեղտոտված, առանց ճաքերի և վնասվածքների:Ներքին կառուցվածքը` միջուկը հյութալի, մուգ կարմիր` տարբեր երանգների: Արմատապտուղների չափսերը (ամենամեծ լայնակի տրամագծով) 5-14սմ: Թույլատրվում է շեղումներ նշված չափսերից և մեխանիկական վնասվածքներով 3 մմ ավել խորությամբ` ընդհանուր քանակի 5%-ից ոչ ավելի: Արմատապտուղներին կպած հողի քանակությունը ոչ ավել քան ընդհանուր քանակի 1%: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Արտաքին տեսքը` արմատապտուղները թարմ, ամբողջական, առանց հիվանդությունների, չոր, չկեղտոտված, առանց ճաքերի և վնասվածքների:Ներքին կառուցվածքը` միջուկը հյութալի, մուգ կարմիր` տարբեր երանգների: Արմատապտուղների չափսերը (ամենամեծ լայնակի տրամագծով) 5-14սմ: Թույլատրվում է շեղումներ նշված չափսերից և մեխանիկական վնասվածքներով 3 մմ ավել խորությամբ` ընդհանուր քանակի 5%-ից ոչ ավելի: Արմատապտուղներին կպած հողի քանակությունը ոչ ավել քան ընդհանուր քանակի 1%: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Խնձոր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1750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1750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Խնձոր թարմ, պտղաբանական I խմբի, Հայաստանի տարբեր տեսակների, նեղ տրամագիծը 5 սմ-ից ոչ պակաս, ԳՕՍՏ 21122-75, անվտանգությունը և մակնշումը`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Խնձոր թարմ, պտղաբանական I խմբի, Հայաստանի տարբեր տեսակների, նեղ տրամագիծը 5 սմ-ից ոչ պակաս, ԳՕՍՏ 21122-75, անվտանգությունը և մակնշումը`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23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Ստեպղին (գազար)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 xml:space="preserve">Արտաքին տեսքը` արմատապտուղները թարմ, ամբողջական, առանց հիվանդությունների, Սովարական և ընտիր տեսակի, Ներքին կառուցվածքը` միջուկը հյութալի չափսերը (ամենամեծ լայնակի տրամագծով) 3-5սմ:  ԳՕՍՏ 26767-85։     Անվտանգությունը և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մակնշումը՝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 xml:space="preserve">Արտաքին տեսքը` արմատապտուղները թարմ, ամբողջական, առանց հիվանդությունների, Սովարական և ընտիր տեսակի, Ներքին կառուցվածքը` միջուկը հյութալի չափսերը (ամենամեծ լայնակի տրամագծով) 3-5սմ:  ԳՕՍՏ 26767-85։     Անվտանգությունը և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մակնշումը՝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24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Վարունգ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8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սմ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միջին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երկար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չափերի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ամբողջական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առողջ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չկեղտոտված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>,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մեխանիկական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վնասվածքների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փաթեթավորումը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>`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կառավարության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դեկտեմբերի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որոշմամբ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հաստատված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պտուղ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բանջարեղենի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տեխնիկական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կանոնակարգի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" w:hAnsi="Arial" w:cs="Arial"/>
                <w:sz w:val="12"/>
                <w:szCs w:val="12"/>
              </w:rPr>
              <w:t>»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" w:hAnsi="Arial" w:cs="Arial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8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սմ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միջին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երկար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չափերի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ամբողջական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առողջ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չկեղտոտված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>,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մեխանիկական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վնասվածքների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փաթեթավորումը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>`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կառավարության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դեկտեմբերի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որոշմամբ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հաստատված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պտուղ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բանջարեղենի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տեխնիկական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կանոնակարգի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" w:hAnsi="Arial" w:cs="Arial"/>
                <w:sz w:val="12"/>
                <w:szCs w:val="12"/>
              </w:rPr>
              <w:t>»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" w:hAnsi="Arial" w:cs="Arial"/>
                <w:sz w:val="12"/>
                <w:szCs w:val="12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25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Լոլիկ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</w:rPr>
              <w:t>Տրամագիծը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5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սմ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ամբողջական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չվնասված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փաթեթավորումը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կառավարության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դեկտեմբերի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որոշմամբ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հաստատված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պտուղ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բանջարեղենի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տեխնիկական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կանոնակարգի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" w:hAnsi="Arial" w:cs="Arial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</w:rPr>
              <w:t>Տրամագիծը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5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սմ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ից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ամբողջական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չվնասված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փաթեթավորումը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կառավարության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դեկտեմբերի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որոշմամբ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հաստատված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Թարմ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պտուղ</w:t>
            </w:r>
            <w:r w:rsidRPr="007A079C">
              <w:rPr>
                <w:rFonts w:ascii="Arial" w:hAnsi="Arial" w:cs="Arial"/>
                <w:sz w:val="12"/>
                <w:szCs w:val="12"/>
              </w:rPr>
              <w:t>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բանջարեղենի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տեխնիկական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կանոնակարգի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և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«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GHEA Grapalat" w:hAnsi="GHEA Grapalat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" w:hAnsi="Arial" w:cs="Arial"/>
                <w:sz w:val="12"/>
                <w:szCs w:val="12"/>
              </w:rPr>
              <w:t>:</w:t>
            </w:r>
          </w:p>
        </w:tc>
      </w:tr>
      <w:tr w:rsidR="007A079C" w:rsidRPr="00A7675A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26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Կանաչ լոբի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Ընտիր կամ սովորական տեսակի։ Անվտանգությունը, փաթեթավորումը և մակնշումը`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Ընտիր կամ սովորական տեսակի։ Անվտանգությունը, փաթեթավորումը և մակնշումը` ըստ ՀՀ կառավարության 2006թ. դեկտեմբերի 21-ի N 1913-Ն որոշմամբ հաստատված «Թարմ պտուղ-բանջարեղենի տեխնիկական կանոնակարգի» և «Սննդամթերքի անվտանգության մասին» ՀՀ օրենքի 8-րդ հոդվածի</w:t>
            </w:r>
          </w:p>
        </w:tc>
      </w:tr>
      <w:tr w:rsidR="007A079C" w:rsidRPr="00490C21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27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Թեյ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Բայխաթեյ սև չափածրարված և առանց, խոշոր տերևներով, հատիկավորված և մանր։ Միանգամյա օգտագործման թեյի տոպրակները տեսակավորված են 2, 2,5 և 3 գ փաթեթներով։  “Փունջ”, բարձրորակ և I տեսակների։ Անվտանգությունը` ըստ 2-III-4.9-01-2010  հիգիենիկ նորմատիվների, իսկ մակնշումը` “Սննդամթերքի անվտանգության մասին”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Բայխաթեյ սև չափածրարված և առանց, խոշոր տերևներով, հատիկավորված և մանր։ Միանգամյա օգտագործման թեյի տոպրակները տեսակավորված են 2, 2,5 և 3 գ փաթեթներով։  “Փունջ”, բարձրորակ և I տեսակների։ Անվտանգությունը` ըստ 2-III-4.9-01-2010  հիգիենիկ նորմատիվների, իսկ մակնշումը` “Սննդամթերքի անվտանգության մասին” ՀՀ օրենքի 8-րդ հոդվածի</w:t>
            </w:r>
          </w:p>
        </w:tc>
      </w:tr>
      <w:tr w:rsidR="007A079C" w:rsidRPr="00C75068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28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Կակաո (փոշի)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700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Մաքուր ալկալիզացված, աղացած, բնական կակաո, յուղայնությունը 10-12%:  Անվտանգությունը` ըստ N 2-III-4.9-01-2010 հիգիենիկ նորմատիվների և “Սննդամթերքի անվտանգության մասին” ՀՀ օրենքի 8-րդ հոդվածի։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Մաքուր ալկալիզացված, աղացած, բնական կակաո, յուղայնությունը 10-12%:  Անվտանգությունը` ըստ N 2-III-4.9-01-2010 հիգիենիկ նորմատիվների և “Սննդամթերքի անվտանգության մասին” ՀՀ օրենքի 8-րդ հոդվածի։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29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Վանիլին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Սննդումօգտագործվողհամայինհավելում</w:t>
            </w:r>
            <w:r w:rsidRPr="007A079C">
              <w:rPr>
                <w:rFonts w:ascii="Sylfaen" w:hAnsi="Sylfaen" w:cs="Arial"/>
                <w:sz w:val="12"/>
                <w:szCs w:val="12"/>
              </w:rPr>
              <w:t>: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Չափածրարված</w:t>
            </w:r>
            <w:r w:rsidRPr="007A079C">
              <w:rPr>
                <w:rFonts w:ascii="Sylfaen" w:hAnsi="Sylfaen" w:cs="Arial"/>
                <w:sz w:val="12"/>
                <w:szCs w:val="12"/>
              </w:rPr>
              <w:t>,5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գանոցտուփերով</w:t>
            </w:r>
            <w:r w:rsidRPr="007A079C">
              <w:rPr>
                <w:rFonts w:ascii="Sylfaen" w:hAnsi="Sylfaen" w:cs="Arial"/>
                <w:sz w:val="12"/>
                <w:szCs w:val="12"/>
              </w:rPr>
              <w:t>,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գործարանային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արտադրության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փաթեթավորմամբ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ԳՕՍՏ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16599-71: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գործող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նորմերին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ստանդարտներին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համապատասխան</w:t>
            </w:r>
            <w:r w:rsidRPr="007A079C">
              <w:rPr>
                <w:rFonts w:ascii="Sylfaen" w:hAnsi="Sylfaen" w:cs="Arial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Սննդումօգտագործվողհամայինհավելում</w:t>
            </w:r>
            <w:r w:rsidRPr="007A079C">
              <w:rPr>
                <w:rFonts w:ascii="Sylfaen" w:hAnsi="Sylfaen" w:cs="Arial"/>
                <w:sz w:val="12"/>
                <w:szCs w:val="12"/>
              </w:rPr>
              <w:t>: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Չափածրարված</w:t>
            </w:r>
            <w:r w:rsidRPr="007A079C">
              <w:rPr>
                <w:rFonts w:ascii="Sylfaen" w:hAnsi="Sylfaen" w:cs="Arial"/>
                <w:sz w:val="12"/>
                <w:szCs w:val="12"/>
              </w:rPr>
              <w:t>,5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գանոցտուփերով</w:t>
            </w:r>
            <w:r w:rsidRPr="007A079C">
              <w:rPr>
                <w:rFonts w:ascii="Sylfaen" w:hAnsi="Sylfaen" w:cs="Arial"/>
                <w:sz w:val="12"/>
                <w:szCs w:val="12"/>
              </w:rPr>
              <w:t>,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գործարանային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արտադրության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փաթեթավորմամբ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ԳՕՍՏ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16599-71: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գործող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նորմերին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ստանդարտներին</w:t>
            </w:r>
            <w:r w:rsidRPr="007A079C">
              <w:rPr>
                <w:rFonts w:ascii="Sylfaen" w:hAnsi="Sylfaen" w:cs="Arial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sz w:val="12"/>
                <w:szCs w:val="12"/>
                <w:lang w:val="ru-RU"/>
              </w:rPr>
              <w:t>համապատասխան</w:t>
            </w:r>
            <w:r w:rsidRPr="007A079C">
              <w:rPr>
                <w:rFonts w:ascii="Sylfaen" w:hAnsi="Sylfaen" w:cs="Arial"/>
                <w:sz w:val="12"/>
                <w:szCs w:val="12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30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Բնական  հյութ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լիտր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66000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66000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iCs/>
                <w:sz w:val="12"/>
                <w:szCs w:val="12"/>
              </w:rPr>
            </w:pPr>
            <w:r w:rsidRPr="007A079C">
              <w:rPr>
                <w:rFonts w:ascii="Sylfaen" w:hAnsi="Sylfaen"/>
                <w:iCs/>
                <w:sz w:val="12"/>
                <w:szCs w:val="12"/>
              </w:rPr>
              <w:t>Մրգահյութեր` պատրաստված թարմ մրգերից և պտուղներից, պտղամսով, շաքարի օշարակի հավելումով կամ առանց դրա, արտաքին տեսքով պարզ` նստվածքի զանգվածային մասը 0,2% ոչ ավելի և ոչ պարզ` 0,8% ոչ պակաս, ԳՕՍՏ Ռ 52184-2003, ԳՕՍՏ Ռ 52185-2003 կամ ԳՕՍՏ Ռ 52186-2003։ Անվտանգությունը և մակնշումը` ըստ ՀՀ կառավարության 2009 թ. հունիսի 26-ի թիվ 744-Ն որոշմամբ հաստատված “Հյութերին և հյութամթերքներին ներկայացվող պահանջների տեխնիկական կանոնակարգի”, “Սննդամթերքի անվտանգության մասին” ՀՀ օրենքի 8-րդ հոդվածի։</w:t>
            </w:r>
          </w:p>
          <w:p w:rsidR="007A079C" w:rsidRPr="007A079C" w:rsidRDefault="007A079C" w:rsidP="007A079C">
            <w:pPr>
              <w:jc w:val="center"/>
              <w:rPr>
                <w:rFonts w:ascii="Sylfaen" w:hAnsi="Sylfaen" w:cs="Sylfaen"/>
                <w:sz w:val="12"/>
                <w:szCs w:val="12"/>
              </w:rPr>
            </w:pP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iCs/>
                <w:sz w:val="12"/>
                <w:szCs w:val="12"/>
              </w:rPr>
            </w:pPr>
            <w:r w:rsidRPr="007A079C">
              <w:rPr>
                <w:rFonts w:ascii="Sylfaen" w:hAnsi="Sylfaen"/>
                <w:iCs/>
                <w:sz w:val="12"/>
                <w:szCs w:val="12"/>
              </w:rPr>
              <w:t>Մրգահյութեր` պատրաստված թարմ մրգերից և պտուղներից, պտղամսով, շաքարի օշարակի հավելումով կամ առանց դրա, արտաքին տեսքով պարզ` նստվածքի զանգվածային մասը 0,2% ոչ ավելի և ոչ պարզ` 0,8% ոչ պակաս, ԳՕՍՏ Ռ 52184-2003, ԳՕՍՏ Ռ 52185-2003 կամ ԳՕՍՏ Ռ 52186-2003։ Անվտանգությունը և մակնշումը` ըստ ՀՀ կառավարության 2009 թ. հունիսի 26-ի թիվ 744-Ն որոշմամբ հաստատված “Հյութերին և հյութամթերքներին ներկայացվող պահանջների տեխնիկական կանոնակարգի”, “Սննդամթերքի անվտանգության մասին” ՀՀ օրենքի 8-րդ հոդվածի։</w:t>
            </w:r>
          </w:p>
          <w:p w:rsidR="007A079C" w:rsidRPr="007A079C" w:rsidRDefault="007A079C" w:rsidP="007A079C">
            <w:pPr>
              <w:jc w:val="center"/>
              <w:rPr>
                <w:rFonts w:ascii="Sylfaen" w:hAnsi="Sylfaen" w:cs="Sylfaen"/>
                <w:sz w:val="12"/>
                <w:szCs w:val="12"/>
              </w:rPr>
            </w:pP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Բրինձ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27500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27500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 xml:space="preserve">Սպիտակ, խոշոր, բարձր, երկար տեսակի, չկոտրած, լայնությունից բաժանվում են 1-ից մինչև 4 տիպերի, ըստ տիպերի խոնավությունը 13%-ից մինչև 15%, ԳՕՍՏ 6293-90։ Անվտանգությունը և մակնշումը` ըստ ՀՀ կառ. 2007թ. հունվարի 11-ի N 22-Ն որոշմամբ հաստատված «Հացահատիկին, դրա արտադրմանը, պահմանը, վերամշակմանը և օգտահանմանը ներկայացվող պահանջների տեխնիկական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կանոնակարգի» և «Սննդամթերքի անվտանգության մասին» ՀՀ օրենքի 8-րդ հոդվածի.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 xml:space="preserve">Սպիտակ, խոշոր, բարձր, երկար տեսակի, չկոտրած, լայնությունից բաժանվում են 1-ից մինչև 4 տիպերի, ըստ տիպերի խոնավությունը 13%-ից մինչև 15%, ԳՕՍՏ 6293-90։ Անվտանգությունը և մակնշումը` ըստ ՀՀ կառ. 2007թ. հունվարի 11-ի N 22-Ն որոշմամբ հաստատված «Հացահատիկին, դրա արտադրմանը, պահմանը, վերամշակմանը և օգտահանմանը ներկայացվող պահանջների տեխնիկական 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lastRenderedPageBreak/>
              <w:t>կանոնակարգի» և «Սննդամթերքի անվտանգության մասին» ՀՀ օրենքի 8-րդ հոդվածի.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32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Ոսպ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Երեք տեսակի, համասեռ, մաքուր, չոր` խոնավությունը` (14,0-17,0) % ոչավելի: Անվտանգությունը` ըստ N 2-III-4.9-01-2010 հիգիենիկ նորմատիվների,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Երեք տեսակի, համասեռ, մաքուր, չոր` խոնավությունը` (14,0-17,0) % ոչավելի: Անվտանգությունը` ըստ N 2-III-4.9-01-2010 հիգիենիկ նորմատիվների,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33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Ոլոռ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16500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Չորացրած, կեղևած, դեղին կամ կանաչ գույնի: Անվտանգությունը՝ N 2-III-4.9-01-2010 հիգիենիկ նորմատիվների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>Չորացրած, կեղևած, դեղին կամ կանաչ գույնի: Անվտանգությունը՝ N 2-III-4.9-01-2010 հիգիենիկ նորմատիվների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34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հաճարաձավար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2750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2750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Ստացված հաճարի հատիկներից, հատիկներով խոնավությունը 15 %-ից ոչ ավելի, փաթեթավորումը` 50կգ ոչ ավելի պարկերով: Անվտանգությունը և մակնշումը՝ ըստ ՀՀ կառավարության 2007թ. հունվարի 11-ի N 22-Ն որոշմամբ հաստատված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Ստացված հաճարի հատիկներից, հատիկներով խոնավությունը 15 %-ից ոչ ավելի, փաթեթավորումը` 50կգ ոչ ավելի պարկերով: Անվտանգությունը և մակնշումը՝ ըստ ՀՀ կառավարության 2007թ. հունվարի 11-ի N 22-Ն որոշմամբ հաստատված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35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ցորենաձավար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Ստացված ցորենի թեփահան հատիկների հղկմամբ, կամ հետագա կոտրատմամբ, ցորենի հատիկները լինում են հղկված ծայրերով կամ հղկված կլոր հատիկների ձևով, խոնավությունը 14%-ից ոչ ավելի, աղբային խառնուկները 0,3%-ից ոչ ավելի, պատրաստված բարձր և առաջին տեսակի ցորենից, անվտանգությունը և մակնշումը՝ ըստ ՀՀ կառավարության 2007թ. հունվարի 11-ի N 22-Ն որոշմամբ հաստատված‚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հոդվածի։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Ստացված ցորենի թեփահան հատիկների հղկմամբ, կամ հետագա կոտրատմամբ, ցորենի հատիկները լինում են հղկված ծայրերով կամ հղկված կլոր հատիկների ձևով, խոնավությունը 14%-ից ոչ ավելի, աղբային խառնուկները 0,3%-ից ոչ ավելի, պատրաստված բարձր և առաջին տեսակի ցորենից, անվտանգությունը և մակնշումը՝ ըստ ՀՀ կառավարության 2007թ. հունվարի 11-ի N 22-Ն որոշմամբ հաստատված‚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հոդվածի։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36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հնդկաձավար  /գրեչկա/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31200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31200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Հնդկաձավար I կամ II տեսակների, խոնավությունը` 14,0 %-ից ոչ ավելի, հատիկները` 97,5 %-ից ոչ պակաս</w:t>
            </w:r>
            <w:r w:rsidRPr="007A079C">
              <w:rPr>
                <w:rFonts w:ascii="Sylfaen" w:hAnsi="Sylfaen"/>
                <w:bCs/>
                <w:sz w:val="12"/>
                <w:szCs w:val="12"/>
                <w:shd w:val="clear" w:color="auto" w:fill="FFFFFF"/>
              </w:rPr>
              <w:t>:</w:t>
            </w:r>
            <w:r w:rsidRPr="007A079C">
              <w:rPr>
                <w:rFonts w:ascii="Sylfaen" w:hAnsi="Sylfaen" w:cs="Arial"/>
                <w:bCs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Անվտանգությունը և մակնշումը՝ ըստ ՀՀ կառավարության 2007թ. հունվարի 11-ի N 22-Ն որոշմամբ հաստատված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հոդվածի։ Պիտանելիության մնացորդային ժամկետը ոչ պակաս քան 70 %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Calibri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Հնդկաձավար I կամ II տեսակների, խոնավությունը` 14,0 %-ից ոչ ավելի, հատիկները` 97,5 %-ից ոչ պակաս</w:t>
            </w:r>
            <w:r w:rsidRPr="007A079C">
              <w:rPr>
                <w:rFonts w:ascii="Sylfaen" w:hAnsi="Sylfaen"/>
                <w:bCs/>
                <w:sz w:val="12"/>
                <w:szCs w:val="12"/>
                <w:shd w:val="clear" w:color="auto" w:fill="FFFFFF"/>
              </w:rPr>
              <w:t>:</w:t>
            </w:r>
            <w:r w:rsidRPr="007A079C">
              <w:rPr>
                <w:rFonts w:ascii="Sylfaen" w:hAnsi="Sylfaen" w:cs="Arial"/>
                <w:bCs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Անվտանգությունը և մակնշումը՝ ըստ ՀՀ կառավարության 2007թ. հունվարի 11-ի N 22-Ն որոշմամբ հաստատված «Հացահատիկին, դրա արտադրմանը, պահմանը, վերամշակմանը և օգտահանմանը ներկայացվող պահանջների տեխնիկական կանոնակարգի» և «Սննդամթերքի անվտանգության մասին» ՀՀ օրենքի 8-րդ հոդվածի։ Պիտանելիության մնացորդային ժամկետը ոչ պակաս քան 70 %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37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շոկոլադե կրեմ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81000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81000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Շոկոլադե կրեմ պատրաստված քաղցր շոկոլադե խյուսիսից: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Պնդուկ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կակաո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քսուկ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: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Բաղադրությունը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`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պնդուկ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շաքար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բանջարեղենի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յուղ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կակաոի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փոշի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7.4%,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կաթի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փոշի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5%,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պրոտեին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6.8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գ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ածխաջրեր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56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գ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,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ապակե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տարաներով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: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գործող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նորմերին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ստանդարտներին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համապատասխան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Շոկոլադե կրեմ պատրաստված քաղցր շոկոլադե խյուսիսից: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Պնդուկ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կակաո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քսուկ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: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Բաղադրությունը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`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պնդուկ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շաքար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բանջարեղենի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յուղ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կակաոի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փոշի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7.4%,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կաթի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փոշի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5%,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պրոտեին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6.8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գ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ածխաջրեր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56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գ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,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ապակե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տարաներով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>: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գործող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նորմերին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ru-RU"/>
              </w:rPr>
              <w:t>ստանդարտներին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 LatArm"/>
                <w:color w:val="000000"/>
                <w:sz w:val="12"/>
                <w:szCs w:val="12"/>
                <w:lang w:val="hy-AM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համապատասխան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38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կիսել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տուփ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34200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34200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Մրգային, թարմ, տուփերով, ԳՕՍՏ 18488-2000: Անվտանգությունը և մակնշումը` N 2-III-4.9-01-2010 հիգիենիկ նորմատիվների և «Սննդամթերքի անվտանգության մասին«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Մրգային, թարմ, տուփերով, ԳՕՍՏ 18488-2000: Անվտանգությունը և մակնշումը` N 2-III-4.9-01-2010 հիգիենիկ նորմատիվների և «Սննդամթերքի անվտանգության մասին« ՀՀ օրենքի 8-րդ հոդվածի</w:t>
            </w:r>
          </w:p>
        </w:tc>
      </w:tr>
      <w:tr w:rsidR="007A079C" w:rsidRPr="00490C21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39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կոնֆետ կարամել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14000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14000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Կարամելկաթնային, պոմադային, մրգային, դոնդողային, դոնդողամրգային, նշակարկանդային, գրիլյաժային, պրալինե հավելանյութերով։Կախված կոնֆետի տեսակից խոնավության զանգվածային մասը` 4-25 %-ից ոչ ավել, փաթեթավորումը` նրբաթիթեղի և թղթի մեջ, չփաթաթված` հատավոր, կշռածրարված տուփերով, խառը տեսականիով։ Անվտանգությունը` ըստ N 2-III-4.9-01-2010 հիգիենիկ նորմատիվների, իսկ մակնշումը` “Սննդամթերքի անվտանգության մասին” ՀՀ օրենքի 8-րդհոդվածի: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  <w:lang w:val="hy-AM"/>
              </w:rPr>
            </w:pPr>
            <w:r w:rsidRPr="007A079C">
              <w:rPr>
                <w:rFonts w:ascii="Sylfaen" w:hAnsi="Sylfaen"/>
                <w:sz w:val="12"/>
                <w:szCs w:val="12"/>
                <w:lang w:val="hy-AM"/>
              </w:rPr>
              <w:t>Կարամելկաթնային, պոմադային, մրգային, դոնդողային, դոնդողամրգային, նշակարկանդային, գրիլյաժային, պրալինե հավելանյութերով։Կախված կոնֆետի տեսակից խոնավության զանգվածային մասը` 4-25 %-ից ոչ ավել, փաթեթավորումը` նրբաթիթեղի և թղթի մեջ, չփաթաթված` հատավոր, կշռածրարված տուփերով, խառը տեսականիով։ Անվտանգությունը` ըստ N 2-III-4.9-01-2010 հիգիենիկ նորմատիվների, իսկ մակնշումը` “Սննդամթերքի անվտանգության մասին” ՀՀ օրենքի 8-րդհոդվածի: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lastRenderedPageBreak/>
              <w:t>40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համեմունքներ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Սև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կարմիր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աղացած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պղպեղներ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>,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մեխակ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լիմոնի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աղ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>,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վանիլ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այլն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>)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պահպանվում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է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չոր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զով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տեղում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20C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ջերմաստիճանի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օդի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75%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հարաբերական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խոնավության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պայմաններում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Օգտագործվում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է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հրուշակեղենի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կոմպոտների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ջեմերի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խմորի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պատրաստելու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ժամանակ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ինչպես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նաև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բանջարեղենային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աղցանների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արևելյան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թխվածքների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մեջ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Սև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կարմիր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աղացած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պղպեղներ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>,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մեխակ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լիմոնի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աղ</w:t>
            </w:r>
            <w:r w:rsidRPr="007A079C">
              <w:rPr>
                <w:rFonts w:ascii="Arial LatArm" w:hAnsi="Arial LatArm" w:cs="Sylfaen"/>
                <w:sz w:val="12"/>
                <w:szCs w:val="12"/>
              </w:rPr>
              <w:t>,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վանիլ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այլն</w:t>
            </w:r>
            <w:r w:rsidRPr="007A079C">
              <w:rPr>
                <w:rFonts w:ascii="Arial LatArm" w:hAnsi="Arial LatArm" w:cs="Sylfaen"/>
                <w:sz w:val="12"/>
                <w:szCs w:val="12"/>
                <w:lang w:val="hy-AM"/>
              </w:rPr>
              <w:t>)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պահպանվում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է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չոր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զով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տեղում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20C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ջերմաստիճանի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օդի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75%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հարաբերական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խոնավության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պայմաններում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Օգտագործվում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է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հրուշակեղենի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կոմպոտների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ջեմերի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խմորի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պատրաստելու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ժամանակ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ինչպես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նաև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բանջարեղենային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աղցանների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և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արևելյան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թխվածքների</w:t>
            </w:r>
            <w:r w:rsidRPr="007A079C">
              <w:rPr>
                <w:rFonts w:ascii="Arial LatArm" w:hAnsi="Arial LatArm" w:cs="Calibri"/>
                <w:sz w:val="12"/>
                <w:szCs w:val="12"/>
                <w:lang w:val="hy-AM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  <w:lang w:val="hy-AM"/>
              </w:rPr>
              <w:t>մեջ</w:t>
            </w:r>
            <w:r w:rsidRPr="007A079C">
              <w:rPr>
                <w:rFonts w:ascii="Arial LatArm" w:hAnsi="Arial LatArm" w:cs="Arial"/>
                <w:sz w:val="12"/>
                <w:szCs w:val="12"/>
                <w:lang w:val="hy-AM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սմբուկ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 xml:space="preserve">Սմբուկ թարմ, </w:t>
            </w:r>
            <w:r w:rsidRPr="007A079C">
              <w:rPr>
                <w:rFonts w:ascii="GHEA Grapalat" w:hAnsi="GHEA Grapalat"/>
                <w:sz w:val="12"/>
                <w:szCs w:val="12"/>
                <w:lang w:val="ru-RU"/>
              </w:rPr>
              <w:t>Միջին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տրամագիծը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4-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>5սմ-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 ոչ պակաս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 ԳՕՍՏ 13907-86: 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Անվտանգությունը` ըստ N 2-III-4.9-01-2010 հիգիենիկ նորմատիվների և «Սննդամթերքի անվտանգության մասին» ՀՀ օրենքի 9-րդ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</w:rPr>
              <w:t xml:space="preserve">Սմբուկ թարմ, </w:t>
            </w:r>
            <w:r w:rsidRPr="007A079C">
              <w:rPr>
                <w:rFonts w:ascii="GHEA Grapalat" w:hAnsi="GHEA Grapalat"/>
                <w:sz w:val="12"/>
                <w:szCs w:val="12"/>
                <w:lang w:val="ru-RU"/>
              </w:rPr>
              <w:t>Միջին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տրամագիծը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4-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>5սմ-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 ոչ պակաս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 ԳՕՍՏ 13907-86: 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/>
                <w:sz w:val="12"/>
                <w:szCs w:val="12"/>
              </w:rPr>
              <w:t xml:space="preserve"> Անվտանգությունը` ըստ N 2-III-4.9-01-2010 հիգիենիկ նորմատիվների և «Սննդամթերքի անվտանգության մասին» ՀՀ օրենքի 9-րդ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կանաչ ոլոռ բանկա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բանկա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13500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13500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napToGrid w:val="0"/>
                <w:color w:val="000000"/>
                <w:sz w:val="12"/>
                <w:szCs w:val="12"/>
              </w:rPr>
              <w:t xml:space="preserve">Պահածոյացված, կանաչ գույնի, հատիկները կանաչ աղիությունը՝ միջին, 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բաղադրությունը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կանաչ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ոլոռ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ջուր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շաքար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աղ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/>
                <w:snapToGrid w:val="0"/>
                <w:color w:val="000000"/>
                <w:sz w:val="12"/>
                <w:szCs w:val="12"/>
              </w:rPr>
              <w:t xml:space="preserve">0,5-1 կգ-անոց  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ապակյա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կամ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մետաղյա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տարաներով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2-III-4.9-01-2010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հիգիենիկ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նորմատիվների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իսկ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>`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“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”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Պիտանելիության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մնացորդային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ժամկետը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քան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80 %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>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napToGrid w:val="0"/>
                <w:color w:val="000000"/>
                <w:sz w:val="12"/>
                <w:szCs w:val="12"/>
              </w:rPr>
              <w:t xml:space="preserve">Պահածոյացված, կանաչ գույնի, հատիկները կանաչ աղիությունը՝ միջին, 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բաղադրությունը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կանաչ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ոլոռ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ջուր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շաքար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աղ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/>
                <w:snapToGrid w:val="0"/>
                <w:color w:val="000000"/>
                <w:sz w:val="12"/>
                <w:szCs w:val="12"/>
              </w:rPr>
              <w:t xml:space="preserve">0,5-1 կգ-անոց  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ապակյա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կամ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մետաղյա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տարաներով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Անվտանգությունը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ըստ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2-III-4.9-01-2010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հիգիենիկ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նորմատիվների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իսկ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մակնշումը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>`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“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Սննդամթերքի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անվտանգության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մասին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”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ՀՀ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օրենքի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րդ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հոդվածի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: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Պիտանելիության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մնացորդային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ժամկետը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ոչ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պակաս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sz w:val="12"/>
                <w:szCs w:val="12"/>
              </w:rPr>
              <w:t>քան</w:t>
            </w:r>
            <w:r w:rsidRPr="007A079C">
              <w:rPr>
                <w:rFonts w:ascii="Arial LatArm" w:hAnsi="Arial LatArm" w:cs="Ariac"/>
                <w:sz w:val="12"/>
                <w:szCs w:val="12"/>
              </w:rPr>
              <w:t xml:space="preserve"> 80 %</w:t>
            </w:r>
            <w:r w:rsidRPr="007A079C">
              <w:rPr>
                <w:rFonts w:ascii="Arial LatArm" w:hAnsi="Arial LatArm" w:cs="Calibri"/>
                <w:sz w:val="12"/>
                <w:szCs w:val="12"/>
              </w:rPr>
              <w:t>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43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բանան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11400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11400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պտղաբանական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խմբի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(71-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փոքր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63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ներառյալ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):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պտուղ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-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բանջարեղենի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''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պտղաբանական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խմբի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(71-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փոքր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63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ներառյալ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):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պտուղ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-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բանջարեղենի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''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44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Թխվածքաբլիթ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Կաթնահունց, շաքարահունց և երկարատև պատրաստված, խոնավությունը`3%-ից մինչև 10%, շաքարի զանգվածային պարունակությունը` 20% -ից մինչև 27%, յուղայնությունը` 3%-ից մինչև 30%: ԳՕՍՏ15810-96: Անվտանգությունը և մակնշումը N 2- III-4.9-01-2010 հիգիենիկ նորմատիվների և «Սննդամթերքի անվտանգության մասին» ՀՀ օրենքի 8-րդ հոդվածի: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Կաթնահունց, շաքարահունց և երկարատև պատրաստված, խոնավությունը`3%-ից մինչև 10%, շաքարի զանգվածային պարունակությունը` 20% -ից մինչև 27%, յուղայնությունը` 3%-ից մինչև 30%: ԳՕՍՏ15810-96: Անվտանգությունը և մակնշումը N 2- III-4.9-01-2010 հիգիենիկ նորմատիվների և «Սննդամթերքի անվտանգության մասին» ՀՀ օրենքի 8-րդ հոդվածի: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45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վաֆլի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28500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28500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Միջուկով և առանց միջուկի, չափածրարված և առանց, ԳՕՍՏ 14031-68: Անվտանգությունը և մակնշումը` N 2-III-4.9-01-2010 հիգիենիկ նորմատիվների և «Սննդամթերքի անվտանգության մասին«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Միջուկով և առանց միջուկի, չափածրարված և առանց, ԳՕՍՏ 14031-68: Անվտանգությունը և մակնշումը` N 2-III-4.9-01-2010 հիգիենիկ նորմատիվների և «Սննդամթերքի անվտանգության մասին«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46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հալվա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Սպիտակ, քունջութի, մինչև 5 կգ տարաներով, ուկրաինական արտադրության կամ համարժեքը: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Սպիտակ, քունջութի, մինչև 5 կգ տարաներով, ուկրաինական արտադրության կամ համարժեքը: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722657" w:rsidRDefault="007A079C" w:rsidP="007A079C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722657">
              <w:rPr>
                <w:rFonts w:ascii="Arial LatArm" w:hAnsi="Arial LatArm" w:cs="Sylfaen"/>
                <w:b/>
                <w:sz w:val="14"/>
                <w:szCs w:val="14"/>
              </w:rPr>
              <w:t>47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չամիչ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3000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Գործարանային մշակման խաղողից առանց կորիզի , պահպանված 5 C-ից մինչև 25 C ջերմաստիճանում 70 %-ից ոչ ավելի խոնավության պայմաններում: ԳՕՍՏ 6882-88: ՀՀ գործող նորմերին և ստանդարտներին համապատասխան: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Գործարանային մշակման խաղողից առանց կորիզի , պահպանված 5 C-ից մինչև 25 C ջերմաստիճանում 70 %-ից ոչ ավելի խոնավության պայմաններում: ԳՕՍՏ 6882-88: ՀՀ գործող նորմերին և ստանդարտներին համապատասխան: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A7675A" w:rsidRDefault="007A079C" w:rsidP="007A079C">
            <w:pPr>
              <w:widowControl w:val="0"/>
              <w:jc w:val="center"/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</w:pPr>
            <w:r w:rsidRPr="00A7675A"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48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ջեմեր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բանկա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12750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12750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Ջեմ` տարբեր մրգերի, 1-ին տեսակի ՀՍՏ 48-2007</w:t>
            </w:r>
            <w:r w:rsidRPr="007A079C">
              <w:rPr>
                <w:rFonts w:ascii="Sylfaen" w:hAnsi="Sylfaen"/>
                <w:bCs/>
                <w:sz w:val="12"/>
                <w:szCs w:val="12"/>
                <w:shd w:val="clear" w:color="auto" w:fill="FFFFFF"/>
              </w:rPr>
              <w:t>:</w:t>
            </w:r>
            <w:r w:rsidRPr="007A079C">
              <w:rPr>
                <w:rFonts w:ascii="Sylfaen" w:hAnsi="Sylfaen" w:cs="Arial"/>
                <w:bCs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Անվտանգությունը՝ ըստ N 2-III-4.9-01-2010 հիգիենիկ նորմատիվների, իսկ մակնշումը`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Ջեմ` տարբեր մրգերի, 1-ին տեսակի ՀՍՏ 48-2007</w:t>
            </w:r>
            <w:r w:rsidRPr="007A079C">
              <w:rPr>
                <w:rFonts w:ascii="Sylfaen" w:hAnsi="Sylfaen"/>
                <w:bCs/>
                <w:sz w:val="12"/>
                <w:szCs w:val="12"/>
                <w:shd w:val="clear" w:color="auto" w:fill="FFFFFF"/>
              </w:rPr>
              <w:t>:</w:t>
            </w:r>
            <w:r w:rsidRPr="007A079C">
              <w:rPr>
                <w:rFonts w:ascii="Sylfaen" w:hAnsi="Sylfaen" w:cs="Arial"/>
                <w:bCs/>
                <w:sz w:val="12"/>
                <w:szCs w:val="12"/>
                <w:shd w:val="clear" w:color="auto" w:fill="FFFFFF"/>
              </w:rPr>
              <w:t> </w:t>
            </w: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Անվտանգությունը՝ ըստ N 2-III-4.9-01-2010 հիգիենիկ նորմատիվների, իսկ մակնշումը`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A7675A" w:rsidRDefault="007A079C" w:rsidP="007A079C">
            <w:pPr>
              <w:widowControl w:val="0"/>
              <w:jc w:val="center"/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</w:pPr>
            <w:r w:rsidRPr="00A7675A"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49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նարինջ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4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2800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2800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Նարինջ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պտղաբանական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խմբի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(71 -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փոքր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63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ներառյալ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):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պտուղ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-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բանջարեղենի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''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Նարինջ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պտղաբանական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խմբի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(71 -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փոքր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63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ներառյալ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):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Անվտանգությունը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մակնշումը՝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ըստ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կառավարության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2006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դեկտեմբերի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21-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N 1913-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որոշմամբ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հաստատված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Թարմ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պտուղ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-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բանջարեղենի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տեխնիկական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կանոնակարգի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"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և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''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Սննդամթերքի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անվտանգության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մասին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" 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ՀՀ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օրենքի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8-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րդ</w:t>
            </w:r>
            <w:r w:rsidRPr="007A079C">
              <w:rPr>
                <w:rFonts w:ascii="Sylfaen" w:hAnsi="Sylfaen" w:cs="Arial"/>
                <w:color w:val="000000"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color w:val="000000"/>
                <w:sz w:val="12"/>
                <w:szCs w:val="12"/>
              </w:rPr>
              <w:t>հոդվածի</w:t>
            </w:r>
          </w:p>
        </w:tc>
      </w:tr>
      <w:tr w:rsidR="007A079C" w:rsidRPr="007A079C" w:rsidTr="006E4955">
        <w:trPr>
          <w:trHeight w:val="91"/>
        </w:trPr>
        <w:tc>
          <w:tcPr>
            <w:tcW w:w="848" w:type="dxa"/>
            <w:shd w:val="clear" w:color="auto" w:fill="auto"/>
            <w:vAlign w:val="center"/>
          </w:tcPr>
          <w:p w:rsidR="007A079C" w:rsidRPr="00A7675A" w:rsidRDefault="007A079C" w:rsidP="007A079C">
            <w:pPr>
              <w:widowControl w:val="0"/>
              <w:jc w:val="center"/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</w:pPr>
            <w:r w:rsidRPr="00A7675A"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50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դդմիկներ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Arial"/>
                <w:iCs/>
                <w:sz w:val="12"/>
                <w:szCs w:val="12"/>
              </w:rPr>
            </w:pP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Թարմ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առանց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արտաքին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վնասվածքների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տեղական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արտադրության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,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ru-RU"/>
              </w:rPr>
              <w:t>միջին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տրամագիծը </w:t>
            </w:r>
            <w:r w:rsidRPr="007A079C">
              <w:rPr>
                <w:rFonts w:ascii="GHEA Grapalat" w:hAnsi="GHEA Grapalat"/>
                <w:sz w:val="12"/>
                <w:szCs w:val="12"/>
              </w:rPr>
              <w:t>14- 1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>5սմ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ԳՕՍՏ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23670-79 :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Անվտանգությունը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մակնշումը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ըստ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կառավարության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2006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թ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դեկտեմբերի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21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N1913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որոշմամբ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հաստատված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«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Թարմ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պտուղբանջարեղենի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տեխնիկական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կանոնակարգի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եւ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«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Սննդամթերքի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lastRenderedPageBreak/>
              <w:t>անվտանգության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մասին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օրենքի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8-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րդ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հոդված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 w:cs="Arial"/>
                <w:iCs/>
                <w:sz w:val="12"/>
                <w:szCs w:val="12"/>
              </w:rPr>
            </w:pP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lastRenderedPageBreak/>
              <w:t>Թարմ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առանց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արտաքին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վնասվածքների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տեղական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արտադրության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, 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ru-RU"/>
              </w:rPr>
              <w:t>միջին</w:t>
            </w:r>
            <w:r w:rsidRPr="007A079C">
              <w:rPr>
                <w:rFonts w:ascii="GHEA Grapalat" w:hAnsi="GHEA Grapalat"/>
                <w:sz w:val="12"/>
                <w:szCs w:val="12"/>
              </w:rPr>
              <w:t xml:space="preserve"> 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 xml:space="preserve">տրամագիծը </w:t>
            </w:r>
            <w:r w:rsidRPr="007A079C">
              <w:rPr>
                <w:rFonts w:ascii="GHEA Grapalat" w:hAnsi="GHEA Grapalat"/>
                <w:sz w:val="12"/>
                <w:szCs w:val="12"/>
              </w:rPr>
              <w:t>14- 1</w:t>
            </w:r>
            <w:r w:rsidRPr="007A079C">
              <w:rPr>
                <w:rFonts w:ascii="GHEA Grapalat" w:hAnsi="GHEA Grapalat"/>
                <w:sz w:val="12"/>
                <w:szCs w:val="12"/>
                <w:lang w:val="hy-AM"/>
              </w:rPr>
              <w:t>5սմ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,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ԳՕՍՏ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23670-79 :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Անվտանգությունը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և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մակնշումը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`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ըստ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կառավարության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2006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թ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.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դեկտեմբերի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21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N1913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որոշմամբ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հաստատված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«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Թարմ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պտուղբանջարեղենի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տեխնիկական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կանոնակարգի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եւ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«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Սննդամթերքի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lastRenderedPageBreak/>
              <w:t>անվտանգության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մասին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 xml:space="preserve">»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ՀՀ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օրենքի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Arial"/>
                <w:iCs/>
                <w:sz w:val="12"/>
                <w:szCs w:val="12"/>
              </w:rPr>
              <w:t>8-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րդ</w:t>
            </w:r>
            <w:r w:rsidRPr="007A079C">
              <w:rPr>
                <w:rFonts w:ascii="Sylfaen" w:hAnsi="Sylfaen" w:cs="Sylfaen"/>
                <w:iCs/>
                <w:sz w:val="12"/>
                <w:szCs w:val="12"/>
              </w:rPr>
              <w:t xml:space="preserve"> </w:t>
            </w:r>
            <w:r w:rsidRPr="007A079C">
              <w:rPr>
                <w:rFonts w:ascii="Sylfaen" w:hAnsi="Sylfaen" w:cs="Sylfaen"/>
                <w:iCs/>
                <w:sz w:val="12"/>
                <w:szCs w:val="12"/>
                <w:lang w:val="ru-RU"/>
              </w:rPr>
              <w:t>հոդված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A7675A" w:rsidRDefault="007A079C" w:rsidP="007A079C">
            <w:pPr>
              <w:widowControl w:val="0"/>
              <w:jc w:val="center"/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</w:pPr>
            <w:r w:rsidRPr="00A7675A"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lastRenderedPageBreak/>
              <w:t>51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հավի մսամթերք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60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93000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93000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Բրոյլեռ տիպի, առանց փորոտիքի, մաքուր, արյունազրկված, առանց կողմնակի հոտերի, փաթեթավորված պոլիէթիլենային թաղանթներով, ԳՕՍՏ 25391-82։ Անվտանգությունը և մակնշումը` ըստ ՀՀ կառավարության 2006թ. հոկտեմբերի 19-ի N 1560-Ն որոշմամբ հաստատված «Մսի և մսամթերքի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Բրոյլեռ տիպի, առանց փորոտիքի, մաքուր, արյունազրկված, առանց կողմնակի հոտերի, փաթեթավորված պոլիէթիլենային թաղանթներով, ԳՕՍՏ 25391-82։ Անվտանգությունը և մակնշումը` ըստ ՀՀ կառավարության 2006թ. հոկտեմբերի 19-ի N 1560-Ն որոշմամբ հաստատված «Մսի և մսամթերքի տեխնիկական կանոնակարգի» և «Սննդամթերքի անվտանգության մասին» ՀՀ օրենքի 8-րդ հոդվածի</w:t>
            </w:r>
          </w:p>
        </w:tc>
      </w:tr>
      <w:tr w:rsidR="007A079C" w:rsidRPr="007A079C" w:rsidTr="006E4955">
        <w:trPr>
          <w:trHeight w:val="40"/>
        </w:trPr>
        <w:tc>
          <w:tcPr>
            <w:tcW w:w="848" w:type="dxa"/>
            <w:shd w:val="clear" w:color="auto" w:fill="auto"/>
            <w:vAlign w:val="center"/>
          </w:tcPr>
          <w:p w:rsidR="007A079C" w:rsidRPr="00A7675A" w:rsidRDefault="007A079C" w:rsidP="007A079C">
            <w:pPr>
              <w:widowControl w:val="0"/>
              <w:jc w:val="center"/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</w:pPr>
            <w:r w:rsidRPr="00A7675A">
              <w:rPr>
                <w:rFonts w:asciiTheme="minorHAnsi" w:hAnsiTheme="minorHAnsi" w:cs="Sylfaen"/>
                <w:b/>
                <w:sz w:val="16"/>
                <w:szCs w:val="16"/>
                <w:lang w:val="ru-RU"/>
              </w:rPr>
              <w:t>52</w:t>
            </w:r>
          </w:p>
        </w:tc>
        <w:tc>
          <w:tcPr>
            <w:tcW w:w="15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7A07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կանաչ պղպեղ</w:t>
            </w:r>
          </w:p>
        </w:tc>
        <w:tc>
          <w:tcPr>
            <w:tcW w:w="7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կգ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15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2250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jc w:val="center"/>
              <w:rPr>
                <w:rFonts w:ascii="Sylfaen" w:hAnsi="Sylfaen"/>
                <w:bCs/>
                <w:sz w:val="12"/>
                <w:szCs w:val="12"/>
              </w:rPr>
            </w:pPr>
            <w:r w:rsidRPr="007A079C">
              <w:rPr>
                <w:rFonts w:ascii="Sylfaen" w:hAnsi="Sylfaen"/>
                <w:bCs/>
                <w:sz w:val="12"/>
                <w:szCs w:val="12"/>
              </w:rPr>
              <w:t>2250</w:t>
            </w:r>
          </w:p>
        </w:tc>
        <w:tc>
          <w:tcPr>
            <w:tcW w:w="2409" w:type="dxa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Ընտիր կամ սովորական տեսակի։ Անվտանգությունը, փաթեթավորումը և մակնշումը` ըստ ՀՀ կառավարության 2006թ. դեկտեմբերի 21-ի N 1913-Ն որոշմամբ հաստատված «Թարմ պտուղ- բանջարեղենի տեխնիկական կանոնակարգի» և «Սննդամթերքի անվտանգության մասին» ՀՀ օրենքի 8-րդ հոդվածի</w: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079C" w:rsidRPr="007A079C" w:rsidRDefault="007A079C" w:rsidP="007A079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Cs/>
                <w:color w:val="000000"/>
                <w:sz w:val="12"/>
                <w:szCs w:val="12"/>
              </w:rPr>
            </w:pPr>
            <w:r w:rsidRPr="007A079C">
              <w:rPr>
                <w:rFonts w:ascii="Sylfaen" w:hAnsi="Sylfaen"/>
                <w:sz w:val="12"/>
                <w:szCs w:val="12"/>
                <w:shd w:val="clear" w:color="auto" w:fill="FFFFFF"/>
              </w:rPr>
              <w:t>Ընտիր կամ սովորական տեսակի։ Անվտանգությունը, փաթեթավորումը և մակնշումը` ըստ ՀՀ կառավարության 2006թ. դեկտեմբերի 21-ի N 1913-Ն որոշմամբ հաստատված «Թարմ պտուղ- բանջարեղենի տեխնիկական կանոնակարգի» և «Սննդամթերքի անվտանգության մասին» ՀՀ օրենքի 8-րդ հոդվածի</w:t>
            </w:r>
          </w:p>
        </w:tc>
      </w:tr>
      <w:tr w:rsidR="007E274B" w:rsidRPr="00947981" w:rsidTr="006E4955">
        <w:trPr>
          <w:trHeight w:val="137"/>
        </w:trPr>
        <w:tc>
          <w:tcPr>
            <w:tcW w:w="39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312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Գնման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ընթացակարգի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ընտրության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հիմնավորումը</w:t>
            </w:r>
          </w:p>
        </w:tc>
        <w:tc>
          <w:tcPr>
            <w:tcW w:w="7229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249EB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Գնման</w:t>
            </w:r>
            <w:r w:rsidR="0012317A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առարկանները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ներա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ru-RU"/>
              </w:rPr>
              <w:t>ռ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ված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են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ՀՀ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ՖՆ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կողմից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շրջանակային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համաձայնագրերով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իրականացվող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գնումների</w:t>
            </w:r>
            <w:r w:rsidR="00180359" w:rsidRPr="00180359">
              <w:rPr>
                <w:rFonts w:ascii="Sylfaen" w:hAnsi="Sylfaen" w:cs="Sylfaen"/>
                <w:b/>
                <w:sz w:val="12"/>
                <w:szCs w:val="12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ցանկում</w:t>
            </w:r>
          </w:p>
        </w:tc>
      </w:tr>
      <w:tr w:rsidR="007E274B" w:rsidRPr="00947981" w:rsidTr="006E4955">
        <w:trPr>
          <w:trHeight w:val="196"/>
        </w:trPr>
        <w:tc>
          <w:tcPr>
            <w:tcW w:w="11199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99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947981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="00180359" w:rsidRPr="00180359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 w:rsidRPr="00947981">
              <w:rPr>
                <w:rStyle w:val="af4"/>
                <w:rFonts w:ascii="Arial LatArm" w:hAnsi="Arial LatArm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16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8816D8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</w:p>
        </w:tc>
        <w:tc>
          <w:tcPr>
            <w:tcW w:w="305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8816D8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16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08004D" w:rsidRDefault="001D20E7" w:rsidP="007B5608">
            <w:pPr>
              <w:tabs>
                <w:tab w:val="left" w:pos="1248"/>
              </w:tabs>
              <w:rPr>
                <w:rFonts w:asciiTheme="minorHAnsi" w:hAnsiTheme="minorHAnsi"/>
                <w:b/>
                <w:sz w:val="14"/>
                <w:szCs w:val="14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 xml:space="preserve">       </w:t>
            </w:r>
            <w:r w:rsidR="0012317A"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 xml:space="preserve">            </w:t>
            </w:r>
            <w:r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 xml:space="preserve">         </w:t>
            </w:r>
            <w:r w:rsidR="007E274B">
              <w:rPr>
                <w:rFonts w:asciiTheme="minorHAnsi" w:hAnsiTheme="minorHAnsi"/>
                <w:b/>
                <w:sz w:val="14"/>
                <w:szCs w:val="14"/>
              </w:rPr>
              <w:t>v</w:t>
            </w:r>
          </w:p>
        </w:tc>
        <w:tc>
          <w:tcPr>
            <w:tcW w:w="305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01C9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99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89"/>
        </w:trPr>
        <w:tc>
          <w:tcPr>
            <w:tcW w:w="6725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8816D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="001D20E7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1D20E7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="001D20E7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474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5B62B4" w:rsidP="005B62B4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>11</w:t>
            </w:r>
            <w:r w:rsidR="007E274B" w:rsidRPr="00947981">
              <w:rPr>
                <w:rFonts w:ascii="Arial LatArm" w:hAnsi="Arial LatArm"/>
                <w:b/>
                <w:sz w:val="14"/>
                <w:szCs w:val="14"/>
              </w:rPr>
              <w:t>/</w:t>
            </w:r>
            <w:r w:rsidR="001D20E7"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>0</w:t>
            </w:r>
            <w:r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>4</w:t>
            </w:r>
            <w:r w:rsidR="007E274B" w:rsidRPr="00947981">
              <w:rPr>
                <w:rFonts w:ascii="Arial LatArm" w:hAnsi="Arial LatArm"/>
                <w:b/>
                <w:sz w:val="14"/>
                <w:szCs w:val="14"/>
              </w:rPr>
              <w:t>/</w:t>
            </w:r>
            <w:r w:rsidR="001D20E7">
              <w:rPr>
                <w:rFonts w:asciiTheme="minorHAnsi" w:hAnsiTheme="minorHAnsi"/>
                <w:b/>
                <w:sz w:val="14"/>
                <w:szCs w:val="14"/>
                <w:lang w:val="ru-RU"/>
              </w:rPr>
              <w:t>2017</w:t>
            </w:r>
            <w:r w:rsidR="007E274B" w:rsidRPr="00947981"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 w:rsidR="007E274B" w:rsidRPr="00947981">
              <w:rPr>
                <w:rFonts w:ascii="Arial LatArm" w:hAnsi="Arial LatArm"/>
                <w:b/>
                <w:sz w:val="14"/>
                <w:szCs w:val="14"/>
              </w:rPr>
              <w:t>.</w:t>
            </w: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999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rPr>
                <w:rFonts w:ascii="Arial LatArm" w:hAnsi="Arial LatArm"/>
                <w:b/>
                <w:sz w:val="14"/>
                <w:szCs w:val="14"/>
                <w:u w:val="single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րավերում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կատարված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947981">
              <w:rPr>
                <w:rStyle w:val="af4"/>
                <w:rFonts w:ascii="Arial LatArm" w:hAnsi="Arial LatArm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6311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1</w:t>
            </w:r>
          </w:p>
        </w:tc>
        <w:tc>
          <w:tcPr>
            <w:tcW w:w="4474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փոփոխություն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չի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կատարվել</w:t>
            </w: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999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4B2C83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6311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…</w:t>
            </w:r>
          </w:p>
        </w:tc>
        <w:tc>
          <w:tcPr>
            <w:tcW w:w="4474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99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4B2C83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6311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8167F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49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8167F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99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4B2C83">
            <w:pPr>
              <w:widowControl w:val="0"/>
              <w:rPr>
                <w:rFonts w:ascii="Arial LatArm" w:hAnsi="Arial LatArm"/>
                <w:b/>
                <w:sz w:val="14"/>
                <w:szCs w:val="14"/>
                <w:u w:val="single"/>
              </w:rPr>
            </w:pPr>
          </w:p>
        </w:tc>
        <w:tc>
          <w:tcPr>
            <w:tcW w:w="7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6311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Հարցադրում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եղել</w:t>
            </w:r>
          </w:p>
        </w:tc>
        <w:tc>
          <w:tcPr>
            <w:tcW w:w="249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E274B" w:rsidRPr="00947981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999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4B2C83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16311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49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E274B" w:rsidRPr="00947981" w:rsidTr="006E4955">
        <w:trPr>
          <w:trHeight w:val="54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E274B" w:rsidRPr="00947981" w:rsidTr="006E4955">
        <w:trPr>
          <w:trHeight w:val="40"/>
        </w:trPr>
        <w:tc>
          <w:tcPr>
            <w:tcW w:w="1691" w:type="dxa"/>
            <w:gridSpan w:val="4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/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266" w:type="dxa"/>
            <w:gridSpan w:val="8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242" w:type="dxa"/>
            <w:gridSpan w:val="35"/>
            <w:shd w:val="clear" w:color="auto" w:fill="auto"/>
            <w:vAlign w:val="center"/>
          </w:tcPr>
          <w:p w:rsidR="007E274B" w:rsidRPr="00947981" w:rsidRDefault="007E274B" w:rsidP="001F1F17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*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այտով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ներկայացված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գները</w:t>
            </w:r>
          </w:p>
        </w:tc>
      </w:tr>
      <w:tr w:rsidR="007E274B" w:rsidRPr="00947981" w:rsidTr="006E4955">
        <w:trPr>
          <w:trHeight w:val="213"/>
        </w:trPr>
        <w:tc>
          <w:tcPr>
            <w:tcW w:w="1691" w:type="dxa"/>
            <w:gridSpan w:val="4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266" w:type="dxa"/>
            <w:gridSpan w:val="8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42" w:type="dxa"/>
            <w:gridSpan w:val="35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947981">
              <w:rPr>
                <w:rStyle w:val="af4"/>
                <w:rFonts w:ascii="Arial LatArm" w:hAnsi="Arial LatArm"/>
                <w:b/>
                <w:sz w:val="14"/>
                <w:szCs w:val="14"/>
              </w:rPr>
              <w:footnoteReference w:id="7"/>
            </w:r>
          </w:p>
        </w:tc>
      </w:tr>
      <w:tr w:rsidR="007E274B" w:rsidRPr="00947981" w:rsidTr="006E4955">
        <w:trPr>
          <w:trHeight w:val="137"/>
        </w:trPr>
        <w:tc>
          <w:tcPr>
            <w:tcW w:w="1691" w:type="dxa"/>
            <w:gridSpan w:val="4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266" w:type="dxa"/>
            <w:gridSpan w:val="8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56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215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25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</w:tr>
      <w:tr w:rsidR="007E274B" w:rsidRPr="00947981" w:rsidTr="006E4955">
        <w:trPr>
          <w:trHeight w:val="523"/>
        </w:trPr>
        <w:tc>
          <w:tcPr>
            <w:tcW w:w="169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26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180359" w:rsidP="003D17D0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Ա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ռկա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="007E274B" w:rsidRPr="00947981">
              <w:rPr>
                <w:rStyle w:val="af4"/>
                <w:rFonts w:ascii="Arial LatArm" w:hAnsi="Arial LatArm"/>
                <w:b/>
                <w:sz w:val="12"/>
                <w:szCs w:val="12"/>
              </w:rPr>
              <w:footnoteReference w:id="8"/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D1BF8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180359" w:rsidP="003D17D0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Ա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ռկա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="007E274B" w:rsidRPr="00947981">
              <w:rPr>
                <w:rStyle w:val="af4"/>
                <w:rFonts w:ascii="Arial LatArm" w:hAnsi="Arial LatArm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D1BF8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180359" w:rsidP="003D17D0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Ա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ռկա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ru-RU"/>
              </w:rPr>
              <w:t xml:space="preserve"> </w:t>
            </w:r>
            <w:r w:rsidR="007E274B" w:rsidRPr="00947981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="007E274B" w:rsidRPr="00947981">
              <w:rPr>
                <w:rStyle w:val="af4"/>
                <w:rFonts w:ascii="Arial LatArm" w:hAnsi="Arial LatArm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D1BF8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947981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3F0BC8" w:rsidRDefault="006E4955" w:rsidP="003F0F8F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="Arial LatArm" w:hAnsi="Arial LatArm" w:cs="Sylfaen"/>
                <w:b/>
                <w:sz w:val="14"/>
                <w:szCs w:val="14"/>
              </w:rPr>
              <w:t>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Pr="00947981" w:rsidRDefault="006E4955" w:rsidP="00B9322D">
            <w:pPr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,,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</w:t>
            </w:r>
            <w:r>
              <w:rPr>
                <w:rFonts w:ascii="Sylfaen" w:hAnsi="Sylfaen"/>
                <w:b/>
                <w:bCs/>
                <w:sz w:val="12"/>
                <w:szCs w:val="12"/>
                <w:lang w:val="ru-RU"/>
              </w:rPr>
              <w:t>34</w:t>
            </w: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</w:t>
            </w:r>
            <w:r>
              <w:rPr>
                <w:rFonts w:ascii="Sylfaen" w:hAnsi="Sylfaen"/>
                <w:b/>
                <w:bCs/>
                <w:sz w:val="12"/>
                <w:szCs w:val="12"/>
                <w:lang w:val="ru-RU"/>
              </w:rPr>
              <w:t>34</w:t>
            </w: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5B62B4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5B62B4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</w:t>
            </w:r>
            <w:r>
              <w:rPr>
                <w:rFonts w:ascii="Sylfaen" w:hAnsi="Sylfaen"/>
                <w:b/>
                <w:bCs/>
                <w:sz w:val="12"/>
                <w:szCs w:val="12"/>
                <w:lang w:val="ru-RU"/>
              </w:rPr>
              <w:t>34</w:t>
            </w: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</w:t>
            </w:r>
            <w:r>
              <w:rPr>
                <w:rFonts w:ascii="Sylfaen" w:hAnsi="Sylfaen"/>
                <w:b/>
                <w:bCs/>
                <w:sz w:val="12"/>
                <w:szCs w:val="12"/>
                <w:lang w:val="ru-RU"/>
              </w:rPr>
              <w:t>34</w:t>
            </w: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57600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57600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57600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57600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6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7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224000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224000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224000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224000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25900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25900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25900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25900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9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9600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9600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9600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9600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0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162000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162000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162000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162000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48000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48000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48000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48000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47250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47250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47250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47250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6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3600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3600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3600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3600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7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320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320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320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320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9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20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15000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15000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15000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15000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1750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1750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1750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1750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23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24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25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4500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26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2C4419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2C441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2C4419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2C4419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27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6500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28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700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29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</w:tr>
      <w:tr w:rsidR="006E4955" w:rsidRPr="00947981" w:rsidTr="00255DF7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30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66000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66000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66000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66000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7A079C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27500</w:t>
            </w:r>
          </w:p>
        </w:tc>
      </w:tr>
      <w:tr w:rsidR="006E4955" w:rsidRPr="00947981" w:rsidTr="00B93ACE">
        <w:trPr>
          <w:trHeight w:val="9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33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16500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34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2750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35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36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31200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31200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31200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31200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37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81000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81000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81000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81000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38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34200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34200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34200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34200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39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14000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Pr="007A079C" w:rsidRDefault="006E4955" w:rsidP="006E4955">
            <w:pPr>
              <w:rPr>
                <w:rFonts w:asciiTheme="minorHAnsi" w:hAnsiTheme="minorHAnsi"/>
                <w:lang w:val="ru-RU"/>
              </w:rPr>
            </w:pPr>
            <w:r w:rsidRPr="00F90D67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F90D67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40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13500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13500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13500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13500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3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11400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11400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11400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11400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28500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28500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28500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28500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6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4000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7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3000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12750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Pr="00723465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9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2800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50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1000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51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93000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93000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93000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93000</w:t>
            </w:r>
          </w:p>
        </w:tc>
      </w:tr>
      <w:tr w:rsidR="006E4955" w:rsidRPr="00947981" w:rsidTr="00B93ACE">
        <w:trPr>
          <w:trHeight w:val="137"/>
        </w:trPr>
        <w:tc>
          <w:tcPr>
            <w:tcW w:w="16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E4955" w:rsidRDefault="006E4955" w:rsidP="006E4955">
            <w:r w:rsidRPr="00723465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723465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52</w:t>
            </w:r>
          </w:p>
        </w:tc>
        <w:tc>
          <w:tcPr>
            <w:tcW w:w="2266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6E4955" w:rsidRDefault="006E4955">
            <w:r w:rsidRPr="00E87D0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E87D0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E87D01">
              <w:rPr>
                <w:rFonts w:ascii="Arial LatArm" w:hAnsi="Arial LatArm"/>
                <w:b/>
                <w:sz w:val="14"/>
                <w:szCs w:val="14"/>
              </w:rPr>
              <w:t xml:space="preserve">  ,,   </w:t>
            </w:r>
            <w:r w:rsidRPr="00E87D0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</w:t>
            </w:r>
          </w:p>
        </w:tc>
        <w:tc>
          <w:tcPr>
            <w:tcW w:w="1288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07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E4955" w:rsidRPr="005B62B4" w:rsidRDefault="006E4955" w:rsidP="004724DA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---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</w:t>
            </w:r>
          </w:p>
        </w:tc>
        <w:tc>
          <w:tcPr>
            <w:tcW w:w="1332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E4955" w:rsidRPr="006E4955" w:rsidRDefault="006E4955" w:rsidP="004724DA">
            <w:pPr>
              <w:jc w:val="center"/>
              <w:rPr>
                <w:rFonts w:ascii="Sylfaen" w:hAnsi="Sylfaen"/>
                <w:b/>
                <w:bCs/>
                <w:sz w:val="12"/>
                <w:szCs w:val="12"/>
              </w:rPr>
            </w:pPr>
            <w:r w:rsidRPr="006E4955">
              <w:rPr>
                <w:rFonts w:ascii="Sylfaen" w:hAnsi="Sylfaen"/>
                <w:b/>
                <w:bCs/>
                <w:sz w:val="12"/>
                <w:szCs w:val="12"/>
              </w:rPr>
              <w:t>2250</w:t>
            </w:r>
          </w:p>
        </w:tc>
      </w:tr>
      <w:tr w:rsidR="007E274B" w:rsidRPr="00947981" w:rsidTr="006E4955">
        <w:trPr>
          <w:trHeight w:val="288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E274B" w:rsidRPr="00947981" w:rsidTr="006E4955">
        <w:tc>
          <w:tcPr>
            <w:tcW w:w="11199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7E274B" w:rsidRPr="00947981" w:rsidTr="00490C21">
        <w:tc>
          <w:tcPr>
            <w:tcW w:w="1560" w:type="dxa"/>
            <w:gridSpan w:val="3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18" w:type="dxa"/>
            <w:gridSpan w:val="4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221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(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)</w:t>
            </w:r>
          </w:p>
        </w:tc>
      </w:tr>
      <w:tr w:rsidR="007E274B" w:rsidRPr="00947981" w:rsidTr="00490C21">
        <w:tc>
          <w:tcPr>
            <w:tcW w:w="156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color w:val="000000"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color w:val="000000"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color w:val="000000"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առարկայիտեխնիկա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color w:val="000000"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="00180359" w:rsidRPr="00180359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947981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E274B" w:rsidRPr="00947981" w:rsidRDefault="007E274B" w:rsidP="003253C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7E274B" w:rsidRPr="00947981" w:rsidTr="00490C21">
        <w:tc>
          <w:tcPr>
            <w:tcW w:w="156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E274B" w:rsidRPr="00497840" w:rsidRDefault="007E274B" w:rsidP="00497840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A5FF8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 w:rsidP="002226C9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7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w:rPr>
                <w:rFonts w:ascii="Arial LatArm" w:hAnsi="Arial LatArm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7E274B" w:rsidRPr="00497840" w:rsidRDefault="007E274B" w:rsidP="00BC71A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</w:p>
        </w:tc>
      </w:tr>
      <w:tr w:rsidR="007E274B" w:rsidRPr="00947981" w:rsidTr="006E4955">
        <w:trPr>
          <w:trHeight w:val="344"/>
        </w:trPr>
        <w:tc>
          <w:tcPr>
            <w:tcW w:w="15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7B5608">
            <w:pPr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9639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497840" w:rsidRDefault="007E274B" w:rsidP="00E12842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E12842">
              <w:rPr>
                <w:rFonts w:ascii="Sylfaen" w:hAnsi="Sylfaen" w:cs="Sylfaen"/>
                <w:b/>
                <w:sz w:val="14"/>
                <w:szCs w:val="14"/>
              </w:rPr>
              <w:t>Մասնա-գիտա-կան փոր-ձառութ-յունը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  հիմնավորող փաստաթուղթեր</w:t>
            </w:r>
          </w:p>
        </w:tc>
      </w:tr>
      <w:tr w:rsidR="007E274B" w:rsidRPr="00947981" w:rsidTr="006E4955">
        <w:trPr>
          <w:trHeight w:val="288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E274B" w:rsidRPr="00947981" w:rsidTr="006E4955">
        <w:trPr>
          <w:trHeight w:val="288"/>
        </w:trPr>
        <w:tc>
          <w:tcPr>
            <w:tcW w:w="5658" w:type="dxa"/>
            <w:gridSpan w:val="20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="001D20E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="001D20E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="001D20E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541" w:type="dxa"/>
            <w:gridSpan w:val="27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5B62B4" w:rsidP="005B62B4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27</w:t>
            </w:r>
            <w:r w:rsidR="007E274B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,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04</w:t>
            </w:r>
            <w:r w:rsidR="007E274B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,201</w:t>
            </w:r>
            <w:r w:rsidR="001D20E7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7</w:t>
            </w:r>
            <w:r w:rsidR="007E274B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7E274B" w:rsidRPr="00947981" w:rsidTr="006E4955">
        <w:trPr>
          <w:trHeight w:val="136"/>
        </w:trPr>
        <w:tc>
          <w:tcPr>
            <w:tcW w:w="5658" w:type="dxa"/>
            <w:gridSpan w:val="20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>**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ժամկետ</w:t>
            </w:r>
          </w:p>
        </w:tc>
        <w:tc>
          <w:tcPr>
            <w:tcW w:w="2223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318" w:type="dxa"/>
            <w:gridSpan w:val="1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7E274B" w:rsidRPr="00947981" w:rsidTr="006E4955">
        <w:trPr>
          <w:trHeight w:val="46"/>
        </w:trPr>
        <w:tc>
          <w:tcPr>
            <w:tcW w:w="5658" w:type="dxa"/>
            <w:gridSpan w:val="20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223" w:type="dxa"/>
            <w:gridSpan w:val="14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7E274B" w:rsidRPr="00497840" w:rsidRDefault="0012317A" w:rsidP="0086228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3318" w:type="dxa"/>
            <w:gridSpan w:val="13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7E274B" w:rsidRPr="00497840" w:rsidRDefault="0012317A" w:rsidP="009E193A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-</w:t>
            </w:r>
          </w:p>
        </w:tc>
      </w:tr>
      <w:tr w:rsidR="007E274B" w:rsidRPr="00947981" w:rsidTr="006E4955">
        <w:trPr>
          <w:trHeight w:val="288"/>
        </w:trPr>
        <w:tc>
          <w:tcPr>
            <w:tcW w:w="5658" w:type="dxa"/>
            <w:gridSpan w:val="20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Ընտրվածմասնակցին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պայմանագիր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կնքելու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առաջարկը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ծանուցելու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541" w:type="dxa"/>
            <w:gridSpan w:val="27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274B" w:rsidRPr="0012317A" w:rsidRDefault="005B62B4" w:rsidP="007A079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2</w:t>
            </w:r>
            <w:r w:rsidR="007A079C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</w:t>
            </w:r>
            <w:r w:rsidR="0012317A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.0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4</w:t>
            </w:r>
            <w:r w:rsidR="0012317A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.2017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7E274B" w:rsidRPr="00947981" w:rsidTr="006E4955">
        <w:trPr>
          <w:trHeight w:val="288"/>
        </w:trPr>
        <w:tc>
          <w:tcPr>
            <w:tcW w:w="5658" w:type="dxa"/>
            <w:gridSpan w:val="20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541" w:type="dxa"/>
            <w:gridSpan w:val="27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274B" w:rsidRPr="0012317A" w:rsidRDefault="005B62B4" w:rsidP="007A079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7A079C">
              <w:rPr>
                <w:rFonts w:asciiTheme="minorHAnsi" w:hAnsiTheme="minorHAnsi" w:cs="Sylfaen"/>
                <w:b/>
                <w:sz w:val="14"/>
                <w:szCs w:val="14"/>
              </w:rPr>
              <w:t>2</w:t>
            </w:r>
            <w:r w:rsidR="007A079C" w:rsidRPr="007A079C">
              <w:rPr>
                <w:rFonts w:asciiTheme="minorHAnsi" w:hAnsiTheme="minorHAnsi" w:cs="Sylfaen"/>
                <w:b/>
                <w:sz w:val="14"/>
                <w:szCs w:val="14"/>
              </w:rPr>
              <w:t xml:space="preserve">8. </w:t>
            </w:r>
            <w:r w:rsidR="0012317A" w:rsidRPr="0012317A">
              <w:rPr>
                <w:rFonts w:asciiTheme="minorHAnsi" w:hAnsiTheme="minorHAnsi" w:cs="Sylfaen"/>
                <w:b/>
                <w:sz w:val="14"/>
                <w:szCs w:val="14"/>
              </w:rPr>
              <w:t>0</w:t>
            </w:r>
            <w:r w:rsidRPr="007A079C">
              <w:rPr>
                <w:rFonts w:asciiTheme="minorHAnsi" w:hAnsiTheme="minorHAnsi" w:cs="Sylfaen"/>
                <w:b/>
                <w:sz w:val="14"/>
                <w:szCs w:val="14"/>
              </w:rPr>
              <w:t>4</w:t>
            </w:r>
            <w:r w:rsidR="0012317A" w:rsidRPr="0012317A">
              <w:rPr>
                <w:rFonts w:asciiTheme="minorHAnsi" w:hAnsiTheme="minorHAnsi" w:cs="Sylfaen"/>
                <w:b/>
                <w:sz w:val="14"/>
                <w:szCs w:val="14"/>
              </w:rPr>
              <w:t>.</w:t>
            </w:r>
            <w:r w:rsidR="0012317A" w:rsidRPr="007A079C">
              <w:rPr>
                <w:rFonts w:asciiTheme="minorHAnsi" w:hAnsiTheme="minorHAnsi" w:cs="Sylfaen"/>
                <w:b/>
                <w:sz w:val="14"/>
                <w:szCs w:val="14"/>
              </w:rPr>
              <w:t>2017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թ</w:t>
            </w:r>
            <w:r w:rsidR="001D20E7" w:rsidRPr="0012317A">
              <w:rPr>
                <w:rFonts w:asciiTheme="minorHAnsi" w:hAnsiTheme="minorHAnsi" w:cs="Sylfaen"/>
                <w:b/>
                <w:sz w:val="14"/>
                <w:szCs w:val="14"/>
              </w:rPr>
              <w:t xml:space="preserve"> </w:t>
            </w:r>
          </w:p>
        </w:tc>
      </w:tr>
      <w:tr w:rsidR="007E274B" w:rsidRPr="00947981" w:rsidTr="006E4955">
        <w:trPr>
          <w:trHeight w:val="288"/>
        </w:trPr>
        <w:tc>
          <w:tcPr>
            <w:tcW w:w="5658" w:type="dxa"/>
            <w:gridSpan w:val="20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="0012317A" w:rsidRPr="0012317A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541" w:type="dxa"/>
            <w:gridSpan w:val="27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274B" w:rsidRPr="0012317A" w:rsidRDefault="005B62B4" w:rsidP="007A079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7A079C">
              <w:rPr>
                <w:rFonts w:asciiTheme="minorHAnsi" w:hAnsiTheme="minorHAnsi" w:cs="Sylfaen"/>
                <w:b/>
                <w:sz w:val="14"/>
                <w:szCs w:val="14"/>
              </w:rPr>
              <w:t>2</w:t>
            </w:r>
            <w:r w:rsidR="007A079C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8.</w:t>
            </w:r>
            <w:r w:rsidR="001D20E7" w:rsidRPr="0012317A">
              <w:rPr>
                <w:rFonts w:asciiTheme="minorHAnsi" w:hAnsiTheme="minorHAnsi" w:cs="Sylfaen"/>
                <w:b/>
                <w:sz w:val="14"/>
                <w:szCs w:val="14"/>
              </w:rPr>
              <w:t>0</w:t>
            </w:r>
            <w:r w:rsidRPr="007A079C">
              <w:rPr>
                <w:rFonts w:asciiTheme="minorHAnsi" w:hAnsiTheme="minorHAnsi" w:cs="Sylfaen"/>
                <w:b/>
                <w:sz w:val="14"/>
                <w:szCs w:val="14"/>
              </w:rPr>
              <w:t>4</w:t>
            </w:r>
            <w:r w:rsidR="001D20E7" w:rsidRPr="0012317A">
              <w:rPr>
                <w:rFonts w:asciiTheme="minorHAnsi" w:hAnsiTheme="minorHAnsi" w:cs="Sylfaen"/>
                <w:b/>
                <w:sz w:val="14"/>
                <w:szCs w:val="14"/>
              </w:rPr>
              <w:t>.2017</w:t>
            </w:r>
            <w:r w:rsidR="007E274B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7E274B" w:rsidRPr="00947981" w:rsidTr="006E4955">
        <w:trPr>
          <w:trHeight w:val="288"/>
        </w:trPr>
        <w:tc>
          <w:tcPr>
            <w:tcW w:w="11199" w:type="dxa"/>
            <w:gridSpan w:val="47"/>
            <w:shd w:val="clear" w:color="auto" w:fill="B8CCE4"/>
            <w:vAlign w:val="center"/>
          </w:tcPr>
          <w:p w:rsidR="007E274B" w:rsidRPr="00947981" w:rsidRDefault="007E274B" w:rsidP="00E847E1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E274B" w:rsidRPr="00947981" w:rsidTr="006E4955"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="00180359" w:rsidRPr="007A079C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984" w:type="dxa"/>
            <w:gridSpan w:val="8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="00180359" w:rsidRPr="007A079C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7938" w:type="dxa"/>
            <w:gridSpan w:val="37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այմանագ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րի</w:t>
            </w:r>
          </w:p>
        </w:tc>
      </w:tr>
      <w:tr w:rsidR="007E274B" w:rsidRPr="00947981" w:rsidTr="006E4955">
        <w:trPr>
          <w:trHeight w:val="237"/>
        </w:trPr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984" w:type="dxa"/>
            <w:gridSpan w:val="8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Պայմանագրիհամարը</w:t>
            </w:r>
          </w:p>
        </w:tc>
        <w:tc>
          <w:tcPr>
            <w:tcW w:w="982" w:type="dxa"/>
            <w:gridSpan w:val="7"/>
            <w:vMerge w:val="restart"/>
            <w:shd w:val="clear" w:color="auto" w:fill="auto"/>
            <w:vAlign w:val="center"/>
          </w:tcPr>
          <w:p w:rsidR="007A079C" w:rsidRDefault="007E274B" w:rsidP="009E193A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</w:p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34" w:type="dxa"/>
            <w:gridSpan w:val="6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Կատարմանվերջնա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709" w:type="dxa"/>
            <w:gridSpan w:val="5"/>
            <w:vMerge w:val="restart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վճարիչափը</w:t>
            </w:r>
          </w:p>
        </w:tc>
        <w:tc>
          <w:tcPr>
            <w:tcW w:w="2845" w:type="dxa"/>
            <w:gridSpan w:val="10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7E274B" w:rsidRPr="00947981" w:rsidTr="006E4955">
        <w:trPr>
          <w:trHeight w:val="238"/>
        </w:trPr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984" w:type="dxa"/>
            <w:gridSpan w:val="8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982" w:type="dxa"/>
            <w:gridSpan w:val="7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5"/>
            <w:vMerge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845" w:type="dxa"/>
            <w:gridSpan w:val="10"/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ՀՀդրամ</w:t>
            </w:r>
          </w:p>
        </w:tc>
      </w:tr>
      <w:tr w:rsidR="007E274B" w:rsidRPr="00947981" w:rsidTr="006E4955">
        <w:trPr>
          <w:trHeight w:val="263"/>
        </w:trPr>
        <w:tc>
          <w:tcPr>
            <w:tcW w:w="127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984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982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Առկաֆինանսականմիջոցներով</w:t>
            </w:r>
          </w:p>
        </w:tc>
        <w:tc>
          <w:tcPr>
            <w:tcW w:w="17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947981">
              <w:rPr>
                <w:rStyle w:val="af4"/>
                <w:rFonts w:ascii="Arial LatArm" w:hAnsi="Arial LatArm"/>
                <w:b/>
                <w:sz w:val="14"/>
                <w:szCs w:val="14"/>
              </w:rPr>
              <w:footnoteReference w:id="11"/>
            </w:r>
          </w:p>
        </w:tc>
      </w:tr>
      <w:tr w:rsidR="005B62B4" w:rsidRPr="00947981" w:rsidTr="006E4955">
        <w:trPr>
          <w:trHeight w:val="263"/>
        </w:trPr>
        <w:tc>
          <w:tcPr>
            <w:tcW w:w="127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1D20E7" w:rsidRDefault="005B62B4" w:rsidP="001D20E7">
            <w:pPr>
              <w:widowControl w:val="0"/>
              <w:jc w:val="center"/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1-52</w:t>
            </w:r>
          </w:p>
        </w:tc>
        <w:tc>
          <w:tcPr>
            <w:tcW w:w="198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947981" w:rsidRDefault="005B62B4" w:rsidP="003F0F8F">
            <w:pPr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Վարդան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,, 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226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947981" w:rsidRDefault="005B62B4" w:rsidP="005B62B4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ԱՄ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ՄՀՈԱԿ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Շ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ԱՊՁԲ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-1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7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>/01</w:t>
            </w:r>
          </w:p>
        </w:tc>
        <w:tc>
          <w:tcPr>
            <w:tcW w:w="98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5B62B4" w:rsidRDefault="005B62B4" w:rsidP="007A079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Theme="minorHAnsi" w:hAnsiTheme="minorHAnsi" w:cs="Sylfaen"/>
                <w:b/>
                <w:sz w:val="14"/>
                <w:szCs w:val="14"/>
              </w:rPr>
              <w:t>2</w:t>
            </w:r>
            <w:r w:rsidR="007A079C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8</w:t>
            </w:r>
            <w:r w:rsidRPr="005B62B4">
              <w:rPr>
                <w:rFonts w:asciiTheme="minorHAnsi" w:hAnsiTheme="minorHAnsi" w:cs="Sylfaen"/>
                <w:b/>
                <w:sz w:val="14"/>
                <w:szCs w:val="14"/>
              </w:rPr>
              <w:t>.</w:t>
            </w:r>
            <w:r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04</w:t>
            </w:r>
            <w:r w:rsidRPr="005B62B4">
              <w:rPr>
                <w:rFonts w:asciiTheme="minorHAnsi" w:hAnsiTheme="minorHAnsi" w:cs="Sylfaen"/>
                <w:b/>
                <w:sz w:val="14"/>
                <w:szCs w:val="14"/>
              </w:rPr>
              <w:t>.2017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180359" w:rsidRDefault="005B62B4" w:rsidP="003F0F8F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180359">
              <w:rPr>
                <w:rFonts w:ascii="Arial LatArm" w:hAnsi="Arial LatArm" w:cs="Sylfaen"/>
                <w:b/>
                <w:sz w:val="14"/>
                <w:szCs w:val="14"/>
              </w:rPr>
              <w:t>30.12.201</w:t>
            </w:r>
            <w:r w:rsidRPr="005B62B4">
              <w:rPr>
                <w:rFonts w:asciiTheme="minorHAnsi" w:hAnsiTheme="minorHAnsi" w:cs="Sylfaen"/>
                <w:b/>
                <w:sz w:val="14"/>
                <w:szCs w:val="14"/>
              </w:rPr>
              <w:t>7</w:t>
            </w:r>
            <w:r w:rsidRPr="00180359">
              <w:rPr>
                <w:rFonts w:ascii="Sylfaen" w:hAnsi="Sylfaen" w:cs="Sylfaen"/>
                <w:b/>
                <w:sz w:val="14"/>
                <w:szCs w:val="14"/>
              </w:rPr>
              <w:t>թ</w:t>
            </w:r>
          </w:p>
        </w:tc>
        <w:tc>
          <w:tcPr>
            <w:tcW w:w="70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62B4" w:rsidRPr="00180359" w:rsidRDefault="005B62B4" w:rsidP="003F0F8F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r w:rsidRPr="00180359">
              <w:rPr>
                <w:rFonts w:ascii="Arial LatArm" w:hAnsi="Arial LatArm" w:cs="Sylfaen"/>
                <w:b/>
                <w:sz w:val="12"/>
                <w:szCs w:val="12"/>
              </w:rPr>
              <w:t>--------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B62B4" w:rsidRPr="005B62B4" w:rsidRDefault="005B62B4" w:rsidP="007A079C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/>
                <w:sz w:val="14"/>
                <w:szCs w:val="14"/>
                <w:lang w:val="ru-RU"/>
              </w:rPr>
              <w:t>1698220</w:t>
            </w:r>
          </w:p>
        </w:tc>
        <w:tc>
          <w:tcPr>
            <w:tcW w:w="171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B62B4" w:rsidRPr="005B62B4" w:rsidRDefault="005B62B4" w:rsidP="007A079C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  <w:r w:rsidRPr="005B62B4">
              <w:rPr>
                <w:rFonts w:asciiTheme="minorHAnsi" w:hAnsiTheme="minorHAnsi"/>
                <w:sz w:val="14"/>
                <w:szCs w:val="14"/>
                <w:lang w:val="ru-RU"/>
              </w:rPr>
              <w:t>1698220</w:t>
            </w:r>
          </w:p>
        </w:tc>
      </w:tr>
      <w:tr w:rsidR="007E274B" w:rsidRPr="00947981" w:rsidTr="006E4955">
        <w:trPr>
          <w:trHeight w:val="150"/>
        </w:trPr>
        <w:tc>
          <w:tcPr>
            <w:tcW w:w="11199" w:type="dxa"/>
            <w:gridSpan w:val="47"/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(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)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="00180359" w:rsidRPr="0018035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7E274B" w:rsidRPr="00947981" w:rsidTr="006E4955">
        <w:trPr>
          <w:trHeight w:val="125"/>
        </w:trPr>
        <w:tc>
          <w:tcPr>
            <w:tcW w:w="15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="00180359" w:rsidRPr="005B62B4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98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2226C9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="00180359" w:rsidRPr="005B62B4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,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.</w:t>
            </w:r>
          </w:p>
        </w:tc>
        <w:tc>
          <w:tcPr>
            <w:tcW w:w="239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>.-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156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Բանկայինհաշիվը</w:t>
            </w:r>
          </w:p>
        </w:tc>
        <w:tc>
          <w:tcPr>
            <w:tcW w:w="142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9E193A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947981">
              <w:rPr>
                <w:rStyle w:val="af4"/>
                <w:rFonts w:ascii="Arial LatArm" w:hAnsi="Arial LatArm"/>
                <w:b/>
                <w:sz w:val="14"/>
                <w:szCs w:val="14"/>
                <w:lang w:val="hy-AM"/>
              </w:rPr>
              <w:footnoteReference w:id="12"/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/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ևսերիան</w:t>
            </w:r>
          </w:p>
        </w:tc>
      </w:tr>
      <w:tr w:rsidR="007E274B" w:rsidRPr="00947981" w:rsidTr="006E4955">
        <w:trPr>
          <w:trHeight w:val="215"/>
        </w:trPr>
        <w:tc>
          <w:tcPr>
            <w:tcW w:w="15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12317A" w:rsidRDefault="007E274B" w:rsidP="0012317A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ru-RU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Չափաբաժին</w:t>
            </w:r>
            <w:r w:rsidRPr="00947981">
              <w:rPr>
                <w:rFonts w:ascii="Arial LatArm" w:hAnsi="Arial LatArm" w:cs="Sylfaen"/>
                <w:b/>
                <w:sz w:val="14"/>
                <w:szCs w:val="14"/>
              </w:rPr>
              <w:t xml:space="preserve"> N</w:t>
            </w:r>
            <w:r w:rsidR="0012317A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1</w:t>
            </w:r>
            <w:r w:rsidR="005B62B4">
              <w:rPr>
                <w:rFonts w:asciiTheme="minorHAnsi" w:hAnsiTheme="minorHAnsi" w:cs="Sylfaen"/>
                <w:b/>
                <w:sz w:val="14"/>
                <w:szCs w:val="14"/>
                <w:lang w:val="ru-RU"/>
              </w:rPr>
              <w:t>-52</w:t>
            </w:r>
          </w:p>
        </w:tc>
        <w:tc>
          <w:tcPr>
            <w:tcW w:w="198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F0F8F">
            <w:pPr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Arial LatArm" w:hAnsi="Arial LatArm"/>
                <w:b/>
                <w:sz w:val="14"/>
                <w:szCs w:val="14"/>
              </w:rPr>
              <w:t>,,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Սամիկ</w:t>
            </w:r>
            <w:r w:rsidR="00180359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ևՎարդան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 ,, 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3F0F8F">
            <w:pPr>
              <w:widowControl w:val="0"/>
              <w:ind w:left="-392" w:firstLine="142"/>
              <w:jc w:val="center"/>
              <w:rPr>
                <w:rFonts w:ascii="Arial LatArm" w:hAnsi="Arial LatArm" w:cs="Sylfaen"/>
                <w:b/>
                <w:noProof/>
                <w:color w:val="000000"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noProof/>
                <w:color w:val="000000"/>
                <w:sz w:val="14"/>
                <w:szCs w:val="14"/>
              </w:rPr>
              <w:t>Ք</w:t>
            </w:r>
            <w:r w:rsidRPr="00947981">
              <w:rPr>
                <w:rFonts w:ascii="Arial LatArm" w:hAnsi="Arial LatArm" w:cs="Sylfaen"/>
                <w:b/>
                <w:noProof/>
                <w:color w:val="000000"/>
                <w:sz w:val="14"/>
                <w:szCs w:val="14"/>
              </w:rPr>
              <w:t>.</w:t>
            </w:r>
            <w:r w:rsidRPr="00947981">
              <w:rPr>
                <w:rFonts w:ascii="Sylfaen" w:hAnsi="Sylfaen" w:cs="Sylfaen"/>
                <w:b/>
                <w:noProof/>
                <w:color w:val="000000"/>
                <w:sz w:val="14"/>
                <w:szCs w:val="14"/>
              </w:rPr>
              <w:t>Արտաշատ</w:t>
            </w:r>
            <w:r w:rsidR="00180359">
              <w:rPr>
                <w:rFonts w:ascii="Sylfaen" w:hAnsi="Sylfaen" w:cs="Sylfaen"/>
                <w:b/>
                <w:noProof/>
                <w:color w:val="000000"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noProof/>
                <w:color w:val="000000"/>
                <w:sz w:val="14"/>
                <w:szCs w:val="14"/>
              </w:rPr>
              <w:t>Օգոստոսի</w:t>
            </w:r>
            <w:r w:rsidRPr="00947981">
              <w:rPr>
                <w:rFonts w:ascii="Arial LatArm" w:hAnsi="Arial LatArm" w:cs="Sylfaen"/>
                <w:b/>
                <w:noProof/>
                <w:color w:val="000000"/>
                <w:sz w:val="14"/>
                <w:szCs w:val="14"/>
              </w:rPr>
              <w:t xml:space="preserve"> 23/91</w:t>
            </w:r>
          </w:p>
        </w:tc>
        <w:tc>
          <w:tcPr>
            <w:tcW w:w="239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7A079C" w:rsidRDefault="007E274B" w:rsidP="003F0F8F">
            <w:pPr>
              <w:widowControl w:val="0"/>
              <w:jc w:val="center"/>
              <w:rPr>
                <w:rFonts w:ascii="Arial LatArm" w:hAnsi="Arial LatArm" w:cs="Sylfaen"/>
                <w:b/>
                <w:noProof/>
                <w:color w:val="000000"/>
                <w:sz w:val="14"/>
                <w:szCs w:val="14"/>
              </w:rPr>
            </w:pPr>
            <w:r w:rsidRPr="007A079C">
              <w:rPr>
                <w:rFonts w:ascii="Arial LatArm" w:hAnsi="Arial LatArm"/>
                <w:b/>
                <w:sz w:val="14"/>
                <w:szCs w:val="14"/>
                <w:lang w:val="pt-BR"/>
              </w:rPr>
              <w:t>samikvardanspy@gmail.com</w:t>
            </w:r>
          </w:p>
        </w:tc>
        <w:tc>
          <w:tcPr>
            <w:tcW w:w="156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7A079C" w:rsidRDefault="007E274B" w:rsidP="003F0F8F">
            <w:pPr>
              <w:widowControl w:val="0"/>
              <w:spacing w:line="276" w:lineRule="auto"/>
              <w:jc w:val="center"/>
              <w:rPr>
                <w:rFonts w:ascii="Arial LatArm" w:hAnsi="Arial LatArm"/>
                <w:b/>
                <w:sz w:val="12"/>
                <w:szCs w:val="12"/>
              </w:rPr>
            </w:pPr>
            <w:r w:rsidRPr="007A079C">
              <w:rPr>
                <w:rFonts w:ascii="Arial LatArm" w:eastAsia="Calibri" w:hAnsi="Arial LatArm"/>
                <w:b/>
                <w:sz w:val="12"/>
                <w:szCs w:val="12"/>
                <w:lang w:val="pt-BR"/>
              </w:rPr>
              <w:t>1930036729150100</w:t>
            </w:r>
          </w:p>
          <w:p w:rsidR="007E274B" w:rsidRPr="007A079C" w:rsidRDefault="007E274B" w:rsidP="003F0F8F">
            <w:pPr>
              <w:widowControl w:val="0"/>
              <w:jc w:val="center"/>
              <w:rPr>
                <w:rFonts w:ascii="Arial LatArm" w:hAnsi="Arial LatArm" w:cs="Sylfaen"/>
                <w:b/>
                <w:noProof/>
                <w:color w:val="000000"/>
                <w:sz w:val="12"/>
                <w:szCs w:val="12"/>
              </w:rPr>
            </w:pPr>
          </w:p>
        </w:tc>
        <w:tc>
          <w:tcPr>
            <w:tcW w:w="142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7A079C" w:rsidRDefault="007E274B" w:rsidP="003F0F8F">
            <w:pPr>
              <w:widowControl w:val="0"/>
              <w:spacing w:line="360" w:lineRule="auto"/>
              <w:jc w:val="center"/>
              <w:rPr>
                <w:rFonts w:ascii="Arial LatArm" w:hAnsi="Arial LatArm" w:cs="Sylfaen"/>
                <w:b/>
                <w:noProof/>
                <w:color w:val="000000"/>
                <w:sz w:val="12"/>
                <w:szCs w:val="12"/>
              </w:rPr>
            </w:pPr>
            <w:r w:rsidRPr="007A079C">
              <w:rPr>
                <w:rFonts w:ascii="Arial LatArm" w:hAnsi="Arial LatArm"/>
                <w:b/>
                <w:sz w:val="12"/>
                <w:szCs w:val="12"/>
                <w:lang w:val="pt-BR"/>
              </w:rPr>
              <w:t>04214378</w:t>
            </w:r>
          </w:p>
        </w:tc>
      </w:tr>
      <w:tr w:rsidR="007E274B" w:rsidRPr="00947981" w:rsidTr="006E4955">
        <w:trPr>
          <w:trHeight w:val="288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947981" w:rsidRDefault="007E274B" w:rsidP="0075281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7E274B" w:rsidRPr="002247E2" w:rsidTr="006E495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4949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04D03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Այլտեղեկություններ</w:t>
            </w:r>
          </w:p>
        </w:tc>
        <w:tc>
          <w:tcPr>
            <w:tcW w:w="6250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04D03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Ծանոթություն՝Որևէ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չափաբաժնի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չկայացման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պատվիրատուն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պարտավոր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է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լրացնե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լտեղեկություններ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չկայացման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947981">
              <w:rPr>
                <w:rFonts w:ascii="Arial LatArm" w:hAnsi="Arial LatArm"/>
                <w:b/>
                <w:sz w:val="14"/>
                <w:szCs w:val="14"/>
                <w:lang w:val="hy-AM"/>
              </w:rPr>
              <w:t>:</w:t>
            </w:r>
          </w:p>
        </w:tc>
      </w:tr>
      <w:tr w:rsidR="007E274B" w:rsidRPr="002247E2" w:rsidTr="006E4955">
        <w:trPr>
          <w:trHeight w:val="288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B101A9" w:rsidRDefault="007E274B" w:rsidP="00752815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7E274B" w:rsidRPr="002247E2" w:rsidTr="006E4955">
        <w:trPr>
          <w:trHeight w:val="475"/>
        </w:trPr>
        <w:tc>
          <w:tcPr>
            <w:tcW w:w="494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7E274B" w:rsidRPr="00947981" w:rsidRDefault="007E274B" w:rsidP="009E193A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Arial LatArm" w:hAnsi="Arial LatArm"/>
                <w:b/>
                <w:sz w:val="14"/>
                <w:szCs w:val="14"/>
                <w:lang w:val="hy-AM"/>
              </w:rPr>
              <w:t>&lt;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947981">
              <w:rPr>
                <w:rFonts w:ascii="Arial LatArm" w:hAnsi="Arial LatArm"/>
                <w:b/>
                <w:sz w:val="14"/>
                <w:szCs w:val="14"/>
                <w:lang w:val="hy-AM"/>
              </w:rPr>
              <w:t>&gt;</w:t>
            </w:r>
            <w:r w:rsidR="002F19AE" w:rsidRPr="00CE063D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ՀՀօրենքի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="002F19AE" w:rsidRPr="00CE063D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</w:p>
        </w:tc>
        <w:tc>
          <w:tcPr>
            <w:tcW w:w="6250" w:type="dxa"/>
            <w:gridSpan w:val="31"/>
            <w:tcBorders>
              <w:bottom w:val="single" w:sz="8" w:space="0" w:color="auto"/>
            </w:tcBorders>
            <w:shd w:val="clear" w:color="auto" w:fill="auto"/>
          </w:tcPr>
          <w:p w:rsidR="007E274B" w:rsidRPr="0012317A" w:rsidRDefault="007E274B" w:rsidP="005B62B4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Սահմանված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կարգով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իրականացվել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են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գնումների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մասին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ՀՀ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օրենսդրությամբ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պահանջվող</w:t>
            </w:r>
            <w:r w:rsidR="002F19AE" w:rsidRPr="002F19AE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հրապարակումները</w:t>
            </w:r>
            <w:r w:rsidRPr="00947981">
              <w:rPr>
                <w:rFonts w:ascii="Arial LatArm" w:hAnsi="Arial LatArm" w:cs="Sylfaen"/>
                <w:b/>
                <w:bCs/>
                <w:sz w:val="14"/>
                <w:szCs w:val="14"/>
                <w:lang w:val="hy-AM"/>
              </w:rPr>
              <w:t xml:space="preserve">   gnummner.am  </w:t>
            </w:r>
            <w:r w:rsidRPr="00947981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կայքում</w:t>
            </w:r>
            <w:r w:rsidRPr="00947981">
              <w:rPr>
                <w:rFonts w:ascii="Arial LatArm" w:hAnsi="Arial LatArm" w:cs="Sylfaen"/>
                <w:b/>
                <w:bCs/>
                <w:sz w:val="14"/>
                <w:szCs w:val="14"/>
                <w:lang w:val="hy-AM"/>
              </w:rPr>
              <w:t xml:space="preserve">   </w:t>
            </w:r>
            <w:r w:rsidR="005B62B4" w:rsidRPr="005B62B4">
              <w:rPr>
                <w:rFonts w:asciiTheme="minorHAnsi" w:hAnsiTheme="minorHAnsi" w:cs="Sylfaen"/>
                <w:b/>
                <w:bCs/>
                <w:sz w:val="14"/>
                <w:szCs w:val="14"/>
                <w:lang w:val="hy-AM"/>
              </w:rPr>
              <w:t>11</w:t>
            </w:r>
            <w:r w:rsidR="0012317A" w:rsidRPr="0012317A">
              <w:rPr>
                <w:rFonts w:asciiTheme="minorHAnsi" w:hAnsiTheme="minorHAnsi" w:cs="Sylfaen"/>
                <w:b/>
                <w:bCs/>
                <w:sz w:val="14"/>
                <w:szCs w:val="14"/>
                <w:lang w:val="hy-AM"/>
              </w:rPr>
              <w:t>.0</w:t>
            </w:r>
            <w:r w:rsidR="005B62B4" w:rsidRPr="005B62B4">
              <w:rPr>
                <w:rFonts w:asciiTheme="minorHAnsi" w:hAnsiTheme="minorHAnsi" w:cs="Sylfaen"/>
                <w:b/>
                <w:bCs/>
                <w:sz w:val="14"/>
                <w:szCs w:val="14"/>
                <w:lang w:val="hy-AM"/>
              </w:rPr>
              <w:t>4</w:t>
            </w:r>
            <w:r w:rsidR="0012317A" w:rsidRPr="0012317A">
              <w:rPr>
                <w:rFonts w:asciiTheme="minorHAnsi" w:hAnsiTheme="minorHAnsi" w:cs="Sylfaen"/>
                <w:b/>
                <w:bCs/>
                <w:sz w:val="14"/>
                <w:szCs w:val="14"/>
                <w:lang w:val="hy-AM"/>
              </w:rPr>
              <w:t>.2017</w:t>
            </w:r>
            <w:r w:rsidR="0012317A" w:rsidRPr="0012317A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թ</w:t>
            </w:r>
          </w:p>
        </w:tc>
      </w:tr>
      <w:tr w:rsidR="007E274B" w:rsidRPr="002247E2" w:rsidTr="006E4955">
        <w:trPr>
          <w:trHeight w:val="427"/>
        </w:trPr>
        <w:tc>
          <w:tcPr>
            <w:tcW w:w="494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DA0C4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</w:p>
        </w:tc>
        <w:tc>
          <w:tcPr>
            <w:tcW w:w="6250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04D03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</w:p>
        </w:tc>
      </w:tr>
      <w:tr w:rsidR="007E274B" w:rsidRPr="002247E2" w:rsidTr="006E4955">
        <w:trPr>
          <w:trHeight w:val="288"/>
        </w:trPr>
        <w:tc>
          <w:tcPr>
            <w:tcW w:w="11199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E274B" w:rsidRPr="00947981" w:rsidRDefault="007E274B" w:rsidP="00DA0C4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7E274B" w:rsidRPr="002247E2" w:rsidTr="006E4955">
        <w:trPr>
          <w:trHeight w:val="427"/>
        </w:trPr>
        <w:tc>
          <w:tcPr>
            <w:tcW w:w="494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DA0C4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="002F19AE" w:rsidRPr="002F19AE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6250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04D03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</w:p>
        </w:tc>
      </w:tr>
      <w:tr w:rsidR="007E274B" w:rsidRPr="002247E2" w:rsidTr="006E4955">
        <w:trPr>
          <w:trHeight w:val="288"/>
        </w:trPr>
        <w:tc>
          <w:tcPr>
            <w:tcW w:w="11199" w:type="dxa"/>
            <w:gridSpan w:val="47"/>
            <w:shd w:val="clear" w:color="auto" w:fill="99CCFF"/>
            <w:vAlign w:val="center"/>
          </w:tcPr>
          <w:p w:rsidR="007E274B" w:rsidRPr="00947981" w:rsidRDefault="007E274B" w:rsidP="00C72D90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hy-AM"/>
              </w:rPr>
            </w:pPr>
          </w:p>
        </w:tc>
      </w:tr>
      <w:tr w:rsidR="007E274B" w:rsidRPr="00947981" w:rsidTr="006E4955">
        <w:trPr>
          <w:trHeight w:val="223"/>
        </w:trPr>
        <w:tc>
          <w:tcPr>
            <w:tcW w:w="494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DA0C4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="002F19AE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6250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F04D03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</w:tr>
      <w:tr w:rsidR="007E274B" w:rsidRPr="00947981" w:rsidTr="006E4955">
        <w:trPr>
          <w:trHeight w:val="227"/>
        </w:trPr>
        <w:tc>
          <w:tcPr>
            <w:tcW w:w="11199" w:type="dxa"/>
            <w:gridSpan w:val="47"/>
            <w:shd w:val="clear" w:color="auto" w:fill="auto"/>
            <w:vAlign w:val="center"/>
          </w:tcPr>
          <w:p w:rsidR="007E274B" w:rsidRPr="00947981" w:rsidRDefault="007E274B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="00B101A9" w:rsidRPr="00B101A9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7E274B" w:rsidRPr="00947981" w:rsidTr="006E4955">
        <w:trPr>
          <w:trHeight w:val="47"/>
        </w:trPr>
        <w:tc>
          <w:tcPr>
            <w:tcW w:w="310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12317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,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5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12317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105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E274B" w:rsidRPr="00947981" w:rsidRDefault="007E274B" w:rsidP="0012317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947981">
              <w:rPr>
                <w:rFonts w:ascii="Arial LatArm" w:hAnsi="Arial LatArm"/>
                <w:b/>
                <w:sz w:val="14"/>
                <w:szCs w:val="14"/>
              </w:rPr>
              <w:t xml:space="preserve">. </w:t>
            </w:r>
            <w:r w:rsidR="0012317A" w:rsidRPr="00947981">
              <w:rPr>
                <w:rFonts w:ascii="Sylfaen" w:hAnsi="Sylfaen" w:cs="Sylfaen"/>
                <w:b/>
                <w:sz w:val="14"/>
                <w:szCs w:val="14"/>
              </w:rPr>
              <w:t>Փ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ոստի</w:t>
            </w:r>
            <w:r w:rsidR="0012317A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947981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7E274B" w:rsidRPr="005B62B4" w:rsidTr="006E4955">
        <w:trPr>
          <w:trHeight w:val="99"/>
        </w:trPr>
        <w:tc>
          <w:tcPr>
            <w:tcW w:w="3109" w:type="dxa"/>
            <w:gridSpan w:val="8"/>
            <w:shd w:val="clear" w:color="auto" w:fill="auto"/>
            <w:vAlign w:val="center"/>
          </w:tcPr>
          <w:p w:rsidR="007E274B" w:rsidRPr="0012317A" w:rsidRDefault="0012317A" w:rsidP="005B62B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bCs/>
                <w:sz w:val="14"/>
                <w:szCs w:val="14"/>
                <w:lang w:val="ru-RU"/>
              </w:rPr>
              <w:t xml:space="preserve">                        </w:t>
            </w:r>
            <w:r w:rsidR="005B62B4">
              <w:rPr>
                <w:rFonts w:ascii="Sylfaen" w:hAnsi="Sylfaen" w:cs="Sylfaen"/>
                <w:b/>
                <w:bCs/>
                <w:sz w:val="14"/>
                <w:szCs w:val="14"/>
                <w:lang w:val="ru-RU"/>
              </w:rPr>
              <w:t xml:space="preserve">Հ.Հովհաննիսյան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985" w:type="dxa"/>
            <w:gridSpan w:val="22"/>
            <w:shd w:val="clear" w:color="auto" w:fill="auto"/>
            <w:vAlign w:val="center"/>
          </w:tcPr>
          <w:p w:rsidR="0012317A" w:rsidRPr="0012317A" w:rsidRDefault="00180359" w:rsidP="0012317A">
            <w:pPr>
              <w:ind w:firstLine="567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>/</w:t>
            </w:r>
            <w:r w:rsidR="0012317A" w:rsidRPr="0012317A"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 </w:t>
            </w:r>
            <w:r w:rsidR="005B62B4">
              <w:rPr>
                <w:rFonts w:ascii="Sylfaen" w:hAnsi="Sylfaen"/>
                <w:b/>
                <w:sz w:val="14"/>
                <w:szCs w:val="14"/>
                <w:lang w:val="ru-RU"/>
              </w:rPr>
              <w:t>093</w:t>
            </w: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/ </w:t>
            </w:r>
            <w:r w:rsidR="0012317A" w:rsidRPr="0012317A">
              <w:rPr>
                <w:rFonts w:ascii="Sylfaen" w:hAnsi="Sylfaen"/>
                <w:b/>
                <w:sz w:val="14"/>
                <w:szCs w:val="14"/>
                <w:lang w:val="af-ZA"/>
              </w:rPr>
              <w:t>-</w:t>
            </w:r>
            <w:r w:rsidR="005B62B4">
              <w:rPr>
                <w:rFonts w:ascii="Sylfaen" w:hAnsi="Sylfaen"/>
                <w:b/>
                <w:sz w:val="14"/>
                <w:szCs w:val="14"/>
                <w:lang w:val="ru-RU"/>
              </w:rPr>
              <w:t>58-31-37</w:t>
            </w:r>
            <w:r w:rsidR="0012317A" w:rsidRPr="0012317A"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 </w:t>
            </w:r>
          </w:p>
          <w:p w:rsidR="007E274B" w:rsidRPr="005B62B4" w:rsidRDefault="007E274B" w:rsidP="0012317A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4105" w:type="dxa"/>
            <w:gridSpan w:val="17"/>
            <w:shd w:val="clear" w:color="auto" w:fill="auto"/>
            <w:vAlign w:val="center"/>
          </w:tcPr>
          <w:p w:rsidR="007E274B" w:rsidRPr="005B62B4" w:rsidRDefault="007E501F" w:rsidP="005B62B4">
            <w:pPr>
              <w:tabs>
                <w:tab w:val="left" w:pos="1248"/>
              </w:tabs>
              <w:rPr>
                <w:rFonts w:asciiTheme="minorHAnsi" w:hAnsiTheme="minorHAnsi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Theme="minorHAnsi" w:hAnsiTheme="minorHAnsi"/>
                <w:b/>
                <w:bCs/>
                <w:sz w:val="14"/>
                <w:szCs w:val="14"/>
                <w:lang w:val="ru-RU"/>
              </w:rPr>
              <w:t xml:space="preserve">                            </w:t>
            </w:r>
            <w:r w:rsidRPr="005B62B4">
              <w:rPr>
                <w:rFonts w:asciiTheme="minorHAnsi" w:hAnsiTheme="minorHAnsi"/>
                <w:b/>
                <w:bCs/>
                <w:sz w:val="14"/>
                <w:szCs w:val="14"/>
                <w:lang w:val="ru-RU"/>
              </w:rPr>
              <w:t xml:space="preserve"> </w:t>
            </w:r>
            <w:r w:rsidR="0012317A" w:rsidRPr="005B62B4">
              <w:rPr>
                <w:rFonts w:asciiTheme="minorHAnsi" w:hAnsiTheme="minorHAnsi"/>
                <w:b/>
                <w:bCs/>
                <w:sz w:val="14"/>
                <w:szCs w:val="14"/>
                <w:lang w:val="ru-RU"/>
              </w:rPr>
              <w:t xml:space="preserve"> </w:t>
            </w:r>
            <w:r w:rsidR="005B62B4" w:rsidRPr="005B62B4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www </w:t>
            </w:r>
            <w:r w:rsidR="005B62B4" w:rsidRPr="005B62B4">
              <w:rPr>
                <w:rFonts w:ascii="Sylfaen" w:hAnsi="Sylfaen" w:cs="Arial"/>
                <w:b/>
                <w:color w:val="333333"/>
                <w:sz w:val="14"/>
                <w:szCs w:val="14"/>
                <w:shd w:val="clear" w:color="auto" w:fill="FFFFFF"/>
                <w:lang w:val="af-ZA"/>
              </w:rPr>
              <w:t>ditak13 @mail.ru</w:t>
            </w:r>
          </w:p>
        </w:tc>
      </w:tr>
    </w:tbl>
    <w:p w:rsidR="00613058" w:rsidRPr="00947981" w:rsidRDefault="009F71E7" w:rsidP="00673895">
      <w:pPr>
        <w:pStyle w:val="31"/>
        <w:spacing w:after="240" w:line="360" w:lineRule="auto"/>
        <w:ind w:firstLine="709"/>
        <w:rPr>
          <w:rFonts w:cs="Sylfaen"/>
          <w:sz w:val="14"/>
          <w:szCs w:val="14"/>
          <w:u w:val="none"/>
          <w:lang w:val="es-ES"/>
        </w:rPr>
      </w:pPr>
      <w:r w:rsidRPr="00947981">
        <w:rPr>
          <w:rFonts w:ascii="Sylfaen" w:hAnsi="Sylfaen" w:cs="Sylfaen"/>
          <w:i w:val="0"/>
          <w:sz w:val="14"/>
          <w:szCs w:val="14"/>
          <w:u w:val="none"/>
          <w:lang w:val="af-ZA"/>
        </w:rPr>
        <w:t>Պատվիրատու</w:t>
      </w:r>
      <w:r w:rsidR="00673895" w:rsidRPr="00947981">
        <w:rPr>
          <w:i w:val="0"/>
          <w:sz w:val="14"/>
          <w:szCs w:val="14"/>
          <w:u w:val="none"/>
          <w:lang w:val="af-ZA"/>
        </w:rPr>
        <w:t>`</w:t>
      </w:r>
      <w:r w:rsidR="00565DFB" w:rsidRPr="00947981">
        <w:rPr>
          <w:rFonts w:ascii="Sylfaen" w:hAnsi="Sylfaen" w:cs="Sylfaen"/>
          <w:i w:val="0"/>
          <w:sz w:val="14"/>
          <w:szCs w:val="14"/>
          <w:u w:val="none"/>
          <w:lang w:val="af-ZA"/>
        </w:rPr>
        <w:t>ՀՀ</w:t>
      </w:r>
      <w:r w:rsidR="007E274B" w:rsidRPr="007A079C">
        <w:rPr>
          <w:rFonts w:ascii="Sylfaen" w:hAnsi="Sylfaen" w:cs="Sylfaen"/>
          <w:i w:val="0"/>
          <w:sz w:val="14"/>
          <w:szCs w:val="14"/>
          <w:u w:val="none"/>
          <w:lang w:val="en-US"/>
        </w:rPr>
        <w:t xml:space="preserve"> </w:t>
      </w:r>
      <w:r w:rsidR="00973CDE" w:rsidRPr="00947981">
        <w:rPr>
          <w:rFonts w:ascii="Sylfaen" w:hAnsi="Sylfaen" w:cs="Sylfaen"/>
          <w:i w:val="0"/>
          <w:sz w:val="14"/>
          <w:szCs w:val="14"/>
          <w:u w:val="none"/>
          <w:lang w:val="af-ZA"/>
        </w:rPr>
        <w:t>Արարատի</w:t>
      </w:r>
      <w:r w:rsidR="007E274B" w:rsidRPr="007A079C">
        <w:rPr>
          <w:rFonts w:ascii="Sylfaen" w:hAnsi="Sylfaen" w:cs="Sylfaen"/>
          <w:i w:val="0"/>
          <w:sz w:val="14"/>
          <w:szCs w:val="14"/>
          <w:u w:val="none"/>
          <w:lang w:val="en-US"/>
        </w:rPr>
        <w:t xml:space="preserve"> </w:t>
      </w:r>
      <w:r w:rsidR="00973CDE" w:rsidRPr="00947981">
        <w:rPr>
          <w:rFonts w:ascii="Sylfaen" w:hAnsi="Sylfaen" w:cs="Sylfaen"/>
          <w:i w:val="0"/>
          <w:sz w:val="14"/>
          <w:szCs w:val="14"/>
          <w:u w:val="none"/>
          <w:lang w:val="af-ZA"/>
        </w:rPr>
        <w:t>մարզ</w:t>
      </w:r>
      <w:r w:rsidR="007E274B" w:rsidRPr="007A079C">
        <w:rPr>
          <w:rFonts w:ascii="Sylfaen" w:hAnsi="Sylfaen" w:cs="Sylfaen"/>
          <w:i w:val="0"/>
          <w:sz w:val="14"/>
          <w:szCs w:val="14"/>
          <w:u w:val="none"/>
          <w:lang w:val="en-US"/>
        </w:rPr>
        <w:t xml:space="preserve"> </w:t>
      </w:r>
      <w:r w:rsidR="005B62B4">
        <w:rPr>
          <w:rFonts w:ascii="Sylfaen" w:hAnsi="Sylfaen" w:cs="Sylfaen"/>
          <w:i w:val="0"/>
          <w:sz w:val="14"/>
          <w:szCs w:val="14"/>
          <w:u w:val="none"/>
          <w:lang w:val="ru-RU"/>
        </w:rPr>
        <w:t>Դիտակ</w:t>
      </w:r>
      <w:r w:rsidR="005B62B4" w:rsidRPr="007A079C">
        <w:rPr>
          <w:rFonts w:ascii="Sylfaen" w:hAnsi="Sylfaen" w:cs="Sylfaen"/>
          <w:i w:val="0"/>
          <w:sz w:val="14"/>
          <w:szCs w:val="14"/>
          <w:u w:val="none"/>
          <w:lang w:val="en-US"/>
        </w:rPr>
        <w:t xml:space="preserve">   </w:t>
      </w:r>
      <w:r w:rsidR="005B62B4">
        <w:rPr>
          <w:rFonts w:ascii="Sylfaen" w:hAnsi="Sylfaen" w:cs="Sylfaen"/>
          <w:i w:val="0"/>
          <w:sz w:val="14"/>
          <w:szCs w:val="14"/>
          <w:u w:val="none"/>
          <w:lang w:val="ru-RU"/>
        </w:rPr>
        <w:t>համայնքի</w:t>
      </w:r>
      <w:r w:rsidR="005B62B4" w:rsidRPr="007A079C">
        <w:rPr>
          <w:rFonts w:ascii="Sylfaen" w:hAnsi="Sylfaen" w:cs="Sylfaen"/>
          <w:i w:val="0"/>
          <w:sz w:val="14"/>
          <w:szCs w:val="14"/>
          <w:u w:val="none"/>
          <w:lang w:val="en-US"/>
        </w:rPr>
        <w:t xml:space="preserve">   </w:t>
      </w:r>
      <w:r w:rsidR="008E3E6A" w:rsidRPr="00947981">
        <w:rPr>
          <w:rFonts w:ascii="Sylfaen" w:hAnsi="Sylfaen" w:cs="Sylfaen"/>
          <w:i w:val="0"/>
          <w:sz w:val="14"/>
          <w:szCs w:val="14"/>
          <w:u w:val="none"/>
          <w:lang w:val="af-ZA"/>
        </w:rPr>
        <w:t>ՄՀՈԱԿ</w:t>
      </w:r>
    </w:p>
    <w:sectPr w:rsidR="00613058" w:rsidRPr="00947981" w:rsidSect="009B4EB8">
      <w:footerReference w:type="even" r:id="rId8"/>
      <w:footerReference w:type="default" r:id="rId9"/>
      <w:pgSz w:w="11906" w:h="16838"/>
      <w:pgMar w:top="38" w:right="850" w:bottom="2268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20F" w:rsidRDefault="00F8420F">
      <w:r>
        <w:separator/>
      </w:r>
    </w:p>
  </w:endnote>
  <w:endnote w:type="continuationSeparator" w:id="1">
    <w:p w:rsidR="00F8420F" w:rsidRDefault="00F84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altName w:val="Arial"/>
    <w:charset w:val="00"/>
    <w:family w:val="swiss"/>
    <w:pitch w:val="variable"/>
    <w:sig w:usb0="800006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c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79C" w:rsidRDefault="00A141BB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A079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A079C" w:rsidRDefault="007A079C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79C" w:rsidRDefault="00A141BB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A079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247E2">
      <w:rPr>
        <w:rStyle w:val="a9"/>
        <w:noProof/>
      </w:rPr>
      <w:t>1</w:t>
    </w:r>
    <w:r>
      <w:rPr>
        <w:rStyle w:val="a9"/>
      </w:rPr>
      <w:fldChar w:fldCharType="end"/>
    </w:r>
  </w:p>
  <w:p w:rsidR="007A079C" w:rsidRDefault="007A079C" w:rsidP="00B21464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20F" w:rsidRDefault="00F8420F">
      <w:r>
        <w:separator/>
      </w:r>
    </w:p>
  </w:footnote>
  <w:footnote w:type="continuationSeparator" w:id="1">
    <w:p w:rsidR="00F8420F" w:rsidRDefault="00F8420F">
      <w:r>
        <w:continuationSeparator/>
      </w:r>
    </w:p>
  </w:footnote>
  <w:footnote w:id="2">
    <w:p w:rsidR="007A079C" w:rsidRPr="009B4EB8" w:rsidRDefault="007A079C">
      <w:pPr>
        <w:pStyle w:val="ac"/>
        <w:rPr>
          <w:rFonts w:ascii="Arial LatArm" w:hAnsi="Arial LatArm" w:cs="Sylfaen"/>
          <w:i/>
          <w:sz w:val="12"/>
          <w:szCs w:val="12"/>
        </w:rPr>
      </w:pPr>
      <w:r w:rsidRPr="009B4EB8">
        <w:rPr>
          <w:rFonts w:ascii="Arial LatArm" w:hAnsi="Arial LatArm"/>
          <w:bCs/>
          <w:i/>
          <w:sz w:val="10"/>
          <w:szCs w:val="10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Լրացվում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է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կնքված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պայմանագրով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գնվելիք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="00490C21">
        <w:rPr>
          <w:rFonts w:ascii="Sylfaen" w:hAnsi="Sylfaen" w:cs="Sylfaen"/>
          <w:bCs/>
          <w:i/>
          <w:sz w:val="12"/>
          <w:szCs w:val="12"/>
          <w:lang w:val="ru-RU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քանակը</w:t>
      </w:r>
    </w:p>
  </w:footnote>
  <w:footnote w:id="3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Լ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պայմանագրի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գնվելիք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քանակը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պայմանագրով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նախատեսված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քանակը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կողքի</w:t>
      </w:r>
      <w:r w:rsidRPr="009B4EB8">
        <w:rPr>
          <w:rFonts w:ascii="Arial LatArm" w:hAnsi="Arial LatArm"/>
          <w:bCs/>
          <w:i/>
          <w:sz w:val="12"/>
          <w:szCs w:val="12"/>
        </w:rPr>
        <w:t xml:space="preserve">` </w:t>
      </w:r>
      <w:r w:rsidRPr="009B4EB8">
        <w:rPr>
          <w:rFonts w:ascii="Arial LatArm" w:hAnsi="Arial LatArm" w:cs="Arial LatArm"/>
          <w:bCs/>
          <w:i/>
          <w:sz w:val="12"/>
          <w:szCs w:val="12"/>
        </w:rPr>
        <w:t>«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Theme="minorHAnsi" w:hAnsiTheme="minorHAnsi" w:cs="Arial LatArm"/>
          <w:bCs/>
          <w:i/>
          <w:sz w:val="12"/>
          <w:szCs w:val="12"/>
        </w:rPr>
        <w:t xml:space="preserve"> 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4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Եթե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տվյալ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պայմանագրի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շրջանակներում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նախատեսված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են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ավելի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քիչ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hy-AM"/>
        </w:rPr>
        <w:t>միջոցներ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ապա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նախատեսված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չափը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գումարը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կողքի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` «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Theme="minorHAnsi" w:hAnsiTheme="minorHAnsi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5">
    <w:p w:rsidR="007A079C" w:rsidRPr="009B4EB8" w:rsidRDefault="007A079C">
      <w:pPr>
        <w:pStyle w:val="ac"/>
        <w:rPr>
          <w:rFonts w:ascii="Arial LatArm" w:hAnsi="Arial LatArm" w:cs="Sylfaen"/>
          <w:i/>
          <w:sz w:val="12"/>
          <w:szCs w:val="12"/>
          <w:lang w:val="es-ES"/>
        </w:rPr>
      </w:pPr>
      <w:r w:rsidRPr="009B4EB8">
        <w:rPr>
          <w:rStyle w:val="af4"/>
          <w:rFonts w:ascii="Arial LatArm" w:hAnsi="Arial LatArm"/>
          <w:i/>
          <w:sz w:val="12"/>
          <w:szCs w:val="12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Այլ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աղբյուրներից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ֆինանսավորվելու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դեպքում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նշել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ֆինանսավորման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աղբյուրը</w:t>
      </w:r>
    </w:p>
  </w:footnote>
  <w:footnote w:id="6">
    <w:p w:rsidR="007A079C" w:rsidRPr="009B4EB8" w:rsidRDefault="007A079C" w:rsidP="004B2C83">
      <w:pPr>
        <w:pStyle w:val="ac"/>
        <w:jc w:val="both"/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Նշվում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են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հրավերում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կատարված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բոլոր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փոփոխությունների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ամսաթվերը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7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lang w:val="es-ES"/>
        </w:rPr>
      </w:pPr>
      <w:r w:rsidRPr="009B4EB8">
        <w:rPr>
          <w:rStyle w:val="af4"/>
          <w:rFonts w:ascii="Arial LatArm" w:hAnsi="Arial LatArm"/>
          <w:i/>
          <w:sz w:val="12"/>
          <w:szCs w:val="12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Եթե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առաջարկվ</w:t>
      </w:r>
      <w:r w:rsidRPr="009B4EB8">
        <w:rPr>
          <w:rFonts w:ascii="Sylfaen" w:hAnsi="Sylfaen" w:cs="Sylfaen"/>
          <w:bCs/>
          <w:i/>
          <w:sz w:val="12"/>
          <w:szCs w:val="12"/>
        </w:rPr>
        <w:t>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գները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ներկայացված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են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երկու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կամ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ավելի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արժույթներով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ապա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գրել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հրավերով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սահմանած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փոխարժեքով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`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Հայաստանի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Հանրապետության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ru-RU"/>
        </w:rPr>
        <w:t>դրամով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8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ընթացակարգի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չափը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առանց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գումարը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առանց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կողքի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` «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Theme="minorHAnsi" w:hAnsiTheme="minorHAnsi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9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Լ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r w:rsidRPr="009B4EB8">
        <w:rPr>
          <w:rFonts w:ascii="Sylfaen" w:hAnsi="Sylfaen" w:cs="Sylfaen"/>
          <w:bCs/>
          <w:i/>
          <w:sz w:val="12"/>
          <w:szCs w:val="12"/>
        </w:rPr>
        <w:t>վյալ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ընթացակարգի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շրջանակներում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գումարից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հաշվակված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-</w:t>
      </w:r>
      <w:r w:rsidRPr="009B4EB8">
        <w:rPr>
          <w:rFonts w:ascii="Sylfaen" w:hAnsi="Sylfaen" w:cs="Sylfaen"/>
          <w:bCs/>
          <w:i/>
          <w:sz w:val="12"/>
          <w:szCs w:val="12"/>
        </w:rPr>
        <w:t>ն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գումարից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հաշվարկված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-</w:t>
      </w:r>
      <w:r w:rsidRPr="009B4EB8">
        <w:rPr>
          <w:rFonts w:ascii="Sylfaen" w:hAnsi="Sylfaen" w:cs="Sylfaen"/>
          <w:bCs/>
          <w:i/>
          <w:sz w:val="12"/>
          <w:szCs w:val="12"/>
        </w:rPr>
        <w:t>ն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կողքի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` «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Theme="minorHAnsi" w:hAnsiTheme="minorHAnsi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10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Լ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r w:rsidRPr="009B4EB8">
        <w:rPr>
          <w:rFonts w:ascii="Sylfaen" w:hAnsi="Sylfaen" w:cs="Sylfaen"/>
          <w:bCs/>
          <w:i/>
          <w:sz w:val="12"/>
          <w:szCs w:val="12"/>
        </w:rPr>
        <w:t>վյալ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ընթացակարգի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շրջանակներում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գումարի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չափը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` </w:t>
      </w:r>
      <w:r w:rsidRPr="009B4EB8">
        <w:rPr>
          <w:rFonts w:ascii="Sylfaen" w:hAnsi="Sylfaen" w:cs="Sylfaen"/>
          <w:bCs/>
          <w:i/>
          <w:sz w:val="12"/>
          <w:szCs w:val="12"/>
        </w:rPr>
        <w:t>ներառյալ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առաջարկված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գումարը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` </w:t>
      </w:r>
      <w:r w:rsidRPr="009B4EB8">
        <w:rPr>
          <w:rFonts w:ascii="Sylfaen" w:hAnsi="Sylfaen" w:cs="Sylfaen"/>
          <w:bCs/>
          <w:i/>
          <w:sz w:val="12"/>
          <w:szCs w:val="12"/>
        </w:rPr>
        <w:t>ներառյալ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ԱԱՀ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="00490C21" w:rsidRPr="00490C21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կողքի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` «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="00490C21" w:rsidRPr="00490C21">
        <w:rPr>
          <w:rFonts w:asciiTheme="minorHAnsi" w:hAnsiTheme="minorHAnsi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 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11">
    <w:p w:rsidR="007A079C" w:rsidRPr="009B4EB8" w:rsidRDefault="007A079C" w:rsidP="00213125">
      <w:pPr>
        <w:pStyle w:val="ac"/>
        <w:jc w:val="both"/>
        <w:rPr>
          <w:rFonts w:ascii="Arial LatArm" w:hAnsi="Arial LatArm"/>
          <w:bCs/>
          <w:i/>
          <w:sz w:val="12"/>
          <w:szCs w:val="12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Եթե</w:t>
      </w:r>
      <w:r w:rsidRPr="007E274B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պայմանագիրը</w:t>
      </w:r>
      <w:r w:rsidRPr="007E274B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կնքվելու</w:t>
      </w:r>
      <w:r w:rsidRPr="007E274B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է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արժեքով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սակայն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են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ավելի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քիչ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միջոցներ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ապա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գինը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լրացնել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տվյալ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իսկ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առկա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միջոցների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մասով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` «</w:t>
      </w:r>
      <w:r w:rsidRPr="009B4EB8">
        <w:rPr>
          <w:rFonts w:ascii="Sylfaen" w:hAnsi="Sylfaen" w:cs="Sylfaen"/>
          <w:bCs/>
          <w:i/>
          <w:sz w:val="12"/>
          <w:szCs w:val="12"/>
        </w:rPr>
        <w:t>Առկա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միջոցներով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» </w:t>
      </w:r>
      <w:r w:rsidRPr="009B4EB8">
        <w:rPr>
          <w:rFonts w:ascii="Sylfaen" w:hAnsi="Sylfaen" w:cs="Sylfaen"/>
          <w:bCs/>
          <w:i/>
          <w:sz w:val="12"/>
          <w:szCs w:val="12"/>
        </w:rPr>
        <w:t>սյունյակում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  <w:footnote w:id="12">
    <w:p w:rsidR="007A079C" w:rsidRPr="009B4EB8" w:rsidRDefault="007A079C" w:rsidP="006A5CF4">
      <w:pPr>
        <w:pStyle w:val="ac"/>
        <w:rPr>
          <w:rFonts w:ascii="Arial LatArm" w:hAnsi="Arial LatArm"/>
          <w:i/>
          <w:sz w:val="16"/>
          <w:szCs w:val="16"/>
          <w:lang w:val="es-ES"/>
        </w:rPr>
      </w:pPr>
      <w:r w:rsidRPr="009B4EB8">
        <w:rPr>
          <w:rFonts w:ascii="Arial LatArm" w:hAnsi="Arial LatArm"/>
          <w:bCs/>
          <w:i/>
          <w:sz w:val="12"/>
          <w:szCs w:val="12"/>
          <w:vertAlign w:val="superscript"/>
          <w:lang w:val="es-ES"/>
        </w:rPr>
        <w:footnoteRef/>
      </w:r>
      <w:r w:rsidRPr="009B4EB8">
        <w:rPr>
          <w:rFonts w:ascii="Sylfaen" w:hAnsi="Sylfaen" w:cs="Sylfaen"/>
          <w:bCs/>
          <w:i/>
          <w:sz w:val="12"/>
          <w:szCs w:val="12"/>
        </w:rPr>
        <w:t>Չի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լրացվում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 xml:space="preserve">, </w:t>
      </w:r>
      <w:r w:rsidRPr="009B4EB8">
        <w:rPr>
          <w:rFonts w:ascii="Sylfaen" w:hAnsi="Sylfaen" w:cs="Sylfaen"/>
          <w:bCs/>
          <w:i/>
          <w:sz w:val="12"/>
          <w:szCs w:val="12"/>
        </w:rPr>
        <w:t>եթե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պայմանագրի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կողմ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է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հանդիսանում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Հայաստանի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Հանրապետությունում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հարկ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վճարողի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հաշվարկային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հաշիվ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չունեցող</w:t>
      </w:r>
      <w:r w:rsidRPr="007E501F">
        <w:rPr>
          <w:rFonts w:ascii="Sylfaen" w:hAnsi="Sylfaen" w:cs="Sylfaen"/>
          <w:bCs/>
          <w:i/>
          <w:sz w:val="12"/>
          <w:szCs w:val="12"/>
          <w:lang w:val="es-ES"/>
        </w:rPr>
        <w:t xml:space="preserve"> </w:t>
      </w:r>
      <w:r w:rsidRPr="009B4EB8">
        <w:rPr>
          <w:rFonts w:ascii="Sylfaen" w:hAnsi="Sylfaen" w:cs="Sylfaen"/>
          <w:bCs/>
          <w:i/>
          <w:sz w:val="12"/>
          <w:szCs w:val="12"/>
        </w:rPr>
        <w:t>անձը</w:t>
      </w:r>
      <w:r w:rsidRPr="009B4EB8">
        <w:rPr>
          <w:rFonts w:ascii="Arial LatArm" w:hAnsi="Arial LatArm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hideSpellingErrors/>
  <w:attachedTemplate r:id="rId1"/>
  <w:stylePaneFormatFilter w:val="3F01"/>
  <w:defaultTabStop w:val="708"/>
  <w:noPunctuationKerning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E934DB"/>
    <w:rsid w:val="000049EE"/>
    <w:rsid w:val="00023C4A"/>
    <w:rsid w:val="00025EFB"/>
    <w:rsid w:val="00026740"/>
    <w:rsid w:val="00027904"/>
    <w:rsid w:val="0003635A"/>
    <w:rsid w:val="00040BA1"/>
    <w:rsid w:val="0004365B"/>
    <w:rsid w:val="000501CA"/>
    <w:rsid w:val="00050819"/>
    <w:rsid w:val="00052873"/>
    <w:rsid w:val="0005765A"/>
    <w:rsid w:val="000610A7"/>
    <w:rsid w:val="00062BDF"/>
    <w:rsid w:val="00063D6E"/>
    <w:rsid w:val="000706DF"/>
    <w:rsid w:val="00074574"/>
    <w:rsid w:val="00075A2D"/>
    <w:rsid w:val="00075FE5"/>
    <w:rsid w:val="0008004D"/>
    <w:rsid w:val="00082455"/>
    <w:rsid w:val="0008374E"/>
    <w:rsid w:val="00083E74"/>
    <w:rsid w:val="0009038B"/>
    <w:rsid w:val="0009444C"/>
    <w:rsid w:val="00095B7E"/>
    <w:rsid w:val="00097457"/>
    <w:rsid w:val="000A3697"/>
    <w:rsid w:val="000B3F73"/>
    <w:rsid w:val="000B5BDE"/>
    <w:rsid w:val="000C210A"/>
    <w:rsid w:val="000D2EA7"/>
    <w:rsid w:val="000D3C84"/>
    <w:rsid w:val="000D562D"/>
    <w:rsid w:val="000D6FA5"/>
    <w:rsid w:val="000E10AB"/>
    <w:rsid w:val="000E312B"/>
    <w:rsid w:val="000E517F"/>
    <w:rsid w:val="00100D10"/>
    <w:rsid w:val="00102A32"/>
    <w:rsid w:val="001038C8"/>
    <w:rsid w:val="001114E2"/>
    <w:rsid w:val="00120E57"/>
    <w:rsid w:val="0012317A"/>
    <w:rsid w:val="00124077"/>
    <w:rsid w:val="00124AB2"/>
    <w:rsid w:val="00125AFF"/>
    <w:rsid w:val="00132E94"/>
    <w:rsid w:val="00135C77"/>
    <w:rsid w:val="00137645"/>
    <w:rsid w:val="001466A8"/>
    <w:rsid w:val="001516BC"/>
    <w:rsid w:val="001563E9"/>
    <w:rsid w:val="001576BB"/>
    <w:rsid w:val="001628D6"/>
    <w:rsid w:val="00180359"/>
    <w:rsid w:val="00180617"/>
    <w:rsid w:val="001831FA"/>
    <w:rsid w:val="00185136"/>
    <w:rsid w:val="001860C6"/>
    <w:rsid w:val="00190019"/>
    <w:rsid w:val="00190FE1"/>
    <w:rsid w:val="00196277"/>
    <w:rsid w:val="0019719D"/>
    <w:rsid w:val="001A2642"/>
    <w:rsid w:val="001A64A3"/>
    <w:rsid w:val="001B0C0E"/>
    <w:rsid w:val="001B33E6"/>
    <w:rsid w:val="001B4F61"/>
    <w:rsid w:val="001C0484"/>
    <w:rsid w:val="001C13FF"/>
    <w:rsid w:val="001C220F"/>
    <w:rsid w:val="001C521B"/>
    <w:rsid w:val="001C578F"/>
    <w:rsid w:val="001C6459"/>
    <w:rsid w:val="001D20E7"/>
    <w:rsid w:val="001D6878"/>
    <w:rsid w:val="001E62FB"/>
    <w:rsid w:val="001F1F17"/>
    <w:rsid w:val="001F5BAF"/>
    <w:rsid w:val="0020420B"/>
    <w:rsid w:val="00205535"/>
    <w:rsid w:val="00213125"/>
    <w:rsid w:val="002137CA"/>
    <w:rsid w:val="002141DC"/>
    <w:rsid w:val="00215468"/>
    <w:rsid w:val="00216311"/>
    <w:rsid w:val="00217F26"/>
    <w:rsid w:val="002226C9"/>
    <w:rsid w:val="0022406C"/>
    <w:rsid w:val="002247E2"/>
    <w:rsid w:val="00226F64"/>
    <w:rsid w:val="002323A5"/>
    <w:rsid w:val="00237045"/>
    <w:rsid w:val="00237D02"/>
    <w:rsid w:val="00240B0D"/>
    <w:rsid w:val="00242F71"/>
    <w:rsid w:val="00245FAF"/>
    <w:rsid w:val="00263F10"/>
    <w:rsid w:val="0026753B"/>
    <w:rsid w:val="00270FCE"/>
    <w:rsid w:val="00271275"/>
    <w:rsid w:val="00275546"/>
    <w:rsid w:val="00281DA8"/>
    <w:rsid w:val="002827E6"/>
    <w:rsid w:val="002955FD"/>
    <w:rsid w:val="002A4528"/>
    <w:rsid w:val="002A5B15"/>
    <w:rsid w:val="002C5839"/>
    <w:rsid w:val="002C60EF"/>
    <w:rsid w:val="002D0BF6"/>
    <w:rsid w:val="002D1E4B"/>
    <w:rsid w:val="002D5446"/>
    <w:rsid w:val="002F0A9D"/>
    <w:rsid w:val="002F19AE"/>
    <w:rsid w:val="002F4986"/>
    <w:rsid w:val="002F50FC"/>
    <w:rsid w:val="00301137"/>
    <w:rsid w:val="00301C94"/>
    <w:rsid w:val="00302445"/>
    <w:rsid w:val="003057F7"/>
    <w:rsid w:val="00306FFC"/>
    <w:rsid w:val="00315746"/>
    <w:rsid w:val="003158BC"/>
    <w:rsid w:val="0031734F"/>
    <w:rsid w:val="00320E9D"/>
    <w:rsid w:val="00322FB8"/>
    <w:rsid w:val="00323452"/>
    <w:rsid w:val="003253C1"/>
    <w:rsid w:val="00325AD5"/>
    <w:rsid w:val="00334B91"/>
    <w:rsid w:val="00341CA5"/>
    <w:rsid w:val="00345C5A"/>
    <w:rsid w:val="0035138B"/>
    <w:rsid w:val="00360627"/>
    <w:rsid w:val="00362A38"/>
    <w:rsid w:val="00365437"/>
    <w:rsid w:val="003654FE"/>
    <w:rsid w:val="00366873"/>
    <w:rsid w:val="00366B43"/>
    <w:rsid w:val="0036794B"/>
    <w:rsid w:val="00367D1F"/>
    <w:rsid w:val="00371957"/>
    <w:rsid w:val="0037401A"/>
    <w:rsid w:val="003762DE"/>
    <w:rsid w:val="00381A86"/>
    <w:rsid w:val="00383CE9"/>
    <w:rsid w:val="0038605D"/>
    <w:rsid w:val="00386878"/>
    <w:rsid w:val="00386D81"/>
    <w:rsid w:val="003875C3"/>
    <w:rsid w:val="0039239E"/>
    <w:rsid w:val="003928E5"/>
    <w:rsid w:val="003A06C0"/>
    <w:rsid w:val="003B24BE"/>
    <w:rsid w:val="003B2BED"/>
    <w:rsid w:val="003C0293"/>
    <w:rsid w:val="003D17D0"/>
    <w:rsid w:val="003D2F46"/>
    <w:rsid w:val="003D5271"/>
    <w:rsid w:val="003E343E"/>
    <w:rsid w:val="003F0BC8"/>
    <w:rsid w:val="003F0F8F"/>
    <w:rsid w:val="003F49B4"/>
    <w:rsid w:val="004078CE"/>
    <w:rsid w:val="00425206"/>
    <w:rsid w:val="00432474"/>
    <w:rsid w:val="0043269D"/>
    <w:rsid w:val="00434012"/>
    <w:rsid w:val="00434336"/>
    <w:rsid w:val="00441E90"/>
    <w:rsid w:val="004450F4"/>
    <w:rsid w:val="00445F3B"/>
    <w:rsid w:val="00454284"/>
    <w:rsid w:val="004542D1"/>
    <w:rsid w:val="00467A9D"/>
    <w:rsid w:val="00467D0C"/>
    <w:rsid w:val="00473936"/>
    <w:rsid w:val="00480FFF"/>
    <w:rsid w:val="004844C7"/>
    <w:rsid w:val="00486700"/>
    <w:rsid w:val="00490C21"/>
    <w:rsid w:val="004945B6"/>
    <w:rsid w:val="00497840"/>
    <w:rsid w:val="004A1CDD"/>
    <w:rsid w:val="004A5723"/>
    <w:rsid w:val="004B0C88"/>
    <w:rsid w:val="004B2C83"/>
    <w:rsid w:val="004B2CAE"/>
    <w:rsid w:val="004B7482"/>
    <w:rsid w:val="004B7620"/>
    <w:rsid w:val="004D4E6E"/>
    <w:rsid w:val="004F596C"/>
    <w:rsid w:val="00512138"/>
    <w:rsid w:val="00524304"/>
    <w:rsid w:val="00531830"/>
    <w:rsid w:val="00531EA4"/>
    <w:rsid w:val="0053241A"/>
    <w:rsid w:val="00540068"/>
    <w:rsid w:val="00541A77"/>
    <w:rsid w:val="005509C8"/>
    <w:rsid w:val="005645A0"/>
    <w:rsid w:val="00565DFB"/>
    <w:rsid w:val="00565F1E"/>
    <w:rsid w:val="005676AA"/>
    <w:rsid w:val="00586A35"/>
    <w:rsid w:val="0059197C"/>
    <w:rsid w:val="00591E66"/>
    <w:rsid w:val="005A05CF"/>
    <w:rsid w:val="005A17D3"/>
    <w:rsid w:val="005A66C0"/>
    <w:rsid w:val="005A7CDE"/>
    <w:rsid w:val="005B30BE"/>
    <w:rsid w:val="005B62B4"/>
    <w:rsid w:val="005C39A0"/>
    <w:rsid w:val="005D09EF"/>
    <w:rsid w:val="005D0F4E"/>
    <w:rsid w:val="005E1161"/>
    <w:rsid w:val="005E2F58"/>
    <w:rsid w:val="005E6B61"/>
    <w:rsid w:val="005F254D"/>
    <w:rsid w:val="00604A2D"/>
    <w:rsid w:val="00605D4F"/>
    <w:rsid w:val="00606DBC"/>
    <w:rsid w:val="006118E6"/>
    <w:rsid w:val="00613058"/>
    <w:rsid w:val="006137AD"/>
    <w:rsid w:val="00613B50"/>
    <w:rsid w:val="00622A3A"/>
    <w:rsid w:val="00623E7B"/>
    <w:rsid w:val="00625505"/>
    <w:rsid w:val="0064019E"/>
    <w:rsid w:val="00644FD7"/>
    <w:rsid w:val="00652B69"/>
    <w:rsid w:val="006538D5"/>
    <w:rsid w:val="00655074"/>
    <w:rsid w:val="006557FC"/>
    <w:rsid w:val="00656DC4"/>
    <w:rsid w:val="00673895"/>
    <w:rsid w:val="0068337C"/>
    <w:rsid w:val="00683E3A"/>
    <w:rsid w:val="00686425"/>
    <w:rsid w:val="00691D14"/>
    <w:rsid w:val="006A1C88"/>
    <w:rsid w:val="006A3CF9"/>
    <w:rsid w:val="006A5CF4"/>
    <w:rsid w:val="006A5D10"/>
    <w:rsid w:val="006B3E81"/>
    <w:rsid w:val="006B603F"/>
    <w:rsid w:val="006B7B4E"/>
    <w:rsid w:val="006D2C72"/>
    <w:rsid w:val="006D4D49"/>
    <w:rsid w:val="006D7342"/>
    <w:rsid w:val="006E3B59"/>
    <w:rsid w:val="006E4955"/>
    <w:rsid w:val="006E582B"/>
    <w:rsid w:val="006E6944"/>
    <w:rsid w:val="006F114D"/>
    <w:rsid w:val="006F7509"/>
    <w:rsid w:val="00704B0C"/>
    <w:rsid w:val="0071112C"/>
    <w:rsid w:val="00712A17"/>
    <w:rsid w:val="00717888"/>
    <w:rsid w:val="00722657"/>
    <w:rsid w:val="00722C9C"/>
    <w:rsid w:val="00727604"/>
    <w:rsid w:val="0073538F"/>
    <w:rsid w:val="00735E86"/>
    <w:rsid w:val="007430B8"/>
    <w:rsid w:val="00743D8B"/>
    <w:rsid w:val="007443A1"/>
    <w:rsid w:val="00750418"/>
    <w:rsid w:val="007513A1"/>
    <w:rsid w:val="00752815"/>
    <w:rsid w:val="0075655D"/>
    <w:rsid w:val="00760A23"/>
    <w:rsid w:val="00760AA2"/>
    <w:rsid w:val="00765F01"/>
    <w:rsid w:val="00784D06"/>
    <w:rsid w:val="007868A4"/>
    <w:rsid w:val="007A079C"/>
    <w:rsid w:val="007A4363"/>
    <w:rsid w:val="007A44B1"/>
    <w:rsid w:val="007A5C36"/>
    <w:rsid w:val="007A795B"/>
    <w:rsid w:val="007B4C0F"/>
    <w:rsid w:val="007B5608"/>
    <w:rsid w:val="007B6C31"/>
    <w:rsid w:val="007C3B03"/>
    <w:rsid w:val="007C7163"/>
    <w:rsid w:val="007D1BF8"/>
    <w:rsid w:val="007D47B5"/>
    <w:rsid w:val="007E274B"/>
    <w:rsid w:val="007E2EEA"/>
    <w:rsid w:val="007E501F"/>
    <w:rsid w:val="007E5F17"/>
    <w:rsid w:val="007F0193"/>
    <w:rsid w:val="0080324E"/>
    <w:rsid w:val="0080439B"/>
    <w:rsid w:val="00805D1B"/>
    <w:rsid w:val="00807B1C"/>
    <w:rsid w:val="008177B1"/>
    <w:rsid w:val="00823294"/>
    <w:rsid w:val="008252B6"/>
    <w:rsid w:val="0085228E"/>
    <w:rsid w:val="0085443A"/>
    <w:rsid w:val="0086228F"/>
    <w:rsid w:val="00874380"/>
    <w:rsid w:val="00874980"/>
    <w:rsid w:val="00874E9D"/>
    <w:rsid w:val="008816D8"/>
    <w:rsid w:val="00890490"/>
    <w:rsid w:val="00890A14"/>
    <w:rsid w:val="0089170A"/>
    <w:rsid w:val="00891CC9"/>
    <w:rsid w:val="00894E35"/>
    <w:rsid w:val="0089503C"/>
    <w:rsid w:val="00896409"/>
    <w:rsid w:val="008A2E6B"/>
    <w:rsid w:val="008B206E"/>
    <w:rsid w:val="008C321F"/>
    <w:rsid w:val="008C3DB4"/>
    <w:rsid w:val="008C7670"/>
    <w:rsid w:val="008D0B2F"/>
    <w:rsid w:val="008D652C"/>
    <w:rsid w:val="008D68A8"/>
    <w:rsid w:val="008D78D4"/>
    <w:rsid w:val="008E0890"/>
    <w:rsid w:val="008E3E6A"/>
    <w:rsid w:val="008E6790"/>
    <w:rsid w:val="008E7F22"/>
    <w:rsid w:val="008F5FBD"/>
    <w:rsid w:val="008F6EE8"/>
    <w:rsid w:val="008F7DC4"/>
    <w:rsid w:val="00901B34"/>
    <w:rsid w:val="00907C60"/>
    <w:rsid w:val="00910DE9"/>
    <w:rsid w:val="00913176"/>
    <w:rsid w:val="00916899"/>
    <w:rsid w:val="0092028F"/>
    <w:rsid w:val="009249EB"/>
    <w:rsid w:val="0092549D"/>
    <w:rsid w:val="009337B2"/>
    <w:rsid w:val="009353EC"/>
    <w:rsid w:val="009359D6"/>
    <w:rsid w:val="009372B4"/>
    <w:rsid w:val="00940808"/>
    <w:rsid w:val="00941EC2"/>
    <w:rsid w:val="00947981"/>
    <w:rsid w:val="009507AF"/>
    <w:rsid w:val="00960BDD"/>
    <w:rsid w:val="00963C65"/>
    <w:rsid w:val="0097047C"/>
    <w:rsid w:val="009706C8"/>
    <w:rsid w:val="00973603"/>
    <w:rsid w:val="00973CDE"/>
    <w:rsid w:val="00975260"/>
    <w:rsid w:val="00975599"/>
    <w:rsid w:val="009817EC"/>
    <w:rsid w:val="009928F7"/>
    <w:rsid w:val="00992C08"/>
    <w:rsid w:val="0099697A"/>
    <w:rsid w:val="009A5FF8"/>
    <w:rsid w:val="009B4EB8"/>
    <w:rsid w:val="009B63BC"/>
    <w:rsid w:val="009B75F2"/>
    <w:rsid w:val="009C098A"/>
    <w:rsid w:val="009C2CD1"/>
    <w:rsid w:val="009D10A5"/>
    <w:rsid w:val="009D3A60"/>
    <w:rsid w:val="009D3D7D"/>
    <w:rsid w:val="009D5470"/>
    <w:rsid w:val="009D6714"/>
    <w:rsid w:val="009E193A"/>
    <w:rsid w:val="009E5F93"/>
    <w:rsid w:val="009E638F"/>
    <w:rsid w:val="009F0044"/>
    <w:rsid w:val="009F40CE"/>
    <w:rsid w:val="009F5D08"/>
    <w:rsid w:val="009F71E7"/>
    <w:rsid w:val="00A03098"/>
    <w:rsid w:val="00A141BB"/>
    <w:rsid w:val="00A216BD"/>
    <w:rsid w:val="00A21B0E"/>
    <w:rsid w:val="00A2735C"/>
    <w:rsid w:val="00A30C0F"/>
    <w:rsid w:val="00A31ACA"/>
    <w:rsid w:val="00A36B72"/>
    <w:rsid w:val="00A45288"/>
    <w:rsid w:val="00A464DF"/>
    <w:rsid w:val="00A4749F"/>
    <w:rsid w:val="00A515E6"/>
    <w:rsid w:val="00A611FE"/>
    <w:rsid w:val="00A6486C"/>
    <w:rsid w:val="00A70700"/>
    <w:rsid w:val="00A7675A"/>
    <w:rsid w:val="00A846FC"/>
    <w:rsid w:val="00A84B1C"/>
    <w:rsid w:val="00A87D9C"/>
    <w:rsid w:val="00AA698E"/>
    <w:rsid w:val="00AB1F7F"/>
    <w:rsid w:val="00AB253E"/>
    <w:rsid w:val="00AB2D08"/>
    <w:rsid w:val="00AB3E2B"/>
    <w:rsid w:val="00AC2B6B"/>
    <w:rsid w:val="00AD5F58"/>
    <w:rsid w:val="00AD7BAA"/>
    <w:rsid w:val="00AE44F0"/>
    <w:rsid w:val="00AE7C17"/>
    <w:rsid w:val="00AF564C"/>
    <w:rsid w:val="00B01B99"/>
    <w:rsid w:val="00B036F7"/>
    <w:rsid w:val="00B06F5C"/>
    <w:rsid w:val="00B101A9"/>
    <w:rsid w:val="00B10495"/>
    <w:rsid w:val="00B10912"/>
    <w:rsid w:val="00B11465"/>
    <w:rsid w:val="00B16C9D"/>
    <w:rsid w:val="00B171B8"/>
    <w:rsid w:val="00B21464"/>
    <w:rsid w:val="00B21822"/>
    <w:rsid w:val="00B21A60"/>
    <w:rsid w:val="00B34A30"/>
    <w:rsid w:val="00B45438"/>
    <w:rsid w:val="00B45872"/>
    <w:rsid w:val="00B45A82"/>
    <w:rsid w:val="00B5440A"/>
    <w:rsid w:val="00B5525A"/>
    <w:rsid w:val="00B57B6C"/>
    <w:rsid w:val="00B7192A"/>
    <w:rsid w:val="00B71D94"/>
    <w:rsid w:val="00B737D5"/>
    <w:rsid w:val="00B7414D"/>
    <w:rsid w:val="00B82E95"/>
    <w:rsid w:val="00B9322D"/>
    <w:rsid w:val="00BB4459"/>
    <w:rsid w:val="00BC71A1"/>
    <w:rsid w:val="00BD2B29"/>
    <w:rsid w:val="00BD3ECE"/>
    <w:rsid w:val="00BE08E1"/>
    <w:rsid w:val="00BE4030"/>
    <w:rsid w:val="00BE4581"/>
    <w:rsid w:val="00BE4FC4"/>
    <w:rsid w:val="00BE5F62"/>
    <w:rsid w:val="00BF118D"/>
    <w:rsid w:val="00BF6575"/>
    <w:rsid w:val="00BF7713"/>
    <w:rsid w:val="00C010B6"/>
    <w:rsid w:val="00C04BBE"/>
    <w:rsid w:val="00C07EBD"/>
    <w:rsid w:val="00C106AC"/>
    <w:rsid w:val="00C225E2"/>
    <w:rsid w:val="00C24FA7"/>
    <w:rsid w:val="00C34EC1"/>
    <w:rsid w:val="00C4054E"/>
    <w:rsid w:val="00C50174"/>
    <w:rsid w:val="00C51538"/>
    <w:rsid w:val="00C54035"/>
    <w:rsid w:val="00C56677"/>
    <w:rsid w:val="00C63DF5"/>
    <w:rsid w:val="00C6440C"/>
    <w:rsid w:val="00C6589C"/>
    <w:rsid w:val="00C658D4"/>
    <w:rsid w:val="00C72D62"/>
    <w:rsid w:val="00C72D90"/>
    <w:rsid w:val="00C75068"/>
    <w:rsid w:val="00C77A13"/>
    <w:rsid w:val="00C84B07"/>
    <w:rsid w:val="00C868EC"/>
    <w:rsid w:val="00C90538"/>
    <w:rsid w:val="00C926B7"/>
    <w:rsid w:val="00C92F2B"/>
    <w:rsid w:val="00C97E7D"/>
    <w:rsid w:val="00CA19F4"/>
    <w:rsid w:val="00CA2601"/>
    <w:rsid w:val="00CA6069"/>
    <w:rsid w:val="00CB1115"/>
    <w:rsid w:val="00CC50AB"/>
    <w:rsid w:val="00CD2B8E"/>
    <w:rsid w:val="00CD3D69"/>
    <w:rsid w:val="00CD61A3"/>
    <w:rsid w:val="00CD6DD7"/>
    <w:rsid w:val="00CE063D"/>
    <w:rsid w:val="00CE2FA4"/>
    <w:rsid w:val="00CE5FD6"/>
    <w:rsid w:val="00CE77EE"/>
    <w:rsid w:val="00CF4AA6"/>
    <w:rsid w:val="00CF707F"/>
    <w:rsid w:val="00CF7F8F"/>
    <w:rsid w:val="00D014BD"/>
    <w:rsid w:val="00D02A87"/>
    <w:rsid w:val="00D043CD"/>
    <w:rsid w:val="00D04D6D"/>
    <w:rsid w:val="00D0571B"/>
    <w:rsid w:val="00D0598D"/>
    <w:rsid w:val="00D06E8D"/>
    <w:rsid w:val="00D1512F"/>
    <w:rsid w:val="00D15BEF"/>
    <w:rsid w:val="00D21F3A"/>
    <w:rsid w:val="00D2725C"/>
    <w:rsid w:val="00D405E4"/>
    <w:rsid w:val="00D425F2"/>
    <w:rsid w:val="00D472AC"/>
    <w:rsid w:val="00D52421"/>
    <w:rsid w:val="00D559F9"/>
    <w:rsid w:val="00D61D03"/>
    <w:rsid w:val="00D63146"/>
    <w:rsid w:val="00D660D3"/>
    <w:rsid w:val="00D673FC"/>
    <w:rsid w:val="00D75044"/>
    <w:rsid w:val="00D7686F"/>
    <w:rsid w:val="00D810D7"/>
    <w:rsid w:val="00D83E21"/>
    <w:rsid w:val="00D84893"/>
    <w:rsid w:val="00D92B38"/>
    <w:rsid w:val="00D92FBE"/>
    <w:rsid w:val="00DA0C45"/>
    <w:rsid w:val="00DA1648"/>
    <w:rsid w:val="00DA3B88"/>
    <w:rsid w:val="00DA642D"/>
    <w:rsid w:val="00DB3BED"/>
    <w:rsid w:val="00DB50C0"/>
    <w:rsid w:val="00DB6539"/>
    <w:rsid w:val="00DC24EE"/>
    <w:rsid w:val="00DC3323"/>
    <w:rsid w:val="00DC3F30"/>
    <w:rsid w:val="00DC4A38"/>
    <w:rsid w:val="00DC671B"/>
    <w:rsid w:val="00DE5D4C"/>
    <w:rsid w:val="00DE6A21"/>
    <w:rsid w:val="00DF78B4"/>
    <w:rsid w:val="00E01D0F"/>
    <w:rsid w:val="00E038D1"/>
    <w:rsid w:val="00E12842"/>
    <w:rsid w:val="00E14174"/>
    <w:rsid w:val="00E219EF"/>
    <w:rsid w:val="00E24AA7"/>
    <w:rsid w:val="00E30110"/>
    <w:rsid w:val="00E32F00"/>
    <w:rsid w:val="00E359C1"/>
    <w:rsid w:val="00E41DA4"/>
    <w:rsid w:val="00E427D3"/>
    <w:rsid w:val="00E476D2"/>
    <w:rsid w:val="00E5207C"/>
    <w:rsid w:val="00E55F33"/>
    <w:rsid w:val="00E615C8"/>
    <w:rsid w:val="00E63772"/>
    <w:rsid w:val="00E655F3"/>
    <w:rsid w:val="00E65D1A"/>
    <w:rsid w:val="00E67524"/>
    <w:rsid w:val="00E677AC"/>
    <w:rsid w:val="00E72947"/>
    <w:rsid w:val="00E74DC7"/>
    <w:rsid w:val="00E757F4"/>
    <w:rsid w:val="00E827F0"/>
    <w:rsid w:val="00E847E1"/>
    <w:rsid w:val="00E871AE"/>
    <w:rsid w:val="00E90A3A"/>
    <w:rsid w:val="00E9191E"/>
    <w:rsid w:val="00E91BE9"/>
    <w:rsid w:val="00E934DB"/>
    <w:rsid w:val="00E96BC2"/>
    <w:rsid w:val="00EA011A"/>
    <w:rsid w:val="00EA2281"/>
    <w:rsid w:val="00EA4330"/>
    <w:rsid w:val="00EA5599"/>
    <w:rsid w:val="00EA67D1"/>
    <w:rsid w:val="00EB00B9"/>
    <w:rsid w:val="00EB5497"/>
    <w:rsid w:val="00EB6973"/>
    <w:rsid w:val="00EB6B0D"/>
    <w:rsid w:val="00EC0050"/>
    <w:rsid w:val="00EC3FA0"/>
    <w:rsid w:val="00EC6FF1"/>
    <w:rsid w:val="00ED1790"/>
    <w:rsid w:val="00ED33B0"/>
    <w:rsid w:val="00ED4EC7"/>
    <w:rsid w:val="00ED51CE"/>
    <w:rsid w:val="00ED7334"/>
    <w:rsid w:val="00ED7DDE"/>
    <w:rsid w:val="00EE1465"/>
    <w:rsid w:val="00EE379F"/>
    <w:rsid w:val="00EF569A"/>
    <w:rsid w:val="00F03B67"/>
    <w:rsid w:val="00F04D03"/>
    <w:rsid w:val="00F07934"/>
    <w:rsid w:val="00F11DDE"/>
    <w:rsid w:val="00F22D7A"/>
    <w:rsid w:val="00F23628"/>
    <w:rsid w:val="00F26E03"/>
    <w:rsid w:val="00F313A6"/>
    <w:rsid w:val="00F408C7"/>
    <w:rsid w:val="00F52BB1"/>
    <w:rsid w:val="00F53A9C"/>
    <w:rsid w:val="00F546D9"/>
    <w:rsid w:val="00F54C0F"/>
    <w:rsid w:val="00F570A9"/>
    <w:rsid w:val="00F63219"/>
    <w:rsid w:val="00F712F6"/>
    <w:rsid w:val="00F714E0"/>
    <w:rsid w:val="00F730B2"/>
    <w:rsid w:val="00F73138"/>
    <w:rsid w:val="00F750C8"/>
    <w:rsid w:val="00F8167F"/>
    <w:rsid w:val="00F8420F"/>
    <w:rsid w:val="00F951E4"/>
    <w:rsid w:val="00F97516"/>
    <w:rsid w:val="00F97BAF"/>
    <w:rsid w:val="00FA127B"/>
    <w:rsid w:val="00FA28CE"/>
    <w:rsid w:val="00FA303A"/>
    <w:rsid w:val="00FA30EA"/>
    <w:rsid w:val="00FB2C5C"/>
    <w:rsid w:val="00FC062E"/>
    <w:rsid w:val="00FC3E3C"/>
    <w:rsid w:val="00FC5B89"/>
    <w:rsid w:val="00FD0C86"/>
    <w:rsid w:val="00FD1267"/>
    <w:rsid w:val="00FD690C"/>
    <w:rsid w:val="00FE1928"/>
    <w:rsid w:val="00FE3FCB"/>
    <w:rsid w:val="00FF219A"/>
    <w:rsid w:val="00FF54F4"/>
    <w:rsid w:val="00FF7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0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1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e">
    <w:name w:val="Hyperlink"/>
    <w:rsid w:val="00F97BAF"/>
    <w:rPr>
      <w:color w:val="0000FF"/>
      <w:u w:val="single"/>
    </w:rPr>
  </w:style>
  <w:style w:type="paragraph" w:styleId="af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0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1">
    <w:name w:val="annotation reference"/>
    <w:semiHidden/>
    <w:rsid w:val="00AB2D08"/>
    <w:rPr>
      <w:sz w:val="16"/>
      <w:szCs w:val="16"/>
    </w:rPr>
  </w:style>
  <w:style w:type="paragraph" w:styleId="af2">
    <w:name w:val="annotation text"/>
    <w:basedOn w:val="a"/>
    <w:semiHidden/>
    <w:rsid w:val="00AB2D08"/>
    <w:rPr>
      <w:sz w:val="20"/>
    </w:rPr>
  </w:style>
  <w:style w:type="paragraph" w:styleId="af3">
    <w:name w:val="annotation subject"/>
    <w:basedOn w:val="af2"/>
    <w:next w:val="af2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ad">
    <w:name w:val="Текст сноски Знак"/>
    <w:link w:val="ac"/>
    <w:rsid w:val="00213125"/>
    <w:rPr>
      <w:rFonts w:ascii="Times Armenian" w:hAnsi="Times Armenian"/>
      <w:lang w:val="en-US" w:eastAsia="ru-RU" w:bidi="ar-SA"/>
    </w:rPr>
  </w:style>
  <w:style w:type="character" w:styleId="af4">
    <w:name w:val="footnote reference"/>
    <w:rsid w:val="00213125"/>
    <w:rPr>
      <w:vertAlign w:val="superscript"/>
    </w:rPr>
  </w:style>
  <w:style w:type="character" w:customStyle="1" w:styleId="apple-converted-space">
    <w:name w:val="apple-converted-space"/>
    <w:basedOn w:val="a0"/>
    <w:rsid w:val="008177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0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1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e">
    <w:name w:val="Hyperlink"/>
    <w:rsid w:val="00F97BAF"/>
    <w:rPr>
      <w:color w:val="0000FF"/>
      <w:u w:val="single"/>
    </w:rPr>
  </w:style>
  <w:style w:type="paragraph" w:styleId="af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0">
    <w:name w:val="Table Grid"/>
    <w:basedOn w:val="a1"/>
    <w:rsid w:val="006130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1">
    <w:name w:val="annotation reference"/>
    <w:semiHidden/>
    <w:rsid w:val="00AB2D08"/>
    <w:rPr>
      <w:sz w:val="16"/>
      <w:szCs w:val="16"/>
    </w:rPr>
  </w:style>
  <w:style w:type="paragraph" w:styleId="af2">
    <w:name w:val="annotation text"/>
    <w:basedOn w:val="a"/>
    <w:semiHidden/>
    <w:rsid w:val="00AB2D08"/>
    <w:rPr>
      <w:sz w:val="20"/>
    </w:rPr>
  </w:style>
  <w:style w:type="paragraph" w:styleId="af3">
    <w:name w:val="annotation subject"/>
    <w:basedOn w:val="af2"/>
    <w:next w:val="af2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ad">
    <w:name w:val="Текст сноски Знак"/>
    <w:link w:val="ac"/>
    <w:rsid w:val="00213125"/>
    <w:rPr>
      <w:rFonts w:ascii="Times Armenian" w:hAnsi="Times Armenian"/>
      <w:lang w:val="en-US" w:eastAsia="ru-RU" w:bidi="ar-SA"/>
    </w:rPr>
  </w:style>
  <w:style w:type="character" w:styleId="af4">
    <w:name w:val="footnote reference"/>
    <w:rsid w:val="002131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76;&#1084;&#1080;&#1085;&#1080;&#1089;&#1090;&#1088;&#1072;&#1090;&#1086;&#1088;.BEST-WRU36IK3NU\Desktop\&#1391;&#1400;&#1402;&#1395;&#1377;&#1402;&#1377;&#1407;&#1400;&#1410;&#1396;\5%20%20-%20%20Knqvac%20paymanagi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7473D-5225-422D-B731-90571C8E4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  -  Knqvac paymanagir</Template>
  <TotalTime>571</TotalTime>
  <Pages>10</Pages>
  <Words>6822</Words>
  <Characters>38890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45621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Дмитрий Каленюк</dc:creator>
  <cp:lastModifiedBy>aaa</cp:lastModifiedBy>
  <cp:revision>68</cp:revision>
  <cp:lastPrinted>2016-12-30T15:39:00Z</cp:lastPrinted>
  <dcterms:created xsi:type="dcterms:W3CDTF">2014-08-26T06:48:00Z</dcterms:created>
  <dcterms:modified xsi:type="dcterms:W3CDTF">2017-05-06T05:55:00Z</dcterms:modified>
</cp:coreProperties>
</file>