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EC" w:rsidRDefault="00B33FEC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0F2E72" w:rsidRPr="00111007" w:rsidRDefault="000F2E72" w:rsidP="00B33F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B33F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B33F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111007" w:rsidRDefault="00D24A01" w:rsidP="00B33F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 w:rsidR="00525693">
        <w:rPr>
          <w:rFonts w:ascii="GHEA Grapalat" w:hAnsi="GHEA Grapalat"/>
          <w:b w:val="0"/>
          <w:sz w:val="20"/>
        </w:rPr>
        <w:t>մայիսի</w:t>
      </w:r>
      <w:proofErr w:type="spellEnd"/>
      <w:r w:rsidR="00525693">
        <w:rPr>
          <w:rFonts w:ascii="GHEA Grapalat" w:hAnsi="GHEA Grapalat"/>
          <w:b w:val="0"/>
          <w:sz w:val="20"/>
          <w:lang w:val="af-ZA"/>
        </w:rPr>
        <w:t xml:space="preserve"> 2</w:t>
      </w:r>
      <w:r w:rsidR="000F2E72" w:rsidRPr="00111007">
        <w:rPr>
          <w:rFonts w:ascii="GHEA Grapalat" w:hAnsi="GHEA Grapalat"/>
          <w:b w:val="0"/>
          <w:sz w:val="20"/>
          <w:lang w:val="af-ZA"/>
        </w:rPr>
        <w:t>-ի թիվ</w:t>
      </w:r>
      <w:r w:rsidR="00525693">
        <w:rPr>
          <w:rFonts w:ascii="GHEA Grapalat" w:hAnsi="GHEA Grapalat"/>
          <w:b w:val="0"/>
          <w:sz w:val="20"/>
          <w:lang w:val="af-ZA"/>
        </w:rPr>
        <w:t xml:space="preserve"> 3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</w:t>
      </w:r>
    </w:p>
    <w:p w:rsidR="000F2E72" w:rsidRPr="00111007" w:rsidRDefault="00034281" w:rsidP="00B33F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34281">
        <w:rPr>
          <w:rFonts w:ascii="GHEA Grapalat" w:hAnsi="GHEA Grapalat"/>
          <w:b w:val="0"/>
          <w:sz w:val="20"/>
          <w:lang w:val="af-ZA"/>
        </w:rPr>
        <w:t>Գնումների մասին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874FE" w:rsidRDefault="000F2E72" w:rsidP="004874FE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4874FE" w:rsidRPr="004874FE" w:rsidRDefault="004874FE" w:rsidP="004874FE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                                 </w:t>
      </w:r>
      <w:r w:rsidR="00525693" w:rsidRPr="00237921">
        <w:rPr>
          <w:rFonts w:ascii="GHEA Grapalat" w:hAnsi="GHEA Grapalat"/>
          <w:b/>
          <w:lang w:val="hy-AM"/>
        </w:rPr>
        <w:t>«</w:t>
      </w:r>
      <w:r w:rsidR="00525693" w:rsidRPr="008845FE">
        <w:rPr>
          <w:rFonts w:ascii="GHEA Grapalat" w:hAnsi="GHEA Grapalat"/>
          <w:b/>
          <w:lang w:val="hy-AM"/>
        </w:rPr>
        <w:t>ՃԿՊԱ-ՇՀԱՊՁԲ-15/1</w:t>
      </w:r>
      <w:r w:rsidR="00525693">
        <w:rPr>
          <w:rFonts w:ascii="GHEA Grapalat" w:hAnsi="GHEA Grapalat"/>
          <w:b/>
          <w:lang w:val="hy-AM"/>
        </w:rPr>
        <w:t>2</w:t>
      </w:r>
      <w:r w:rsidR="00525693" w:rsidRPr="008845FE">
        <w:rPr>
          <w:rFonts w:ascii="GHEA Grapalat" w:hAnsi="GHEA Grapalat"/>
          <w:b/>
          <w:lang w:val="hy-AM"/>
        </w:rPr>
        <w:t>/17</w:t>
      </w:r>
      <w:r w:rsidR="00525693">
        <w:rPr>
          <w:rFonts w:ascii="GHEA Grapalat" w:hAnsi="GHEA Grapalat"/>
          <w:b/>
          <w:lang w:val="hy-AM"/>
        </w:rPr>
        <w:t>»</w:t>
      </w:r>
    </w:p>
    <w:p w:rsidR="00C83367" w:rsidRPr="004874FE" w:rsidRDefault="00525693" w:rsidP="00525693">
      <w:pPr>
        <w:spacing w:after="240" w:line="360" w:lineRule="auto"/>
        <w:jc w:val="both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0F2E72" w:rsidRPr="00B33FEC">
        <w:rPr>
          <w:rFonts w:ascii="GHEA Grapalat" w:hAnsi="GHEA Grapalat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="00C83367" w:rsidRPr="00B33FEC">
        <w:rPr>
          <w:rFonts w:ascii="GHEA Grapalat" w:hAnsi="GHEA Grapalat"/>
          <w:sz w:val="20"/>
          <w:lang w:val="af-ZA"/>
        </w:rPr>
        <w:t xml:space="preserve"> </w:t>
      </w:r>
      <w:r w:rsidR="004874FE">
        <w:rPr>
          <w:rFonts w:ascii="GHEA Grapalat" w:hAnsi="GHEA Grapalat"/>
          <w:b/>
          <w:szCs w:val="24"/>
          <w:lang w:val="af-ZA"/>
        </w:rPr>
        <w:t xml:space="preserve">  </w:t>
      </w:r>
      <w:r w:rsidRPr="00525693">
        <w:rPr>
          <w:rFonts w:ascii="GHEA Grapalat" w:hAnsi="GHEA Grapalat"/>
          <w:b/>
          <w:sz w:val="20"/>
          <w:lang w:val="af-ZA"/>
        </w:rPr>
        <w:t>«ՃԿՊԱ-ՇՀԱՊՁԲ-15/12/17»</w:t>
      </w:r>
      <w:r>
        <w:rPr>
          <w:rFonts w:ascii="GHEA Grapalat" w:hAnsi="GHEA Grapalat"/>
          <w:sz w:val="20"/>
          <w:lang w:val="af-ZA"/>
        </w:rPr>
        <w:t xml:space="preserve"> </w:t>
      </w:r>
      <w:r w:rsidR="000F2E72" w:rsidRPr="00B33FEC">
        <w:rPr>
          <w:rFonts w:ascii="GHEA Grapalat" w:hAnsi="GHEA Grapalat"/>
          <w:sz w:val="20"/>
          <w:lang w:val="af-ZA"/>
        </w:rPr>
        <w:t>ծածկագրով հայտարարված շրջանակային համաձայնագրերի միջոցով գնում կա</w:t>
      </w:r>
      <w:r w:rsidR="00C83367" w:rsidRPr="00B33FEC">
        <w:rPr>
          <w:rFonts w:ascii="GHEA Grapalat" w:hAnsi="GHEA Grapalat"/>
          <w:sz w:val="20"/>
          <w:lang w:val="af-ZA"/>
        </w:rPr>
        <w:t xml:space="preserve">տարելու ընթացակարգով պայմանագիր </w:t>
      </w:r>
      <w:r w:rsidR="000F2E72" w:rsidRPr="00B33FEC">
        <w:rPr>
          <w:rFonts w:ascii="GHEA Grapalat" w:hAnsi="GHEA Grapalat"/>
          <w:sz w:val="20"/>
          <w:lang w:val="af-ZA"/>
        </w:rPr>
        <w:t>կնքելու որոշման մասին համառոտ տեղեկատվությունը։</w:t>
      </w:r>
    </w:p>
    <w:p w:rsidR="00C7622A" w:rsidRPr="00B33FEC" w:rsidRDefault="00B33FEC" w:rsidP="00B33FEC">
      <w:pPr>
        <w:pStyle w:val="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Գնահատող հանձնաժողովի</w:t>
      </w:r>
      <w:r w:rsidR="00D24A01" w:rsidRPr="00B33FEC">
        <w:rPr>
          <w:rFonts w:ascii="GHEA Grapalat" w:hAnsi="GHEA Grapalat"/>
          <w:b w:val="0"/>
          <w:sz w:val="20"/>
          <w:lang w:val="af-ZA"/>
        </w:rPr>
        <w:t xml:space="preserve"> 2017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525693">
        <w:rPr>
          <w:rFonts w:ascii="GHEA Grapalat" w:hAnsi="GHEA Grapalat"/>
          <w:b w:val="0"/>
          <w:sz w:val="20"/>
          <w:lang w:val="af-ZA"/>
        </w:rPr>
        <w:t>մայիս</w:t>
      </w:r>
      <w:r w:rsidR="004874FE">
        <w:rPr>
          <w:rFonts w:ascii="GHEA Grapalat" w:hAnsi="GHEA Grapalat"/>
          <w:b w:val="0"/>
          <w:sz w:val="20"/>
          <w:lang w:val="af-ZA"/>
        </w:rPr>
        <w:t>ի</w:t>
      </w:r>
      <w:r w:rsidR="00822D38" w:rsidRP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525693">
        <w:rPr>
          <w:rFonts w:ascii="GHEA Grapalat" w:hAnsi="GHEA Grapalat"/>
          <w:b w:val="0"/>
          <w:sz w:val="20"/>
          <w:lang w:val="af-ZA"/>
        </w:rPr>
        <w:t>2</w:t>
      </w:r>
      <w:r w:rsidR="00C83367" w:rsidRPr="00B33FEC">
        <w:rPr>
          <w:rFonts w:ascii="GHEA Grapalat" w:hAnsi="GHEA Grapalat"/>
          <w:b w:val="0"/>
          <w:sz w:val="20"/>
          <w:lang w:val="af-ZA"/>
        </w:rPr>
        <w:t>-ի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թիվ</w:t>
      </w:r>
      <w:r w:rsidRP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525693">
        <w:rPr>
          <w:rFonts w:ascii="GHEA Grapalat" w:hAnsi="GHEA Grapalat"/>
          <w:b w:val="0"/>
          <w:sz w:val="20"/>
          <w:lang w:val="af-ZA"/>
        </w:rPr>
        <w:t>3</w:t>
      </w:r>
      <w:r w:rsidR="00CF0AAC" w:rsidRPr="00B33FEC">
        <w:rPr>
          <w:rFonts w:ascii="GHEA Grapalat" w:hAnsi="GHEA Grapalat"/>
          <w:b w:val="0"/>
          <w:sz w:val="20"/>
          <w:lang w:val="af-ZA"/>
        </w:rPr>
        <w:t>-րդ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  <w:r w:rsidR="00F35D22" w:rsidRPr="00B33FEC">
        <w:rPr>
          <w:rFonts w:ascii="GHEA Grapalat" w:hAnsi="GHEA Grapalat"/>
          <w:b w:val="0"/>
          <w:sz w:val="20"/>
          <w:lang w:val="af-ZA"/>
        </w:rPr>
        <w:t xml:space="preserve"> գ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նման առարկա է հանդիսանում` </w:t>
      </w:r>
      <w:r w:rsidR="00525693" w:rsidRPr="00525693">
        <w:rPr>
          <w:rFonts w:ascii="GHEA Grapalat" w:hAnsi="GHEA Grapalat"/>
          <w:b w:val="0"/>
          <w:sz w:val="20"/>
          <w:lang w:val="af-ZA"/>
        </w:rPr>
        <w:t>Էլեկտրատեխնիկա, ռադիոտեխնիկա և կենցաղային սարքավորումներ</w:t>
      </w:r>
      <w:r w:rsidR="004874FE">
        <w:rPr>
          <w:rFonts w:ascii="GHEA Grapalat" w:hAnsi="GHEA Grapalat"/>
          <w:b w:val="0"/>
          <w:sz w:val="20"/>
          <w:lang w:val="af-ZA"/>
        </w:rPr>
        <w:t xml:space="preserve">ի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ձեռքբերումը: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84"/>
        <w:gridCol w:w="2385"/>
        <w:gridCol w:w="2439"/>
        <w:gridCol w:w="2990"/>
      </w:tblGrid>
      <w:tr w:rsidR="00E76A30" w:rsidRPr="00111007" w:rsidTr="004874FE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1C8B" w:rsidRDefault="000F2E72" w:rsidP="008574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111007" w:rsidRDefault="000F2E72" w:rsidP="000046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0464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25693" w:rsidRPr="00111007" w:rsidTr="004874FE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693" w:rsidRPr="00B33FEC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25693" w:rsidRPr="002E4ECA" w:rsidRDefault="00525693" w:rsidP="00B80F25">
            <w:pPr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</w:pPr>
            <w:r w:rsidRPr="002E4ECA"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  <w:t>Էյրֆել Թրեյդ ՍՊԸ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25693" w:rsidRPr="00B33FEC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693" w:rsidRPr="00111007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5693" w:rsidRPr="00111007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5693" w:rsidRPr="00111007" w:rsidTr="004874FE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693" w:rsidRPr="00B33FEC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25693" w:rsidRPr="002E4ECA" w:rsidRDefault="00525693" w:rsidP="00B80F25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</w:pPr>
            <w:r w:rsidRPr="002E4ECA"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  <w:t>Մարինե-90 ՍՊԸ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25693" w:rsidRPr="00B33FEC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693" w:rsidRPr="00111007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5693" w:rsidRPr="00111007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5693" w:rsidRPr="00111007" w:rsidTr="004874FE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5693" w:rsidRPr="00B33FEC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25693" w:rsidRPr="00F05EAC" w:rsidRDefault="00525693" w:rsidP="00B80F25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Շուշան</w:t>
            </w:r>
            <w:proofErr w:type="spellEnd"/>
            <w:r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տեխնիկս</w:t>
            </w:r>
            <w:proofErr w:type="spellEnd"/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 xml:space="preserve"> ՍՊԸ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25693" w:rsidRPr="00B33FEC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25693" w:rsidRPr="00111007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25693" w:rsidRPr="00111007" w:rsidRDefault="0052569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3FEC" w:rsidRDefault="00B33FEC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4874FE" w:rsidRDefault="004874FE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4874FE" w:rsidRDefault="004874FE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4874FE" w:rsidRPr="00B33FEC" w:rsidRDefault="004874FE" w:rsidP="00E76A30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0F2E72" w:rsidRPr="00B33FEC" w:rsidRDefault="00AE305D" w:rsidP="00822D38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79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1680"/>
        <w:gridCol w:w="988"/>
        <w:gridCol w:w="1027"/>
        <w:gridCol w:w="2385"/>
        <w:gridCol w:w="2346"/>
        <w:gridCol w:w="1996"/>
      </w:tblGrid>
      <w:tr w:rsidR="00525693" w:rsidRPr="003E79C3" w:rsidTr="00B80F25">
        <w:trPr>
          <w:trHeight w:val="855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E79C3">
              <w:rPr>
                <w:rFonts w:ascii="GHEA Grapalat" w:hAnsi="GHEA Grapalat" w:cs="Sylfaen"/>
                <w:sz w:val="16"/>
                <w:szCs w:val="16"/>
              </w:rPr>
              <w:t>N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3E79C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3E79C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3E79C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3E79C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Նախա</w:t>
            </w:r>
            <w:proofErr w:type="spellEnd"/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հաշվային</w:t>
            </w:r>
            <w:proofErr w:type="spellEnd"/>
            <w:r w:rsidRPr="003E79C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E79C3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93" w:rsidRPr="0052569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2"/>
                <w:lang w:val="es-ES"/>
              </w:rPr>
            </w:pPr>
            <w:proofErr w:type="spellStart"/>
            <w:r w:rsidRPr="00525693">
              <w:rPr>
                <w:rFonts w:ascii="GHEA Grapalat" w:hAnsi="GHEA Grapalat" w:cs="Sylfaen"/>
                <w:sz w:val="22"/>
              </w:rPr>
              <w:t>Գնի</w:t>
            </w:r>
            <w:proofErr w:type="spellEnd"/>
            <w:r w:rsidRPr="00525693">
              <w:rPr>
                <w:rFonts w:ascii="GHEA Grapalat" w:hAnsi="GHEA Grapalat" w:cs="Sylfaen"/>
                <w:sz w:val="22"/>
                <w:lang w:val="es-ES"/>
              </w:rPr>
              <w:t xml:space="preserve"> </w:t>
            </w:r>
            <w:proofErr w:type="spellStart"/>
            <w:r w:rsidRPr="00525693">
              <w:rPr>
                <w:rFonts w:ascii="GHEA Grapalat" w:hAnsi="GHEA Grapalat" w:cs="Sylfaen"/>
                <w:sz w:val="22"/>
              </w:rPr>
              <w:t>առաջարկ</w:t>
            </w:r>
            <w:proofErr w:type="spellEnd"/>
          </w:p>
          <w:p w:rsidR="00525693" w:rsidRPr="00525693" w:rsidRDefault="00525693" w:rsidP="00B80F25">
            <w:pPr>
              <w:tabs>
                <w:tab w:val="left" w:pos="5220"/>
                <w:tab w:val="left" w:pos="648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2"/>
                <w:lang w:val="es-ES"/>
              </w:rPr>
            </w:pPr>
            <w:r w:rsidRPr="00525693">
              <w:rPr>
                <w:rFonts w:ascii="GHEA Grapalat" w:hAnsi="GHEA Grapalat" w:cs="Sylfaen"/>
                <w:sz w:val="22"/>
                <w:lang w:val="es-ES"/>
              </w:rPr>
              <w:t>/</w:t>
            </w:r>
            <w:r w:rsidRPr="00525693">
              <w:rPr>
                <w:rFonts w:ascii="GHEA Grapalat" w:hAnsi="GHEA Grapalat" w:cs="Sylfaen"/>
                <w:sz w:val="22"/>
              </w:rPr>
              <w:t>ՀՀ</w:t>
            </w:r>
            <w:r w:rsidRPr="00525693">
              <w:rPr>
                <w:rFonts w:ascii="GHEA Grapalat" w:hAnsi="GHEA Grapalat" w:cs="Sylfaen"/>
                <w:sz w:val="22"/>
                <w:lang w:val="es-ES"/>
              </w:rPr>
              <w:t xml:space="preserve"> </w:t>
            </w:r>
            <w:proofErr w:type="spellStart"/>
            <w:r w:rsidRPr="00525693">
              <w:rPr>
                <w:rFonts w:ascii="GHEA Grapalat" w:hAnsi="GHEA Grapalat" w:cs="Sylfaen"/>
                <w:sz w:val="22"/>
              </w:rPr>
              <w:t>դրամ</w:t>
            </w:r>
            <w:proofErr w:type="spellEnd"/>
            <w:r w:rsidRPr="00525693">
              <w:rPr>
                <w:rFonts w:ascii="GHEA Grapalat" w:hAnsi="GHEA Grapalat" w:cs="Sylfaen"/>
                <w:sz w:val="22"/>
                <w:lang w:val="es-ES"/>
              </w:rPr>
              <w:t>/</w:t>
            </w:r>
          </w:p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</w:p>
        </w:tc>
      </w:tr>
      <w:tr w:rsidR="00525693" w:rsidRPr="003E79C3" w:rsidTr="00B80F25">
        <w:trPr>
          <w:trHeight w:val="1090"/>
          <w:jc w:val="center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3E79C3" w:rsidRDefault="00525693" w:rsidP="00B80F25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93" w:rsidRPr="003E79C3" w:rsidRDefault="00525693" w:rsidP="00B80F25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3E79C3" w:rsidRDefault="00525693" w:rsidP="00B80F25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  <w:r w:rsidRPr="003E79C3"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  <w:t>Էյրֆել Թրեյդ</w:t>
            </w:r>
            <w:bookmarkStart w:id="0" w:name="_GoBack"/>
            <w:bookmarkEnd w:id="0"/>
            <w:r w:rsidRPr="003E79C3"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  <w:t xml:space="preserve"> ՍՊԸ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3E79C3" w:rsidRDefault="00525693" w:rsidP="00B80F25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  <w:r w:rsidRPr="003E79C3"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  <w:t>Մարինե-90 ՍՊԸ</w:t>
            </w:r>
            <w:r w:rsidRPr="003E79C3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3E79C3" w:rsidRDefault="00525693" w:rsidP="00B80F25">
            <w:pPr>
              <w:widowControl w:val="0"/>
              <w:jc w:val="center"/>
              <w:rPr>
                <w:rFonts w:ascii="GHEA Grapalat" w:hAnsi="GHEA Grapalat" w:cs="Sylfaen"/>
                <w:lang w:val="pt-BR"/>
              </w:rPr>
            </w:pPr>
            <w:r w:rsidRPr="003E79C3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 w:rsidRPr="003E79C3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Շուշան</w:t>
            </w:r>
            <w:proofErr w:type="spellEnd"/>
            <w:r w:rsidRPr="003E79C3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9C3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տեխնիկս</w:t>
            </w:r>
            <w:proofErr w:type="spellEnd"/>
            <w:r w:rsidRPr="003E79C3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 ՍՊԸ</w:t>
            </w:r>
          </w:p>
        </w:tc>
      </w:tr>
      <w:tr w:rsidR="00525693" w:rsidRPr="003E79C3" w:rsidTr="00B80F25">
        <w:trPr>
          <w:trHeight w:val="23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</w:pPr>
            <w:r w:rsidRPr="00525693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Էլեկտրական թեյնիկ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հատ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56000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56000</w:t>
            </w:r>
          </w:p>
        </w:tc>
      </w:tr>
      <w:tr w:rsidR="00525693" w:rsidRPr="003E79C3" w:rsidTr="00B80F25">
        <w:trPr>
          <w:trHeight w:val="27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</w:pPr>
            <w:r w:rsidRPr="00525693">
              <w:rPr>
                <w:rFonts w:ascii="GHEA Grapalat" w:hAnsi="GHEA Grapalat"/>
                <w:color w:val="000000"/>
                <w:sz w:val="22"/>
                <w:szCs w:val="21"/>
                <w:lang w:val="hy-AM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 xml:space="preserve">Օդորակիչ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հատ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680000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666666.67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679000</w:t>
            </w:r>
          </w:p>
        </w:tc>
      </w:tr>
      <w:tr w:rsidR="00525693" w:rsidRPr="00473743" w:rsidTr="00B80F25">
        <w:trPr>
          <w:trHeight w:val="27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color w:val="000000"/>
                <w:sz w:val="22"/>
                <w:szCs w:val="21"/>
              </w:rPr>
            </w:pPr>
            <w:r w:rsidRPr="00525693">
              <w:rPr>
                <w:rFonts w:ascii="GHEA Grapalat" w:hAnsi="GHEA Grapalat"/>
                <w:color w:val="000000"/>
                <w:sz w:val="22"/>
                <w:szCs w:val="21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Սառնարան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հատ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300000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300000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93" w:rsidRPr="00525693" w:rsidRDefault="00525693" w:rsidP="00B80F25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525693">
              <w:rPr>
                <w:rFonts w:ascii="GHEA Grapalat" w:hAnsi="GHEA Grapalat"/>
                <w:sz w:val="22"/>
                <w:lang w:val="af-ZA"/>
              </w:rPr>
              <w:t>299000</w:t>
            </w:r>
          </w:p>
        </w:tc>
      </w:tr>
    </w:tbl>
    <w:p w:rsidR="00822D38" w:rsidRPr="004874FE" w:rsidRDefault="00822D38" w:rsidP="00822D38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8069D8" w:rsidRPr="00BB1DFF" w:rsidRDefault="003033D7" w:rsidP="000F2E72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BB1DFF">
        <w:rPr>
          <w:rFonts w:ascii="GHEA Grapalat" w:hAnsi="GHEA Grapalat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BB1DFF">
        <w:rPr>
          <w:rFonts w:ascii="GHEA Grapalat" w:hAnsi="GHEA Grapalat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3118"/>
        <w:gridCol w:w="2977"/>
        <w:gridCol w:w="2551"/>
      </w:tblGrid>
      <w:tr w:rsidR="000A105C" w:rsidRPr="00525693" w:rsidTr="00BB1DFF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4874FE" w:rsidRPr="00111007" w:rsidTr="00BB1DFF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111007" w:rsidRDefault="004874FE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FA7C41" w:rsidRDefault="00525693" w:rsidP="00BD4DE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Շուշան</w:t>
            </w:r>
            <w:proofErr w:type="spellEnd"/>
            <w:r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տեխնիկս</w:t>
            </w:r>
            <w:proofErr w:type="spellEnd"/>
            <w:r w:rsidRPr="00F05EAC"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  <w:t>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74FE" w:rsidRPr="004874FE" w:rsidRDefault="00525693" w:rsidP="004874FE">
            <w:pPr>
              <w:pStyle w:val="Default"/>
              <w:spacing w:after="240" w:line="276" w:lineRule="auto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auto"/>
                <w:sz w:val="20"/>
                <w:szCs w:val="20"/>
                <w:lang w:val="af-ZA" w:eastAsia="ru-RU"/>
              </w:rPr>
              <w:t>1-ին,</w:t>
            </w:r>
            <w:r w:rsidR="004874FE" w:rsidRPr="004874FE">
              <w:rPr>
                <w:rFonts w:ascii="GHEA Grapalat" w:eastAsia="Times New Roman" w:hAnsi="GHEA Grapalat" w:cs="Times New Roman"/>
                <w:b/>
                <w:color w:val="auto"/>
                <w:sz w:val="20"/>
                <w:szCs w:val="20"/>
                <w:lang w:val="af-ZA" w:eastAsia="ru-RU"/>
              </w:rPr>
              <w:t xml:space="preserve"> 2-րդ</w:t>
            </w:r>
            <w:r>
              <w:rPr>
                <w:rFonts w:ascii="GHEA Grapalat" w:eastAsia="Times New Roman" w:hAnsi="GHEA Grapalat" w:cs="Times New Roman"/>
                <w:b/>
                <w:color w:val="auto"/>
                <w:sz w:val="20"/>
                <w:szCs w:val="20"/>
                <w:lang w:val="af-ZA" w:eastAsia="ru-RU"/>
              </w:rPr>
              <w:t xml:space="preserve"> և 3-րդ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874FE" w:rsidRPr="00BB1DFF" w:rsidRDefault="004874FE" w:rsidP="00BB1DFF">
            <w:pPr>
              <w:spacing w:after="24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525693" w:rsidRPr="00111007" w:rsidTr="00BB1DF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693" w:rsidRPr="00B33FEC" w:rsidRDefault="00525693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693" w:rsidRPr="002E4ECA" w:rsidRDefault="00525693" w:rsidP="00B80F25">
            <w:pPr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</w:pPr>
            <w:r w:rsidRPr="002E4ECA"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  <w:t>Էյրֆել Թրեյդ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5693" w:rsidRPr="002F1C5F" w:rsidRDefault="00525693" w:rsidP="00BB1DFF">
            <w:pPr>
              <w:pStyle w:val="Default"/>
              <w:spacing w:after="240" w:line="276" w:lineRule="auto"/>
              <w:jc w:val="both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5693" w:rsidRPr="00BB1DFF" w:rsidRDefault="00525693" w:rsidP="00BB1DFF">
            <w:pPr>
              <w:spacing w:after="24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5693" w:rsidRPr="004874FE" w:rsidTr="00BB1DF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693" w:rsidRPr="00822D38" w:rsidRDefault="00525693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693" w:rsidRPr="002E4ECA" w:rsidRDefault="00525693" w:rsidP="00B80F25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</w:pPr>
            <w:r w:rsidRPr="002E4ECA">
              <w:rPr>
                <w:rFonts w:ascii="GHEA Grapalat" w:eastAsia="Calibri" w:hAnsi="GHEA Grapalat" w:cs="Sylfaen"/>
                <w:sz w:val="22"/>
                <w:szCs w:val="22"/>
                <w:lang w:val="pt-BR" w:eastAsia="en-US"/>
              </w:rPr>
              <w:t>Մարինե-90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5693" w:rsidRPr="002F1C5F" w:rsidRDefault="00525693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693" w:rsidRPr="00BB1DFF" w:rsidRDefault="00525693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74FE" w:rsidRDefault="00BB1DFF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</w:t>
      </w:r>
    </w:p>
    <w:p w:rsidR="00AC2C6B" w:rsidRPr="00111007" w:rsidRDefault="004874FE" w:rsidP="004874FE">
      <w:pPr>
        <w:tabs>
          <w:tab w:val="left" w:pos="8222"/>
        </w:tabs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="00BB1DFF">
        <w:rPr>
          <w:rFonts w:ascii="GHEA Grapalat" w:hAnsi="GHEA Grapalat"/>
          <w:sz w:val="20"/>
          <w:lang w:val="af-ZA"/>
        </w:rPr>
        <w:t xml:space="preserve">   </w:t>
      </w:r>
      <w:r w:rsidR="00AC2C6B" w:rsidRPr="00BB1DFF">
        <w:rPr>
          <w:rFonts w:ascii="GHEA Grapalat" w:hAnsi="GHEA Grapalat"/>
          <w:sz w:val="20"/>
          <w:lang w:val="af-ZA"/>
        </w:rPr>
        <w:t>Գնումների մասին</w:t>
      </w:r>
      <w:r w:rsidR="00BB1DFF">
        <w:rPr>
          <w:rFonts w:ascii="GHEA Grapalat" w:hAnsi="GHEA Grapalat"/>
          <w:sz w:val="20"/>
          <w:lang w:val="af-ZA"/>
        </w:rPr>
        <w:t></w:t>
      </w:r>
      <w:r w:rsidR="00AC2C6B" w:rsidRPr="00111007">
        <w:rPr>
          <w:rFonts w:ascii="GHEA Grapalat" w:hAnsi="GHEA Grapalat"/>
          <w:sz w:val="20"/>
          <w:lang w:val="af-ZA"/>
        </w:rPr>
        <w:t xml:space="preserve"> </w:t>
      </w:r>
      <w:r w:rsidR="00AC2C6B" w:rsidRPr="00BB1DFF">
        <w:rPr>
          <w:rFonts w:ascii="GHEA Grapalat" w:hAnsi="GHEA Grapalat"/>
          <w:sz w:val="20"/>
          <w:lang w:val="af-ZA"/>
        </w:rPr>
        <w:t>ՀՀ օրենքի</w:t>
      </w:r>
      <w:r w:rsidR="00AC2C6B" w:rsidRPr="00111007">
        <w:rPr>
          <w:rFonts w:ascii="GHEA Grapalat" w:hAnsi="GHEA Grapalat"/>
          <w:sz w:val="20"/>
          <w:lang w:val="af-ZA"/>
        </w:rPr>
        <w:t xml:space="preserve"> 9-</w:t>
      </w:r>
      <w:r w:rsidR="00AC2C6B" w:rsidRPr="00BB1DFF">
        <w:rPr>
          <w:rFonts w:ascii="GHEA Grapalat" w:hAnsi="GHEA Grapalat"/>
          <w:sz w:val="20"/>
          <w:lang w:val="af-ZA"/>
        </w:rPr>
        <w:t>րդ հոդվածի համաձայն</w:t>
      </w:r>
      <w:r w:rsidR="00AC2C6B" w:rsidRPr="00111007">
        <w:rPr>
          <w:rFonts w:ascii="GHEA Grapalat" w:hAnsi="GHEA Grapalat"/>
          <w:sz w:val="20"/>
          <w:lang w:val="af-ZA"/>
        </w:rPr>
        <w:t xml:space="preserve">` </w:t>
      </w:r>
      <w:r w:rsidR="00AC2C6B" w:rsidRPr="00BB1DFF">
        <w:rPr>
          <w:rFonts w:ascii="GHEA Grapalat" w:hAnsi="GHEA Grapalat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</w:t>
      </w:r>
      <w:r w:rsidR="008742AB" w:rsidRPr="00BB1DFF">
        <w:rPr>
          <w:rFonts w:ascii="GHEA Grapalat" w:hAnsi="GHEA Grapalat"/>
          <w:sz w:val="20"/>
          <w:lang w:val="af-ZA"/>
        </w:rPr>
        <w:t>յ</w:t>
      </w:r>
      <w:r w:rsidR="00AC2C6B" w:rsidRPr="00BB1DFF">
        <w:rPr>
          <w:rFonts w:ascii="GHEA Grapalat" w:hAnsi="GHEA Grapalat"/>
          <w:sz w:val="20"/>
          <w:lang w:val="af-ZA"/>
        </w:rPr>
        <w:t>ցային օրը ներառյալ ընկած ժամանակահատվածը։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1DFF">
        <w:rPr>
          <w:rFonts w:ascii="GHEA Grapalat" w:hAnsi="GHEA Grapalat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BB1DFF">
        <w:rPr>
          <w:rFonts w:ascii="GHEA Grapalat" w:hAnsi="GHEA Grapalat"/>
          <w:sz w:val="20"/>
          <w:lang w:val="af-ZA"/>
        </w:rPr>
        <w:t>օրացուցային օրվա ընթացքում: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="00AC2C6B"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 w:rsidR="00AC2C6B"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sectPr w:rsidR="000F2E72" w:rsidRPr="00AC2C6B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8E" w:rsidRDefault="0013138E" w:rsidP="00296E9F">
      <w:r>
        <w:separator/>
      </w:r>
    </w:p>
  </w:endnote>
  <w:endnote w:type="continuationSeparator" w:id="0">
    <w:p w:rsidR="0013138E" w:rsidRDefault="0013138E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8E" w:rsidRDefault="0013138E" w:rsidP="00296E9F">
      <w:r>
        <w:separator/>
      </w:r>
    </w:p>
  </w:footnote>
  <w:footnote w:type="continuationSeparator" w:id="0">
    <w:p w:rsidR="0013138E" w:rsidRDefault="0013138E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0464D"/>
    <w:rsid w:val="00034281"/>
    <w:rsid w:val="000A105C"/>
    <w:rsid w:val="000F2E72"/>
    <w:rsid w:val="00110EBB"/>
    <w:rsid w:val="00111007"/>
    <w:rsid w:val="0013138E"/>
    <w:rsid w:val="0013620B"/>
    <w:rsid w:val="00166DC5"/>
    <w:rsid w:val="001730A6"/>
    <w:rsid w:val="001B663A"/>
    <w:rsid w:val="00210A55"/>
    <w:rsid w:val="00230C52"/>
    <w:rsid w:val="00245CE1"/>
    <w:rsid w:val="00296E9F"/>
    <w:rsid w:val="002F1C2D"/>
    <w:rsid w:val="002F1C5F"/>
    <w:rsid w:val="003033D7"/>
    <w:rsid w:val="003579A4"/>
    <w:rsid w:val="003815C5"/>
    <w:rsid w:val="003D7348"/>
    <w:rsid w:val="003F5743"/>
    <w:rsid w:val="00460056"/>
    <w:rsid w:val="004874FE"/>
    <w:rsid w:val="004C360E"/>
    <w:rsid w:val="00514DEE"/>
    <w:rsid w:val="00525693"/>
    <w:rsid w:val="00586C66"/>
    <w:rsid w:val="005C4771"/>
    <w:rsid w:val="00675F2F"/>
    <w:rsid w:val="007B1283"/>
    <w:rsid w:val="007C6A69"/>
    <w:rsid w:val="008069D8"/>
    <w:rsid w:val="00822D38"/>
    <w:rsid w:val="008742AB"/>
    <w:rsid w:val="008B4A8B"/>
    <w:rsid w:val="008D599B"/>
    <w:rsid w:val="008F4354"/>
    <w:rsid w:val="00946998"/>
    <w:rsid w:val="00A520EE"/>
    <w:rsid w:val="00AC2C6B"/>
    <w:rsid w:val="00AE305D"/>
    <w:rsid w:val="00B33FEC"/>
    <w:rsid w:val="00B61C8B"/>
    <w:rsid w:val="00B97BBE"/>
    <w:rsid w:val="00BB1DFF"/>
    <w:rsid w:val="00BC6466"/>
    <w:rsid w:val="00C06257"/>
    <w:rsid w:val="00C454F3"/>
    <w:rsid w:val="00C678B4"/>
    <w:rsid w:val="00C7622A"/>
    <w:rsid w:val="00C81BFD"/>
    <w:rsid w:val="00C83367"/>
    <w:rsid w:val="00CA30C5"/>
    <w:rsid w:val="00CF0AAC"/>
    <w:rsid w:val="00D033B6"/>
    <w:rsid w:val="00D24A01"/>
    <w:rsid w:val="00D333B8"/>
    <w:rsid w:val="00D44A67"/>
    <w:rsid w:val="00E05DEC"/>
    <w:rsid w:val="00E76A30"/>
    <w:rsid w:val="00F35D22"/>
    <w:rsid w:val="00F416CD"/>
    <w:rsid w:val="00F74956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03CE-8ED1-41F3-96F7-575C76B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Lilit Vardanyan</cp:lastModifiedBy>
  <cp:revision>36</cp:revision>
  <cp:lastPrinted>2017-03-20T06:57:00Z</cp:lastPrinted>
  <dcterms:created xsi:type="dcterms:W3CDTF">2016-04-19T09:12:00Z</dcterms:created>
  <dcterms:modified xsi:type="dcterms:W3CDTF">2017-04-28T08:38:00Z</dcterms:modified>
</cp:coreProperties>
</file>