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D308E" w:rsidP="00A77010">
      <w:pPr>
        <w:pStyle w:val="Heading9"/>
        <w:jc w:val="right"/>
        <w:rPr>
          <w:rFonts w:ascii="Sylfaen" w:hAnsi="Sylfaen"/>
          <w:lang w:val="af-ZA"/>
        </w:rPr>
      </w:pPr>
      <w:r>
        <w:rPr>
          <w:rFonts w:ascii="Sylfaen" w:hAnsi="Sylfaen"/>
          <w:lang w:val="af-ZA"/>
        </w:rPr>
        <w:t>№083/GArm/17_2.2_00/23.05.17</w:t>
      </w:r>
      <w:r w:rsidR="003D4E32">
        <w:rPr>
          <w:rFonts w:ascii="Sylfaen" w:hAnsi="Sylfaen"/>
          <w:lang w:val="af-ZA"/>
        </w:rPr>
        <w:t xml:space="preserve">   </w:t>
      </w:r>
      <w:r w:rsidR="00F263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D308E">
        <w:rPr>
          <w:rFonts w:ascii="Sylfaen" w:hAnsi="Sylfaen"/>
          <w:bCs/>
          <w:sz w:val="24"/>
          <w:szCs w:val="24"/>
          <w:lang w:val="en-US"/>
        </w:rPr>
        <w:t>23.05</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AD308E" w:rsidP="003F621B">
      <w:pPr>
        <w:pStyle w:val="BodyText2"/>
        <w:tabs>
          <w:tab w:val="left" w:pos="6825"/>
          <w:tab w:val="right" w:pos="9921"/>
        </w:tabs>
        <w:jc w:val="center"/>
        <w:rPr>
          <w:rFonts w:ascii="Sylfaen" w:hAnsi="Sylfaen" w:cs="Sylfaen"/>
          <w:b/>
          <w:sz w:val="28"/>
          <w:szCs w:val="28"/>
          <w:lang w:val="hy-AM"/>
        </w:rPr>
      </w:pPr>
      <w:r>
        <w:rPr>
          <w:rFonts w:ascii="Sylfaen" w:hAnsi="Sylfaen" w:cs="Sylfaen"/>
          <w:b/>
          <w:sz w:val="24"/>
          <w:szCs w:val="28"/>
          <w:lang w:val="hy-AM"/>
        </w:rPr>
        <w:t>ն/օգտ. թուջե խողովակների</w:t>
      </w:r>
      <w:r w:rsidR="00167BE9" w:rsidRPr="006776DD">
        <w:rPr>
          <w:rFonts w:ascii="Sylfaen" w:hAnsi="Sylfaen" w:cs="Sylfaen"/>
          <w:b/>
          <w:sz w:val="24"/>
          <w:szCs w:val="28"/>
          <w:lang w:val="hy-AM"/>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AD308E">
        <w:rPr>
          <w:rFonts w:ascii="Sylfaen" w:hAnsi="Sylfaen"/>
          <w:sz w:val="28"/>
          <w:szCs w:val="28"/>
        </w:rPr>
        <w:t>ն</w:t>
      </w:r>
      <w:r w:rsidR="00AD308E" w:rsidRPr="00B033C8">
        <w:rPr>
          <w:rFonts w:ascii="Sylfaen" w:hAnsi="Sylfaen"/>
          <w:sz w:val="28"/>
          <w:szCs w:val="28"/>
          <w:lang w:val="af-ZA"/>
        </w:rPr>
        <w:t>/</w:t>
      </w:r>
      <w:r w:rsidR="00AD308E">
        <w:rPr>
          <w:rFonts w:ascii="Sylfaen" w:hAnsi="Sylfaen"/>
          <w:sz w:val="28"/>
          <w:szCs w:val="28"/>
        </w:rPr>
        <w:t>օգտ</w:t>
      </w:r>
      <w:r w:rsidR="00AD308E" w:rsidRPr="00B033C8">
        <w:rPr>
          <w:rFonts w:ascii="Sylfaen" w:hAnsi="Sylfaen"/>
          <w:sz w:val="28"/>
          <w:szCs w:val="28"/>
          <w:lang w:val="af-ZA"/>
        </w:rPr>
        <w:t xml:space="preserve">. </w:t>
      </w:r>
      <w:proofErr w:type="gramStart"/>
      <w:r w:rsidR="00AD308E">
        <w:rPr>
          <w:rFonts w:ascii="Sylfaen" w:hAnsi="Sylfaen"/>
          <w:sz w:val="28"/>
          <w:szCs w:val="28"/>
        </w:rPr>
        <w:t>թուջե</w:t>
      </w:r>
      <w:proofErr w:type="gramEnd"/>
      <w:r w:rsidR="00AD308E" w:rsidRPr="00B033C8">
        <w:rPr>
          <w:rFonts w:ascii="Sylfaen" w:hAnsi="Sylfaen"/>
          <w:sz w:val="28"/>
          <w:szCs w:val="28"/>
          <w:lang w:val="af-ZA"/>
        </w:rPr>
        <w:t xml:space="preserve"> </w:t>
      </w:r>
      <w:r w:rsidR="00AD308E">
        <w:rPr>
          <w:rFonts w:ascii="Sylfaen" w:hAnsi="Sylfaen"/>
          <w:sz w:val="28"/>
          <w:szCs w:val="28"/>
        </w:rPr>
        <w:t>խողովակների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AD308E">
        <w:rPr>
          <w:rFonts w:ascii="Sylfaen" w:hAnsi="Sylfaen" w:cs="Sylfaen"/>
          <w:sz w:val="18"/>
          <w:szCs w:val="18"/>
        </w:rPr>
        <w:t>ն</w:t>
      </w:r>
      <w:r w:rsidR="00AD308E" w:rsidRPr="00B033C8">
        <w:rPr>
          <w:rFonts w:ascii="Sylfaen" w:hAnsi="Sylfaen" w:cs="Sylfaen"/>
          <w:sz w:val="18"/>
          <w:szCs w:val="18"/>
          <w:lang w:val="af-ZA"/>
        </w:rPr>
        <w:t>/</w:t>
      </w:r>
      <w:r w:rsidR="00AD308E">
        <w:rPr>
          <w:rFonts w:ascii="Sylfaen" w:hAnsi="Sylfaen" w:cs="Sylfaen"/>
          <w:sz w:val="18"/>
          <w:szCs w:val="18"/>
        </w:rPr>
        <w:t>օգտ</w:t>
      </w:r>
      <w:r w:rsidR="00AD308E" w:rsidRPr="00B033C8">
        <w:rPr>
          <w:rFonts w:ascii="Sylfaen" w:hAnsi="Sylfaen" w:cs="Sylfaen"/>
          <w:sz w:val="18"/>
          <w:szCs w:val="18"/>
          <w:lang w:val="af-ZA"/>
        </w:rPr>
        <w:t xml:space="preserve">. </w:t>
      </w:r>
      <w:proofErr w:type="gramStart"/>
      <w:r w:rsidR="00AD308E">
        <w:rPr>
          <w:rFonts w:ascii="Sylfaen" w:hAnsi="Sylfaen" w:cs="Sylfaen"/>
          <w:sz w:val="18"/>
          <w:szCs w:val="18"/>
        </w:rPr>
        <w:t>թուջե</w:t>
      </w:r>
      <w:proofErr w:type="gramEnd"/>
      <w:r w:rsidR="00AD308E" w:rsidRPr="00B033C8">
        <w:rPr>
          <w:rFonts w:ascii="Sylfaen" w:hAnsi="Sylfaen" w:cs="Sylfaen"/>
          <w:sz w:val="18"/>
          <w:szCs w:val="18"/>
          <w:lang w:val="af-ZA"/>
        </w:rPr>
        <w:t xml:space="preserve"> </w:t>
      </w:r>
      <w:r w:rsidR="00AD308E">
        <w:rPr>
          <w:rFonts w:ascii="Sylfaen" w:hAnsi="Sylfaen" w:cs="Sylfaen"/>
          <w:sz w:val="18"/>
          <w:szCs w:val="18"/>
        </w:rPr>
        <w:t>խողովակների</w:t>
      </w:r>
      <w:r w:rsidR="007A05DE" w:rsidRPr="006776DD">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D308E">
        <w:rPr>
          <w:rFonts w:ascii="Sylfaen" w:hAnsi="Sylfaen" w:cs="Sylfaen"/>
          <w:sz w:val="18"/>
          <w:szCs w:val="18"/>
          <w:lang w:val="af-ZA"/>
        </w:rPr>
        <w:t>06</w:t>
      </w:r>
      <w:r w:rsidRPr="008463B9">
        <w:rPr>
          <w:rFonts w:ascii="Sylfaen" w:hAnsi="Sylfaen" w:cs="Sylfaen"/>
          <w:sz w:val="18"/>
          <w:szCs w:val="18"/>
          <w:lang w:val="af-ZA"/>
        </w:rPr>
        <w:t>.</w:t>
      </w:r>
      <w:r w:rsidR="00AD308E">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AD308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AD308E" w:rsidRPr="00B033C8">
        <w:rPr>
          <w:rFonts w:ascii="Sylfaen" w:hAnsi="Sylfaen"/>
          <w:b/>
          <w:i/>
          <w:sz w:val="20"/>
          <w:szCs w:val="20"/>
          <w:lang w:val="hy-AM"/>
        </w:rPr>
        <w:t>մեկ</w:t>
      </w:r>
      <w:r w:rsidR="00FC784D" w:rsidRPr="006776DD">
        <w:rPr>
          <w:rFonts w:ascii="Sylfaen" w:hAnsi="Sylfaen"/>
          <w:b/>
          <w:i/>
          <w:sz w:val="20"/>
          <w:szCs w:val="20"/>
          <w:lang w:val="hy-AM"/>
        </w:rPr>
        <w:t xml:space="preserve"> չ</w:t>
      </w:r>
      <w:r w:rsidRPr="00C01606">
        <w:rPr>
          <w:rFonts w:ascii="Sylfaen" w:hAnsi="Sylfaen"/>
          <w:b/>
          <w:i/>
          <w:sz w:val="20"/>
          <w:szCs w:val="20"/>
          <w:lang w:val="hy-AM"/>
        </w:rPr>
        <w:t xml:space="preserve">ափաբաժնով: </w:t>
      </w:r>
    </w:p>
    <w:p w:rsidR="008463B9" w:rsidRPr="00B033C8" w:rsidRDefault="008463B9" w:rsidP="00045797">
      <w:pP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AD308E">
        <w:rPr>
          <w:rFonts w:ascii="Sylfaen" w:hAnsi="Sylfaen" w:cs="Sylfaen"/>
          <w:sz w:val="18"/>
          <w:szCs w:val="18"/>
          <w:lang w:val="hy-AM"/>
        </w:rPr>
        <w:t>ն/օգտ. թուջե խողովակների</w:t>
      </w:r>
      <w:r w:rsidR="00167BE9" w:rsidRPr="00B033C8">
        <w:rPr>
          <w:rFonts w:ascii="Sylfaen" w:hAnsi="Sylfaen" w:cs="Sylfaen"/>
          <w:sz w:val="18"/>
          <w:szCs w:val="18"/>
          <w:lang w:val="hy-AM"/>
        </w:rPr>
        <w:t xml:space="preserve">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AD308E" w:rsidP="00A77010">
      <w:pPr>
        <w:jc w:val="both"/>
        <w:rPr>
          <w:rFonts w:ascii="Sylfaen" w:hAnsi="Sylfaen"/>
          <w:sz w:val="18"/>
          <w:szCs w:val="18"/>
          <w:lang w:val="af-ZA"/>
        </w:rPr>
      </w:pPr>
      <w:r>
        <w:rPr>
          <w:rFonts w:ascii="Sylfaen" w:hAnsi="Sylfaen" w:cs="Sylfaen"/>
          <w:sz w:val="18"/>
          <w:szCs w:val="18"/>
          <w:lang w:val="hy-AM"/>
        </w:rPr>
        <w:t>Ն/օգտ. թուջե խողովակների</w:t>
      </w:r>
      <w:r w:rsidR="00E5544C" w:rsidRPr="006776DD">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FC784D" w:rsidRDefault="00FC784D" w:rsidP="00A77010">
      <w:pPr>
        <w:jc w:val="both"/>
        <w:rPr>
          <w:rFonts w:ascii="Sylfaen" w:hAnsi="Sylfaen"/>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AD308E">
        <w:rPr>
          <w:rFonts w:ascii="Sylfaen" w:hAnsi="Sylfaen" w:cs="Sylfaen"/>
          <w:sz w:val="18"/>
          <w:szCs w:val="18"/>
          <w:lang w:val="hy-AM"/>
        </w:rPr>
        <w:t>թուջե խողովակների</w:t>
      </w:r>
      <w:r w:rsidR="00CD17C6" w:rsidRPr="006776DD">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AD308E">
        <w:rPr>
          <w:rFonts w:ascii="Sylfaen" w:hAnsi="Sylfaen" w:cs="Sylfaen"/>
          <w:sz w:val="18"/>
          <w:szCs w:val="18"/>
          <w:lang w:val="hy-AM"/>
        </w:rPr>
        <w:t>թուջե խողովակների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lastRenderedPageBreak/>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EC5E33" w:rsidRPr="00B033C8">
        <w:rPr>
          <w:rFonts w:ascii="Sylfaen" w:hAnsi="Sylfaen" w:cs="Arial Armenian"/>
          <w:b/>
          <w:sz w:val="18"/>
          <w:szCs w:val="18"/>
          <w:lang w:val="hy-AM" w:eastAsia="ru-RU"/>
        </w:rPr>
        <w:t xml:space="preserve"> հունիսի</w:t>
      </w:r>
      <w:r w:rsidR="00BE22EB" w:rsidRPr="00C82EE5">
        <w:rPr>
          <w:rFonts w:ascii="Sylfaen" w:hAnsi="Sylfaen" w:cs="Arial Armenian"/>
          <w:b/>
          <w:sz w:val="18"/>
          <w:szCs w:val="18"/>
          <w:lang w:val="hy-AM" w:eastAsia="ru-RU"/>
        </w:rPr>
        <w:t xml:space="preserve"> </w:t>
      </w:r>
      <w:r w:rsidR="00B033C8" w:rsidRPr="00B033C8">
        <w:rPr>
          <w:rFonts w:ascii="Sylfaen" w:hAnsi="Sylfaen" w:cs="Arial Armenian"/>
          <w:b/>
          <w:sz w:val="18"/>
          <w:szCs w:val="18"/>
          <w:lang w:val="hy-AM" w:eastAsia="ru-RU"/>
        </w:rPr>
        <w:t>2</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6776DD">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lastRenderedPageBreak/>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C97060" w:rsidRPr="00B033C8" w:rsidRDefault="00A77010" w:rsidP="00E148EB">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AD308E">
        <w:rPr>
          <w:rFonts w:ascii="Sylfaen" w:hAnsi="Sylfaen" w:cs="Sylfaen"/>
          <w:sz w:val="18"/>
          <w:szCs w:val="20"/>
          <w:lang w:val="hy-AM"/>
        </w:rPr>
        <w:t>ն/օգտ. թուջե խողովակների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D308E">
        <w:rPr>
          <w:rFonts w:ascii="Sylfaen" w:hAnsi="Sylfaen" w:cs="Sylfaen"/>
          <w:sz w:val="18"/>
          <w:szCs w:val="18"/>
          <w:lang w:val="hy-AM"/>
        </w:rPr>
        <w:t>թուջե խողովակների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0D7996" w:rsidRPr="000D799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D308E" w:rsidRPr="00541968" w:rsidRDefault="00AD308E"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5757A" w:rsidRPr="006776DD" w:rsidRDefault="00E5757A" w:rsidP="00E148EB">
      <w:pP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AD308E">
        <w:rPr>
          <w:rFonts w:ascii="Sylfaen" w:hAnsi="Sylfaen"/>
          <w:sz w:val="18"/>
          <w:szCs w:val="18"/>
          <w:lang w:val="af-ZA"/>
        </w:rPr>
        <w:t>№083/GArm/17_2.2_00/23.05.17</w:t>
      </w:r>
      <w:r w:rsidR="00996673">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AD308E">
        <w:rPr>
          <w:rFonts w:ascii="Sylfaen" w:hAnsi="Sylfaen"/>
          <w:sz w:val="18"/>
          <w:szCs w:val="18"/>
          <w:lang w:val="af-ZA"/>
        </w:rPr>
        <w:t>№083/GArm/17_2.2_00/23.05.17</w:t>
      </w:r>
      <w:r w:rsidR="00E148E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AD308E">
        <w:rPr>
          <w:rFonts w:ascii="Sylfaen" w:hAnsi="Sylfaen"/>
          <w:sz w:val="18"/>
          <w:szCs w:val="18"/>
          <w:lang w:val="af-ZA"/>
        </w:rPr>
        <w:t>№083/GArm/17_2.2_00/23.05.17</w:t>
      </w:r>
      <w:r w:rsidR="00E148EB">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033C8"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D7996" w:rsidP="004D3B9B">
            <w:pPr>
              <w:tabs>
                <w:tab w:val="left" w:pos="1248"/>
              </w:tabs>
              <w:spacing w:line="360" w:lineRule="auto"/>
              <w:jc w:val="both"/>
              <w:rPr>
                <w:rFonts w:ascii="Sylfaen" w:hAnsi="Sylfaen" w:cs="GHEA Grapalat"/>
                <w:sz w:val="18"/>
                <w:szCs w:val="18"/>
                <w:lang w:eastAsia="ru-RU"/>
              </w:rPr>
            </w:pPr>
            <w:r w:rsidRPr="000D799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D308E" w:rsidRDefault="00AD308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AD308E">
        <w:rPr>
          <w:rFonts w:ascii="Sylfaen" w:hAnsi="Sylfaen"/>
          <w:sz w:val="18"/>
          <w:szCs w:val="18"/>
          <w:lang w:val="af-ZA"/>
        </w:rPr>
        <w:t>№083/GArm/17_2.2_00/23.05.17</w:t>
      </w:r>
      <w:r w:rsidR="00E148E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B033C8"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B033C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B033C8" w:rsidRDefault="00AD308E" w:rsidP="000B7CE8">
            <w:pPr>
              <w:jc w:val="center"/>
              <w:rPr>
                <w:rFonts w:ascii="Sylfaen" w:hAnsi="Sylfaen"/>
                <w:color w:val="FF0000"/>
                <w:sz w:val="20"/>
                <w:szCs w:val="20"/>
                <w:lang w:val="es-ES"/>
              </w:rPr>
            </w:pPr>
            <w:r>
              <w:rPr>
                <w:rFonts w:ascii="Sylfaen" w:hAnsi="Sylfaen" w:cs="Sylfaen"/>
                <w:b/>
                <w:sz w:val="18"/>
                <w:szCs w:val="18"/>
              </w:rPr>
              <w:t>Ն</w:t>
            </w:r>
            <w:r w:rsidRPr="00B033C8">
              <w:rPr>
                <w:rFonts w:ascii="Sylfaen" w:hAnsi="Sylfaen" w:cs="Sylfaen"/>
                <w:b/>
                <w:sz w:val="18"/>
                <w:szCs w:val="18"/>
                <w:lang w:val="es-ES"/>
              </w:rPr>
              <w:t>/</w:t>
            </w:r>
            <w:r w:rsidRPr="00AD308E">
              <w:rPr>
                <w:rFonts w:ascii="Sylfaen" w:hAnsi="Sylfaen" w:cs="Sylfaen"/>
                <w:b/>
                <w:sz w:val="18"/>
                <w:szCs w:val="18"/>
              </w:rPr>
              <w:t>օգտ</w:t>
            </w:r>
            <w:r w:rsidRPr="00B033C8">
              <w:rPr>
                <w:rFonts w:ascii="Sylfaen" w:hAnsi="Sylfaen" w:cs="Sylfaen"/>
                <w:b/>
                <w:sz w:val="18"/>
                <w:szCs w:val="18"/>
                <w:lang w:val="es-ES"/>
              </w:rPr>
              <w:t xml:space="preserve">. </w:t>
            </w:r>
            <w:r w:rsidRPr="00AD308E">
              <w:rPr>
                <w:rFonts w:ascii="Sylfaen" w:hAnsi="Sylfaen" w:cs="Sylfaen"/>
                <w:b/>
                <w:sz w:val="18"/>
                <w:szCs w:val="18"/>
              </w:rPr>
              <w:t>թուջե</w:t>
            </w:r>
            <w:r w:rsidRPr="00B033C8">
              <w:rPr>
                <w:rFonts w:ascii="Sylfaen" w:hAnsi="Sylfaen" w:cs="Sylfaen"/>
                <w:b/>
                <w:sz w:val="18"/>
                <w:szCs w:val="18"/>
                <w:lang w:val="es-ES"/>
              </w:rPr>
              <w:t xml:space="preserve"> </w:t>
            </w:r>
            <w:r w:rsidRPr="00AD308E">
              <w:rPr>
                <w:rFonts w:ascii="Sylfaen" w:hAnsi="Sylfaen" w:cs="Sylfaen"/>
                <w:b/>
                <w:sz w:val="18"/>
                <w:szCs w:val="18"/>
              </w:rPr>
              <w:t>խողովակների</w:t>
            </w:r>
            <w:r w:rsidRPr="00B033C8">
              <w:rPr>
                <w:rFonts w:ascii="Sylfaen" w:hAnsi="Sylfaen" w:cs="Sylfaen"/>
                <w:b/>
                <w:sz w:val="18"/>
                <w:szCs w:val="18"/>
                <w:lang w:val="es-ES"/>
              </w:rPr>
              <w:t xml:space="preserve"> </w:t>
            </w:r>
            <w:r>
              <w:rPr>
                <w:rFonts w:ascii="Sylfaen" w:hAnsi="Sylfaen" w:cs="Sylfaen"/>
                <w:b/>
                <w:sz w:val="18"/>
                <w:szCs w:val="18"/>
              </w:rPr>
              <w:t>ձեռքբերում</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tbl>
      <w:tblPr>
        <w:tblW w:w="11318" w:type="dxa"/>
        <w:tblInd w:w="-1161" w:type="dxa"/>
        <w:tblLayout w:type="fixed"/>
        <w:tblLook w:val="0000"/>
      </w:tblPr>
      <w:tblGrid>
        <w:gridCol w:w="459"/>
        <w:gridCol w:w="3645"/>
        <w:gridCol w:w="675"/>
        <w:gridCol w:w="945"/>
        <w:gridCol w:w="1530"/>
        <w:gridCol w:w="1440"/>
        <w:gridCol w:w="1260"/>
        <w:gridCol w:w="1364"/>
      </w:tblGrid>
      <w:tr w:rsidR="00177885" w:rsidRPr="00CF53C4" w:rsidTr="00177885">
        <w:trPr>
          <w:trHeight w:val="243"/>
        </w:trPr>
        <w:tc>
          <w:tcPr>
            <w:tcW w:w="459" w:type="dxa"/>
            <w:vMerge w:val="restart"/>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Sylfaen"/>
                <w:sz w:val="16"/>
                <w:szCs w:val="18"/>
              </w:rPr>
            </w:pPr>
            <w:r w:rsidRPr="00FC6E3D">
              <w:rPr>
                <w:rFonts w:ascii="Sylfaen" w:hAnsi="Sylfaen" w:cs="Sylfaen"/>
                <w:sz w:val="16"/>
                <w:szCs w:val="18"/>
              </w:rPr>
              <w:t>Հ</w:t>
            </w:r>
            <w:r w:rsidRPr="00177885">
              <w:rPr>
                <w:rFonts w:ascii="Sylfaen" w:hAnsi="Sylfaen" w:cs="Sylfaen"/>
                <w:sz w:val="16"/>
                <w:szCs w:val="18"/>
              </w:rPr>
              <w:t>/</w:t>
            </w:r>
            <w:r w:rsidRPr="00FC6E3D">
              <w:rPr>
                <w:rFonts w:ascii="Sylfaen" w:hAnsi="Sylfaen" w:cs="Sylfaen"/>
                <w:sz w:val="16"/>
                <w:szCs w:val="18"/>
              </w:rPr>
              <w:t>Հ</w:t>
            </w:r>
          </w:p>
        </w:tc>
        <w:tc>
          <w:tcPr>
            <w:tcW w:w="10859" w:type="dxa"/>
            <w:gridSpan w:val="7"/>
            <w:tcBorders>
              <w:top w:val="single" w:sz="4" w:space="0" w:color="auto"/>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b/>
                <w:sz w:val="16"/>
                <w:szCs w:val="18"/>
                <w:lang w:val="hy-AM"/>
              </w:rPr>
            </w:pPr>
            <w:r w:rsidRPr="00FC6E3D">
              <w:rPr>
                <w:rFonts w:ascii="Sylfaen" w:hAnsi="Sylfaen" w:cs="Arial LatArm"/>
                <w:b/>
                <w:sz w:val="16"/>
                <w:szCs w:val="18"/>
                <w:lang w:val="hy-AM"/>
              </w:rPr>
              <w:t>ՀՀ դրամ(ԱԱՀ-ով)</w:t>
            </w:r>
          </w:p>
        </w:tc>
      </w:tr>
      <w:tr w:rsidR="00177885" w:rsidRPr="00B033C8" w:rsidTr="00177885">
        <w:trPr>
          <w:trHeight w:val="567"/>
        </w:trPr>
        <w:tc>
          <w:tcPr>
            <w:tcW w:w="459" w:type="dxa"/>
            <w:vMerge/>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rPr>
                <w:rFonts w:ascii="Sylfaen" w:hAnsi="Sylfaen" w:cs="Arial LatArm"/>
                <w:sz w:val="16"/>
                <w:szCs w:val="18"/>
              </w:rPr>
            </w:pPr>
          </w:p>
        </w:tc>
        <w:tc>
          <w:tcPr>
            <w:tcW w:w="36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Sylfaen"/>
                <w:sz w:val="16"/>
                <w:szCs w:val="18"/>
              </w:rPr>
              <w:t>Անվանումը</w:t>
            </w:r>
          </w:p>
        </w:tc>
        <w:tc>
          <w:tcPr>
            <w:tcW w:w="675" w:type="dxa"/>
            <w:tcBorders>
              <w:top w:val="nil"/>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չ/մ</w:t>
            </w:r>
          </w:p>
        </w:tc>
        <w:tc>
          <w:tcPr>
            <w:tcW w:w="9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Քանակը</w:t>
            </w:r>
          </w:p>
        </w:tc>
        <w:tc>
          <w:tcPr>
            <w:tcW w:w="153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Առավելագույն գին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p>
        </w:tc>
        <w:tc>
          <w:tcPr>
            <w:tcW w:w="144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 xml:space="preserve">Առավելագույն գին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p>
        </w:tc>
        <w:tc>
          <w:tcPr>
            <w:tcW w:w="126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Pr="006776DD">
              <w:rPr>
                <w:rFonts w:ascii="Sylfaen" w:hAnsi="Sylfaen" w:cs="Sylfaen"/>
                <w:sz w:val="16"/>
                <w:szCs w:val="18"/>
                <w:lang w:val="hy-AM"/>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p>
        </w:tc>
        <w:tc>
          <w:tcPr>
            <w:tcW w:w="1364"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Մանսնակցի կողմից առաջարկվող ընդհանուր գին</w:t>
            </w:r>
          </w:p>
        </w:tc>
      </w:tr>
      <w:tr w:rsidR="00177885" w:rsidRPr="00CF53C4" w:rsidTr="00177885">
        <w:trPr>
          <w:trHeight w:val="255"/>
        </w:trPr>
        <w:tc>
          <w:tcPr>
            <w:tcW w:w="459" w:type="dxa"/>
            <w:tcBorders>
              <w:top w:val="nil"/>
              <w:left w:val="single" w:sz="4" w:space="0" w:color="auto"/>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1</w:t>
            </w:r>
          </w:p>
        </w:tc>
        <w:tc>
          <w:tcPr>
            <w:tcW w:w="36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2</w:t>
            </w:r>
          </w:p>
        </w:tc>
        <w:tc>
          <w:tcPr>
            <w:tcW w:w="675"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3</w:t>
            </w:r>
          </w:p>
        </w:tc>
        <w:tc>
          <w:tcPr>
            <w:tcW w:w="9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53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4</w:t>
            </w:r>
          </w:p>
        </w:tc>
        <w:tc>
          <w:tcPr>
            <w:tcW w:w="144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5</w:t>
            </w:r>
          </w:p>
        </w:tc>
        <w:tc>
          <w:tcPr>
            <w:tcW w:w="1260"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r>
      <w:tr w:rsidR="003932BB" w:rsidRPr="00CF53C4" w:rsidTr="00B52CD7">
        <w:trPr>
          <w:trHeight w:val="682"/>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rPr>
            </w:pPr>
            <w:r w:rsidRPr="002D7FBB">
              <w:rPr>
                <w:rFonts w:ascii="Sylfaen" w:hAnsi="Sylfaen" w:cs="Arial LatArm"/>
                <w:sz w:val="18"/>
                <w:szCs w:val="18"/>
              </w:rPr>
              <w:t>1</w:t>
            </w:r>
          </w:p>
        </w:tc>
        <w:tc>
          <w:tcPr>
            <w:tcW w:w="3645" w:type="dxa"/>
            <w:tcBorders>
              <w:top w:val="nil"/>
              <w:left w:val="nil"/>
              <w:bottom w:val="single" w:sz="4" w:space="0" w:color="auto"/>
              <w:right w:val="single" w:sz="4" w:space="0" w:color="auto"/>
            </w:tcBorders>
            <w:noWrap/>
          </w:tcPr>
          <w:p w:rsidR="003932BB" w:rsidRPr="00E148EB" w:rsidRDefault="00E148EB" w:rsidP="00177885">
            <w:pPr>
              <w:autoSpaceDE w:val="0"/>
              <w:autoSpaceDN w:val="0"/>
              <w:adjustRightInd w:val="0"/>
              <w:rPr>
                <w:rFonts w:ascii="Sylfaen" w:hAnsi="Sylfaen"/>
              </w:rPr>
            </w:pPr>
            <w:r w:rsidRPr="00E148EB">
              <w:rPr>
                <w:rFonts w:ascii="Sylfaen" w:hAnsi="Sylfaen"/>
                <w:sz w:val="22"/>
                <w:szCs w:val="22"/>
              </w:rPr>
              <w:t xml:space="preserve">Ն/օգտ. թուջե խողովակ d=150մմ </w:t>
            </w:r>
            <w:r w:rsidR="00465B31">
              <w:rPr>
                <w:rFonts w:ascii="Sylfaen" w:hAnsi="Sylfaen"/>
                <w:sz w:val="22"/>
                <w:szCs w:val="22"/>
              </w:rPr>
              <w:t>և/</w:t>
            </w:r>
            <w:r w:rsidRPr="00E148EB">
              <w:rPr>
                <w:rFonts w:ascii="Sylfaen" w:hAnsi="Sylfaen"/>
                <w:sz w:val="22"/>
                <w:szCs w:val="22"/>
              </w:rPr>
              <w:t xml:space="preserve">կամ d=200մմ </w:t>
            </w:r>
            <w:r w:rsidR="00465B31">
              <w:rPr>
                <w:rFonts w:ascii="Sylfaen" w:hAnsi="Sylfaen"/>
                <w:sz w:val="22"/>
                <w:szCs w:val="22"/>
              </w:rPr>
              <w:t>և/</w:t>
            </w:r>
            <w:r w:rsidRPr="00E148EB">
              <w:rPr>
                <w:rFonts w:ascii="Sylfaen" w:hAnsi="Sylfaen"/>
                <w:sz w:val="22"/>
                <w:szCs w:val="22"/>
              </w:rPr>
              <w:t>կամ մետաղական պատրաստվածք</w:t>
            </w:r>
          </w:p>
        </w:tc>
        <w:tc>
          <w:tcPr>
            <w:tcW w:w="675" w:type="dxa"/>
            <w:tcBorders>
              <w:top w:val="nil"/>
              <w:left w:val="nil"/>
              <w:bottom w:val="single" w:sz="4" w:space="0" w:color="auto"/>
              <w:right w:val="single" w:sz="4" w:space="0" w:color="auto"/>
            </w:tcBorders>
          </w:tcPr>
          <w:p w:rsidR="003D0956" w:rsidRDefault="003D0956" w:rsidP="00177885">
            <w:pPr>
              <w:autoSpaceDE w:val="0"/>
              <w:autoSpaceDN w:val="0"/>
              <w:adjustRightInd w:val="0"/>
              <w:jc w:val="center"/>
              <w:rPr>
                <w:rFonts w:ascii="Sylfaen" w:eastAsiaTheme="minorHAnsi" w:hAnsi="Sylfaen"/>
              </w:rPr>
            </w:pPr>
          </w:p>
          <w:p w:rsidR="003D0956" w:rsidRDefault="003D0956" w:rsidP="00177885">
            <w:pPr>
              <w:autoSpaceDE w:val="0"/>
              <w:autoSpaceDN w:val="0"/>
              <w:adjustRightInd w:val="0"/>
              <w:jc w:val="center"/>
              <w:rPr>
                <w:rFonts w:ascii="Sylfaen" w:eastAsiaTheme="minorHAnsi" w:hAnsi="Sylfaen"/>
              </w:rPr>
            </w:pPr>
          </w:p>
          <w:p w:rsidR="003932BB" w:rsidRPr="00E148EB" w:rsidRDefault="00E148EB" w:rsidP="00177885">
            <w:pPr>
              <w:autoSpaceDE w:val="0"/>
              <w:autoSpaceDN w:val="0"/>
              <w:adjustRightInd w:val="0"/>
              <w:jc w:val="center"/>
              <w:rPr>
                <w:rFonts w:ascii="Sylfaen" w:eastAsiaTheme="minorHAnsi" w:hAnsi="Sylfaen"/>
              </w:rPr>
            </w:pPr>
            <w:r w:rsidRPr="00E148EB">
              <w:rPr>
                <w:rFonts w:ascii="Sylfaen" w:eastAsiaTheme="minorHAnsi" w:hAnsi="Sylfaen"/>
                <w:sz w:val="22"/>
                <w:szCs w:val="22"/>
              </w:rPr>
              <w:t>գ/մ</w:t>
            </w:r>
          </w:p>
        </w:tc>
        <w:tc>
          <w:tcPr>
            <w:tcW w:w="945" w:type="dxa"/>
            <w:tcBorders>
              <w:top w:val="nil"/>
              <w:left w:val="nil"/>
              <w:bottom w:val="single" w:sz="4" w:space="0" w:color="auto"/>
              <w:right w:val="single" w:sz="4" w:space="0" w:color="auto"/>
            </w:tcBorders>
          </w:tcPr>
          <w:p w:rsidR="003D0956" w:rsidRDefault="003D0956" w:rsidP="00177885">
            <w:pPr>
              <w:autoSpaceDE w:val="0"/>
              <w:autoSpaceDN w:val="0"/>
              <w:adjustRightInd w:val="0"/>
              <w:jc w:val="center"/>
              <w:rPr>
                <w:rFonts w:ascii="Sylfaen" w:eastAsiaTheme="minorHAnsi" w:hAnsi="Sylfaen"/>
              </w:rPr>
            </w:pPr>
          </w:p>
          <w:p w:rsidR="003D0956" w:rsidRDefault="003D0956" w:rsidP="00177885">
            <w:pPr>
              <w:autoSpaceDE w:val="0"/>
              <w:autoSpaceDN w:val="0"/>
              <w:adjustRightInd w:val="0"/>
              <w:jc w:val="center"/>
              <w:rPr>
                <w:rFonts w:ascii="Sylfaen" w:eastAsiaTheme="minorHAnsi" w:hAnsi="Sylfaen"/>
              </w:rPr>
            </w:pPr>
          </w:p>
          <w:p w:rsidR="003932BB" w:rsidRPr="00E148EB" w:rsidRDefault="00E148EB" w:rsidP="00177885">
            <w:pPr>
              <w:autoSpaceDE w:val="0"/>
              <w:autoSpaceDN w:val="0"/>
              <w:adjustRightInd w:val="0"/>
              <w:jc w:val="center"/>
              <w:rPr>
                <w:rFonts w:ascii="Sylfaen" w:eastAsiaTheme="minorHAnsi" w:hAnsi="Sylfaen"/>
                <w:lang w:val="hy-AM"/>
              </w:rPr>
            </w:pPr>
            <w:r w:rsidRPr="00E148EB">
              <w:rPr>
                <w:rFonts w:ascii="Sylfaen" w:eastAsiaTheme="minorHAnsi" w:hAnsi="Sylfaen"/>
                <w:sz w:val="22"/>
                <w:szCs w:val="22"/>
              </w:rPr>
              <w:t>3500</w:t>
            </w:r>
          </w:p>
        </w:tc>
        <w:tc>
          <w:tcPr>
            <w:tcW w:w="1530" w:type="dxa"/>
            <w:tcBorders>
              <w:top w:val="nil"/>
              <w:left w:val="nil"/>
              <w:bottom w:val="single" w:sz="4" w:space="0" w:color="auto"/>
              <w:right w:val="single" w:sz="4" w:space="0" w:color="auto"/>
            </w:tcBorders>
            <w:vAlign w:val="bottom"/>
          </w:tcPr>
          <w:p w:rsidR="003932BB" w:rsidRPr="003F7497" w:rsidRDefault="003D0956" w:rsidP="003D0956">
            <w:pPr>
              <w:jc w:val="center"/>
              <w:rPr>
                <w:rFonts w:ascii="Calibri" w:hAnsi="Calibri"/>
                <w:color w:val="000000"/>
                <w:sz w:val="20"/>
                <w:szCs w:val="20"/>
              </w:rPr>
            </w:pPr>
            <w:r>
              <w:rPr>
                <w:rFonts w:ascii="Calibri" w:hAnsi="Calibri"/>
                <w:color w:val="000000"/>
                <w:sz w:val="20"/>
                <w:szCs w:val="20"/>
              </w:rPr>
              <w:t>5000</w:t>
            </w:r>
          </w:p>
        </w:tc>
        <w:tc>
          <w:tcPr>
            <w:tcW w:w="1440" w:type="dxa"/>
            <w:tcBorders>
              <w:top w:val="nil"/>
              <w:left w:val="nil"/>
              <w:bottom w:val="single" w:sz="4" w:space="0" w:color="auto"/>
              <w:right w:val="single" w:sz="4" w:space="0" w:color="auto"/>
            </w:tcBorders>
            <w:vAlign w:val="bottom"/>
          </w:tcPr>
          <w:p w:rsidR="003932BB" w:rsidRPr="003F7497" w:rsidRDefault="003D0956" w:rsidP="003D0956">
            <w:pPr>
              <w:jc w:val="center"/>
              <w:rPr>
                <w:rFonts w:ascii="Calibri" w:hAnsi="Calibri"/>
                <w:color w:val="000000"/>
                <w:sz w:val="20"/>
                <w:szCs w:val="20"/>
              </w:rPr>
            </w:pPr>
            <w:r>
              <w:rPr>
                <w:rFonts w:ascii="Calibri" w:hAnsi="Calibri"/>
                <w:color w:val="000000"/>
                <w:sz w:val="20"/>
                <w:szCs w:val="20"/>
              </w:rPr>
              <w:t>17500000</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A32D5A" w:rsidRPr="00513DC7" w:rsidTr="00AD308E">
        <w:trPr>
          <w:trHeight w:val="431"/>
        </w:trPr>
        <w:tc>
          <w:tcPr>
            <w:tcW w:w="5724" w:type="dxa"/>
            <w:gridSpan w:val="4"/>
            <w:tcBorders>
              <w:top w:val="single" w:sz="4" w:space="0" w:color="auto"/>
              <w:left w:val="single" w:sz="4" w:space="0" w:color="auto"/>
              <w:bottom w:val="single" w:sz="4" w:space="0" w:color="auto"/>
              <w:right w:val="single" w:sz="4" w:space="0" w:color="auto"/>
            </w:tcBorders>
            <w:vAlign w:val="center"/>
          </w:tcPr>
          <w:p w:rsidR="00A32D5A" w:rsidRPr="003932BB" w:rsidRDefault="00A32D5A" w:rsidP="00AD0006">
            <w:pPr>
              <w:autoSpaceDE w:val="0"/>
              <w:autoSpaceDN w:val="0"/>
              <w:adjustRightInd w:val="0"/>
              <w:jc w:val="center"/>
              <w:rPr>
                <w:rFonts w:ascii="Sylfaen" w:eastAsiaTheme="minorHAnsi" w:hAnsi="Sylfaen"/>
                <w:b/>
                <w:i/>
                <w:sz w:val="20"/>
                <w:szCs w:val="20"/>
              </w:rPr>
            </w:pPr>
            <w:r w:rsidRPr="003932BB">
              <w:rPr>
                <w:rFonts w:ascii="Sylfaen" w:eastAsiaTheme="minorHAnsi" w:hAnsi="Sylfaen"/>
                <w:b/>
                <w:i/>
                <w:sz w:val="20"/>
                <w:szCs w:val="20"/>
                <w:lang w:val="hy-AM"/>
              </w:rPr>
              <w:t>Ընդամենը</w:t>
            </w:r>
          </w:p>
        </w:tc>
        <w:tc>
          <w:tcPr>
            <w:tcW w:w="153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4473B5">
            <w:pPr>
              <w:jc w:val="center"/>
              <w:rPr>
                <w:rFonts w:ascii="Sylfaen" w:hAnsi="Sylfaen" w:cs="Calibri"/>
                <w:b/>
                <w:i/>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9D5386">
            <w:pPr>
              <w:jc w:val="center"/>
              <w:rPr>
                <w:rFonts w:ascii="Sylfaen" w:hAnsi="Sylfaen" w:cs="Calibri"/>
                <w:b/>
                <w:i/>
                <w:color w:val="000000"/>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4C2B07">
            <w:pPr>
              <w:jc w:val="center"/>
              <w:rPr>
                <w:rFonts w:ascii="Sylfaen" w:hAnsi="Sylfaen" w:cs="Calibri"/>
                <w:b/>
                <w:i/>
                <w:color w:val="000000"/>
                <w:sz w:val="20"/>
                <w:szCs w:val="20"/>
                <w:highlight w:val="yellow"/>
              </w:rPr>
            </w:pPr>
          </w:p>
        </w:tc>
        <w:tc>
          <w:tcPr>
            <w:tcW w:w="1364"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9D5386">
            <w:pPr>
              <w:jc w:val="center"/>
              <w:rPr>
                <w:rFonts w:ascii="Sylfaen" w:hAnsi="Sylfaen" w:cs="Calibri"/>
                <w:b/>
                <w:i/>
                <w:color w:val="000000"/>
                <w:sz w:val="20"/>
                <w:szCs w:val="20"/>
                <w:highlight w:val="yellow"/>
              </w:rPr>
            </w:pPr>
          </w:p>
        </w:tc>
      </w:tr>
    </w:tbl>
    <w:p w:rsidR="006A4802" w:rsidRDefault="006A4802" w:rsidP="00AD0006">
      <w:pPr>
        <w:rPr>
          <w:rFonts w:ascii="Sylfaen" w:hAnsi="Sylfaen"/>
          <w:b/>
          <w:sz w:val="16"/>
          <w:szCs w:val="16"/>
        </w:rPr>
      </w:pPr>
    </w:p>
    <w:p w:rsidR="00E5757A" w:rsidRDefault="00E5757A" w:rsidP="00AD0006">
      <w:pPr>
        <w:rPr>
          <w:rFonts w:ascii="Sylfaen" w:hAnsi="Sylfaen"/>
          <w:b/>
          <w:sz w:val="16"/>
          <w:szCs w:val="16"/>
        </w:rPr>
      </w:pPr>
    </w:p>
    <w:p w:rsidR="003D4E32" w:rsidRDefault="003D4E32" w:rsidP="004F20BF">
      <w:pPr>
        <w:jc w:val="center"/>
        <w:rPr>
          <w:rFonts w:ascii="Sylfaen" w:hAnsi="Sylfaen"/>
          <w:b/>
          <w:sz w:val="16"/>
          <w:szCs w:val="16"/>
        </w:rPr>
      </w:pPr>
    </w:p>
    <w:p w:rsidR="00E148EB" w:rsidRDefault="00E148EB" w:rsidP="004F20BF">
      <w:pPr>
        <w:jc w:val="cente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95D3F" w:rsidRPr="008463B9" w:rsidRDefault="00465B31" w:rsidP="00465B31">
      <w:pPr>
        <w:pStyle w:val="Heading9"/>
        <w:ind w:left="7200" w:firstLine="720"/>
        <w:rPr>
          <w:rFonts w:ascii="Sylfaen" w:hAnsi="Sylfaen" w:cs="Arial"/>
          <w:sz w:val="18"/>
          <w:szCs w:val="18"/>
        </w:rPr>
      </w:pPr>
      <w:r>
        <w:rPr>
          <w:rFonts w:ascii="Sylfaen" w:hAnsi="Sylfaen" w:cs="Sylfaen"/>
          <w:sz w:val="18"/>
          <w:szCs w:val="18"/>
        </w:rPr>
        <w:lastRenderedPageBreak/>
        <w:t xml:space="preserve">          </w:t>
      </w:r>
      <w:r w:rsidR="00D95D3F" w:rsidRPr="008463B9">
        <w:rPr>
          <w:rFonts w:ascii="Sylfaen" w:hAnsi="Sylfaen" w:cs="Sylfaen"/>
          <w:sz w:val="18"/>
          <w:szCs w:val="18"/>
        </w:rPr>
        <w:t>Հավելված</w:t>
      </w:r>
      <w:r w:rsidR="00D95D3F" w:rsidRPr="008463B9">
        <w:rPr>
          <w:rFonts w:ascii="Sylfaen" w:hAnsi="Sylfaen" w:cs="Arial"/>
          <w:sz w:val="18"/>
          <w:szCs w:val="18"/>
        </w:rPr>
        <w:t xml:space="preserve"> 4</w:t>
      </w:r>
      <w:r w:rsidR="00D95D3F">
        <w:rPr>
          <w:rFonts w:ascii="Sylfaen" w:hAnsi="Sylfaen" w:cs="Arial"/>
          <w:sz w:val="18"/>
          <w:szCs w:val="18"/>
        </w:rPr>
        <w:t>.1</w:t>
      </w:r>
    </w:p>
    <w:p w:rsidR="00D95D3F" w:rsidRPr="008463B9" w:rsidRDefault="00AD308E" w:rsidP="00E148EB">
      <w:pPr>
        <w:pStyle w:val="Heading9"/>
        <w:ind w:left="5040" w:firstLine="720"/>
        <w:rPr>
          <w:rFonts w:ascii="Sylfaen" w:hAnsi="Sylfaen"/>
          <w:sz w:val="18"/>
          <w:szCs w:val="18"/>
          <w:lang w:val="af-ZA"/>
        </w:rPr>
      </w:pPr>
      <w:r>
        <w:rPr>
          <w:rFonts w:ascii="Sylfaen" w:hAnsi="Sylfaen"/>
          <w:sz w:val="18"/>
          <w:szCs w:val="18"/>
          <w:lang w:val="af-ZA"/>
        </w:rPr>
        <w:t>№083/GArm/17_2.2_00/23.05.17</w:t>
      </w:r>
      <w:r w:rsidR="00E148EB">
        <w:rPr>
          <w:rFonts w:ascii="Sylfaen" w:hAnsi="Sylfaen"/>
          <w:sz w:val="18"/>
          <w:szCs w:val="18"/>
          <w:lang w:val="af-ZA"/>
        </w:rPr>
        <w:t xml:space="preserve"> </w:t>
      </w:r>
      <w:r w:rsidR="00D95D3F" w:rsidRPr="008463B9">
        <w:rPr>
          <w:rFonts w:ascii="Sylfaen" w:hAnsi="Sylfaen" w:cs="Sylfaen"/>
          <w:sz w:val="18"/>
          <w:szCs w:val="18"/>
        </w:rPr>
        <w:t>ծածկագրով</w:t>
      </w:r>
    </w:p>
    <w:p w:rsidR="00D95D3F" w:rsidRPr="008463B9" w:rsidRDefault="00E148EB" w:rsidP="00E148EB">
      <w:pPr>
        <w:pStyle w:val="Heading9"/>
        <w:ind w:left="5760"/>
        <w:jc w:val="left"/>
        <w:rPr>
          <w:rFonts w:ascii="Sylfaen" w:hAnsi="Sylfaen" w:cs="Sylfaen"/>
          <w:sz w:val="18"/>
          <w:szCs w:val="18"/>
          <w:lang w:val="es-ES"/>
        </w:rPr>
      </w:pPr>
      <w:r>
        <w:rPr>
          <w:rFonts w:ascii="Sylfaen" w:hAnsi="Sylfaen" w:cs="Sylfaen"/>
          <w:sz w:val="18"/>
          <w:szCs w:val="18"/>
          <w:lang w:val="es-ES"/>
        </w:rPr>
        <w:t xml:space="preserve">          </w:t>
      </w:r>
      <w:proofErr w:type="gramStart"/>
      <w:r w:rsidR="00D95D3F" w:rsidRPr="008463B9">
        <w:rPr>
          <w:rFonts w:ascii="Sylfaen" w:hAnsi="Sylfaen" w:cs="Sylfaen"/>
          <w:sz w:val="18"/>
          <w:szCs w:val="18"/>
          <w:lang w:val="es-ES"/>
        </w:rPr>
        <w:t>բաց</w:t>
      </w:r>
      <w:proofErr w:type="gramEnd"/>
      <w:r w:rsidR="00D95D3F" w:rsidRPr="008463B9">
        <w:rPr>
          <w:rFonts w:ascii="Sylfaen" w:hAnsi="Sylfaen" w:cs="Times Armenian"/>
          <w:sz w:val="18"/>
          <w:szCs w:val="18"/>
          <w:lang w:val="es-ES"/>
        </w:rPr>
        <w:t xml:space="preserve">  </w:t>
      </w:r>
      <w:r w:rsidR="00D95D3F" w:rsidRPr="008463B9">
        <w:rPr>
          <w:rFonts w:ascii="Sylfaen" w:hAnsi="Sylfaen" w:cs="Sylfaen"/>
          <w:sz w:val="18"/>
          <w:szCs w:val="18"/>
          <w:lang w:val="es-ES"/>
        </w:rPr>
        <w:t>առաջարկների</w:t>
      </w:r>
      <w:r w:rsidR="00D95D3F" w:rsidRPr="008463B9">
        <w:rPr>
          <w:rFonts w:ascii="Sylfaen" w:hAnsi="Sylfaen" w:cs="Times Armenian"/>
          <w:sz w:val="18"/>
          <w:szCs w:val="18"/>
          <w:lang w:val="es-ES"/>
        </w:rPr>
        <w:t xml:space="preserve"> </w:t>
      </w:r>
      <w:r w:rsidR="00D95D3F" w:rsidRPr="008463B9">
        <w:rPr>
          <w:rFonts w:ascii="Sylfaen" w:hAnsi="Sylfaen"/>
          <w:sz w:val="18"/>
          <w:szCs w:val="18"/>
          <w:lang w:val="es-ES"/>
        </w:rPr>
        <w:t xml:space="preserve"> </w:t>
      </w:r>
      <w:r w:rsidR="00D95D3F" w:rsidRPr="008463B9">
        <w:rPr>
          <w:rFonts w:ascii="Sylfaen" w:hAnsi="Sylfaen" w:cs="Sylfaen"/>
          <w:sz w:val="18"/>
          <w:szCs w:val="18"/>
          <w:lang w:val="es-ES"/>
        </w:rPr>
        <w:t>հարցման</w:t>
      </w:r>
      <w:r>
        <w:rPr>
          <w:rFonts w:ascii="Sylfaen" w:hAnsi="Sylfaen" w:cs="Sylfaen"/>
          <w:sz w:val="18"/>
          <w:szCs w:val="18"/>
          <w:lang w:val="es-ES"/>
        </w:rPr>
        <w:t xml:space="preserve"> </w:t>
      </w:r>
      <w:r w:rsidR="00D95D3F" w:rsidRPr="008463B9">
        <w:rPr>
          <w:rFonts w:ascii="Sylfaen" w:hAnsi="Sylfaen" w:cs="Sylfaen"/>
          <w:sz w:val="18"/>
          <w:szCs w:val="18"/>
          <w:lang w:val="es-ES"/>
        </w:rPr>
        <w:t>հանձնաժողովին</w:t>
      </w:r>
    </w:p>
    <w:p w:rsidR="00465B31" w:rsidRPr="00B033C8" w:rsidRDefault="00465B31" w:rsidP="00F83FBC">
      <w:pPr>
        <w:jc w:val="center"/>
        <w:rPr>
          <w:rFonts w:ascii="Sylfaen" w:hAnsi="Sylfaen"/>
          <w:b/>
          <w:lang w:val="es-ES"/>
        </w:rPr>
      </w:pPr>
    </w:p>
    <w:p w:rsidR="00465B31" w:rsidRPr="00B033C8" w:rsidRDefault="00465B31" w:rsidP="00F83FBC">
      <w:pPr>
        <w:jc w:val="center"/>
        <w:rPr>
          <w:rFonts w:ascii="Sylfaen" w:hAnsi="Sylfaen"/>
          <w:b/>
          <w:lang w:val="es-ES"/>
        </w:rPr>
      </w:pPr>
    </w:p>
    <w:p w:rsidR="00AD0006" w:rsidRPr="00B033C8" w:rsidRDefault="004021DE" w:rsidP="00F83FBC">
      <w:pPr>
        <w:jc w:val="center"/>
        <w:rPr>
          <w:rFonts w:ascii="Sylfaen" w:hAnsi="Sylfaen"/>
          <w:b/>
          <w:lang w:val="es-ES"/>
        </w:rPr>
      </w:pPr>
      <w:r>
        <w:rPr>
          <w:rFonts w:ascii="Sylfaen" w:hAnsi="Sylfaen"/>
          <w:b/>
        </w:rPr>
        <w:t>Տեխնիկական</w:t>
      </w:r>
      <w:r w:rsidRPr="00B033C8">
        <w:rPr>
          <w:rFonts w:ascii="Sylfaen" w:hAnsi="Sylfaen"/>
          <w:b/>
          <w:lang w:val="es-ES"/>
        </w:rPr>
        <w:t xml:space="preserve"> </w:t>
      </w:r>
      <w:r>
        <w:rPr>
          <w:rFonts w:ascii="Sylfaen" w:hAnsi="Sylfaen"/>
          <w:b/>
        </w:rPr>
        <w:t>բնութագիր</w:t>
      </w:r>
    </w:p>
    <w:p w:rsidR="004C2B07" w:rsidRPr="00B033C8" w:rsidRDefault="004C2B07" w:rsidP="00F83FBC">
      <w:pPr>
        <w:jc w:val="center"/>
        <w:rPr>
          <w:rFonts w:ascii="Sylfaen" w:hAnsi="Sylfaen"/>
          <w:b/>
          <w:lang w:val="es-ES"/>
        </w:rPr>
      </w:pP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1"/>
        <w:gridCol w:w="3686"/>
        <w:gridCol w:w="592"/>
        <w:gridCol w:w="5759"/>
        <w:gridCol w:w="28"/>
      </w:tblGrid>
      <w:tr w:rsidR="00987EF5" w:rsidRPr="00E148EB" w:rsidTr="00FA7FDB">
        <w:trPr>
          <w:gridAfter w:val="1"/>
          <w:wAfter w:w="28" w:type="dxa"/>
          <w:trHeight w:hRule="exact" w:val="406"/>
        </w:trPr>
        <w:tc>
          <w:tcPr>
            <w:tcW w:w="4217" w:type="dxa"/>
            <w:gridSpan w:val="2"/>
            <w:vMerge w:val="restart"/>
            <w:tcBorders>
              <w:top w:val="single" w:sz="4" w:space="0" w:color="auto"/>
              <w:left w:val="single" w:sz="4" w:space="0" w:color="auto"/>
              <w:right w:val="single" w:sz="4" w:space="0" w:color="auto"/>
            </w:tcBorders>
            <w:shd w:val="clear" w:color="auto" w:fill="auto"/>
          </w:tcPr>
          <w:p w:rsidR="00987EF5" w:rsidRPr="00B033C8" w:rsidRDefault="00987EF5" w:rsidP="00987EF5">
            <w:pPr>
              <w:pStyle w:val="TableParagraph"/>
              <w:ind w:left="0"/>
              <w:jc w:val="center"/>
              <w:rPr>
                <w:rFonts w:ascii="Sylfaen" w:hAnsi="Sylfaen"/>
                <w:lang w:val="es-ES"/>
              </w:rPr>
            </w:pPr>
          </w:p>
          <w:p w:rsidR="00987EF5" w:rsidRPr="00E148EB" w:rsidRDefault="00987EF5" w:rsidP="00987EF5">
            <w:pPr>
              <w:pStyle w:val="TableParagraph"/>
              <w:ind w:left="0"/>
              <w:jc w:val="center"/>
              <w:rPr>
                <w:rFonts w:ascii="Sylfaen" w:hAnsi="Sylfaen"/>
              </w:rPr>
            </w:pPr>
            <w:r w:rsidRPr="00E148EB">
              <w:rPr>
                <w:rFonts w:ascii="Sylfaen" w:hAnsi="Sylfaen"/>
              </w:rPr>
              <w:t xml:space="preserve">Ապրանքի անվանումը </w:t>
            </w:r>
          </w:p>
        </w:tc>
        <w:tc>
          <w:tcPr>
            <w:tcW w:w="592" w:type="dxa"/>
            <w:tcBorders>
              <w:top w:val="single" w:sz="4" w:space="0" w:color="auto"/>
              <w:left w:val="single" w:sz="4" w:space="0" w:color="auto"/>
              <w:bottom w:val="nil"/>
              <w:right w:val="nil"/>
            </w:tcBorders>
          </w:tcPr>
          <w:p w:rsidR="00987EF5" w:rsidRPr="00E148EB" w:rsidRDefault="00987EF5" w:rsidP="00E148EB">
            <w:pPr>
              <w:spacing w:after="200" w:line="276" w:lineRule="auto"/>
              <w:rPr>
                <w:rFonts w:ascii="Sylfaen" w:eastAsia="Arial" w:hAnsi="Sylfaen" w:cs="Arial"/>
              </w:rPr>
            </w:pPr>
          </w:p>
          <w:p w:rsidR="00987EF5" w:rsidRPr="00E148EB" w:rsidRDefault="00987EF5">
            <w:pPr>
              <w:spacing w:after="200" w:line="276" w:lineRule="auto"/>
              <w:rPr>
                <w:rFonts w:ascii="Sylfaen" w:eastAsia="Arial" w:hAnsi="Sylfaen" w:cs="Arial"/>
              </w:rPr>
            </w:pPr>
          </w:p>
          <w:p w:rsidR="00987EF5" w:rsidRPr="00E148EB" w:rsidRDefault="00987EF5" w:rsidP="00F9509F">
            <w:pPr>
              <w:pStyle w:val="TableParagraph"/>
              <w:ind w:left="0"/>
              <w:rPr>
                <w:rFonts w:ascii="Sylfaen" w:hAnsi="Sylfaen"/>
              </w:rPr>
            </w:pPr>
          </w:p>
        </w:tc>
        <w:tc>
          <w:tcPr>
            <w:tcW w:w="5759" w:type="dxa"/>
            <w:tcBorders>
              <w:left w:val="nil"/>
              <w:bottom w:val="nil"/>
              <w:right w:val="single" w:sz="4" w:space="0" w:color="auto"/>
            </w:tcBorders>
          </w:tcPr>
          <w:p w:rsidR="00987EF5" w:rsidRPr="00E148EB" w:rsidRDefault="00987EF5" w:rsidP="00E148EB">
            <w:pPr>
              <w:spacing w:after="200" w:line="276" w:lineRule="auto"/>
              <w:rPr>
                <w:rFonts w:ascii="Sylfaen" w:hAnsi="Sylfaen"/>
              </w:rPr>
            </w:pPr>
            <w:r>
              <w:rPr>
                <w:rFonts w:ascii="Sylfaen" w:hAnsi="Sylfaen"/>
                <w:sz w:val="22"/>
                <w:szCs w:val="22"/>
              </w:rPr>
              <w:t xml:space="preserve">                              </w:t>
            </w:r>
            <w:r w:rsidRPr="00E148EB">
              <w:rPr>
                <w:rFonts w:ascii="Sylfaen" w:hAnsi="Sylfaen"/>
                <w:sz w:val="22"/>
                <w:szCs w:val="22"/>
              </w:rPr>
              <w:t>Բնութագիրը</w:t>
            </w:r>
          </w:p>
        </w:tc>
      </w:tr>
      <w:tr w:rsidR="00987EF5" w:rsidTr="00FA7FDB">
        <w:trPr>
          <w:trHeight w:hRule="exact" w:val="240"/>
        </w:trPr>
        <w:tc>
          <w:tcPr>
            <w:tcW w:w="4217" w:type="dxa"/>
            <w:gridSpan w:val="2"/>
            <w:vMerge/>
            <w:tcBorders>
              <w:left w:val="single" w:sz="4" w:space="0" w:color="auto"/>
              <w:bottom w:val="single" w:sz="4" w:space="0" w:color="auto"/>
              <w:right w:val="single" w:sz="4" w:space="0" w:color="auto"/>
            </w:tcBorders>
            <w:shd w:val="clear" w:color="auto" w:fill="auto"/>
          </w:tcPr>
          <w:p w:rsidR="00987EF5" w:rsidRPr="00E148EB" w:rsidRDefault="00987EF5" w:rsidP="00480593">
            <w:pPr>
              <w:jc w:val="center"/>
              <w:rPr>
                <w:rFonts w:ascii="Sylfaen" w:hAnsi="Sylfaen"/>
              </w:rPr>
            </w:pPr>
          </w:p>
        </w:tc>
        <w:tc>
          <w:tcPr>
            <w:tcW w:w="6379" w:type="dxa"/>
            <w:gridSpan w:val="3"/>
            <w:tcBorders>
              <w:top w:val="nil"/>
              <w:left w:val="single" w:sz="4" w:space="0" w:color="auto"/>
              <w:bottom w:val="single" w:sz="4" w:space="0" w:color="auto"/>
              <w:right w:val="single" w:sz="4" w:space="0" w:color="auto"/>
            </w:tcBorders>
            <w:shd w:val="clear" w:color="auto" w:fill="auto"/>
          </w:tcPr>
          <w:p w:rsidR="00987EF5" w:rsidRPr="00E148EB" w:rsidRDefault="00987EF5" w:rsidP="00E148EB">
            <w:pPr>
              <w:spacing w:after="200" w:line="276" w:lineRule="auto"/>
              <w:jc w:val="center"/>
              <w:rPr>
                <w:rFonts w:ascii="Sylfaen" w:hAnsi="Sylfaen"/>
              </w:rPr>
            </w:pPr>
          </w:p>
        </w:tc>
      </w:tr>
      <w:tr w:rsidR="00987EF5" w:rsidTr="00987EF5">
        <w:trPr>
          <w:trHeight w:hRule="exact" w:val="711"/>
        </w:trPr>
        <w:tc>
          <w:tcPr>
            <w:tcW w:w="531" w:type="dxa"/>
            <w:vMerge w:val="restart"/>
            <w:tcBorders>
              <w:left w:val="single" w:sz="4" w:space="0" w:color="auto"/>
              <w:right w:val="nil"/>
            </w:tcBorders>
            <w:shd w:val="clear" w:color="auto" w:fill="auto"/>
          </w:tcPr>
          <w:p w:rsidR="00987EF5" w:rsidRPr="00E148EB" w:rsidRDefault="00987EF5" w:rsidP="00480593">
            <w:pPr>
              <w:jc w:val="center"/>
              <w:rPr>
                <w:rFonts w:ascii="Sylfaen" w:hAnsi="Sylfaen"/>
              </w:rPr>
            </w:pPr>
          </w:p>
        </w:tc>
        <w:tc>
          <w:tcPr>
            <w:tcW w:w="3686" w:type="dxa"/>
            <w:vMerge w:val="restart"/>
            <w:tcBorders>
              <w:left w:val="nil"/>
              <w:right w:val="single" w:sz="4" w:space="0" w:color="auto"/>
            </w:tcBorders>
          </w:tcPr>
          <w:p w:rsidR="00987EF5" w:rsidRDefault="00987EF5" w:rsidP="00987EF5">
            <w:pPr>
              <w:autoSpaceDE w:val="0"/>
              <w:autoSpaceDN w:val="0"/>
              <w:adjustRightInd w:val="0"/>
              <w:jc w:val="center"/>
              <w:rPr>
                <w:rFonts w:ascii="Sylfaen" w:hAnsi="Sylfaen"/>
              </w:rPr>
            </w:pPr>
          </w:p>
          <w:p w:rsidR="00987EF5" w:rsidRDefault="00987EF5" w:rsidP="00987EF5">
            <w:pPr>
              <w:autoSpaceDE w:val="0"/>
              <w:autoSpaceDN w:val="0"/>
              <w:adjustRightInd w:val="0"/>
              <w:jc w:val="center"/>
              <w:rPr>
                <w:rFonts w:ascii="Sylfaen" w:hAnsi="Sylfaen"/>
              </w:rPr>
            </w:pPr>
          </w:p>
          <w:p w:rsidR="00987EF5" w:rsidRPr="00E148EB" w:rsidRDefault="00987EF5" w:rsidP="00987EF5">
            <w:pPr>
              <w:autoSpaceDE w:val="0"/>
              <w:autoSpaceDN w:val="0"/>
              <w:adjustRightInd w:val="0"/>
              <w:jc w:val="center"/>
              <w:rPr>
                <w:rFonts w:ascii="Sylfaen" w:hAnsi="Sylfaen"/>
              </w:rPr>
            </w:pPr>
            <w:r w:rsidRPr="00E148EB">
              <w:rPr>
                <w:rFonts w:ascii="Sylfaen" w:hAnsi="Sylfaen"/>
                <w:sz w:val="22"/>
                <w:szCs w:val="22"/>
              </w:rPr>
              <w:t xml:space="preserve">Ն/օգտ. թուջե խողովակ d=150մմ </w:t>
            </w:r>
            <w:r w:rsidR="00465B31">
              <w:rPr>
                <w:rFonts w:ascii="Sylfaen" w:hAnsi="Sylfaen"/>
                <w:sz w:val="22"/>
                <w:szCs w:val="22"/>
              </w:rPr>
              <w:t>և/</w:t>
            </w:r>
            <w:r w:rsidRPr="00E148EB">
              <w:rPr>
                <w:rFonts w:ascii="Sylfaen" w:hAnsi="Sylfaen"/>
                <w:sz w:val="22"/>
                <w:szCs w:val="22"/>
              </w:rPr>
              <w:t xml:space="preserve">կամ d=200մմ </w:t>
            </w:r>
            <w:r w:rsidR="00465B31">
              <w:rPr>
                <w:rFonts w:ascii="Sylfaen" w:hAnsi="Sylfaen"/>
                <w:sz w:val="22"/>
                <w:szCs w:val="22"/>
              </w:rPr>
              <w:t>և/</w:t>
            </w:r>
            <w:r w:rsidRPr="00E148EB">
              <w:rPr>
                <w:rFonts w:ascii="Sylfaen" w:hAnsi="Sylfaen"/>
                <w:sz w:val="22"/>
                <w:szCs w:val="22"/>
              </w:rPr>
              <w:t>կամ մետաղական պատրաստվածք</w:t>
            </w:r>
          </w:p>
        </w:tc>
        <w:tc>
          <w:tcPr>
            <w:tcW w:w="6379" w:type="dxa"/>
            <w:gridSpan w:val="3"/>
            <w:tcBorders>
              <w:top w:val="single" w:sz="4" w:space="0" w:color="auto"/>
              <w:bottom w:val="single" w:sz="4" w:space="0" w:color="auto"/>
              <w:right w:val="single" w:sz="4" w:space="0" w:color="auto"/>
            </w:tcBorders>
            <w:shd w:val="clear" w:color="auto" w:fill="auto"/>
          </w:tcPr>
          <w:p w:rsidR="00987EF5" w:rsidRPr="00E148EB" w:rsidRDefault="00987EF5" w:rsidP="00B52CD7">
            <w:pPr>
              <w:spacing w:after="200" w:line="276" w:lineRule="auto"/>
              <w:jc w:val="center"/>
            </w:pPr>
            <w:r w:rsidRPr="00E148EB">
              <w:rPr>
                <w:rFonts w:ascii="Sylfaen" w:hAnsi="Sylfaen"/>
                <w:sz w:val="22"/>
                <w:szCs w:val="22"/>
              </w:rPr>
              <w:t>Ն/օգտ. թուջե խողովակ d=150մմ</w:t>
            </w:r>
            <w:r>
              <w:rPr>
                <w:rFonts w:ascii="Sylfaen" w:hAnsi="Sylfaen"/>
                <w:sz w:val="22"/>
                <w:szCs w:val="22"/>
              </w:rPr>
              <w:t>- պատի հաստությունը ոչ պակաս 8մմ L=3,4,6 մ</w:t>
            </w:r>
          </w:p>
        </w:tc>
      </w:tr>
      <w:tr w:rsidR="00987EF5" w:rsidTr="00987EF5">
        <w:trPr>
          <w:trHeight w:hRule="exact" w:val="707"/>
        </w:trPr>
        <w:tc>
          <w:tcPr>
            <w:tcW w:w="531" w:type="dxa"/>
            <w:vMerge/>
            <w:tcBorders>
              <w:left w:val="single" w:sz="4" w:space="0" w:color="auto"/>
              <w:right w:val="nil"/>
            </w:tcBorders>
            <w:shd w:val="clear" w:color="auto" w:fill="auto"/>
          </w:tcPr>
          <w:p w:rsidR="00987EF5" w:rsidRPr="00E148EB" w:rsidRDefault="00987EF5" w:rsidP="00480593">
            <w:pPr>
              <w:jc w:val="center"/>
              <w:rPr>
                <w:rFonts w:ascii="Sylfaen" w:hAnsi="Sylfaen"/>
              </w:rPr>
            </w:pPr>
          </w:p>
        </w:tc>
        <w:tc>
          <w:tcPr>
            <w:tcW w:w="3686" w:type="dxa"/>
            <w:vMerge/>
            <w:tcBorders>
              <w:left w:val="nil"/>
              <w:right w:val="single" w:sz="4" w:space="0" w:color="auto"/>
            </w:tcBorders>
          </w:tcPr>
          <w:p w:rsidR="00987EF5" w:rsidRPr="00E148EB" w:rsidRDefault="00987EF5" w:rsidP="00B52CD7">
            <w:pPr>
              <w:autoSpaceDE w:val="0"/>
              <w:autoSpaceDN w:val="0"/>
              <w:adjustRightInd w:val="0"/>
              <w:jc w:val="center"/>
              <w:rPr>
                <w:rFonts w:ascii="Sylfaen" w:eastAsiaTheme="minorHAnsi" w:hAnsi="Sylfaen"/>
              </w:rPr>
            </w:pPr>
          </w:p>
        </w:tc>
        <w:tc>
          <w:tcPr>
            <w:tcW w:w="6379" w:type="dxa"/>
            <w:gridSpan w:val="3"/>
            <w:tcBorders>
              <w:top w:val="single" w:sz="4" w:space="0" w:color="auto"/>
              <w:bottom w:val="single" w:sz="4" w:space="0" w:color="auto"/>
              <w:right w:val="single" w:sz="4" w:space="0" w:color="auto"/>
            </w:tcBorders>
            <w:shd w:val="clear" w:color="auto" w:fill="auto"/>
          </w:tcPr>
          <w:p w:rsidR="00987EF5" w:rsidRPr="00E148EB" w:rsidRDefault="00987EF5" w:rsidP="00B52CD7">
            <w:pPr>
              <w:spacing w:after="200" w:line="276" w:lineRule="auto"/>
              <w:jc w:val="center"/>
            </w:pPr>
            <w:r w:rsidRPr="00E148EB">
              <w:rPr>
                <w:rFonts w:ascii="Sylfaen" w:hAnsi="Sylfaen"/>
                <w:sz w:val="22"/>
                <w:szCs w:val="22"/>
              </w:rPr>
              <w:t>Ն/օգտ. թուջե խողովակ d=</w:t>
            </w:r>
            <w:r>
              <w:rPr>
                <w:rFonts w:ascii="Sylfaen" w:hAnsi="Sylfaen"/>
                <w:sz w:val="22"/>
                <w:szCs w:val="22"/>
              </w:rPr>
              <w:t>200մմ- պատի հաստությունը ոչ պակաս 8 մմ L=4մ</w:t>
            </w:r>
          </w:p>
        </w:tc>
      </w:tr>
      <w:tr w:rsidR="00987EF5" w:rsidTr="00987EF5">
        <w:trPr>
          <w:trHeight w:hRule="exact" w:val="703"/>
        </w:trPr>
        <w:tc>
          <w:tcPr>
            <w:tcW w:w="531" w:type="dxa"/>
            <w:vMerge/>
            <w:tcBorders>
              <w:left w:val="single" w:sz="4" w:space="0" w:color="auto"/>
              <w:bottom w:val="single" w:sz="4" w:space="0" w:color="auto"/>
              <w:right w:val="nil"/>
            </w:tcBorders>
            <w:shd w:val="clear" w:color="auto" w:fill="auto"/>
          </w:tcPr>
          <w:p w:rsidR="00987EF5" w:rsidRPr="00E148EB" w:rsidRDefault="00987EF5" w:rsidP="00480593">
            <w:pPr>
              <w:jc w:val="center"/>
              <w:rPr>
                <w:rFonts w:ascii="Sylfaen" w:hAnsi="Sylfaen"/>
              </w:rPr>
            </w:pPr>
          </w:p>
        </w:tc>
        <w:tc>
          <w:tcPr>
            <w:tcW w:w="3686" w:type="dxa"/>
            <w:vMerge/>
            <w:tcBorders>
              <w:left w:val="nil"/>
              <w:bottom w:val="single" w:sz="4" w:space="0" w:color="auto"/>
              <w:right w:val="single" w:sz="4" w:space="0" w:color="auto"/>
            </w:tcBorders>
          </w:tcPr>
          <w:p w:rsidR="00987EF5" w:rsidRPr="00E148EB" w:rsidRDefault="00987EF5" w:rsidP="00B52CD7">
            <w:pPr>
              <w:autoSpaceDE w:val="0"/>
              <w:autoSpaceDN w:val="0"/>
              <w:adjustRightInd w:val="0"/>
              <w:jc w:val="center"/>
              <w:rPr>
                <w:rFonts w:ascii="Sylfaen" w:eastAsiaTheme="minorHAnsi" w:hAnsi="Sylfaen"/>
              </w:rPr>
            </w:pPr>
          </w:p>
        </w:tc>
        <w:tc>
          <w:tcPr>
            <w:tcW w:w="6379" w:type="dxa"/>
            <w:gridSpan w:val="3"/>
            <w:tcBorders>
              <w:top w:val="single" w:sz="4" w:space="0" w:color="auto"/>
              <w:bottom w:val="single" w:sz="4" w:space="0" w:color="auto"/>
              <w:right w:val="single" w:sz="4" w:space="0" w:color="auto"/>
            </w:tcBorders>
            <w:shd w:val="clear" w:color="auto" w:fill="auto"/>
          </w:tcPr>
          <w:p w:rsidR="00987EF5" w:rsidRPr="00987EF5" w:rsidRDefault="00987EF5" w:rsidP="00B52CD7">
            <w:pPr>
              <w:spacing w:after="200" w:line="276" w:lineRule="auto"/>
              <w:jc w:val="center"/>
              <w:rPr>
                <w:rFonts w:ascii="Sylfaen" w:hAnsi="Sylfaen"/>
              </w:rPr>
            </w:pPr>
            <w:r>
              <w:rPr>
                <w:rFonts w:ascii="Sylfaen" w:hAnsi="Sylfaen"/>
                <w:sz w:val="22"/>
                <w:szCs w:val="22"/>
              </w:rPr>
              <w:t>Մետաղական պատրաստվածք- L=3մ, 1 մետրի քաշը ոչ պակաս 50 կգ</w:t>
            </w:r>
          </w:p>
        </w:tc>
      </w:tr>
    </w:tbl>
    <w:p w:rsidR="00E11A2D" w:rsidRDefault="00D92E29" w:rsidP="00D92E29">
      <w:pPr>
        <w:tabs>
          <w:tab w:val="left" w:pos="240"/>
        </w:tabs>
        <w:rPr>
          <w:rFonts w:ascii="Sylfaen" w:hAnsi="Sylfaen"/>
          <w:b/>
        </w:rPr>
      </w:pPr>
      <w:r>
        <w:rPr>
          <w:rFonts w:ascii="Sylfaen" w:hAnsi="Sylfaen"/>
          <w:b/>
        </w:rPr>
        <w:tab/>
      </w:r>
      <w:r>
        <w:rPr>
          <w:rFonts w:ascii="Sylfaen" w:hAnsi="Sylfaen"/>
          <w:b/>
        </w:rPr>
        <w:tab/>
      </w:r>
    </w:p>
    <w:p w:rsidR="00FD2039" w:rsidRDefault="003F7497" w:rsidP="003F7497">
      <w:pPr>
        <w:tabs>
          <w:tab w:val="left" w:pos="240"/>
        </w:tabs>
        <w:rPr>
          <w:rFonts w:ascii="Sylfaen" w:hAnsi="Sylfaen"/>
          <w:b/>
          <w:i/>
          <w:sz w:val="20"/>
          <w:szCs w:val="20"/>
        </w:rPr>
      </w:pPr>
      <w:r w:rsidRPr="00C01606">
        <w:rPr>
          <w:rFonts w:ascii="Sylfaen" w:hAnsi="Sylfaen"/>
          <w:b/>
          <w:i/>
          <w:sz w:val="20"/>
          <w:szCs w:val="20"/>
          <w:lang w:val="hy-AM"/>
        </w:rPr>
        <w:t>Ապրանքի ամբող</w:t>
      </w:r>
      <w:r>
        <w:rPr>
          <w:rFonts w:ascii="Sylfaen" w:hAnsi="Sylfaen"/>
          <w:b/>
          <w:i/>
          <w:sz w:val="20"/>
          <w:szCs w:val="20"/>
          <w:lang w:val="hy-AM"/>
        </w:rPr>
        <w:t xml:space="preserve">ջ խմբաքանակը ներկայացված է </w:t>
      </w:r>
      <w:r w:rsidR="00465B31">
        <w:rPr>
          <w:rFonts w:ascii="Sylfaen" w:hAnsi="Sylfaen"/>
          <w:b/>
          <w:i/>
          <w:sz w:val="20"/>
          <w:szCs w:val="20"/>
        </w:rPr>
        <w:t>մեկ</w:t>
      </w:r>
      <w:r>
        <w:rPr>
          <w:rFonts w:ascii="Sylfaen" w:hAnsi="Sylfaen"/>
          <w:b/>
          <w:i/>
          <w:sz w:val="20"/>
          <w:szCs w:val="20"/>
        </w:rPr>
        <w:t xml:space="preserve"> չ</w:t>
      </w:r>
      <w:r w:rsidRPr="00C01606">
        <w:rPr>
          <w:rFonts w:ascii="Sylfaen" w:hAnsi="Sylfaen"/>
          <w:b/>
          <w:i/>
          <w:sz w:val="20"/>
          <w:szCs w:val="20"/>
          <w:lang w:val="hy-AM"/>
        </w:rPr>
        <w:t xml:space="preserve">ափաբաժնով: </w:t>
      </w:r>
    </w:p>
    <w:p w:rsidR="00987EF5" w:rsidRDefault="00987EF5" w:rsidP="003F7497">
      <w:pPr>
        <w:tabs>
          <w:tab w:val="left" w:pos="240"/>
        </w:tabs>
        <w:rPr>
          <w:rFonts w:ascii="Sylfaen" w:hAnsi="Sylfaen"/>
          <w:b/>
          <w:i/>
          <w:sz w:val="20"/>
          <w:szCs w:val="20"/>
        </w:rPr>
      </w:pPr>
    </w:p>
    <w:p w:rsidR="00987EF5" w:rsidRDefault="00987EF5" w:rsidP="003F7497">
      <w:pPr>
        <w:tabs>
          <w:tab w:val="left" w:pos="240"/>
        </w:tabs>
        <w:rPr>
          <w:rFonts w:ascii="Sylfaen" w:hAnsi="Sylfaen"/>
          <w:b/>
          <w:i/>
          <w:sz w:val="20"/>
          <w:szCs w:val="20"/>
        </w:rPr>
      </w:pPr>
    </w:p>
    <w:p w:rsidR="00987EF5" w:rsidRPr="00987EF5" w:rsidRDefault="00987EF5" w:rsidP="003F7497">
      <w:pPr>
        <w:tabs>
          <w:tab w:val="left" w:pos="240"/>
        </w:tabs>
        <w:rPr>
          <w:rFonts w:ascii="Sylfaen" w:hAnsi="Sylfaen"/>
          <w:b/>
          <w:i/>
          <w:sz w:val="20"/>
          <w:szCs w:val="20"/>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F83FBC" w:rsidRDefault="00046AD8" w:rsidP="00F83FBC">
      <w:pPr>
        <w:tabs>
          <w:tab w:val="left" w:pos="720"/>
          <w:tab w:val="left" w:pos="1440"/>
          <w:tab w:val="left" w:pos="14830"/>
        </w:tabs>
        <w:jc w:val="both"/>
        <w:rPr>
          <w:rFonts w:ascii="Sylfaen" w:hAnsi="Sylfaen" w:cs="Arial"/>
          <w:sz w:val="16"/>
          <w:szCs w:val="16"/>
          <w:vertAlign w:val="superscript"/>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046AD8" w:rsidRPr="004D0DE2" w:rsidRDefault="00C207AD" w:rsidP="00987EF5">
      <w:pPr>
        <w:ind w:left="6480" w:firstLine="720"/>
        <w:jc w:val="center"/>
        <w:rPr>
          <w:rFonts w:ascii="Sylfaen" w:hAnsi="Sylfaen" w:cs="Arial"/>
          <w:sz w:val="16"/>
          <w:szCs w:val="16"/>
        </w:rPr>
        <w:sectPr w:rsidR="00046AD8" w:rsidRPr="004D0DE2" w:rsidSect="00E148EB">
          <w:pgSz w:w="11906" w:h="16838" w:code="9"/>
          <w:pgMar w:top="357" w:right="0" w:bottom="181" w:left="1440" w:header="567" w:footer="567" w:gutter="0"/>
          <w:cols w:space="720"/>
          <w:docGrid w:linePitch="326"/>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r w:rsidR="004F54C1">
        <w:rPr>
          <w:rFonts w:ascii="Sylfaen" w:hAnsi="Sylfaen"/>
          <w:sz w:val="16"/>
          <w:szCs w:val="16"/>
        </w:rPr>
        <w:t xml:space="preserve"> թ</w:t>
      </w:r>
    </w:p>
    <w:p w:rsidR="00957748" w:rsidRPr="007A717E" w:rsidRDefault="00957748" w:rsidP="00987EF5">
      <w:pPr>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lastRenderedPageBreak/>
        <w:t>Հավելված 4.</w:t>
      </w:r>
      <w:r w:rsidRPr="007A717E">
        <w:rPr>
          <w:rFonts w:ascii="Sylfaen" w:hAnsi="Sylfaen" w:cs="TimesArmenianPSMT"/>
          <w:b/>
          <w:i/>
          <w:color w:val="000000"/>
          <w:sz w:val="18"/>
          <w:szCs w:val="18"/>
          <w:lang w:val="af-ZA" w:eastAsia="ru-RU"/>
        </w:rPr>
        <w:t>2</w:t>
      </w:r>
    </w:p>
    <w:p w:rsidR="00957748" w:rsidRPr="008463B9" w:rsidRDefault="00987EF5" w:rsidP="00987EF5">
      <w:pPr>
        <w:pStyle w:val="Heading9"/>
        <w:ind w:left="4320" w:firstLine="720"/>
        <w:jc w:val="right"/>
        <w:rPr>
          <w:rFonts w:ascii="Sylfaen" w:hAnsi="Sylfaen"/>
          <w:sz w:val="18"/>
          <w:szCs w:val="18"/>
          <w:lang w:val="af-ZA"/>
        </w:rPr>
      </w:pPr>
      <w:r>
        <w:rPr>
          <w:rFonts w:ascii="Sylfaen" w:hAnsi="Sylfaen"/>
          <w:sz w:val="18"/>
          <w:szCs w:val="18"/>
          <w:lang w:val="af-ZA"/>
        </w:rPr>
        <w:t xml:space="preserve">   </w:t>
      </w:r>
      <w:r w:rsidR="00AD308E">
        <w:rPr>
          <w:rFonts w:ascii="Sylfaen" w:hAnsi="Sylfaen"/>
          <w:sz w:val="18"/>
          <w:szCs w:val="18"/>
          <w:lang w:val="af-ZA"/>
        </w:rPr>
        <w:t>№083/GArm/17_2.2_00/23.05.17</w:t>
      </w:r>
      <w:r>
        <w:rPr>
          <w:rFonts w:ascii="Sylfaen" w:hAnsi="Sylfaen"/>
          <w:sz w:val="18"/>
          <w:szCs w:val="18"/>
          <w:lang w:val="af-ZA"/>
        </w:rPr>
        <w:t xml:space="preserve">  </w:t>
      </w:r>
      <w:r w:rsidR="00957748" w:rsidRPr="008463B9">
        <w:rPr>
          <w:rFonts w:ascii="Sylfaen" w:hAnsi="Sylfaen" w:cs="Sylfaen"/>
          <w:sz w:val="18"/>
          <w:szCs w:val="18"/>
        </w:rPr>
        <w:t>ծածկագրով</w:t>
      </w:r>
      <w:r w:rsidR="00957748" w:rsidRPr="008463B9">
        <w:rPr>
          <w:rFonts w:ascii="Sylfaen" w:hAnsi="Sylfaen" w:cs="Times Armenian"/>
          <w:sz w:val="18"/>
          <w:szCs w:val="18"/>
          <w:lang w:val="af-ZA"/>
        </w:rPr>
        <w:t xml:space="preserve"> </w:t>
      </w:r>
    </w:p>
    <w:p w:rsidR="00957748" w:rsidRPr="008463B9" w:rsidRDefault="00957748" w:rsidP="003D4E3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987EF5">
        <w:rPr>
          <w:rFonts w:ascii="Sylfaen" w:hAnsi="Sylfaen" w:cs="Sylfaen"/>
          <w:sz w:val="18"/>
          <w:szCs w:val="18"/>
          <w:lang w:val="es-ES"/>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3D4E32">
      <w:pPr>
        <w:jc w:val="right"/>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Default="00590C57" w:rsidP="00590C57">
      <w:pPr>
        <w:jc w:val="center"/>
        <w:rPr>
          <w:rFonts w:ascii="Sylfaen" w:hAnsi="Sylfaen" w:cs="Sylfaen"/>
          <w:b/>
        </w:rPr>
      </w:pPr>
      <w:r>
        <w:rPr>
          <w:rFonts w:ascii="Sylfaen" w:hAnsi="Sylfaen" w:cs="Sylfaen"/>
          <w:b/>
        </w:rPr>
        <w:t>Գնման ժամանակացույց</w:t>
      </w:r>
    </w:p>
    <w:p w:rsidR="00465B31" w:rsidRPr="00590C57" w:rsidRDefault="00465B31" w:rsidP="00590C57">
      <w:pPr>
        <w:jc w:val="center"/>
        <w:rPr>
          <w:rFonts w:ascii="Sylfaen" w:hAnsi="Sylfaen" w:cs="Sylfaen"/>
          <w:b/>
        </w:rPr>
      </w:pPr>
    </w:p>
    <w:tbl>
      <w:tblPr>
        <w:tblW w:w="11625" w:type="dxa"/>
        <w:tblInd w:w="-885" w:type="dxa"/>
        <w:tblLayout w:type="fixed"/>
        <w:tblLook w:val="0000"/>
      </w:tblPr>
      <w:tblGrid>
        <w:gridCol w:w="426"/>
        <w:gridCol w:w="2268"/>
        <w:gridCol w:w="709"/>
        <w:gridCol w:w="851"/>
        <w:gridCol w:w="708"/>
        <w:gridCol w:w="851"/>
        <w:gridCol w:w="709"/>
        <w:gridCol w:w="850"/>
        <w:gridCol w:w="709"/>
        <w:gridCol w:w="850"/>
        <w:gridCol w:w="709"/>
        <w:gridCol w:w="851"/>
        <w:gridCol w:w="708"/>
        <w:gridCol w:w="426"/>
      </w:tblGrid>
      <w:tr w:rsidR="00987EF5" w:rsidRPr="0088737C" w:rsidTr="00A91FD6">
        <w:trPr>
          <w:trHeight w:val="463"/>
        </w:trPr>
        <w:tc>
          <w:tcPr>
            <w:tcW w:w="426" w:type="dxa"/>
            <w:tcBorders>
              <w:top w:val="single" w:sz="4" w:space="0" w:color="auto"/>
              <w:left w:val="single" w:sz="4" w:space="0" w:color="auto"/>
              <w:bottom w:val="single" w:sz="4" w:space="0" w:color="auto"/>
              <w:right w:val="single" w:sz="4" w:space="0" w:color="auto"/>
            </w:tcBorders>
            <w:vAlign w:val="center"/>
          </w:tcPr>
          <w:p w:rsidR="00987EF5" w:rsidRPr="00DF13CA" w:rsidRDefault="00987EF5" w:rsidP="00A91FD6">
            <w:pPr>
              <w:ind w:left="-108" w:right="-108"/>
              <w:jc w:val="center"/>
              <w:rPr>
                <w:rFonts w:ascii="Sylfaen" w:hAnsi="Sylfaen" w:cs="Sylfaen"/>
                <w:sz w:val="18"/>
                <w:szCs w:val="18"/>
              </w:rPr>
            </w:pPr>
          </w:p>
        </w:tc>
        <w:tc>
          <w:tcPr>
            <w:tcW w:w="3828" w:type="dxa"/>
            <w:gridSpan w:val="3"/>
            <w:tcBorders>
              <w:top w:val="single" w:sz="4" w:space="0" w:color="auto"/>
              <w:left w:val="nil"/>
              <w:bottom w:val="single" w:sz="4" w:space="0" w:color="auto"/>
              <w:right w:val="single" w:sz="4" w:space="0" w:color="auto"/>
            </w:tcBorders>
            <w:vAlign w:val="center"/>
          </w:tcPr>
          <w:p w:rsidR="00987EF5" w:rsidRPr="00DF13CA" w:rsidRDefault="00987EF5" w:rsidP="00A91FD6">
            <w:pPr>
              <w:jc w:val="center"/>
              <w:rPr>
                <w:rFonts w:ascii="Sylfaen" w:hAnsi="Sylfaen" w:cs="Sylfaen"/>
                <w:b/>
                <w:sz w:val="18"/>
                <w:szCs w:val="18"/>
                <w:lang w:val="af-ZA"/>
              </w:rPr>
            </w:pPr>
            <w:r w:rsidRPr="00DF13CA">
              <w:rPr>
                <w:rFonts w:ascii="Sylfaen" w:hAnsi="Sylfaen" w:cs="Sylfaen"/>
                <w:b/>
                <w:sz w:val="18"/>
                <w:szCs w:val="18"/>
                <w:lang w:val="af-ZA"/>
              </w:rPr>
              <w:t>Ապրանք</w:t>
            </w:r>
          </w:p>
        </w:tc>
        <w:tc>
          <w:tcPr>
            <w:tcW w:w="6237" w:type="dxa"/>
            <w:gridSpan w:val="8"/>
            <w:tcBorders>
              <w:top w:val="single" w:sz="4" w:space="0" w:color="auto"/>
              <w:left w:val="nil"/>
              <w:bottom w:val="single" w:sz="4" w:space="0" w:color="auto"/>
              <w:right w:val="single" w:sz="4" w:space="0" w:color="auto"/>
            </w:tcBorders>
            <w:vAlign w:val="center"/>
          </w:tcPr>
          <w:p w:rsidR="00987EF5" w:rsidRPr="00DF13CA" w:rsidRDefault="00987EF5" w:rsidP="00A91FD6">
            <w:pPr>
              <w:jc w:val="center"/>
              <w:rPr>
                <w:rFonts w:ascii="Sylfaen" w:hAnsi="Sylfaen" w:cs="Sylfaen"/>
                <w:sz w:val="18"/>
                <w:szCs w:val="18"/>
              </w:rPr>
            </w:pPr>
            <w:r w:rsidRPr="00DF13CA">
              <w:rPr>
                <w:rFonts w:ascii="Sylfaen" w:hAnsi="Sylfaen" w:cs="Sylfaen"/>
                <w:sz w:val="18"/>
                <w:szCs w:val="18"/>
              </w:rPr>
              <w:t>Նախատեսվում է գնել 2017թ.</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987EF5" w:rsidRPr="00DF13CA" w:rsidRDefault="00987EF5" w:rsidP="00A91FD6">
            <w:pPr>
              <w:jc w:val="center"/>
              <w:rPr>
                <w:rFonts w:ascii="Sylfaen" w:hAnsi="Sylfaen" w:cs="Arial LatArm"/>
                <w:sz w:val="18"/>
                <w:szCs w:val="18"/>
              </w:rPr>
            </w:pPr>
            <w:r w:rsidRPr="00DF13CA">
              <w:rPr>
                <w:rFonts w:ascii="Sylfaen" w:hAnsi="Sylfaen" w:cs="Arial LatArm"/>
                <w:sz w:val="18"/>
                <w:szCs w:val="18"/>
              </w:rPr>
              <w:t>Ընդամենը</w:t>
            </w:r>
          </w:p>
        </w:tc>
      </w:tr>
      <w:tr w:rsidR="00987EF5" w:rsidRPr="00590C57" w:rsidTr="00A91FD6">
        <w:trPr>
          <w:trHeight w:val="14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987EF5" w:rsidRPr="0088737C" w:rsidRDefault="00987EF5" w:rsidP="00A91FD6">
            <w:pPr>
              <w:rPr>
                <w:rFonts w:ascii="Sylfaen" w:hAnsi="Sylfaen" w:cs="Arial LatArm"/>
                <w:lang w:val="ru-RU"/>
              </w:rPr>
            </w:pPr>
          </w:p>
        </w:tc>
        <w:tc>
          <w:tcPr>
            <w:tcW w:w="2268" w:type="dxa"/>
            <w:vMerge w:val="restart"/>
            <w:tcBorders>
              <w:top w:val="nil"/>
              <w:left w:val="single" w:sz="4" w:space="0" w:color="auto"/>
              <w:bottom w:val="single" w:sz="4" w:space="0" w:color="auto"/>
              <w:right w:val="single" w:sz="4" w:space="0" w:color="auto"/>
            </w:tcBorders>
            <w:vAlign w:val="center"/>
          </w:tcPr>
          <w:p w:rsidR="00987EF5" w:rsidRPr="00A214EE" w:rsidRDefault="00987EF5" w:rsidP="00A91FD6">
            <w:pPr>
              <w:ind w:left="-144" w:right="-108"/>
              <w:jc w:val="center"/>
              <w:rPr>
                <w:rFonts w:ascii="Sylfaen" w:hAnsi="Sylfaen" w:cs="Arial LatArm"/>
                <w:sz w:val="14"/>
                <w:szCs w:val="14"/>
                <w:lang w:val="ru-RU"/>
              </w:rPr>
            </w:pPr>
            <w:r w:rsidRPr="00A214EE">
              <w:rPr>
                <w:rFonts w:ascii="Sylfaen" w:hAnsi="Sylfaen" w:cs="Sylfaen"/>
                <w:b/>
                <w:sz w:val="14"/>
                <w:szCs w:val="14"/>
                <w:lang w:val="af-ZA"/>
              </w:rPr>
              <w:t>Անվանումը</w:t>
            </w:r>
          </w:p>
        </w:tc>
        <w:tc>
          <w:tcPr>
            <w:tcW w:w="709" w:type="dxa"/>
            <w:vMerge w:val="restart"/>
            <w:tcBorders>
              <w:top w:val="nil"/>
              <w:left w:val="nil"/>
              <w:right w:val="single" w:sz="4" w:space="0" w:color="auto"/>
            </w:tcBorders>
            <w:vAlign w:val="center"/>
          </w:tcPr>
          <w:p w:rsidR="00987EF5" w:rsidRPr="00A214EE" w:rsidRDefault="00987EF5" w:rsidP="00A91FD6">
            <w:pPr>
              <w:jc w:val="center"/>
              <w:rPr>
                <w:rFonts w:ascii="Sylfaen" w:hAnsi="Sylfaen" w:cs="Arial LatArm"/>
                <w:b/>
                <w:sz w:val="14"/>
                <w:szCs w:val="14"/>
                <w:lang w:val="ru-RU"/>
              </w:rPr>
            </w:pPr>
            <w:r w:rsidRPr="00A214EE">
              <w:rPr>
                <w:rFonts w:ascii="Sylfaen" w:hAnsi="Sylfaen" w:cs="Arial LatArm"/>
                <w:b/>
                <w:sz w:val="14"/>
                <w:szCs w:val="14"/>
              </w:rPr>
              <w:t>Չ/Մ</w:t>
            </w:r>
          </w:p>
        </w:tc>
        <w:tc>
          <w:tcPr>
            <w:tcW w:w="851" w:type="dxa"/>
            <w:vMerge w:val="restart"/>
            <w:tcBorders>
              <w:top w:val="nil"/>
              <w:left w:val="single" w:sz="4" w:space="0" w:color="auto"/>
              <w:bottom w:val="single" w:sz="4" w:space="0" w:color="auto"/>
              <w:right w:val="single" w:sz="4" w:space="0" w:color="auto"/>
            </w:tcBorders>
            <w:vAlign w:val="center"/>
          </w:tcPr>
          <w:p w:rsidR="00987EF5" w:rsidRPr="00A214EE" w:rsidRDefault="00987EF5" w:rsidP="00A91FD6">
            <w:pPr>
              <w:ind w:left="-72" w:right="-54"/>
              <w:jc w:val="center"/>
              <w:rPr>
                <w:rFonts w:ascii="Sylfaen" w:hAnsi="Sylfaen" w:cs="Arial LatArm"/>
                <w:b/>
                <w:sz w:val="14"/>
                <w:szCs w:val="14"/>
                <w:lang w:val="ru-RU"/>
              </w:rPr>
            </w:pPr>
            <w:r w:rsidRPr="00A214EE">
              <w:rPr>
                <w:rFonts w:ascii="Sylfaen" w:hAnsi="Sylfaen" w:cs="Sylfaen"/>
                <w:b/>
                <w:sz w:val="14"/>
                <w:szCs w:val="14"/>
              </w:rPr>
              <w:t>Միավորի գինը</w:t>
            </w:r>
          </w:p>
        </w:tc>
        <w:tc>
          <w:tcPr>
            <w:tcW w:w="1559" w:type="dxa"/>
            <w:gridSpan w:val="2"/>
            <w:tcBorders>
              <w:top w:val="single" w:sz="4" w:space="0" w:color="auto"/>
              <w:left w:val="nil"/>
              <w:bottom w:val="single" w:sz="4" w:space="0" w:color="auto"/>
              <w:right w:val="single" w:sz="4" w:space="0" w:color="auto"/>
            </w:tcBorders>
            <w:vAlign w:val="center"/>
          </w:tcPr>
          <w:p w:rsidR="00987EF5" w:rsidRPr="00A214EE" w:rsidRDefault="00987EF5" w:rsidP="00A91FD6">
            <w:pPr>
              <w:jc w:val="center"/>
              <w:rPr>
                <w:rFonts w:ascii="Sylfaen" w:hAnsi="Sylfaen" w:cs="Arial LatArm"/>
                <w:sz w:val="14"/>
                <w:szCs w:val="14"/>
              </w:rPr>
            </w:pPr>
            <w:r w:rsidRPr="00A214EE">
              <w:rPr>
                <w:rFonts w:ascii="Sylfaen" w:hAnsi="Sylfaen" w:cs="Sylfaen"/>
                <w:b/>
                <w:sz w:val="14"/>
                <w:szCs w:val="14"/>
              </w:rPr>
              <w:t>I եռամսյակ</w:t>
            </w:r>
          </w:p>
        </w:tc>
        <w:tc>
          <w:tcPr>
            <w:tcW w:w="1559" w:type="dxa"/>
            <w:gridSpan w:val="2"/>
            <w:tcBorders>
              <w:top w:val="single" w:sz="4" w:space="0" w:color="auto"/>
              <w:left w:val="nil"/>
              <w:bottom w:val="single" w:sz="4" w:space="0" w:color="auto"/>
              <w:right w:val="single" w:sz="4" w:space="0" w:color="auto"/>
            </w:tcBorders>
            <w:vAlign w:val="center"/>
          </w:tcPr>
          <w:p w:rsidR="00987EF5" w:rsidRPr="00A214EE" w:rsidRDefault="00987EF5" w:rsidP="00A91FD6">
            <w:pPr>
              <w:jc w:val="center"/>
              <w:rPr>
                <w:rFonts w:ascii="Sylfaen" w:hAnsi="Sylfaen" w:cs="Arial LatArm"/>
                <w:sz w:val="14"/>
                <w:szCs w:val="14"/>
                <w:lang w:val="ru-RU"/>
              </w:rPr>
            </w:pPr>
            <w:r w:rsidRPr="00A214EE">
              <w:rPr>
                <w:rFonts w:ascii="Sylfaen" w:hAnsi="Sylfaen" w:cs="Arial LatArm"/>
                <w:b/>
                <w:sz w:val="14"/>
                <w:szCs w:val="14"/>
              </w:rPr>
              <w:t xml:space="preserve">II </w:t>
            </w:r>
            <w:r w:rsidRPr="00A214EE">
              <w:rPr>
                <w:rFonts w:ascii="Sylfaen" w:hAnsi="Sylfaen" w:cs="Sylfaen"/>
                <w:b/>
                <w:sz w:val="14"/>
                <w:szCs w:val="14"/>
              </w:rPr>
              <w:t>եռամսյակ</w:t>
            </w:r>
          </w:p>
        </w:tc>
        <w:tc>
          <w:tcPr>
            <w:tcW w:w="1559" w:type="dxa"/>
            <w:gridSpan w:val="2"/>
            <w:tcBorders>
              <w:top w:val="single" w:sz="4" w:space="0" w:color="auto"/>
              <w:left w:val="nil"/>
              <w:bottom w:val="single" w:sz="4" w:space="0" w:color="auto"/>
              <w:right w:val="single" w:sz="4" w:space="0" w:color="auto"/>
            </w:tcBorders>
            <w:vAlign w:val="center"/>
          </w:tcPr>
          <w:p w:rsidR="00987EF5" w:rsidRPr="00A214EE" w:rsidRDefault="00987EF5" w:rsidP="00A91FD6">
            <w:pPr>
              <w:jc w:val="center"/>
              <w:rPr>
                <w:rFonts w:ascii="Sylfaen" w:hAnsi="Sylfaen" w:cs="Sylfaen"/>
                <w:b/>
                <w:sz w:val="14"/>
                <w:szCs w:val="14"/>
              </w:rPr>
            </w:pPr>
            <w:r w:rsidRPr="00A214EE">
              <w:rPr>
                <w:rFonts w:ascii="Sylfaen" w:hAnsi="Sylfaen" w:cs="Arial LatArm"/>
                <w:b/>
                <w:sz w:val="14"/>
                <w:szCs w:val="14"/>
              </w:rPr>
              <w:t xml:space="preserve">III </w:t>
            </w:r>
            <w:r w:rsidRPr="00A214EE">
              <w:rPr>
                <w:rFonts w:ascii="Sylfaen" w:hAnsi="Sylfaen" w:cs="Sylfaen"/>
                <w:b/>
                <w:sz w:val="14"/>
                <w:szCs w:val="14"/>
              </w:rPr>
              <w:t xml:space="preserve">եռամսյակ </w:t>
            </w:r>
          </w:p>
        </w:tc>
        <w:tc>
          <w:tcPr>
            <w:tcW w:w="1560" w:type="dxa"/>
            <w:gridSpan w:val="2"/>
            <w:tcBorders>
              <w:top w:val="single" w:sz="4" w:space="0" w:color="auto"/>
              <w:left w:val="nil"/>
              <w:bottom w:val="single" w:sz="4" w:space="0" w:color="auto"/>
              <w:right w:val="single" w:sz="4" w:space="0" w:color="auto"/>
            </w:tcBorders>
            <w:vAlign w:val="center"/>
          </w:tcPr>
          <w:p w:rsidR="00987EF5" w:rsidRPr="00A214EE" w:rsidRDefault="00987EF5" w:rsidP="00A91FD6">
            <w:pPr>
              <w:jc w:val="center"/>
              <w:rPr>
                <w:rFonts w:ascii="Sylfaen" w:hAnsi="Sylfaen" w:cs="Sylfaen"/>
                <w:b/>
                <w:sz w:val="14"/>
                <w:szCs w:val="14"/>
              </w:rPr>
            </w:pPr>
            <w:r w:rsidRPr="00A214EE">
              <w:rPr>
                <w:rFonts w:ascii="Sylfaen" w:hAnsi="Sylfaen" w:cs="Arial LatArm"/>
                <w:b/>
                <w:sz w:val="14"/>
                <w:szCs w:val="14"/>
              </w:rPr>
              <w:t xml:space="preserve">IV </w:t>
            </w:r>
            <w:r w:rsidRPr="00A214EE">
              <w:rPr>
                <w:rFonts w:ascii="Sylfaen" w:hAnsi="Sylfaen" w:cs="Sylfaen"/>
                <w:b/>
                <w:sz w:val="14"/>
                <w:szCs w:val="14"/>
              </w:rPr>
              <w:t>եռամսյակ</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987EF5" w:rsidRPr="00A214EE" w:rsidRDefault="00987EF5" w:rsidP="00A91FD6">
            <w:pPr>
              <w:rPr>
                <w:rFonts w:ascii="Sylfaen" w:hAnsi="Sylfaen" w:cs="Arial LatArm"/>
                <w:sz w:val="14"/>
                <w:szCs w:val="14"/>
                <w:lang w:val="ru-RU"/>
              </w:rPr>
            </w:pPr>
          </w:p>
        </w:tc>
      </w:tr>
      <w:tr w:rsidR="00987EF5" w:rsidRPr="00590C57" w:rsidTr="00A91FD6">
        <w:trPr>
          <w:trHeight w:val="480"/>
        </w:trPr>
        <w:tc>
          <w:tcPr>
            <w:tcW w:w="426" w:type="dxa"/>
            <w:vMerge/>
            <w:tcBorders>
              <w:top w:val="single" w:sz="4" w:space="0" w:color="auto"/>
              <w:left w:val="single" w:sz="4" w:space="0" w:color="auto"/>
              <w:bottom w:val="single" w:sz="4" w:space="0" w:color="auto"/>
              <w:right w:val="single" w:sz="4" w:space="0" w:color="auto"/>
            </w:tcBorders>
            <w:vAlign w:val="center"/>
          </w:tcPr>
          <w:p w:rsidR="00987EF5" w:rsidRPr="0088737C" w:rsidRDefault="00987EF5" w:rsidP="00A91FD6">
            <w:pPr>
              <w:rPr>
                <w:rFonts w:ascii="Sylfaen" w:hAnsi="Sylfaen" w:cs="Arial LatArm"/>
                <w:lang w:val="ru-RU"/>
              </w:rPr>
            </w:pPr>
          </w:p>
        </w:tc>
        <w:tc>
          <w:tcPr>
            <w:tcW w:w="2268" w:type="dxa"/>
            <w:vMerge/>
            <w:tcBorders>
              <w:top w:val="nil"/>
              <w:left w:val="single" w:sz="4" w:space="0" w:color="auto"/>
              <w:bottom w:val="single" w:sz="4" w:space="0" w:color="auto"/>
              <w:right w:val="single" w:sz="4" w:space="0" w:color="auto"/>
            </w:tcBorders>
            <w:vAlign w:val="center"/>
          </w:tcPr>
          <w:p w:rsidR="00987EF5" w:rsidRPr="00A214EE" w:rsidRDefault="00987EF5" w:rsidP="00A91FD6">
            <w:pPr>
              <w:rPr>
                <w:rFonts w:ascii="Sylfaen" w:hAnsi="Sylfaen" w:cs="Arial LatArm"/>
                <w:sz w:val="14"/>
                <w:szCs w:val="14"/>
                <w:lang w:val="ru-RU"/>
              </w:rPr>
            </w:pPr>
          </w:p>
        </w:tc>
        <w:tc>
          <w:tcPr>
            <w:tcW w:w="709" w:type="dxa"/>
            <w:vMerge/>
            <w:tcBorders>
              <w:left w:val="nil"/>
              <w:bottom w:val="single" w:sz="4" w:space="0" w:color="auto"/>
              <w:right w:val="single" w:sz="4" w:space="0" w:color="auto"/>
            </w:tcBorders>
            <w:vAlign w:val="center"/>
          </w:tcPr>
          <w:p w:rsidR="00987EF5" w:rsidRPr="00A214EE" w:rsidRDefault="00987EF5" w:rsidP="00A91FD6">
            <w:pPr>
              <w:jc w:val="center"/>
              <w:rPr>
                <w:rFonts w:ascii="Sylfaen" w:hAnsi="Sylfaen" w:cs="Arial LatArm"/>
                <w:sz w:val="14"/>
                <w:szCs w:val="14"/>
                <w:lang w:val="ru-RU"/>
              </w:rPr>
            </w:pPr>
          </w:p>
        </w:tc>
        <w:tc>
          <w:tcPr>
            <w:tcW w:w="851" w:type="dxa"/>
            <w:vMerge/>
            <w:tcBorders>
              <w:top w:val="nil"/>
              <w:left w:val="single" w:sz="4" w:space="0" w:color="auto"/>
              <w:bottom w:val="single" w:sz="4" w:space="0" w:color="auto"/>
              <w:right w:val="single" w:sz="4" w:space="0" w:color="auto"/>
            </w:tcBorders>
            <w:vAlign w:val="center"/>
          </w:tcPr>
          <w:p w:rsidR="00987EF5" w:rsidRPr="00A214EE" w:rsidRDefault="00987EF5" w:rsidP="00A91FD6">
            <w:pPr>
              <w:rPr>
                <w:rFonts w:ascii="Sylfaen" w:hAnsi="Sylfaen" w:cs="Arial LatArm"/>
                <w:sz w:val="14"/>
                <w:szCs w:val="14"/>
                <w:lang w:val="ru-RU"/>
              </w:rPr>
            </w:pPr>
          </w:p>
        </w:tc>
        <w:tc>
          <w:tcPr>
            <w:tcW w:w="708" w:type="dxa"/>
            <w:tcBorders>
              <w:top w:val="nil"/>
              <w:left w:val="nil"/>
              <w:bottom w:val="single" w:sz="4" w:space="0" w:color="auto"/>
              <w:right w:val="single" w:sz="4" w:space="0" w:color="auto"/>
            </w:tcBorders>
            <w:vAlign w:val="center"/>
          </w:tcPr>
          <w:p w:rsidR="00987EF5" w:rsidRPr="00A214EE" w:rsidRDefault="00987EF5" w:rsidP="00A91FD6">
            <w:pPr>
              <w:ind w:left="-108" w:right="-108"/>
              <w:jc w:val="center"/>
              <w:rPr>
                <w:rFonts w:ascii="Sylfaen" w:hAnsi="Sylfaen" w:cs="Arial LatArm"/>
                <w:sz w:val="14"/>
                <w:szCs w:val="14"/>
                <w:lang w:val="ru-RU"/>
              </w:rPr>
            </w:pPr>
            <w:r w:rsidRPr="00A214EE">
              <w:rPr>
                <w:rFonts w:ascii="Sylfaen" w:hAnsi="Sylfaen"/>
                <w:b/>
                <w:sz w:val="14"/>
                <w:szCs w:val="14"/>
              </w:rPr>
              <w:t>Քանակ</w:t>
            </w:r>
          </w:p>
        </w:tc>
        <w:tc>
          <w:tcPr>
            <w:tcW w:w="851" w:type="dxa"/>
            <w:tcBorders>
              <w:top w:val="nil"/>
              <w:left w:val="nil"/>
              <w:bottom w:val="single" w:sz="4" w:space="0" w:color="auto"/>
              <w:right w:val="single" w:sz="4" w:space="0" w:color="auto"/>
            </w:tcBorders>
            <w:vAlign w:val="center"/>
          </w:tcPr>
          <w:p w:rsidR="00987EF5" w:rsidRPr="00A214EE" w:rsidRDefault="00987EF5" w:rsidP="00A91FD6">
            <w:pPr>
              <w:ind w:right="-108"/>
              <w:jc w:val="center"/>
              <w:rPr>
                <w:rFonts w:ascii="Sylfaen" w:hAnsi="Sylfaen" w:cs="Arial LatArm"/>
                <w:b/>
                <w:sz w:val="14"/>
                <w:szCs w:val="14"/>
              </w:rPr>
            </w:pPr>
            <w:r w:rsidRPr="00A214EE">
              <w:rPr>
                <w:rFonts w:ascii="Sylfaen" w:hAnsi="Sylfaen" w:cs="Arial LatArm"/>
                <w:b/>
                <w:sz w:val="14"/>
                <w:szCs w:val="14"/>
              </w:rPr>
              <w:t>Միավորի</w:t>
            </w:r>
          </w:p>
          <w:p w:rsidR="00987EF5" w:rsidRPr="00A214EE" w:rsidRDefault="00987EF5" w:rsidP="00A91FD6">
            <w:pPr>
              <w:ind w:right="-104"/>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987EF5" w:rsidRPr="00A214EE" w:rsidRDefault="00987EF5" w:rsidP="00A91FD6">
            <w:pPr>
              <w:ind w:left="-72" w:right="-54"/>
              <w:jc w:val="center"/>
              <w:rPr>
                <w:rFonts w:ascii="Sylfaen" w:hAnsi="Sylfaen" w:cs="Arial LatArm"/>
                <w:sz w:val="14"/>
                <w:szCs w:val="14"/>
                <w:lang w:val="ru-RU"/>
              </w:rPr>
            </w:pPr>
            <w:r w:rsidRPr="00A214EE">
              <w:rPr>
                <w:rFonts w:ascii="Sylfaen" w:hAnsi="Sylfaen"/>
                <w:b/>
                <w:sz w:val="14"/>
                <w:szCs w:val="14"/>
              </w:rPr>
              <w:t>Քանակ</w:t>
            </w:r>
          </w:p>
        </w:tc>
        <w:tc>
          <w:tcPr>
            <w:tcW w:w="850" w:type="dxa"/>
            <w:tcBorders>
              <w:top w:val="nil"/>
              <w:left w:val="nil"/>
              <w:bottom w:val="single" w:sz="4" w:space="0" w:color="auto"/>
              <w:right w:val="single" w:sz="4" w:space="0" w:color="auto"/>
            </w:tcBorders>
            <w:vAlign w:val="center"/>
          </w:tcPr>
          <w:p w:rsidR="00987EF5" w:rsidRPr="00A214EE" w:rsidRDefault="00987EF5" w:rsidP="00A91FD6">
            <w:pPr>
              <w:ind w:right="-108"/>
              <w:jc w:val="center"/>
              <w:rPr>
                <w:rFonts w:ascii="Sylfaen" w:hAnsi="Sylfaen" w:cs="Arial LatArm"/>
                <w:b/>
                <w:sz w:val="14"/>
                <w:szCs w:val="14"/>
              </w:rPr>
            </w:pPr>
            <w:r w:rsidRPr="00A214EE">
              <w:rPr>
                <w:rFonts w:ascii="Sylfaen" w:hAnsi="Sylfaen" w:cs="Arial LatArm"/>
                <w:b/>
                <w:sz w:val="14"/>
                <w:szCs w:val="14"/>
              </w:rPr>
              <w:t>Միավորի</w:t>
            </w:r>
          </w:p>
          <w:p w:rsidR="00987EF5" w:rsidRPr="00A214EE" w:rsidRDefault="00987EF5" w:rsidP="00A91FD6">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987EF5" w:rsidRPr="00A214EE" w:rsidRDefault="00987EF5" w:rsidP="00A91FD6">
            <w:pPr>
              <w:ind w:left="-72" w:right="-54"/>
              <w:jc w:val="center"/>
              <w:rPr>
                <w:rFonts w:ascii="Sylfaen" w:hAnsi="Sylfaen" w:cs="Arial LatArm"/>
                <w:sz w:val="14"/>
                <w:szCs w:val="14"/>
                <w:lang w:val="ru-RU"/>
              </w:rPr>
            </w:pPr>
            <w:r w:rsidRPr="00A214EE">
              <w:rPr>
                <w:rFonts w:ascii="Sylfaen" w:hAnsi="Sylfaen"/>
                <w:b/>
                <w:sz w:val="14"/>
                <w:szCs w:val="14"/>
              </w:rPr>
              <w:t>Քանակ</w:t>
            </w:r>
          </w:p>
        </w:tc>
        <w:tc>
          <w:tcPr>
            <w:tcW w:w="850" w:type="dxa"/>
            <w:tcBorders>
              <w:top w:val="nil"/>
              <w:left w:val="nil"/>
              <w:bottom w:val="single" w:sz="4" w:space="0" w:color="auto"/>
              <w:right w:val="single" w:sz="4" w:space="0" w:color="auto"/>
            </w:tcBorders>
            <w:vAlign w:val="center"/>
          </w:tcPr>
          <w:p w:rsidR="00987EF5" w:rsidRPr="00A214EE" w:rsidRDefault="00987EF5" w:rsidP="00A91FD6">
            <w:pPr>
              <w:ind w:right="-108"/>
              <w:jc w:val="center"/>
              <w:rPr>
                <w:rFonts w:ascii="Sylfaen" w:hAnsi="Sylfaen" w:cs="Arial LatArm"/>
                <w:b/>
                <w:sz w:val="14"/>
                <w:szCs w:val="14"/>
              </w:rPr>
            </w:pPr>
            <w:r w:rsidRPr="00A214EE">
              <w:rPr>
                <w:rFonts w:ascii="Sylfaen" w:hAnsi="Sylfaen" w:cs="Arial LatArm"/>
                <w:b/>
                <w:sz w:val="14"/>
                <w:szCs w:val="14"/>
              </w:rPr>
              <w:t>Միավորի</w:t>
            </w:r>
          </w:p>
          <w:p w:rsidR="00987EF5" w:rsidRPr="00A214EE" w:rsidRDefault="00987EF5" w:rsidP="00A91FD6">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987EF5" w:rsidRPr="00A214EE" w:rsidRDefault="00987EF5" w:rsidP="00A91FD6">
            <w:pPr>
              <w:ind w:right="-108"/>
              <w:jc w:val="center"/>
              <w:rPr>
                <w:rFonts w:ascii="Sylfaen" w:hAnsi="Sylfaen" w:cs="Arial LatArm"/>
                <w:b/>
                <w:sz w:val="14"/>
                <w:szCs w:val="14"/>
              </w:rPr>
            </w:pPr>
            <w:r w:rsidRPr="00A214EE">
              <w:rPr>
                <w:rFonts w:ascii="Sylfaen" w:hAnsi="Sylfaen" w:cs="Arial LatArm"/>
                <w:b/>
                <w:sz w:val="14"/>
                <w:szCs w:val="14"/>
              </w:rPr>
              <w:t>Քանակ</w:t>
            </w:r>
          </w:p>
        </w:tc>
        <w:tc>
          <w:tcPr>
            <w:tcW w:w="851" w:type="dxa"/>
            <w:tcBorders>
              <w:top w:val="nil"/>
              <w:left w:val="nil"/>
              <w:bottom w:val="single" w:sz="4" w:space="0" w:color="auto"/>
              <w:right w:val="single" w:sz="4" w:space="0" w:color="auto"/>
            </w:tcBorders>
            <w:vAlign w:val="center"/>
          </w:tcPr>
          <w:p w:rsidR="00987EF5" w:rsidRPr="00A214EE" w:rsidRDefault="00987EF5" w:rsidP="00A91FD6">
            <w:pPr>
              <w:ind w:right="-108"/>
              <w:jc w:val="center"/>
              <w:rPr>
                <w:rFonts w:ascii="Sylfaen" w:hAnsi="Sylfaen" w:cs="Arial LatArm"/>
                <w:b/>
                <w:sz w:val="14"/>
                <w:szCs w:val="14"/>
              </w:rPr>
            </w:pPr>
            <w:r w:rsidRPr="00A214EE">
              <w:rPr>
                <w:rFonts w:ascii="Sylfaen" w:hAnsi="Sylfaen" w:cs="Arial LatArm"/>
                <w:b/>
                <w:sz w:val="14"/>
                <w:szCs w:val="14"/>
              </w:rPr>
              <w:t>Միավորի</w:t>
            </w:r>
          </w:p>
          <w:p w:rsidR="00987EF5" w:rsidRPr="00A214EE" w:rsidRDefault="00987EF5" w:rsidP="00A91FD6">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8" w:type="dxa"/>
            <w:tcBorders>
              <w:top w:val="nil"/>
              <w:left w:val="nil"/>
              <w:bottom w:val="single" w:sz="4" w:space="0" w:color="auto"/>
              <w:right w:val="single" w:sz="4" w:space="0" w:color="auto"/>
            </w:tcBorders>
            <w:vAlign w:val="center"/>
          </w:tcPr>
          <w:p w:rsidR="00987EF5" w:rsidRPr="00A214EE" w:rsidRDefault="00987EF5" w:rsidP="00A91FD6">
            <w:pPr>
              <w:ind w:left="-97" w:right="-108"/>
              <w:jc w:val="center"/>
              <w:rPr>
                <w:rFonts w:ascii="Sylfaen" w:hAnsi="Sylfaen" w:cs="Arial LatArm"/>
                <w:sz w:val="14"/>
                <w:szCs w:val="14"/>
              </w:rPr>
            </w:pPr>
            <w:r w:rsidRPr="00A214EE">
              <w:rPr>
                <w:rFonts w:ascii="Sylfaen" w:hAnsi="Sylfaen"/>
                <w:b/>
                <w:sz w:val="14"/>
                <w:szCs w:val="14"/>
              </w:rPr>
              <w:t>Քանակ</w:t>
            </w:r>
          </w:p>
        </w:tc>
        <w:tc>
          <w:tcPr>
            <w:tcW w:w="426" w:type="dxa"/>
            <w:tcBorders>
              <w:top w:val="nil"/>
              <w:left w:val="nil"/>
              <w:bottom w:val="single" w:sz="4" w:space="0" w:color="auto"/>
              <w:right w:val="single" w:sz="4" w:space="0" w:color="auto"/>
            </w:tcBorders>
            <w:vAlign w:val="center"/>
          </w:tcPr>
          <w:p w:rsidR="00987EF5" w:rsidRPr="00A214EE" w:rsidRDefault="00987EF5" w:rsidP="00A91FD6">
            <w:pPr>
              <w:ind w:left="-108" w:right="-108"/>
              <w:jc w:val="center"/>
              <w:rPr>
                <w:rFonts w:ascii="Sylfaen" w:hAnsi="Sylfaen" w:cs="Arial LatArm"/>
                <w:b/>
                <w:sz w:val="14"/>
                <w:szCs w:val="14"/>
              </w:rPr>
            </w:pPr>
            <w:r w:rsidRPr="00A214EE">
              <w:rPr>
                <w:rFonts w:ascii="Sylfaen" w:hAnsi="Sylfaen" w:cs="Arial LatArm"/>
                <w:b/>
                <w:sz w:val="14"/>
                <w:szCs w:val="14"/>
              </w:rPr>
              <w:t>Գին</w:t>
            </w:r>
          </w:p>
        </w:tc>
      </w:tr>
      <w:tr w:rsidR="00987EF5" w:rsidRPr="00590C57" w:rsidTr="00A91FD6">
        <w:trPr>
          <w:trHeight w:val="255"/>
        </w:trPr>
        <w:tc>
          <w:tcPr>
            <w:tcW w:w="426" w:type="dxa"/>
            <w:tcBorders>
              <w:top w:val="nil"/>
              <w:left w:val="single" w:sz="4" w:space="0" w:color="auto"/>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268"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709"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51"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08"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51"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09"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850"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709"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850"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709"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p>
        </w:tc>
        <w:tc>
          <w:tcPr>
            <w:tcW w:w="851"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p>
        </w:tc>
        <w:tc>
          <w:tcPr>
            <w:tcW w:w="708"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426" w:type="dxa"/>
            <w:tcBorders>
              <w:top w:val="nil"/>
              <w:left w:val="nil"/>
              <w:bottom w:val="single" w:sz="4" w:space="0" w:color="auto"/>
              <w:right w:val="single" w:sz="4" w:space="0" w:color="auto"/>
            </w:tcBorders>
            <w:shd w:val="pct12" w:color="000000" w:fill="C0C0C0"/>
            <w:vAlign w:val="center"/>
          </w:tcPr>
          <w:p w:rsidR="00987EF5" w:rsidRPr="0088737C" w:rsidRDefault="00987EF5" w:rsidP="00A91FD6">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987EF5" w:rsidRPr="006700FE" w:rsidTr="00A91FD6">
        <w:trPr>
          <w:trHeight w:val="665"/>
        </w:trPr>
        <w:tc>
          <w:tcPr>
            <w:tcW w:w="426" w:type="dxa"/>
            <w:tcBorders>
              <w:top w:val="nil"/>
              <w:left w:val="single" w:sz="4" w:space="0" w:color="auto"/>
              <w:bottom w:val="single" w:sz="4" w:space="0" w:color="auto"/>
              <w:right w:val="single" w:sz="4" w:space="0" w:color="auto"/>
            </w:tcBorders>
            <w:vAlign w:val="center"/>
          </w:tcPr>
          <w:p w:rsidR="00987EF5" w:rsidRPr="00A517BE" w:rsidRDefault="00987EF5" w:rsidP="00A91FD6">
            <w:pPr>
              <w:jc w:val="center"/>
              <w:rPr>
                <w:rFonts w:ascii="Sylfaen" w:hAnsi="Sylfaen"/>
                <w:color w:val="000000"/>
                <w:sz w:val="18"/>
                <w:szCs w:val="18"/>
              </w:rPr>
            </w:pPr>
            <w:r w:rsidRPr="00A517BE">
              <w:rPr>
                <w:rFonts w:ascii="Sylfaen" w:hAnsi="Sylfaen"/>
                <w:color w:val="000000"/>
                <w:sz w:val="18"/>
                <w:szCs w:val="18"/>
              </w:rPr>
              <w:t>1</w:t>
            </w:r>
          </w:p>
        </w:tc>
        <w:tc>
          <w:tcPr>
            <w:tcW w:w="2268" w:type="dxa"/>
            <w:tcBorders>
              <w:top w:val="nil"/>
              <w:left w:val="nil"/>
              <w:bottom w:val="single" w:sz="4" w:space="0" w:color="auto"/>
              <w:right w:val="single" w:sz="4" w:space="0" w:color="auto"/>
            </w:tcBorders>
            <w:noWrap/>
            <w:vAlign w:val="center"/>
          </w:tcPr>
          <w:p w:rsidR="00987EF5" w:rsidRPr="00A214EE" w:rsidRDefault="00987EF5" w:rsidP="00A91FD6">
            <w:pPr>
              <w:rPr>
                <w:rFonts w:ascii="Calibri" w:hAnsi="Calibri"/>
                <w:color w:val="000000"/>
                <w:sz w:val="16"/>
                <w:szCs w:val="16"/>
              </w:rPr>
            </w:pPr>
            <w:r w:rsidRPr="00987EF5">
              <w:rPr>
                <w:rFonts w:ascii="Sylfaen" w:hAnsi="Sylfaen"/>
                <w:sz w:val="18"/>
                <w:szCs w:val="22"/>
              </w:rPr>
              <w:t xml:space="preserve">Ն/օգտ. թուջե խողովակ d=150մմ </w:t>
            </w:r>
            <w:r w:rsidR="00465B31">
              <w:rPr>
                <w:rFonts w:ascii="Sylfaen" w:hAnsi="Sylfaen"/>
                <w:sz w:val="18"/>
                <w:szCs w:val="22"/>
              </w:rPr>
              <w:t>և/</w:t>
            </w:r>
            <w:r w:rsidRPr="00987EF5">
              <w:rPr>
                <w:rFonts w:ascii="Sylfaen" w:hAnsi="Sylfaen"/>
                <w:sz w:val="18"/>
                <w:szCs w:val="22"/>
              </w:rPr>
              <w:t xml:space="preserve">կամ d=200մմ </w:t>
            </w:r>
            <w:r w:rsidR="00465B31">
              <w:rPr>
                <w:rFonts w:ascii="Sylfaen" w:hAnsi="Sylfaen"/>
                <w:sz w:val="18"/>
                <w:szCs w:val="22"/>
              </w:rPr>
              <w:t>և/</w:t>
            </w:r>
            <w:r w:rsidRPr="00987EF5">
              <w:rPr>
                <w:rFonts w:ascii="Sylfaen" w:hAnsi="Sylfaen"/>
                <w:sz w:val="18"/>
                <w:szCs w:val="22"/>
              </w:rPr>
              <w:t>կամ մետաղական պատրաստվածք</w:t>
            </w:r>
          </w:p>
        </w:tc>
        <w:tc>
          <w:tcPr>
            <w:tcW w:w="709" w:type="dxa"/>
            <w:tcBorders>
              <w:top w:val="nil"/>
              <w:left w:val="nil"/>
              <w:bottom w:val="single" w:sz="4" w:space="0" w:color="auto"/>
              <w:right w:val="single" w:sz="4" w:space="0" w:color="auto"/>
            </w:tcBorders>
            <w:vAlign w:val="center"/>
          </w:tcPr>
          <w:p w:rsidR="00987EF5" w:rsidRPr="00A214EE" w:rsidRDefault="00987EF5" w:rsidP="00A91FD6">
            <w:pPr>
              <w:jc w:val="center"/>
              <w:rPr>
                <w:rFonts w:ascii="Sylfaen" w:hAnsi="Sylfaen" w:cs="Sylfaen"/>
                <w:sz w:val="16"/>
                <w:szCs w:val="16"/>
              </w:rPr>
            </w:pPr>
            <w:r>
              <w:rPr>
                <w:rFonts w:ascii="Sylfaen" w:hAnsi="Sylfaen" w:cs="Sylfaen"/>
                <w:sz w:val="16"/>
                <w:szCs w:val="16"/>
              </w:rPr>
              <w:t>գ/մ</w:t>
            </w:r>
          </w:p>
        </w:tc>
        <w:tc>
          <w:tcPr>
            <w:tcW w:w="851" w:type="dxa"/>
            <w:tcBorders>
              <w:top w:val="nil"/>
              <w:left w:val="nil"/>
              <w:bottom w:val="single" w:sz="4" w:space="0" w:color="auto"/>
              <w:right w:val="single" w:sz="4" w:space="0" w:color="auto"/>
            </w:tcBorders>
            <w:vAlign w:val="center"/>
          </w:tcPr>
          <w:p w:rsidR="00987EF5" w:rsidRPr="00A214EE" w:rsidRDefault="00987EF5" w:rsidP="00A91FD6">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987EF5" w:rsidRPr="00A214EE" w:rsidRDefault="00987EF5" w:rsidP="00A91FD6">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987EF5" w:rsidRPr="00E7315E" w:rsidRDefault="00987EF5" w:rsidP="00A91FD6">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987EF5" w:rsidRPr="00E7315E" w:rsidRDefault="00987EF5" w:rsidP="00A91FD6">
            <w:pPr>
              <w:ind w:left="-72" w:right="-108"/>
              <w:jc w:val="center"/>
              <w:rPr>
                <w:rFonts w:ascii="Sylfaen" w:hAnsi="Sylfaen"/>
                <w:sz w:val="20"/>
                <w:szCs w:val="20"/>
              </w:rPr>
            </w:pPr>
            <w:r>
              <w:rPr>
                <w:rFonts w:ascii="Sylfaen" w:hAnsi="Sylfaen"/>
                <w:sz w:val="20"/>
                <w:szCs w:val="20"/>
              </w:rPr>
              <w:t>1</w:t>
            </w:r>
            <w:r w:rsidR="00AC39FB">
              <w:rPr>
                <w:rFonts w:ascii="Sylfaen" w:hAnsi="Sylfaen"/>
                <w:sz w:val="20"/>
                <w:szCs w:val="20"/>
              </w:rPr>
              <w:t>500</w:t>
            </w:r>
          </w:p>
        </w:tc>
        <w:tc>
          <w:tcPr>
            <w:tcW w:w="850" w:type="dxa"/>
            <w:tcBorders>
              <w:top w:val="nil"/>
              <w:left w:val="nil"/>
              <w:bottom w:val="single" w:sz="4" w:space="0" w:color="auto"/>
              <w:right w:val="single" w:sz="4" w:space="0" w:color="auto"/>
            </w:tcBorders>
            <w:vAlign w:val="center"/>
          </w:tcPr>
          <w:p w:rsidR="00987EF5" w:rsidRPr="00E7315E" w:rsidRDefault="00987EF5" w:rsidP="00A91FD6">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987EF5" w:rsidRPr="00E7315E" w:rsidRDefault="00AC39FB" w:rsidP="00A91FD6">
            <w:pPr>
              <w:ind w:left="-72" w:right="-108"/>
              <w:jc w:val="center"/>
              <w:rPr>
                <w:rFonts w:ascii="Sylfaen" w:hAnsi="Sylfaen"/>
                <w:sz w:val="20"/>
                <w:szCs w:val="20"/>
              </w:rPr>
            </w:pPr>
            <w:r>
              <w:rPr>
                <w:rFonts w:ascii="Sylfaen" w:hAnsi="Sylfaen"/>
                <w:sz w:val="20"/>
                <w:szCs w:val="20"/>
              </w:rPr>
              <w:t>2000</w:t>
            </w:r>
          </w:p>
        </w:tc>
        <w:tc>
          <w:tcPr>
            <w:tcW w:w="850" w:type="dxa"/>
            <w:tcBorders>
              <w:top w:val="nil"/>
              <w:left w:val="nil"/>
              <w:bottom w:val="single" w:sz="4" w:space="0" w:color="auto"/>
              <w:right w:val="single" w:sz="4" w:space="0" w:color="auto"/>
            </w:tcBorders>
            <w:vAlign w:val="center"/>
          </w:tcPr>
          <w:p w:rsidR="00987EF5" w:rsidRPr="00E7315E" w:rsidRDefault="00987EF5" w:rsidP="00A91FD6">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987EF5" w:rsidRPr="00E7315E" w:rsidRDefault="00987EF5" w:rsidP="00A91FD6">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987EF5" w:rsidRPr="00E7315E" w:rsidRDefault="00987EF5" w:rsidP="00A91FD6">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987EF5" w:rsidRPr="008560C4" w:rsidRDefault="00AC39FB" w:rsidP="00A91FD6">
            <w:pPr>
              <w:ind w:left="-108" w:right="-108"/>
              <w:jc w:val="center"/>
              <w:rPr>
                <w:rFonts w:ascii="Sylfaen" w:hAnsi="Sylfaen" w:cs="Arial"/>
                <w:b/>
                <w:sz w:val="20"/>
                <w:szCs w:val="20"/>
              </w:rPr>
            </w:pPr>
            <w:r>
              <w:rPr>
                <w:rFonts w:ascii="Sylfaen" w:hAnsi="Sylfaen" w:cs="Arial"/>
                <w:b/>
                <w:sz w:val="20"/>
                <w:szCs w:val="20"/>
              </w:rPr>
              <w:t>3500</w:t>
            </w:r>
          </w:p>
        </w:tc>
        <w:tc>
          <w:tcPr>
            <w:tcW w:w="426" w:type="dxa"/>
            <w:tcBorders>
              <w:top w:val="nil"/>
              <w:left w:val="nil"/>
              <w:bottom w:val="single" w:sz="4" w:space="0" w:color="auto"/>
              <w:right w:val="single" w:sz="4" w:space="0" w:color="auto"/>
            </w:tcBorders>
            <w:vAlign w:val="center"/>
          </w:tcPr>
          <w:p w:rsidR="00987EF5" w:rsidRPr="00E7315E" w:rsidRDefault="00987EF5" w:rsidP="00A91FD6">
            <w:pPr>
              <w:ind w:left="-108" w:right="-108"/>
              <w:jc w:val="center"/>
              <w:rPr>
                <w:rFonts w:ascii="Sylfaen" w:hAnsi="Sylfaen"/>
                <w:b/>
                <w:sz w:val="20"/>
                <w:szCs w:val="20"/>
              </w:rPr>
            </w:pPr>
          </w:p>
        </w:tc>
      </w:tr>
      <w:tr w:rsidR="00987EF5" w:rsidRPr="006700FE" w:rsidTr="00A91FD6">
        <w:trPr>
          <w:trHeight w:val="405"/>
        </w:trPr>
        <w:tc>
          <w:tcPr>
            <w:tcW w:w="4254" w:type="dxa"/>
            <w:gridSpan w:val="4"/>
            <w:tcBorders>
              <w:top w:val="single" w:sz="4" w:space="0" w:color="auto"/>
              <w:left w:val="single" w:sz="4" w:space="0" w:color="auto"/>
              <w:bottom w:val="single" w:sz="4" w:space="0" w:color="auto"/>
              <w:right w:val="single" w:sz="4" w:space="0" w:color="auto"/>
            </w:tcBorders>
            <w:vAlign w:val="center"/>
          </w:tcPr>
          <w:p w:rsidR="00987EF5" w:rsidRPr="006700FE" w:rsidRDefault="00987EF5" w:rsidP="00A91FD6">
            <w:pPr>
              <w:jc w:val="center"/>
              <w:rPr>
                <w:rFonts w:ascii="Sylfaen" w:hAnsi="Sylfaen" w:cs="Arial LatArm"/>
              </w:rPr>
            </w:pPr>
            <w:r>
              <w:rPr>
                <w:rFonts w:ascii="Tahoma" w:hAnsi="Tahoma" w:cs="Tahoma"/>
                <w:b/>
                <w:sz w:val="16"/>
                <w:szCs w:val="16"/>
              </w:rPr>
              <w:t>Ընդամենը</w:t>
            </w:r>
          </w:p>
        </w:tc>
        <w:tc>
          <w:tcPr>
            <w:tcW w:w="708"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851"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709"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850"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709"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850"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709"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851"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708"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c>
          <w:tcPr>
            <w:tcW w:w="426" w:type="dxa"/>
            <w:tcBorders>
              <w:top w:val="nil"/>
              <w:left w:val="nil"/>
              <w:bottom w:val="single" w:sz="4" w:space="0" w:color="auto"/>
              <w:right w:val="single" w:sz="4" w:space="0" w:color="auto"/>
            </w:tcBorders>
            <w:vAlign w:val="center"/>
          </w:tcPr>
          <w:p w:rsidR="00987EF5" w:rsidRPr="006700FE" w:rsidRDefault="00987EF5" w:rsidP="00A91FD6">
            <w:pPr>
              <w:jc w:val="center"/>
              <w:rPr>
                <w:rFonts w:ascii="Sylfaen" w:hAnsi="Sylfaen"/>
              </w:rPr>
            </w:pPr>
          </w:p>
        </w:tc>
      </w:tr>
    </w:tbl>
    <w:p w:rsidR="00BA6FA1" w:rsidRDefault="00BA6FA1" w:rsidP="006C0CCE">
      <w:pPr>
        <w:spacing w:after="200" w:line="276" w:lineRule="auto"/>
        <w:jc w:val="both"/>
        <w:rPr>
          <w:rFonts w:ascii="Sylfaen" w:hAnsi="Sylfaen" w:cs="Sylfaen"/>
          <w:sz w:val="20"/>
          <w:szCs w:val="20"/>
          <w:lang w:val="en-GB"/>
        </w:rPr>
      </w:pPr>
    </w:p>
    <w:p w:rsidR="00BA6FA1" w:rsidRDefault="009908F3" w:rsidP="006C0CCE">
      <w:pPr>
        <w:spacing w:after="200" w:line="276" w:lineRule="auto"/>
        <w:jc w:val="both"/>
        <w:rPr>
          <w:rFonts w:ascii="Sylfaen" w:hAnsi="Sylfaen" w:cs="Sylfaen"/>
          <w:sz w:val="20"/>
          <w:szCs w:val="20"/>
        </w:rPr>
      </w:pPr>
      <w:r w:rsidRPr="006C0CCE">
        <w:rPr>
          <w:rFonts w:ascii="Sylfaen" w:hAnsi="Sylfaen" w:cs="Sylfaen"/>
          <w:sz w:val="20"/>
          <w:szCs w:val="20"/>
          <w:lang w:val="en-GB"/>
        </w:rPr>
        <w:t>Վճարման</w:t>
      </w:r>
      <w:r w:rsidRPr="006C0CCE">
        <w:rPr>
          <w:rFonts w:ascii="Sylfaen" w:hAnsi="Sylfaen" w:cs="Sylfaen"/>
          <w:sz w:val="20"/>
          <w:szCs w:val="20"/>
          <w:lang w:val="af-ZA"/>
        </w:rPr>
        <w:t xml:space="preserve"> </w:t>
      </w:r>
      <w:r w:rsidRPr="006C0CCE">
        <w:rPr>
          <w:rFonts w:ascii="Sylfaen" w:hAnsi="Sylfaen" w:cs="Sylfaen"/>
          <w:sz w:val="20"/>
          <w:szCs w:val="20"/>
          <w:lang w:val="en-GB"/>
        </w:rPr>
        <w:t>ժամկետը</w:t>
      </w:r>
      <w:r w:rsidRPr="006C0CCE">
        <w:rPr>
          <w:rFonts w:ascii="Sylfaen" w:hAnsi="Sylfaen" w:cs="Sylfaen"/>
          <w:sz w:val="20"/>
          <w:szCs w:val="20"/>
          <w:lang w:val="hy-AM"/>
        </w:rPr>
        <w:t>՝</w:t>
      </w:r>
      <w:r w:rsidRPr="006C0CCE">
        <w:rPr>
          <w:rFonts w:ascii="Sylfaen" w:hAnsi="Sylfaen" w:cs="Sylfaen"/>
          <w:sz w:val="20"/>
          <w:szCs w:val="20"/>
          <w:lang w:val="af-ZA"/>
        </w:rPr>
        <w:t xml:space="preserve"> </w:t>
      </w:r>
      <w:r w:rsidRPr="006C0CCE">
        <w:rPr>
          <w:rFonts w:ascii="Sylfaen" w:hAnsi="Sylfaen" w:cs="Sylfaen"/>
          <w:sz w:val="20"/>
          <w:szCs w:val="20"/>
          <w:lang w:val="hy-AM"/>
        </w:rPr>
        <w:t>ապրանք</w:t>
      </w:r>
      <w:r w:rsidRPr="006C0CCE">
        <w:rPr>
          <w:rFonts w:ascii="Sylfaen" w:hAnsi="Sylfaen" w:cs="Sylfaen"/>
          <w:sz w:val="20"/>
          <w:szCs w:val="20"/>
        </w:rPr>
        <w:t>ը</w:t>
      </w:r>
      <w:r w:rsidRPr="006C0CCE">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BA6FA1">
        <w:rPr>
          <w:rFonts w:ascii="Sylfaen" w:hAnsi="Sylfaen" w:cs="Sylfaen"/>
          <w:sz w:val="20"/>
          <w:szCs w:val="20"/>
        </w:rPr>
        <w:t>:</w:t>
      </w:r>
    </w:p>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6776DD" w:rsidRDefault="00957748"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3D4E32" w:rsidRPr="006776DD" w:rsidRDefault="003D4E32" w:rsidP="00F9509F">
      <w:pPr>
        <w:pStyle w:val="BodyTextIndent"/>
        <w:ind w:firstLine="0"/>
        <w:rPr>
          <w:rFonts w:ascii="Sylfaen" w:hAnsi="Sylfaen" w:cs="Sylfaen"/>
          <w:i w:val="0"/>
          <w:sz w:val="16"/>
          <w:szCs w:val="16"/>
          <w:lang w:val="hy-AM"/>
        </w:rPr>
      </w:pPr>
    </w:p>
    <w:p w:rsidR="00594532" w:rsidRPr="00B033C8" w:rsidRDefault="00594532" w:rsidP="00F9509F">
      <w:pPr>
        <w:pStyle w:val="BodyTextIndent"/>
        <w:ind w:firstLine="0"/>
        <w:rPr>
          <w:rFonts w:ascii="Sylfaen" w:hAnsi="Sylfaen" w:cs="Sylfaen"/>
          <w:b/>
          <w:i w:val="0"/>
          <w:sz w:val="16"/>
          <w:szCs w:val="16"/>
          <w:lang w:val="hy-AM"/>
        </w:rPr>
      </w:pPr>
    </w:p>
    <w:p w:rsidR="00AC39FB" w:rsidRPr="00B033C8" w:rsidRDefault="00AC39FB" w:rsidP="00F9509F">
      <w:pPr>
        <w:pStyle w:val="BodyTextIndent"/>
        <w:ind w:firstLine="0"/>
        <w:rPr>
          <w:rFonts w:ascii="Sylfaen" w:hAnsi="Sylfaen" w:cs="Sylfaen"/>
          <w:b/>
          <w:i w:val="0"/>
          <w:sz w:val="16"/>
          <w:szCs w:val="16"/>
          <w:lang w:val="hy-AM"/>
        </w:rPr>
      </w:pPr>
    </w:p>
    <w:p w:rsidR="00AC39FB" w:rsidRPr="00B033C8" w:rsidRDefault="00AC39FB" w:rsidP="00F9509F">
      <w:pPr>
        <w:pStyle w:val="BodyTextIndent"/>
        <w:ind w:firstLine="0"/>
        <w:rPr>
          <w:rFonts w:ascii="Sylfaen" w:hAnsi="Sylfaen" w:cs="Sylfaen"/>
          <w:b/>
          <w:i w:val="0"/>
          <w:sz w:val="16"/>
          <w:szCs w:val="16"/>
          <w:lang w:val="hy-AM"/>
        </w:rPr>
      </w:pPr>
    </w:p>
    <w:p w:rsidR="00AC39FB" w:rsidRPr="00B033C8" w:rsidRDefault="00AC39FB" w:rsidP="00F9509F">
      <w:pPr>
        <w:pStyle w:val="BodyTextIndent"/>
        <w:ind w:firstLine="0"/>
        <w:rPr>
          <w:rFonts w:ascii="Sylfaen" w:hAnsi="Sylfaen" w:cs="Sylfaen"/>
          <w:b/>
          <w:i w:val="0"/>
          <w:sz w:val="16"/>
          <w:szCs w:val="16"/>
          <w:lang w:val="hy-AM"/>
        </w:rPr>
      </w:pPr>
    </w:p>
    <w:p w:rsidR="00AC39FB" w:rsidRPr="00B033C8" w:rsidRDefault="00AC39FB" w:rsidP="00F9509F">
      <w:pPr>
        <w:pStyle w:val="BodyTextIndent"/>
        <w:ind w:firstLine="0"/>
        <w:rPr>
          <w:rFonts w:ascii="Sylfaen" w:hAnsi="Sylfaen" w:cs="Sylfaen"/>
          <w:b/>
          <w:i w:val="0"/>
          <w:sz w:val="16"/>
          <w:szCs w:val="16"/>
          <w:lang w:val="hy-AM"/>
        </w:rPr>
      </w:pPr>
    </w:p>
    <w:p w:rsidR="00AC39FB" w:rsidRPr="00B033C8" w:rsidRDefault="00AC39FB" w:rsidP="00F9509F">
      <w:pPr>
        <w:pStyle w:val="BodyTextIndent"/>
        <w:ind w:firstLine="0"/>
        <w:rPr>
          <w:rFonts w:ascii="Sylfaen" w:hAnsi="Sylfaen" w:cs="Sylfaen"/>
          <w:b/>
          <w:i w:val="0"/>
          <w:sz w:val="16"/>
          <w:szCs w:val="16"/>
          <w:lang w:val="hy-AM"/>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AD308E">
        <w:rPr>
          <w:rFonts w:ascii="Sylfaen" w:hAnsi="Sylfaen"/>
          <w:sz w:val="18"/>
          <w:szCs w:val="18"/>
          <w:lang w:val="af-ZA"/>
        </w:rPr>
        <w:t xml:space="preserve">№083/GArm/17_2.2_00/23.05.17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AD308E" w:rsidP="009B11C5">
      <w:pPr>
        <w:jc w:val="center"/>
        <w:rPr>
          <w:rFonts w:ascii="Sylfaen" w:hAnsi="Sylfaen" w:cs="Arial"/>
          <w:sz w:val="16"/>
          <w:szCs w:val="16"/>
          <w:lang w:val="nl-NL"/>
        </w:rPr>
      </w:pPr>
      <w:r>
        <w:rPr>
          <w:rFonts w:ascii="Sylfaen" w:hAnsi="Sylfaen"/>
          <w:sz w:val="18"/>
          <w:szCs w:val="18"/>
          <w:lang w:val="af-ZA"/>
        </w:rPr>
        <w:t>№083/GArm/17_2.2_00/23.05.17</w:t>
      </w:r>
      <w:r w:rsidR="003D4E32">
        <w:rPr>
          <w:rFonts w:ascii="Sylfaen" w:hAnsi="Sylfaen"/>
          <w:sz w:val="18"/>
          <w:szCs w:val="18"/>
          <w:lang w:val="af-ZA"/>
        </w:rPr>
        <w:t xml:space="preserve">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AD308E">
        <w:rPr>
          <w:rFonts w:ascii="Sylfaen" w:hAnsi="Sylfaen" w:cs="Sylfaen"/>
          <w:b/>
          <w:sz w:val="16"/>
          <w:szCs w:val="16"/>
          <w:lang w:val="hy-AM"/>
        </w:rPr>
        <w:t>ն/օգտ. թուջե խողովակների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00AD308E">
        <w:rPr>
          <w:rFonts w:ascii="Sylfaen" w:hAnsi="Sylfaen" w:cs="Sylfaen"/>
          <w:sz w:val="16"/>
          <w:szCs w:val="16"/>
          <w:lang w:val="nl-NL"/>
        </w:rPr>
        <w:t>հայտի ապահովում</w:t>
      </w:r>
      <w:r w:rsidRPr="00D573A8">
        <w:rPr>
          <w:rFonts w:ascii="Sylfaen" w:hAnsi="Sylfaen" w:cs="Sylfaen"/>
          <w:sz w:val="16"/>
          <w:szCs w:val="16"/>
          <w:lang w:val="nl-NL"/>
        </w:rPr>
        <w:t xml:space="preserve">,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AD308E">
        <w:rPr>
          <w:rFonts w:ascii="Sylfaen" w:hAnsi="Sylfaen" w:cs="Sylfaen"/>
          <w:b/>
          <w:sz w:val="16"/>
          <w:szCs w:val="16"/>
          <w:lang w:val="hy-AM"/>
        </w:rPr>
        <w:t>ն/օգտ. թուջե խողովակների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00AD308E">
        <w:rPr>
          <w:rFonts w:ascii="Sylfaen" w:hAnsi="Sylfaen" w:cs="Arial"/>
          <w:sz w:val="16"/>
          <w:szCs w:val="16"/>
          <w:lang w:val="pt-BR"/>
        </w:rPr>
        <w:t xml:space="preserve"> </w:t>
      </w:r>
      <w:r w:rsidR="00AD308E">
        <w:rPr>
          <w:rFonts w:ascii="Sylfaen" w:hAnsi="Sylfaen" w:cs="Sylfaen"/>
          <w:b/>
          <w:sz w:val="16"/>
          <w:szCs w:val="16"/>
          <w:lang w:val="hy-AM"/>
        </w:rPr>
        <w:t>ն/օգտ. թուջե խողովակների</w:t>
      </w:r>
      <w:r w:rsidR="00FC2704" w:rsidRPr="006776DD">
        <w:rPr>
          <w:rFonts w:ascii="Sylfaen" w:hAnsi="Sylfaen" w:cs="Sylfaen"/>
          <w:b/>
          <w:sz w:val="16"/>
          <w:szCs w:val="16"/>
          <w:lang w:val="pt-BR"/>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AD308E">
        <w:rPr>
          <w:rFonts w:ascii="Sylfaen" w:hAnsi="Sylfaen"/>
          <w:sz w:val="18"/>
          <w:szCs w:val="18"/>
          <w:lang w:val="af-ZA"/>
        </w:rPr>
        <w:t>№083/GArm/17_2.2_00/23.05.17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033C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B0E" w:rsidRDefault="00C17B0E" w:rsidP="004D3B9B">
      <w:r>
        <w:separator/>
      </w:r>
    </w:p>
  </w:endnote>
  <w:endnote w:type="continuationSeparator" w:id="0">
    <w:p w:rsidR="00C17B0E" w:rsidRDefault="00C17B0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B0E" w:rsidRDefault="00C17B0E" w:rsidP="004D3B9B">
      <w:r>
        <w:separator/>
      </w:r>
    </w:p>
  </w:footnote>
  <w:footnote w:type="continuationSeparator" w:id="0">
    <w:p w:rsidR="00C17B0E" w:rsidRDefault="00C17B0E" w:rsidP="004D3B9B">
      <w:r>
        <w:continuationSeparator/>
      </w:r>
    </w:p>
  </w:footnote>
  <w:footnote w:id="1">
    <w:p w:rsidR="00AD308E" w:rsidRPr="004E5447" w:rsidRDefault="00AD308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08E" w:rsidRDefault="00AD308E">
    <w:pPr>
      <w:pStyle w:val="Header"/>
      <w:rPr>
        <w:lang w:val="en-US"/>
      </w:rPr>
    </w:pPr>
  </w:p>
  <w:p w:rsidR="00AD308E" w:rsidRPr="00460191" w:rsidRDefault="00AD308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5466"/>
    <w:rsid w:val="000A7E4D"/>
    <w:rsid w:val="000B1F22"/>
    <w:rsid w:val="000B7CE8"/>
    <w:rsid w:val="000B7D4D"/>
    <w:rsid w:val="000C2890"/>
    <w:rsid w:val="000C4D19"/>
    <w:rsid w:val="000C5B34"/>
    <w:rsid w:val="000C7818"/>
    <w:rsid w:val="000D2D22"/>
    <w:rsid w:val="000D6038"/>
    <w:rsid w:val="000D7996"/>
    <w:rsid w:val="000E5066"/>
    <w:rsid w:val="000F09C3"/>
    <w:rsid w:val="001010FF"/>
    <w:rsid w:val="00101E00"/>
    <w:rsid w:val="00107142"/>
    <w:rsid w:val="00110845"/>
    <w:rsid w:val="00124840"/>
    <w:rsid w:val="00127498"/>
    <w:rsid w:val="00132101"/>
    <w:rsid w:val="00132921"/>
    <w:rsid w:val="001329A7"/>
    <w:rsid w:val="00140A65"/>
    <w:rsid w:val="0014486B"/>
    <w:rsid w:val="001525EF"/>
    <w:rsid w:val="001530D7"/>
    <w:rsid w:val="00163628"/>
    <w:rsid w:val="00164417"/>
    <w:rsid w:val="00164609"/>
    <w:rsid w:val="00164782"/>
    <w:rsid w:val="00166760"/>
    <w:rsid w:val="00167BE9"/>
    <w:rsid w:val="001723BB"/>
    <w:rsid w:val="001754A9"/>
    <w:rsid w:val="00175E48"/>
    <w:rsid w:val="001769FB"/>
    <w:rsid w:val="00177885"/>
    <w:rsid w:val="00181595"/>
    <w:rsid w:val="001A1600"/>
    <w:rsid w:val="001A2093"/>
    <w:rsid w:val="001A3ECD"/>
    <w:rsid w:val="001C51F9"/>
    <w:rsid w:val="001C5E56"/>
    <w:rsid w:val="001C7A03"/>
    <w:rsid w:val="001D0131"/>
    <w:rsid w:val="001D34B2"/>
    <w:rsid w:val="001D3CDC"/>
    <w:rsid w:val="001D542E"/>
    <w:rsid w:val="001E684A"/>
    <w:rsid w:val="001F04FF"/>
    <w:rsid w:val="001F0753"/>
    <w:rsid w:val="001F1A21"/>
    <w:rsid w:val="001F1E01"/>
    <w:rsid w:val="0020753F"/>
    <w:rsid w:val="00212144"/>
    <w:rsid w:val="00212453"/>
    <w:rsid w:val="0022478F"/>
    <w:rsid w:val="0022545D"/>
    <w:rsid w:val="0022664B"/>
    <w:rsid w:val="002331F2"/>
    <w:rsid w:val="0023352F"/>
    <w:rsid w:val="00254F0B"/>
    <w:rsid w:val="0025781C"/>
    <w:rsid w:val="00257F9D"/>
    <w:rsid w:val="002624EC"/>
    <w:rsid w:val="00262A3A"/>
    <w:rsid w:val="0026463E"/>
    <w:rsid w:val="0026569E"/>
    <w:rsid w:val="0026610B"/>
    <w:rsid w:val="00266D38"/>
    <w:rsid w:val="0027776F"/>
    <w:rsid w:val="0028066B"/>
    <w:rsid w:val="00280999"/>
    <w:rsid w:val="00282731"/>
    <w:rsid w:val="00283203"/>
    <w:rsid w:val="00283A33"/>
    <w:rsid w:val="002879D1"/>
    <w:rsid w:val="00290147"/>
    <w:rsid w:val="00293921"/>
    <w:rsid w:val="0029641A"/>
    <w:rsid w:val="002971CB"/>
    <w:rsid w:val="002A1325"/>
    <w:rsid w:val="002A160B"/>
    <w:rsid w:val="002A75FB"/>
    <w:rsid w:val="002B0C69"/>
    <w:rsid w:val="002B0F1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4113"/>
    <w:rsid w:val="0030773B"/>
    <w:rsid w:val="00312A71"/>
    <w:rsid w:val="0031408A"/>
    <w:rsid w:val="00320EBE"/>
    <w:rsid w:val="003238F4"/>
    <w:rsid w:val="00323FB4"/>
    <w:rsid w:val="00330A2A"/>
    <w:rsid w:val="003317D7"/>
    <w:rsid w:val="00336FFE"/>
    <w:rsid w:val="00337745"/>
    <w:rsid w:val="00343D23"/>
    <w:rsid w:val="0034763B"/>
    <w:rsid w:val="003577B6"/>
    <w:rsid w:val="00360597"/>
    <w:rsid w:val="003669B9"/>
    <w:rsid w:val="00381938"/>
    <w:rsid w:val="003832E5"/>
    <w:rsid w:val="003925FA"/>
    <w:rsid w:val="00392EFE"/>
    <w:rsid w:val="003932BB"/>
    <w:rsid w:val="00395994"/>
    <w:rsid w:val="003A3530"/>
    <w:rsid w:val="003A76A3"/>
    <w:rsid w:val="003B5205"/>
    <w:rsid w:val="003B7AC9"/>
    <w:rsid w:val="003C2499"/>
    <w:rsid w:val="003C7A62"/>
    <w:rsid w:val="003D00DE"/>
    <w:rsid w:val="003D04AF"/>
    <w:rsid w:val="003D0956"/>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5B31"/>
    <w:rsid w:val="0047003E"/>
    <w:rsid w:val="0047439B"/>
    <w:rsid w:val="00480593"/>
    <w:rsid w:val="00485BC8"/>
    <w:rsid w:val="004907EC"/>
    <w:rsid w:val="00497341"/>
    <w:rsid w:val="004A72F0"/>
    <w:rsid w:val="004B4702"/>
    <w:rsid w:val="004B51F0"/>
    <w:rsid w:val="004C2B07"/>
    <w:rsid w:val="004C68BF"/>
    <w:rsid w:val="004D0DE2"/>
    <w:rsid w:val="004D3B9B"/>
    <w:rsid w:val="004E4F83"/>
    <w:rsid w:val="004F0237"/>
    <w:rsid w:val="004F20BF"/>
    <w:rsid w:val="004F5412"/>
    <w:rsid w:val="004F54C1"/>
    <w:rsid w:val="004F779C"/>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46F4"/>
    <w:rsid w:val="005851AF"/>
    <w:rsid w:val="005857C5"/>
    <w:rsid w:val="00590C57"/>
    <w:rsid w:val="00594532"/>
    <w:rsid w:val="005946ED"/>
    <w:rsid w:val="005A1B6C"/>
    <w:rsid w:val="005A2921"/>
    <w:rsid w:val="005A5D42"/>
    <w:rsid w:val="005B67AF"/>
    <w:rsid w:val="005C1E06"/>
    <w:rsid w:val="005C5C83"/>
    <w:rsid w:val="005C61E2"/>
    <w:rsid w:val="005D348A"/>
    <w:rsid w:val="005F0891"/>
    <w:rsid w:val="005F0FA2"/>
    <w:rsid w:val="005F1F27"/>
    <w:rsid w:val="005F6047"/>
    <w:rsid w:val="0060120D"/>
    <w:rsid w:val="006119A7"/>
    <w:rsid w:val="00621F58"/>
    <w:rsid w:val="006271BA"/>
    <w:rsid w:val="006314E6"/>
    <w:rsid w:val="00635432"/>
    <w:rsid w:val="00641782"/>
    <w:rsid w:val="00651A71"/>
    <w:rsid w:val="00655B12"/>
    <w:rsid w:val="0065639D"/>
    <w:rsid w:val="00671725"/>
    <w:rsid w:val="0067248E"/>
    <w:rsid w:val="0067329B"/>
    <w:rsid w:val="00675A24"/>
    <w:rsid w:val="006776DD"/>
    <w:rsid w:val="00677F36"/>
    <w:rsid w:val="00681D6C"/>
    <w:rsid w:val="00685A69"/>
    <w:rsid w:val="00690AA3"/>
    <w:rsid w:val="006929CF"/>
    <w:rsid w:val="00695573"/>
    <w:rsid w:val="006A095C"/>
    <w:rsid w:val="006A4802"/>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C237A"/>
    <w:rsid w:val="007C348B"/>
    <w:rsid w:val="007D2605"/>
    <w:rsid w:val="007D31C3"/>
    <w:rsid w:val="007D4375"/>
    <w:rsid w:val="007D533A"/>
    <w:rsid w:val="007E6C20"/>
    <w:rsid w:val="007F6BFF"/>
    <w:rsid w:val="007F7474"/>
    <w:rsid w:val="008042BF"/>
    <w:rsid w:val="00804425"/>
    <w:rsid w:val="0080562A"/>
    <w:rsid w:val="0081032B"/>
    <w:rsid w:val="00822E12"/>
    <w:rsid w:val="00824342"/>
    <w:rsid w:val="0082442A"/>
    <w:rsid w:val="00830D7D"/>
    <w:rsid w:val="008322DB"/>
    <w:rsid w:val="00832980"/>
    <w:rsid w:val="00835537"/>
    <w:rsid w:val="008365B3"/>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79CF"/>
    <w:rsid w:val="008B1679"/>
    <w:rsid w:val="008B182D"/>
    <w:rsid w:val="008C4745"/>
    <w:rsid w:val="008C4DDC"/>
    <w:rsid w:val="008C6476"/>
    <w:rsid w:val="008E112C"/>
    <w:rsid w:val="008E563D"/>
    <w:rsid w:val="008F3A77"/>
    <w:rsid w:val="008F5219"/>
    <w:rsid w:val="008F6E26"/>
    <w:rsid w:val="008F7216"/>
    <w:rsid w:val="00904AD3"/>
    <w:rsid w:val="00907454"/>
    <w:rsid w:val="009138A4"/>
    <w:rsid w:val="0092062B"/>
    <w:rsid w:val="009238C3"/>
    <w:rsid w:val="00932A3D"/>
    <w:rsid w:val="009335FE"/>
    <w:rsid w:val="00937028"/>
    <w:rsid w:val="0094257E"/>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87EF5"/>
    <w:rsid w:val="009908F3"/>
    <w:rsid w:val="00996673"/>
    <w:rsid w:val="00996D72"/>
    <w:rsid w:val="00997E47"/>
    <w:rsid w:val="009B11C5"/>
    <w:rsid w:val="009B1BF3"/>
    <w:rsid w:val="009B6603"/>
    <w:rsid w:val="009B767F"/>
    <w:rsid w:val="009C4ABB"/>
    <w:rsid w:val="009C54A5"/>
    <w:rsid w:val="009D5386"/>
    <w:rsid w:val="009E1E3F"/>
    <w:rsid w:val="009E4969"/>
    <w:rsid w:val="009E4A78"/>
    <w:rsid w:val="009E5612"/>
    <w:rsid w:val="00A0034E"/>
    <w:rsid w:val="00A021E0"/>
    <w:rsid w:val="00A0225E"/>
    <w:rsid w:val="00A0281D"/>
    <w:rsid w:val="00A02A1B"/>
    <w:rsid w:val="00A04EFC"/>
    <w:rsid w:val="00A130EE"/>
    <w:rsid w:val="00A145CE"/>
    <w:rsid w:val="00A14600"/>
    <w:rsid w:val="00A14715"/>
    <w:rsid w:val="00A1782E"/>
    <w:rsid w:val="00A20591"/>
    <w:rsid w:val="00A23BF8"/>
    <w:rsid w:val="00A27ABE"/>
    <w:rsid w:val="00A316F3"/>
    <w:rsid w:val="00A32D5A"/>
    <w:rsid w:val="00A367A3"/>
    <w:rsid w:val="00A41108"/>
    <w:rsid w:val="00A41755"/>
    <w:rsid w:val="00A443B6"/>
    <w:rsid w:val="00A46DCD"/>
    <w:rsid w:val="00A50C11"/>
    <w:rsid w:val="00A56B0E"/>
    <w:rsid w:val="00A57762"/>
    <w:rsid w:val="00A64179"/>
    <w:rsid w:val="00A7689B"/>
    <w:rsid w:val="00A77010"/>
    <w:rsid w:val="00A812FD"/>
    <w:rsid w:val="00A83245"/>
    <w:rsid w:val="00A869AD"/>
    <w:rsid w:val="00A913F4"/>
    <w:rsid w:val="00A94965"/>
    <w:rsid w:val="00A949DA"/>
    <w:rsid w:val="00AA2831"/>
    <w:rsid w:val="00AA2BC7"/>
    <w:rsid w:val="00AA346F"/>
    <w:rsid w:val="00AA3D55"/>
    <w:rsid w:val="00AA6C47"/>
    <w:rsid w:val="00AB0EEE"/>
    <w:rsid w:val="00AC28DC"/>
    <w:rsid w:val="00AC39FB"/>
    <w:rsid w:val="00AD0006"/>
    <w:rsid w:val="00AD308E"/>
    <w:rsid w:val="00AD39E1"/>
    <w:rsid w:val="00AE0CF6"/>
    <w:rsid w:val="00B033C8"/>
    <w:rsid w:val="00B049C4"/>
    <w:rsid w:val="00B060EE"/>
    <w:rsid w:val="00B0638F"/>
    <w:rsid w:val="00B103F0"/>
    <w:rsid w:val="00B10DDF"/>
    <w:rsid w:val="00B224AC"/>
    <w:rsid w:val="00B267A9"/>
    <w:rsid w:val="00B27E8F"/>
    <w:rsid w:val="00B308A1"/>
    <w:rsid w:val="00B372DB"/>
    <w:rsid w:val="00B40D43"/>
    <w:rsid w:val="00B44140"/>
    <w:rsid w:val="00B507F4"/>
    <w:rsid w:val="00B52CD7"/>
    <w:rsid w:val="00B618D6"/>
    <w:rsid w:val="00B65139"/>
    <w:rsid w:val="00B80856"/>
    <w:rsid w:val="00B81C2B"/>
    <w:rsid w:val="00B8504C"/>
    <w:rsid w:val="00B96A7D"/>
    <w:rsid w:val="00B9741F"/>
    <w:rsid w:val="00BA1662"/>
    <w:rsid w:val="00BA22DD"/>
    <w:rsid w:val="00BA32F0"/>
    <w:rsid w:val="00BA6FA1"/>
    <w:rsid w:val="00BC1485"/>
    <w:rsid w:val="00BC49E6"/>
    <w:rsid w:val="00BD3399"/>
    <w:rsid w:val="00BD559F"/>
    <w:rsid w:val="00BE0175"/>
    <w:rsid w:val="00BE22EB"/>
    <w:rsid w:val="00BF20A2"/>
    <w:rsid w:val="00BF4237"/>
    <w:rsid w:val="00BF7F77"/>
    <w:rsid w:val="00C00C3C"/>
    <w:rsid w:val="00C01EE7"/>
    <w:rsid w:val="00C02979"/>
    <w:rsid w:val="00C039A0"/>
    <w:rsid w:val="00C0544C"/>
    <w:rsid w:val="00C1285F"/>
    <w:rsid w:val="00C17B0E"/>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92C3E"/>
    <w:rsid w:val="00C97060"/>
    <w:rsid w:val="00C97F0C"/>
    <w:rsid w:val="00CA1775"/>
    <w:rsid w:val="00CA2321"/>
    <w:rsid w:val="00CA4440"/>
    <w:rsid w:val="00CA47DC"/>
    <w:rsid w:val="00CA5E60"/>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2454"/>
    <w:rsid w:val="00D31867"/>
    <w:rsid w:val="00D3259F"/>
    <w:rsid w:val="00D332B0"/>
    <w:rsid w:val="00D36EE3"/>
    <w:rsid w:val="00D405A8"/>
    <w:rsid w:val="00D41C96"/>
    <w:rsid w:val="00D43289"/>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B202F"/>
    <w:rsid w:val="00DB2789"/>
    <w:rsid w:val="00DB6545"/>
    <w:rsid w:val="00DC2BCF"/>
    <w:rsid w:val="00DC5090"/>
    <w:rsid w:val="00DD1765"/>
    <w:rsid w:val="00DD17E3"/>
    <w:rsid w:val="00DD64BD"/>
    <w:rsid w:val="00DD6DFD"/>
    <w:rsid w:val="00DE2F49"/>
    <w:rsid w:val="00DE621B"/>
    <w:rsid w:val="00DE66A4"/>
    <w:rsid w:val="00DE78D4"/>
    <w:rsid w:val="00DF1020"/>
    <w:rsid w:val="00DF4383"/>
    <w:rsid w:val="00DF45CE"/>
    <w:rsid w:val="00E04344"/>
    <w:rsid w:val="00E07714"/>
    <w:rsid w:val="00E11A2D"/>
    <w:rsid w:val="00E11FC0"/>
    <w:rsid w:val="00E12E41"/>
    <w:rsid w:val="00E146AD"/>
    <w:rsid w:val="00E148EB"/>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5757A"/>
    <w:rsid w:val="00E60C16"/>
    <w:rsid w:val="00E6487D"/>
    <w:rsid w:val="00E70BAD"/>
    <w:rsid w:val="00E72C38"/>
    <w:rsid w:val="00E8242C"/>
    <w:rsid w:val="00E82C0D"/>
    <w:rsid w:val="00E8528B"/>
    <w:rsid w:val="00E86C41"/>
    <w:rsid w:val="00E90879"/>
    <w:rsid w:val="00E9151C"/>
    <w:rsid w:val="00E9443B"/>
    <w:rsid w:val="00E96060"/>
    <w:rsid w:val="00EA299F"/>
    <w:rsid w:val="00EA42F5"/>
    <w:rsid w:val="00EA480B"/>
    <w:rsid w:val="00EA57A4"/>
    <w:rsid w:val="00EB112B"/>
    <w:rsid w:val="00EB51FE"/>
    <w:rsid w:val="00EC5E33"/>
    <w:rsid w:val="00ED10EF"/>
    <w:rsid w:val="00ED3F2D"/>
    <w:rsid w:val="00EE6719"/>
    <w:rsid w:val="00EF0409"/>
    <w:rsid w:val="00EF634B"/>
    <w:rsid w:val="00EF7CE8"/>
    <w:rsid w:val="00F01050"/>
    <w:rsid w:val="00F03332"/>
    <w:rsid w:val="00F03E1D"/>
    <w:rsid w:val="00F071BF"/>
    <w:rsid w:val="00F07D33"/>
    <w:rsid w:val="00F122C7"/>
    <w:rsid w:val="00F130A1"/>
    <w:rsid w:val="00F21D3D"/>
    <w:rsid w:val="00F22885"/>
    <w:rsid w:val="00F232C8"/>
    <w:rsid w:val="00F23338"/>
    <w:rsid w:val="00F263DA"/>
    <w:rsid w:val="00F26775"/>
    <w:rsid w:val="00F41EAD"/>
    <w:rsid w:val="00F427ED"/>
    <w:rsid w:val="00F50699"/>
    <w:rsid w:val="00F66AC7"/>
    <w:rsid w:val="00F76731"/>
    <w:rsid w:val="00F80E82"/>
    <w:rsid w:val="00F8328E"/>
    <w:rsid w:val="00F83FBC"/>
    <w:rsid w:val="00F92CF7"/>
    <w:rsid w:val="00F94CB1"/>
    <w:rsid w:val="00F9509F"/>
    <w:rsid w:val="00F96CB4"/>
    <w:rsid w:val="00F97FF4"/>
    <w:rsid w:val="00FA0759"/>
    <w:rsid w:val="00FA1A0A"/>
    <w:rsid w:val="00FA769A"/>
    <w:rsid w:val="00FC2704"/>
    <w:rsid w:val="00FC6E3D"/>
    <w:rsid w:val="00FC784D"/>
    <w:rsid w:val="00FD2039"/>
    <w:rsid w:val="00FD35CA"/>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7CE98-6922-47A1-90A4-38806689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23</Pages>
  <Words>8711</Words>
  <Characters>49659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152</cp:revision>
  <cp:lastPrinted>2017-04-03T14:40:00Z</cp:lastPrinted>
  <dcterms:created xsi:type="dcterms:W3CDTF">2015-01-30T09:00:00Z</dcterms:created>
  <dcterms:modified xsi:type="dcterms:W3CDTF">2017-05-23T13:54:00Z</dcterms:modified>
</cp:coreProperties>
</file>