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5B74" w:rsidRDefault="007D5B74" w:rsidP="00BF0901">
      <w:pPr>
        <w:rPr>
          <w:rFonts w:ascii="Sylfaen" w:hAnsi="Sylfaen"/>
          <w:b/>
        </w:rPr>
      </w:pPr>
    </w:p>
    <w:p w:rsidR="00902D66" w:rsidRDefault="00902D66" w:rsidP="00BF0901">
      <w:pPr>
        <w:rPr>
          <w:rFonts w:ascii="Sylfaen" w:hAnsi="Sylfaen"/>
          <w:b/>
        </w:rPr>
      </w:pPr>
    </w:p>
    <w:p w:rsidR="00902D66" w:rsidRDefault="00902D66" w:rsidP="00BF0901">
      <w:pPr>
        <w:rPr>
          <w:rFonts w:ascii="Sylfaen" w:hAnsi="Sylfaen"/>
          <w:b/>
        </w:rPr>
      </w:pPr>
    </w:p>
    <w:p w:rsidR="00902D66" w:rsidRPr="007A5385" w:rsidRDefault="00902D66" w:rsidP="00BF0901">
      <w:pPr>
        <w:rPr>
          <w:rFonts w:ascii="GHEA Grapalat" w:hAnsi="GHEA Grapalat"/>
          <w:b/>
        </w:rPr>
      </w:pPr>
    </w:p>
    <w:p w:rsidR="00902D66" w:rsidRPr="007C68B1" w:rsidRDefault="00902D66" w:rsidP="00902D66">
      <w:pPr>
        <w:pStyle w:val="NoSpacing"/>
        <w:tabs>
          <w:tab w:val="left" w:pos="2580"/>
          <w:tab w:val="center" w:pos="4680"/>
        </w:tabs>
        <w:spacing w:line="360" w:lineRule="auto"/>
        <w:jc w:val="center"/>
        <w:rPr>
          <w:rFonts w:ascii="GHEA Grapalat" w:hAnsi="GHEA Grapalat" w:cs="Sylfaen"/>
          <w:caps/>
          <w:lang w:val="hy-AM"/>
        </w:rPr>
      </w:pPr>
      <w:r w:rsidRPr="007C68B1">
        <w:rPr>
          <w:rFonts w:ascii="GHEA Grapalat" w:hAnsi="GHEA Grapalat" w:cs="Sylfaen"/>
          <w:caps/>
          <w:lang w:val="hy-AM"/>
        </w:rPr>
        <w:t>Հայաստանի Հանրապետությ</w:t>
      </w:r>
      <w:r w:rsidRPr="007C68B1">
        <w:rPr>
          <w:rFonts w:ascii="GHEA Grapalat" w:hAnsi="GHEA Grapalat" w:cs="Sylfaen"/>
          <w:caps/>
          <w:lang w:val="en-US"/>
        </w:rPr>
        <w:t>Ա</w:t>
      </w:r>
      <w:r w:rsidRPr="007C68B1">
        <w:rPr>
          <w:rFonts w:ascii="GHEA Grapalat" w:hAnsi="GHEA Grapalat" w:cs="Sylfaen"/>
          <w:caps/>
          <w:lang w:val="hy-AM"/>
        </w:rPr>
        <w:t>ն</w:t>
      </w:r>
    </w:p>
    <w:p w:rsidR="00902D66" w:rsidRPr="007C68B1" w:rsidRDefault="00902D66" w:rsidP="00902D66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7C68B1">
        <w:rPr>
          <w:rFonts w:ascii="GHEA Grapalat" w:hAnsi="GHEA Grapalat" w:cs="Sylfaen"/>
          <w:caps/>
          <w:lang w:val="hy-AM"/>
        </w:rPr>
        <w:t>Աշխատանքի եվ սոցիալական հարցերի նախարարություն</w:t>
      </w:r>
    </w:p>
    <w:p w:rsidR="00902D66" w:rsidRPr="007C68B1" w:rsidRDefault="00902D66" w:rsidP="00902D66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7C68B1">
        <w:rPr>
          <w:rFonts w:ascii="GHEA Grapalat" w:hAnsi="GHEA Grapalat" w:cs="Sylfaen"/>
          <w:caps/>
          <w:lang w:val="en-US"/>
        </w:rPr>
        <w:t>ՀԱՄԱՇԽԱՐՀԱՅԻՆ ԲԱՆԿ</w:t>
      </w:r>
    </w:p>
    <w:p w:rsidR="00902D66" w:rsidRPr="007C68B1" w:rsidRDefault="00902D66" w:rsidP="00902D66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7C68B1">
        <w:rPr>
          <w:rFonts w:ascii="GHEA Grapalat" w:hAnsi="GHEA Grapalat" w:cs="Sylfaen"/>
          <w:caps/>
          <w:lang w:val="en-US"/>
        </w:rPr>
        <w:t>ՍՈՑԻԱԼԱԿԱՆ ՊԱՇՏՊԱՆՈՒԹՅԱՆ ՎԱՐՉԱՐԱՐՈՒԹՅԱՆ ԵՐԿՐՈՐԴ ԾՐԱԳԻՐ</w:t>
      </w:r>
    </w:p>
    <w:p w:rsidR="00902D66" w:rsidRPr="007C68B1" w:rsidRDefault="00902D66" w:rsidP="00902D66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7C68B1">
        <w:rPr>
          <w:rFonts w:ascii="GHEA Grapalat" w:hAnsi="GHEA Grapalat" w:cs="Sylfaen"/>
          <w:caps/>
          <w:lang w:val="en-US"/>
        </w:rPr>
        <w:t>ՎԱՐԿ 5398-ԱՄ</w:t>
      </w:r>
    </w:p>
    <w:p w:rsidR="00902D66" w:rsidRPr="007C68B1" w:rsidRDefault="00902D66" w:rsidP="00902D66">
      <w:pPr>
        <w:rPr>
          <w:rFonts w:ascii="GHEA Grapalat" w:hAnsi="GHEA Grapalat"/>
          <w:b/>
        </w:rPr>
      </w:pPr>
    </w:p>
    <w:p w:rsidR="00902D66" w:rsidRPr="007C68B1" w:rsidRDefault="00902D66" w:rsidP="00902D66">
      <w:pPr>
        <w:rPr>
          <w:rFonts w:ascii="GHEA Grapalat" w:hAnsi="GHEA Grapalat"/>
          <w:b/>
        </w:rPr>
      </w:pPr>
    </w:p>
    <w:p w:rsidR="00902D66" w:rsidRPr="007C68B1" w:rsidRDefault="00902D66" w:rsidP="00902D66">
      <w:pPr>
        <w:rPr>
          <w:rFonts w:ascii="GHEA Grapalat" w:hAnsi="GHEA Grapalat"/>
          <w:b/>
        </w:rPr>
      </w:pPr>
    </w:p>
    <w:p w:rsidR="00902D66" w:rsidRPr="007C68B1" w:rsidRDefault="00902D66" w:rsidP="00902D66">
      <w:pPr>
        <w:rPr>
          <w:rFonts w:ascii="GHEA Grapalat" w:hAnsi="GHEA Grapalat"/>
          <w:b/>
        </w:rPr>
      </w:pPr>
    </w:p>
    <w:p w:rsidR="00902D66" w:rsidRPr="007C68B1" w:rsidRDefault="00902D66" w:rsidP="00902D66">
      <w:pPr>
        <w:rPr>
          <w:rFonts w:ascii="GHEA Grapalat" w:hAnsi="GHEA Grapalat"/>
          <w:b/>
        </w:rPr>
      </w:pPr>
    </w:p>
    <w:p w:rsidR="009D4499" w:rsidRPr="007C68B1" w:rsidRDefault="009D4499" w:rsidP="009D4499">
      <w:pPr>
        <w:rPr>
          <w:rFonts w:ascii="GHEA Grapalat" w:hAnsi="GHEA Grapalat"/>
          <w:b/>
        </w:rPr>
      </w:pPr>
    </w:p>
    <w:p w:rsidR="00773E3D" w:rsidRPr="007C68B1" w:rsidRDefault="00773E3D" w:rsidP="00773E3D">
      <w:pPr>
        <w:jc w:val="center"/>
        <w:rPr>
          <w:rStyle w:val="hps"/>
          <w:rFonts w:ascii="GHEA Grapalat" w:hAnsi="GHEA Grapalat" w:cs="Sylfaen"/>
        </w:rPr>
      </w:pPr>
      <w:r w:rsidRPr="007C68B1">
        <w:rPr>
          <w:rStyle w:val="hps"/>
          <w:rFonts w:ascii="GHEA Grapalat" w:hAnsi="GHEA Grapalat" w:cs="Sylfaen"/>
        </w:rPr>
        <w:t>Ա</w:t>
      </w:r>
      <w:r w:rsidR="005C08DE" w:rsidRPr="007C68B1">
        <w:rPr>
          <w:rStyle w:val="hps"/>
          <w:rFonts w:ascii="GHEA Grapalat" w:hAnsi="GHEA Grapalat" w:cs="Sylfaen"/>
        </w:rPr>
        <w:t xml:space="preserve">ԽՈՒՐՅԱՆԻ </w:t>
      </w:r>
      <w:r w:rsidRPr="007C68B1">
        <w:rPr>
          <w:rFonts w:ascii="GHEA Grapalat" w:hAnsi="GHEA Grapalat"/>
          <w:lang w:val="hy-AM"/>
        </w:rPr>
        <w:t xml:space="preserve"> </w:t>
      </w:r>
      <w:r w:rsidRPr="007C68B1">
        <w:rPr>
          <w:rStyle w:val="hps"/>
          <w:rFonts w:ascii="GHEA Grapalat" w:hAnsi="GHEA Grapalat" w:cs="Sylfaen"/>
          <w:lang w:val="hy-AM"/>
        </w:rPr>
        <w:t>ՀԱՄԱԼԻՐ</w:t>
      </w:r>
      <w:r w:rsidRPr="007C68B1">
        <w:rPr>
          <w:rFonts w:ascii="GHEA Grapalat" w:hAnsi="GHEA Grapalat"/>
          <w:lang w:val="hy-AM"/>
        </w:rPr>
        <w:t xml:space="preserve"> </w:t>
      </w:r>
      <w:r w:rsidRPr="007C68B1">
        <w:rPr>
          <w:rStyle w:val="hps"/>
          <w:rFonts w:ascii="GHEA Grapalat" w:hAnsi="GHEA Grapalat" w:cs="Sylfaen"/>
          <w:lang w:val="hy-AM"/>
        </w:rPr>
        <w:t>ՍՈՑԻԱԼԱԿԱՆ</w:t>
      </w:r>
      <w:r w:rsidRPr="007C68B1">
        <w:rPr>
          <w:rStyle w:val="hps"/>
          <w:rFonts w:ascii="GHEA Grapalat" w:hAnsi="GHEA Grapalat"/>
          <w:lang w:val="hy-AM"/>
        </w:rPr>
        <w:t xml:space="preserve"> </w:t>
      </w:r>
      <w:r w:rsidRPr="007C68B1">
        <w:rPr>
          <w:rStyle w:val="hps"/>
          <w:rFonts w:ascii="GHEA Grapalat" w:hAnsi="GHEA Grapalat" w:cs="Sylfaen"/>
          <w:lang w:val="hy-AM"/>
        </w:rPr>
        <w:t>ԾԱՌԱՅՈՒԹՅՈՒՆՆԵՐԻ</w:t>
      </w:r>
      <w:r w:rsidRPr="007C68B1">
        <w:rPr>
          <w:rStyle w:val="hps"/>
          <w:rFonts w:ascii="GHEA Grapalat" w:hAnsi="GHEA Grapalat" w:cs="Sylfaen"/>
        </w:rPr>
        <w:t xml:space="preserve"> </w:t>
      </w:r>
      <w:r w:rsidRPr="007C68B1">
        <w:rPr>
          <w:rFonts w:ascii="GHEA Grapalat" w:hAnsi="GHEA Grapalat"/>
          <w:lang w:val="hy-AM"/>
        </w:rPr>
        <w:t xml:space="preserve"> </w:t>
      </w:r>
      <w:r w:rsidRPr="007C68B1">
        <w:rPr>
          <w:rStyle w:val="hps"/>
          <w:rFonts w:ascii="GHEA Grapalat" w:hAnsi="GHEA Grapalat" w:cs="Sylfaen"/>
          <w:lang w:val="hy-AM"/>
        </w:rPr>
        <w:t>ՏԱՐԱԾՔԱՅԻՆ</w:t>
      </w:r>
      <w:r w:rsidRPr="007C68B1">
        <w:rPr>
          <w:rFonts w:ascii="GHEA Grapalat" w:hAnsi="GHEA Grapalat"/>
          <w:lang w:val="hy-AM"/>
        </w:rPr>
        <w:t xml:space="preserve"> </w:t>
      </w:r>
      <w:r w:rsidRPr="007C68B1">
        <w:rPr>
          <w:rStyle w:val="hps"/>
          <w:rFonts w:ascii="GHEA Grapalat" w:hAnsi="GHEA Grapalat" w:cs="Sylfaen"/>
          <w:lang w:val="hy-AM"/>
        </w:rPr>
        <w:t>ԿԵՆՏՐՈՆ</w:t>
      </w:r>
      <w:r w:rsidRPr="007C68B1">
        <w:rPr>
          <w:rStyle w:val="hps"/>
          <w:rFonts w:ascii="GHEA Grapalat" w:hAnsi="GHEA Grapalat" w:cs="Sylfaen"/>
        </w:rPr>
        <w:t>Ի ՎԵՐԱ</w:t>
      </w:r>
      <w:r w:rsidR="00DE2B9E" w:rsidRPr="007C68B1">
        <w:rPr>
          <w:rStyle w:val="hps"/>
          <w:rFonts w:ascii="GHEA Grapalat" w:hAnsi="GHEA Grapalat" w:cs="Sylfaen"/>
        </w:rPr>
        <w:t>ՆՈՐՈԳՈՒՄ</w:t>
      </w:r>
    </w:p>
    <w:p w:rsidR="00773E3D" w:rsidRPr="007C68B1" w:rsidRDefault="00773E3D" w:rsidP="00773E3D">
      <w:pPr>
        <w:jc w:val="center"/>
        <w:rPr>
          <w:rFonts w:ascii="GHEA Grapalat" w:hAnsi="GHEA Grapalat"/>
          <w:b/>
          <w:lang w:val="hy-AM"/>
        </w:rPr>
      </w:pPr>
      <w:r w:rsidRPr="007C68B1">
        <w:rPr>
          <w:rStyle w:val="hps"/>
          <w:rFonts w:ascii="GHEA Grapalat" w:hAnsi="GHEA Grapalat" w:cs="Sylfaen"/>
          <w:lang w:val="hy-AM"/>
        </w:rPr>
        <w:t xml:space="preserve"> ԲՆԱՊԱՀՊԱՆԱԿԱՆ</w:t>
      </w:r>
      <w:r w:rsidRPr="007C68B1">
        <w:rPr>
          <w:rStyle w:val="hps"/>
          <w:rFonts w:ascii="GHEA Grapalat" w:hAnsi="GHEA Grapalat"/>
          <w:lang w:val="hy-AM"/>
        </w:rPr>
        <w:t xml:space="preserve"> </w:t>
      </w:r>
      <w:r w:rsidRPr="007C68B1">
        <w:rPr>
          <w:rStyle w:val="hps"/>
          <w:rFonts w:ascii="GHEA Grapalat" w:hAnsi="GHEA Grapalat" w:cs="Sylfaen"/>
          <w:lang w:val="hy-AM"/>
        </w:rPr>
        <w:t>ԵՎ</w:t>
      </w:r>
      <w:r w:rsidRPr="007C68B1">
        <w:rPr>
          <w:rFonts w:ascii="GHEA Grapalat" w:hAnsi="GHEA Grapalat"/>
          <w:lang w:val="hy-AM"/>
        </w:rPr>
        <w:t xml:space="preserve"> </w:t>
      </w:r>
      <w:r w:rsidRPr="007C68B1">
        <w:rPr>
          <w:rStyle w:val="hps"/>
          <w:rFonts w:ascii="GHEA Grapalat" w:hAnsi="GHEA Grapalat" w:cs="Sylfaen"/>
          <w:lang w:val="hy-AM"/>
        </w:rPr>
        <w:t>ՍՈՑԻԱԼԱԿԱՆ</w:t>
      </w:r>
      <w:r w:rsidRPr="007C68B1">
        <w:rPr>
          <w:rFonts w:ascii="GHEA Grapalat" w:hAnsi="GHEA Grapalat"/>
          <w:lang w:val="hy-AM"/>
        </w:rPr>
        <w:t xml:space="preserve"> </w:t>
      </w:r>
      <w:r w:rsidRPr="007C68B1">
        <w:rPr>
          <w:rStyle w:val="hps"/>
          <w:rFonts w:ascii="GHEA Grapalat" w:hAnsi="GHEA Grapalat" w:cs="Sylfaen"/>
          <w:lang w:val="hy-AM"/>
        </w:rPr>
        <w:t>ԿԱՌԱՎԱՐՄԱՆ</w:t>
      </w:r>
      <w:r w:rsidRPr="007C68B1">
        <w:rPr>
          <w:rStyle w:val="hps"/>
          <w:rFonts w:ascii="GHEA Grapalat" w:hAnsi="GHEA Grapalat"/>
          <w:lang w:val="hy-AM"/>
        </w:rPr>
        <w:t xml:space="preserve"> ԾՐԱԳԻՐ</w:t>
      </w:r>
    </w:p>
    <w:p w:rsidR="00773E3D" w:rsidRPr="007C68B1" w:rsidRDefault="00773E3D" w:rsidP="00773E3D">
      <w:pPr>
        <w:rPr>
          <w:rFonts w:ascii="GHEA Grapalat" w:hAnsi="GHEA Grapalat"/>
          <w:b/>
          <w:lang w:val="hy-AM"/>
        </w:rPr>
      </w:pPr>
    </w:p>
    <w:p w:rsidR="009D4499" w:rsidRPr="007C68B1" w:rsidRDefault="009D4499" w:rsidP="009D4499">
      <w:pPr>
        <w:rPr>
          <w:rFonts w:ascii="GHEA Grapalat" w:hAnsi="GHEA Grapalat"/>
          <w:b/>
          <w:lang w:val="hy-AM"/>
        </w:rPr>
      </w:pPr>
    </w:p>
    <w:p w:rsidR="009D4499" w:rsidRPr="007C68B1" w:rsidRDefault="009D4499" w:rsidP="009D4499">
      <w:pPr>
        <w:rPr>
          <w:rFonts w:ascii="GHEA Grapalat" w:hAnsi="GHEA Grapalat"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lang w:val="hy-AM"/>
        </w:rPr>
      </w:pPr>
    </w:p>
    <w:p w:rsidR="009D4499" w:rsidRPr="007C68B1" w:rsidRDefault="009D4499" w:rsidP="009D4499">
      <w:pPr>
        <w:rPr>
          <w:rFonts w:ascii="GHEA Grapalat" w:hAnsi="GHEA Grapalat"/>
          <w:lang w:val="hy-AM"/>
        </w:rPr>
      </w:pPr>
      <w:r w:rsidRPr="007C68B1">
        <w:rPr>
          <w:rFonts w:ascii="GHEA Grapalat" w:hAnsi="GHEA Grapalat" w:cs="Sylfaen"/>
          <w:lang w:val="hy-AM"/>
        </w:rPr>
        <w:t>ՀԵՂԻՆԱԿՆԵՐ՝</w:t>
      </w:r>
    </w:p>
    <w:p w:rsidR="009D4499" w:rsidRPr="007C68B1" w:rsidRDefault="009D4499" w:rsidP="009D4499">
      <w:pPr>
        <w:rPr>
          <w:rFonts w:ascii="GHEA Grapalat" w:hAnsi="GHEA Grapalat"/>
          <w:lang w:val="hy-AM"/>
        </w:rPr>
      </w:pPr>
      <w:r w:rsidRPr="007C68B1">
        <w:rPr>
          <w:rFonts w:ascii="GHEA Grapalat" w:hAnsi="GHEA Grapalat" w:cs="Sylfaen"/>
          <w:lang w:val="hy-AM"/>
        </w:rPr>
        <w:t>Ա</w:t>
      </w:r>
      <w:r w:rsidRPr="007C68B1">
        <w:rPr>
          <w:rFonts w:ascii="GHEA Grapalat" w:hAnsi="GHEA Grapalat"/>
          <w:lang w:val="hy-AM"/>
        </w:rPr>
        <w:t xml:space="preserve">. </w:t>
      </w:r>
      <w:r w:rsidRPr="007C68B1">
        <w:rPr>
          <w:rFonts w:ascii="GHEA Grapalat" w:hAnsi="GHEA Grapalat" w:cs="Sylfaen"/>
          <w:lang w:val="hy-AM"/>
        </w:rPr>
        <w:t>Օսիպովա-</w:t>
      </w:r>
      <w:r w:rsidRPr="007C68B1">
        <w:rPr>
          <w:rFonts w:ascii="GHEA Grapalat" w:hAnsi="GHEA Grapalat"/>
          <w:lang w:val="hy-AM"/>
        </w:rPr>
        <w:t xml:space="preserve"> Բնապահպանության գծով մասնագետ</w:t>
      </w:r>
    </w:p>
    <w:p w:rsidR="009D4499" w:rsidRPr="007C68B1" w:rsidRDefault="009D4499" w:rsidP="009D4499">
      <w:pPr>
        <w:rPr>
          <w:rFonts w:ascii="GHEA Grapalat" w:hAnsi="GHEA Grapalat"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902D66">
      <w:pPr>
        <w:rPr>
          <w:rFonts w:ascii="GHEA Grapalat" w:hAnsi="GHEA Grapalat"/>
          <w:b/>
          <w:lang w:val="hy-AM"/>
        </w:rPr>
      </w:pPr>
    </w:p>
    <w:p w:rsidR="00902D66" w:rsidRPr="007C68B1" w:rsidRDefault="00E2285D" w:rsidP="00902D66">
      <w:pPr>
        <w:jc w:val="center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</w:rPr>
        <w:t xml:space="preserve">ԴԵԿՏԵՄԲԵՐ </w:t>
      </w:r>
      <w:r w:rsidR="00902D66" w:rsidRPr="007C68B1">
        <w:rPr>
          <w:rFonts w:ascii="GHEA Grapalat" w:hAnsi="GHEA Grapalat"/>
          <w:b/>
          <w:lang w:val="hy-AM"/>
        </w:rPr>
        <w:t>201</w:t>
      </w:r>
      <w:r w:rsidR="00907B38" w:rsidRPr="007C68B1">
        <w:rPr>
          <w:rFonts w:ascii="GHEA Grapalat" w:hAnsi="GHEA Grapalat"/>
          <w:b/>
          <w:lang w:val="hy-AM"/>
        </w:rPr>
        <w:t>6</w:t>
      </w:r>
    </w:p>
    <w:p w:rsidR="00902D66" w:rsidRPr="007C68B1" w:rsidRDefault="00902D66" w:rsidP="00BF0901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BF0901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BF0901">
      <w:pPr>
        <w:rPr>
          <w:rFonts w:ascii="GHEA Grapalat" w:hAnsi="GHEA Grapalat"/>
          <w:b/>
          <w:lang w:val="hy-AM"/>
        </w:rPr>
      </w:pPr>
    </w:p>
    <w:p w:rsidR="00902D66" w:rsidRPr="007C68B1" w:rsidRDefault="00902D66" w:rsidP="00BF0901">
      <w:pPr>
        <w:rPr>
          <w:rFonts w:ascii="GHEA Grapalat" w:hAnsi="GHEA Grapalat"/>
          <w:b/>
          <w:lang w:val="hy-AM"/>
        </w:rPr>
      </w:pPr>
    </w:p>
    <w:p w:rsidR="00BF0901" w:rsidRPr="007C68B1" w:rsidRDefault="00BF0901" w:rsidP="00BF0901">
      <w:pPr>
        <w:rPr>
          <w:rFonts w:ascii="GHEA Grapalat" w:hAnsi="GHEA Grapalat"/>
          <w:b/>
          <w:lang w:val="hy-AM"/>
        </w:rPr>
      </w:pPr>
      <w:r w:rsidRPr="007C68B1">
        <w:rPr>
          <w:rFonts w:ascii="GHEA Grapalat" w:hAnsi="GHEA Grapalat"/>
          <w:b/>
          <w:lang w:val="hy-AM"/>
        </w:rPr>
        <w:t xml:space="preserve">ՄԱՍ Ա. ԾՐԱԳՐԻ ԵՎ ՇԻՆԱՐԱՐԱԿԱՆ ԱՇԽԱՏԱՆՔՆԵՐԻ ԱՆՑԿԱՑՄԱՆ ՎԱՅՐԻ ՄԱՍԻՆ ՏԵՂԵԿԱՏՎՈՒԹՅՈՒՆ </w:t>
      </w:r>
    </w:p>
    <w:p w:rsidR="00BF0901" w:rsidRPr="007C68B1" w:rsidRDefault="00BF0901" w:rsidP="00BF0901">
      <w:pPr>
        <w:rPr>
          <w:rFonts w:ascii="GHEA Grapalat" w:hAnsi="GHEA Grapalat"/>
          <w:b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38"/>
        <w:gridCol w:w="3885"/>
        <w:gridCol w:w="2655"/>
        <w:gridCol w:w="2670"/>
      </w:tblGrid>
      <w:tr w:rsidR="00BF0901" w:rsidRPr="007C68B1" w:rsidTr="00E90201">
        <w:trPr>
          <w:trHeight w:val="146"/>
        </w:trPr>
        <w:tc>
          <w:tcPr>
            <w:tcW w:w="13148" w:type="dxa"/>
            <w:gridSpan w:val="4"/>
          </w:tcPr>
          <w:p w:rsidR="00BF0901" w:rsidRPr="007C68B1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 xml:space="preserve">ԻՆՍՏԻՏՈՒՑԻՈՆԱԼ ԵՎ ՎԱՐՉԱԿԱՆ </w:t>
            </w:r>
          </w:p>
        </w:tc>
      </w:tr>
      <w:tr w:rsidR="00BF0901" w:rsidRPr="007C68B1" w:rsidTr="00CF3B97">
        <w:trPr>
          <w:trHeight w:val="146"/>
        </w:trPr>
        <w:tc>
          <w:tcPr>
            <w:tcW w:w="3938" w:type="dxa"/>
          </w:tcPr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Երկիրը</w:t>
            </w:r>
          </w:p>
        </w:tc>
        <w:tc>
          <w:tcPr>
            <w:tcW w:w="9210" w:type="dxa"/>
            <w:gridSpan w:val="3"/>
          </w:tcPr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Հայաստանի Հանրապետություն</w:t>
            </w:r>
          </w:p>
        </w:tc>
      </w:tr>
      <w:tr w:rsidR="00BF0901" w:rsidRPr="00E2285D" w:rsidTr="00CF3B97">
        <w:trPr>
          <w:trHeight w:val="146"/>
        </w:trPr>
        <w:tc>
          <w:tcPr>
            <w:tcW w:w="3938" w:type="dxa"/>
          </w:tcPr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Ծրագրի անվանումը</w:t>
            </w:r>
          </w:p>
        </w:tc>
        <w:tc>
          <w:tcPr>
            <w:tcW w:w="9210" w:type="dxa"/>
            <w:gridSpan w:val="3"/>
          </w:tcPr>
          <w:p w:rsidR="009D4499" w:rsidRPr="007C68B1" w:rsidRDefault="009D4499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«Սոցիալական պաշտպանության վարչարարության երկրորդ ծրագիր» (ՍՊՎԾ 2)</w:t>
            </w:r>
          </w:p>
          <w:p w:rsidR="00BF0901" w:rsidRPr="007C68B1" w:rsidRDefault="00520B52" w:rsidP="005C08DE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Ա</w:t>
            </w:r>
            <w:r w:rsidR="005C08DE" w:rsidRPr="007C68B1">
              <w:rPr>
                <w:rFonts w:ascii="GHEA Grapalat" w:hAnsi="GHEA Grapalat"/>
                <w:lang w:val="hy-AM"/>
              </w:rPr>
              <w:t>խուրյան</w:t>
            </w:r>
            <w:r w:rsidR="00F36809" w:rsidRPr="007C68B1">
              <w:rPr>
                <w:rFonts w:ascii="GHEA Grapalat" w:hAnsi="GHEA Grapalat"/>
                <w:lang w:val="hy-AM"/>
              </w:rPr>
              <w:t xml:space="preserve"> համայնք</w:t>
            </w:r>
            <w:r w:rsidR="009D4499" w:rsidRPr="007C68B1">
              <w:rPr>
                <w:rFonts w:ascii="GHEA Grapalat" w:hAnsi="GHEA Grapalat"/>
                <w:lang w:val="hy-AM"/>
              </w:rPr>
              <w:t>ի համալիր սոցիալական ծառայությունների տարածքային կենտրոնի վերա</w:t>
            </w:r>
            <w:r w:rsidR="00DE2B9E" w:rsidRPr="007C68B1">
              <w:rPr>
                <w:rFonts w:ascii="GHEA Grapalat" w:hAnsi="GHEA Grapalat"/>
                <w:lang w:val="hy-AM"/>
              </w:rPr>
              <w:t>նորոգում</w:t>
            </w:r>
          </w:p>
        </w:tc>
      </w:tr>
      <w:tr w:rsidR="00BF0901" w:rsidRPr="00E2285D" w:rsidTr="00CF3B97">
        <w:trPr>
          <w:trHeight w:val="146"/>
        </w:trPr>
        <w:tc>
          <w:tcPr>
            <w:tcW w:w="3938" w:type="dxa"/>
          </w:tcPr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Շինարարական աշխատանքների  շրջանակը</w:t>
            </w:r>
          </w:p>
        </w:tc>
        <w:tc>
          <w:tcPr>
            <w:tcW w:w="9210" w:type="dxa"/>
            <w:gridSpan w:val="3"/>
          </w:tcPr>
          <w:p w:rsidR="008E4356" w:rsidRPr="007C68B1" w:rsidRDefault="005C08DE" w:rsidP="005C08DE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Շինարարական աշխատանքների անցկացման վայրում իրականացվելու է հետևյալ գործողությունը` շենքի առաջին և երկրորդ հարկերի մասնակի վերանորոգումը, որը ներառում է  նկուղային հատվածի մասնակի սեյսմիկ ամրացում և վերանորոգում,  բաժանարար պատերի քանդում և կառուցում, հատակի փոխարինում նորով, դռների  փոխարինում նորով,  արտաքին դռների և պատուհանների տեղադրում, ինչպես նաև ներքին պատերի և առաստաղների հարդարում, արտաքին պատերի ջերմամեկուսացում, ներքին ենթկառուցվածքների մոնտաժ, թեքահարթակի կառուցում:</w:t>
            </w:r>
          </w:p>
        </w:tc>
      </w:tr>
      <w:tr w:rsidR="007F3CA6" w:rsidRPr="00E2285D" w:rsidTr="00E90201">
        <w:trPr>
          <w:trHeight w:val="146"/>
        </w:trPr>
        <w:tc>
          <w:tcPr>
            <w:tcW w:w="3938" w:type="dxa"/>
          </w:tcPr>
          <w:p w:rsidR="007F3CA6" w:rsidRPr="007C68B1" w:rsidRDefault="007F3CA6" w:rsidP="009D4499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Ինստիտուցիոնալ կարգավորումներ (Համաշխարհային Բանկ)</w:t>
            </w:r>
          </w:p>
        </w:tc>
        <w:tc>
          <w:tcPr>
            <w:tcW w:w="3885" w:type="dxa"/>
          </w:tcPr>
          <w:p w:rsidR="007F3CA6" w:rsidRPr="007C68B1" w:rsidRDefault="007F3CA6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Աշխատանքները կատարող թիմի ղեկավար`  Իվան Դռաբեկ</w:t>
            </w:r>
            <w:r w:rsidR="005C08DE" w:rsidRPr="007C68B1">
              <w:rPr>
                <w:rFonts w:ascii="GHEA Grapalat" w:hAnsi="GHEA Grapalat"/>
                <w:lang w:val="hy-AM"/>
              </w:rPr>
              <w:t>,</w:t>
            </w:r>
            <w:r w:rsidR="005C08DE"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5C08DE" w:rsidRPr="007C68B1">
              <w:rPr>
                <w:rFonts w:ascii="GHEA Grapalat" w:hAnsi="GHEA Grapalat"/>
                <w:lang w:val="hy-AM"/>
              </w:rPr>
              <w:t>Մարինա Պետրովիչ</w:t>
            </w:r>
          </w:p>
        </w:tc>
        <w:tc>
          <w:tcPr>
            <w:tcW w:w="5325" w:type="dxa"/>
            <w:gridSpan w:val="2"/>
          </w:tcPr>
          <w:p w:rsidR="007F3CA6" w:rsidRPr="007C68B1" w:rsidRDefault="007F3CA6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Անվտանգության մասնագետ`</w:t>
            </w:r>
            <w:r w:rsidR="00EA126A" w:rsidRPr="007C68B1">
              <w:rPr>
                <w:rFonts w:ascii="GHEA Grapalat" w:hAnsi="GHEA Grapalat"/>
                <w:lang w:val="hy-AM"/>
              </w:rPr>
              <w:t>Դար</w:t>
            </w:r>
            <w:r w:rsidRPr="007C68B1">
              <w:rPr>
                <w:rFonts w:ascii="GHEA Grapalat" w:hAnsi="GHEA Grapalat"/>
                <w:lang w:val="hy-AM"/>
              </w:rPr>
              <w:t>եջան Կապանաձե</w:t>
            </w:r>
          </w:p>
          <w:p w:rsidR="007F3CA6" w:rsidRPr="007C68B1" w:rsidRDefault="007F3CA6" w:rsidP="00B23756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Սոցիալական Զարգացման ավագ մասնագետ` </w:t>
            </w:r>
            <w:r w:rsidR="00907B38" w:rsidRPr="007C68B1">
              <w:rPr>
                <w:rFonts w:ascii="GHEA Grapalat" w:hAnsi="GHEA Grapalat"/>
                <w:lang w:val="hy-AM"/>
              </w:rPr>
              <w:t>Սոֆիա Գեորգիևա</w:t>
            </w:r>
          </w:p>
        </w:tc>
      </w:tr>
      <w:tr w:rsidR="007F3CA6" w:rsidRPr="007C68B1" w:rsidTr="00E90201">
        <w:trPr>
          <w:trHeight w:val="146"/>
        </w:trPr>
        <w:tc>
          <w:tcPr>
            <w:tcW w:w="3938" w:type="dxa"/>
          </w:tcPr>
          <w:p w:rsidR="007F3CA6" w:rsidRPr="007C68B1" w:rsidRDefault="007F3CA6" w:rsidP="004121BC">
            <w:pPr>
              <w:rPr>
                <w:rFonts w:ascii="GHEA Grapalat" w:hAnsi="GHEA Grapalat"/>
                <w:lang w:val="ru-RU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Աշխատանքների իրականացման կարգավորումները </w:t>
            </w:r>
            <w:r w:rsidRPr="007C68B1">
              <w:rPr>
                <w:rFonts w:ascii="GHEA Grapalat" w:hAnsi="GHEA Grapalat"/>
                <w:lang w:val="ru-RU"/>
              </w:rPr>
              <w:t>(</w:t>
            </w:r>
            <w:r w:rsidRPr="007C68B1">
              <w:rPr>
                <w:rFonts w:ascii="GHEA Grapalat" w:hAnsi="GHEA Grapalat"/>
                <w:lang w:val="hy-AM"/>
              </w:rPr>
              <w:t>ՀՀ</w:t>
            </w:r>
            <w:r w:rsidRPr="007C68B1">
              <w:rPr>
                <w:rFonts w:ascii="GHEA Grapalat" w:hAnsi="GHEA Grapalat"/>
                <w:lang w:val="ru-RU"/>
              </w:rPr>
              <w:t>)</w:t>
            </w:r>
          </w:p>
        </w:tc>
        <w:tc>
          <w:tcPr>
            <w:tcW w:w="3885" w:type="dxa"/>
          </w:tcPr>
          <w:p w:rsidR="00517D18" w:rsidRPr="007C68B1" w:rsidRDefault="00517D18" w:rsidP="00517D18">
            <w:pPr>
              <w:rPr>
                <w:rFonts w:ascii="GHEA Grapalat" w:hAnsi="GHEA Grapalat"/>
                <w:lang w:val="ru-RU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Իրականացնող մարմին` </w:t>
            </w:r>
            <w:r w:rsidRPr="007C68B1">
              <w:rPr>
                <w:rFonts w:ascii="GHEA Grapalat" w:hAnsi="GHEA Grapalat"/>
              </w:rPr>
              <w:t>ՀՀ</w:t>
            </w:r>
            <w:r w:rsidRPr="007C68B1">
              <w:rPr>
                <w:rFonts w:ascii="GHEA Grapalat" w:hAnsi="GHEA Grapalat"/>
                <w:lang w:val="ru-RU"/>
              </w:rPr>
              <w:t xml:space="preserve"> </w:t>
            </w:r>
            <w:r w:rsidRPr="007C68B1">
              <w:rPr>
                <w:rFonts w:ascii="GHEA Grapalat" w:hAnsi="GHEA Grapalat"/>
              </w:rPr>
              <w:t>ա</w:t>
            </w:r>
            <w:r w:rsidRPr="007C68B1">
              <w:rPr>
                <w:rFonts w:ascii="GHEA Grapalat" w:hAnsi="GHEA Grapalat"/>
                <w:lang w:val="hy-AM"/>
              </w:rPr>
              <w:t>շխատանքի և սոցիալական հարցերի նախարարություն</w:t>
            </w:r>
            <w:r w:rsidRPr="007C68B1">
              <w:rPr>
                <w:rFonts w:ascii="GHEA Grapalat" w:hAnsi="GHEA Grapalat"/>
                <w:lang w:val="ru-RU"/>
              </w:rPr>
              <w:t>,</w:t>
            </w:r>
          </w:p>
          <w:p w:rsidR="007F3CA6" w:rsidRPr="007C68B1" w:rsidRDefault="00517D18" w:rsidP="00517D18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ru-RU"/>
              </w:rPr>
              <w:t xml:space="preserve"> </w:t>
            </w:r>
            <w:r w:rsidRPr="007C68B1">
              <w:rPr>
                <w:rFonts w:ascii="GHEA Grapalat" w:hAnsi="GHEA Grapalat"/>
              </w:rPr>
              <w:t>(ՀՀ ԱՍՀՆ)</w:t>
            </w:r>
          </w:p>
        </w:tc>
        <w:tc>
          <w:tcPr>
            <w:tcW w:w="2655" w:type="dxa"/>
          </w:tcPr>
          <w:p w:rsidR="00EA126A" w:rsidRPr="001E5389" w:rsidRDefault="007F3CA6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Աշխատանքները վերահսկող անձ</w:t>
            </w:r>
            <w:r w:rsidR="00930F0C" w:rsidRPr="007C68B1">
              <w:rPr>
                <w:rFonts w:ascii="GHEA Grapalat" w:hAnsi="GHEA Grapalat"/>
                <w:lang w:val="hy-AM"/>
              </w:rPr>
              <w:t>իք</w:t>
            </w:r>
            <w:r w:rsidRPr="007C68B1">
              <w:rPr>
                <w:rFonts w:ascii="GHEA Grapalat" w:hAnsi="GHEA Grapalat"/>
                <w:lang w:val="hy-AM"/>
              </w:rPr>
              <w:t xml:space="preserve">` </w:t>
            </w:r>
            <w:r w:rsidR="00EA126A" w:rsidRPr="007C68B1">
              <w:rPr>
                <w:rFonts w:ascii="GHEA Grapalat" w:hAnsi="GHEA Grapalat"/>
                <w:lang w:val="hy-AM"/>
              </w:rPr>
              <w:t xml:space="preserve">բնապահպանության գծով մասնագետ </w:t>
            </w:r>
            <w:r w:rsidR="001E5389" w:rsidRPr="001E5389">
              <w:rPr>
                <w:rFonts w:ascii="GHEA Grapalat" w:hAnsi="GHEA Grapalat"/>
                <w:lang w:val="hy-AM"/>
              </w:rPr>
              <w:t>Ասյա Օսիպովա</w:t>
            </w:r>
          </w:p>
          <w:p w:rsidR="007F3CA6" w:rsidRPr="00F27CE5" w:rsidRDefault="00EA126A" w:rsidP="00823E0A">
            <w:pPr>
              <w:rPr>
                <w:rFonts w:ascii="GHEA Grapalat" w:hAnsi="GHEA Grapalat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ՍՊՎԾ 2, </w:t>
            </w:r>
          </w:p>
        </w:tc>
        <w:tc>
          <w:tcPr>
            <w:tcW w:w="2670" w:type="dxa"/>
          </w:tcPr>
          <w:p w:rsidR="007F3CA6" w:rsidRPr="007C68B1" w:rsidRDefault="007F3CA6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Կապալառու`</w:t>
            </w:r>
          </w:p>
          <w:p w:rsidR="007F3CA6" w:rsidRPr="007C68B1" w:rsidRDefault="007F3CA6" w:rsidP="004121BC">
            <w:pPr>
              <w:rPr>
                <w:rFonts w:ascii="GHEA Grapalat" w:hAnsi="GHEA Grapalat"/>
                <w:lang w:val="hy-AM"/>
              </w:rPr>
            </w:pPr>
          </w:p>
        </w:tc>
      </w:tr>
      <w:tr w:rsidR="00BF0901" w:rsidRPr="007C68B1" w:rsidTr="00E90201">
        <w:trPr>
          <w:trHeight w:val="146"/>
        </w:trPr>
        <w:tc>
          <w:tcPr>
            <w:tcW w:w="13148" w:type="dxa"/>
            <w:gridSpan w:val="4"/>
          </w:tcPr>
          <w:p w:rsidR="00BF0901" w:rsidRPr="007C68B1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ՏԱՐԱԾՔԻ  ՆԿԱՐԱԳԻՐԸ</w:t>
            </w:r>
          </w:p>
        </w:tc>
      </w:tr>
      <w:tr w:rsidR="00BF0901" w:rsidRPr="007C68B1" w:rsidTr="0006680C">
        <w:trPr>
          <w:trHeight w:val="881"/>
        </w:trPr>
        <w:tc>
          <w:tcPr>
            <w:tcW w:w="3938" w:type="dxa"/>
          </w:tcPr>
          <w:p w:rsidR="00BF0901" w:rsidRPr="007C68B1" w:rsidRDefault="00BF0901" w:rsidP="004121BC">
            <w:pPr>
              <w:rPr>
                <w:rFonts w:ascii="GHEA Grapalat" w:hAnsi="GHEA Grapalat"/>
              </w:rPr>
            </w:pPr>
            <w:r w:rsidRPr="007C68B1">
              <w:rPr>
                <w:rFonts w:ascii="GHEA Grapalat" w:hAnsi="GHEA Grapalat"/>
                <w:lang w:val="hy-AM"/>
              </w:rPr>
              <w:t>Հաստատության անվանումը, որի շենքում պետք է իրականացվեն վերանորոգման աշխատանքները</w:t>
            </w:r>
          </w:p>
        </w:tc>
        <w:tc>
          <w:tcPr>
            <w:tcW w:w="9210" w:type="dxa"/>
            <w:gridSpan w:val="3"/>
          </w:tcPr>
          <w:p w:rsidR="00E06BF0" w:rsidRPr="007C68B1" w:rsidRDefault="00AB4807" w:rsidP="00E06BF0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</w:rPr>
              <w:t>Ա</w:t>
            </w:r>
            <w:r w:rsidR="005C08DE" w:rsidRPr="007C68B1">
              <w:rPr>
                <w:rFonts w:ascii="GHEA Grapalat" w:hAnsi="GHEA Grapalat"/>
              </w:rPr>
              <w:t>խուրյան</w:t>
            </w:r>
            <w:r w:rsidR="00773E3D" w:rsidRPr="007C68B1">
              <w:rPr>
                <w:rFonts w:ascii="GHEA Grapalat" w:hAnsi="GHEA Grapalat"/>
              </w:rPr>
              <w:t>ի</w:t>
            </w:r>
            <w:r w:rsidR="00E06BF0" w:rsidRPr="007C68B1">
              <w:rPr>
                <w:rFonts w:ascii="GHEA Grapalat" w:hAnsi="GHEA Grapalat"/>
                <w:lang w:val="hy-AM"/>
              </w:rPr>
              <w:t xml:space="preserve">  </w:t>
            </w:r>
            <w:r w:rsidR="002C7ECE" w:rsidRPr="007C68B1">
              <w:rPr>
                <w:rFonts w:ascii="GHEA Grapalat" w:hAnsi="GHEA Grapalat"/>
              </w:rPr>
              <w:t>ս</w:t>
            </w:r>
            <w:r w:rsidR="00E06BF0" w:rsidRPr="007C68B1">
              <w:rPr>
                <w:rFonts w:ascii="GHEA Grapalat" w:hAnsi="GHEA Grapalat"/>
                <w:lang w:val="hy-AM"/>
              </w:rPr>
              <w:t xml:space="preserve">ոցիալական </w:t>
            </w:r>
            <w:r w:rsidR="002C7ECE" w:rsidRPr="007C68B1">
              <w:rPr>
                <w:rFonts w:ascii="GHEA Grapalat" w:hAnsi="GHEA Grapalat"/>
              </w:rPr>
              <w:t>ծ</w:t>
            </w:r>
            <w:r w:rsidR="00E06BF0" w:rsidRPr="007C68B1">
              <w:rPr>
                <w:rFonts w:ascii="GHEA Grapalat" w:hAnsi="GHEA Grapalat"/>
                <w:lang w:val="hy-AM"/>
              </w:rPr>
              <w:t xml:space="preserve">առայությունների </w:t>
            </w:r>
            <w:r w:rsidR="002C7ECE" w:rsidRPr="007C68B1">
              <w:rPr>
                <w:rFonts w:ascii="GHEA Grapalat" w:hAnsi="GHEA Grapalat"/>
              </w:rPr>
              <w:t>տ</w:t>
            </w:r>
            <w:r w:rsidR="00E06BF0" w:rsidRPr="007C68B1">
              <w:rPr>
                <w:rFonts w:ascii="GHEA Grapalat" w:hAnsi="GHEA Grapalat"/>
                <w:lang w:val="hy-AM"/>
              </w:rPr>
              <w:t xml:space="preserve">արածքային </w:t>
            </w:r>
            <w:r w:rsidR="002C7ECE" w:rsidRPr="007C68B1">
              <w:rPr>
                <w:rFonts w:ascii="GHEA Grapalat" w:hAnsi="GHEA Grapalat"/>
              </w:rPr>
              <w:t>կ</w:t>
            </w:r>
            <w:r w:rsidR="00E06BF0" w:rsidRPr="007C68B1">
              <w:rPr>
                <w:rFonts w:ascii="GHEA Grapalat" w:hAnsi="GHEA Grapalat"/>
                <w:lang w:val="hy-AM"/>
              </w:rPr>
              <w:t>ենտրոն</w:t>
            </w:r>
            <w:r w:rsidR="00E06BF0" w:rsidRPr="007C68B1">
              <w:rPr>
                <w:rFonts w:ascii="GHEA Grapalat" w:hAnsi="GHEA Grapalat"/>
                <w:b/>
                <w:lang w:val="hy-AM"/>
              </w:rPr>
              <w:t xml:space="preserve"> (</w:t>
            </w:r>
            <w:r w:rsidR="00E06BF0" w:rsidRPr="007C68B1">
              <w:rPr>
                <w:rFonts w:ascii="GHEA Grapalat" w:hAnsi="GHEA Grapalat"/>
                <w:lang w:val="hy-AM"/>
              </w:rPr>
              <w:t>ՀՍԾՏԿ)</w:t>
            </w:r>
          </w:p>
          <w:p w:rsidR="00BF0901" w:rsidRPr="007C68B1" w:rsidRDefault="00BF0901" w:rsidP="0006680C">
            <w:pPr>
              <w:rPr>
                <w:rFonts w:ascii="GHEA Grapalat" w:hAnsi="GHEA Grapalat"/>
                <w:lang w:val="hy-AM"/>
              </w:rPr>
            </w:pPr>
          </w:p>
        </w:tc>
      </w:tr>
      <w:tr w:rsidR="00BF0901" w:rsidRPr="00E2285D" w:rsidTr="00CF3B97">
        <w:trPr>
          <w:trHeight w:val="146"/>
        </w:trPr>
        <w:tc>
          <w:tcPr>
            <w:tcW w:w="3938" w:type="dxa"/>
          </w:tcPr>
          <w:p w:rsidR="00BF0901" w:rsidRPr="007C68B1" w:rsidRDefault="00BF0901" w:rsidP="006A0453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Հաստատության հասցեն </w:t>
            </w:r>
          </w:p>
        </w:tc>
        <w:tc>
          <w:tcPr>
            <w:tcW w:w="9210" w:type="dxa"/>
            <w:gridSpan w:val="3"/>
          </w:tcPr>
          <w:p w:rsidR="00BF0901" w:rsidRPr="007C68B1" w:rsidRDefault="005C08DE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ՀՀ, Շիրակի մարզ, Ախուրյան համայնքի  Գյումրու խճուղի 42</w:t>
            </w:r>
          </w:p>
        </w:tc>
      </w:tr>
      <w:tr w:rsidR="00BF0901" w:rsidRPr="00E2285D" w:rsidTr="00CF3B97">
        <w:trPr>
          <w:trHeight w:val="146"/>
        </w:trPr>
        <w:tc>
          <w:tcPr>
            <w:tcW w:w="3938" w:type="dxa"/>
          </w:tcPr>
          <w:p w:rsidR="00BF0901" w:rsidRPr="007C68B1" w:rsidRDefault="006324E9" w:rsidP="00E90201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Հողի օգտագործողը (պաշտոնական/ոչ պաշտոնական)</w:t>
            </w:r>
          </w:p>
        </w:tc>
        <w:tc>
          <w:tcPr>
            <w:tcW w:w="9210" w:type="dxa"/>
            <w:gridSpan w:val="3"/>
          </w:tcPr>
          <w:p w:rsidR="00E90201" w:rsidRPr="007C68B1" w:rsidRDefault="00E90201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Կադաստրային</w:t>
            </w:r>
            <w:r w:rsidR="00BC2F6F" w:rsidRPr="007C68B1">
              <w:rPr>
                <w:rFonts w:ascii="GHEA Grapalat" w:hAnsi="GHEA Grapalat"/>
                <w:lang w:val="hy-AM"/>
              </w:rPr>
              <w:t xml:space="preserve"> վկայականի</w:t>
            </w:r>
            <w:r w:rsidRPr="007C68B1">
              <w:rPr>
                <w:rFonts w:ascii="GHEA Grapalat" w:hAnsi="GHEA Grapalat"/>
                <w:lang w:val="hy-AM"/>
              </w:rPr>
              <w:t xml:space="preserve"> համար</w:t>
            </w:r>
            <w:r w:rsidR="009D4499" w:rsidRPr="007C68B1">
              <w:rPr>
                <w:rFonts w:ascii="GHEA Grapalat" w:hAnsi="GHEA Grapalat"/>
                <w:lang w:val="hy-AM"/>
              </w:rPr>
              <w:t>-</w:t>
            </w:r>
            <w:r w:rsidRPr="007C68B1">
              <w:rPr>
                <w:rFonts w:ascii="GHEA Grapalat" w:hAnsi="GHEA Grapalat"/>
                <w:lang w:val="hy-AM"/>
              </w:rPr>
              <w:t xml:space="preserve"> </w:t>
            </w:r>
            <w:r w:rsidR="00E63BBB" w:rsidRPr="007C68B1">
              <w:rPr>
                <w:rFonts w:ascii="GHEA Grapalat" w:hAnsi="GHEA Grapalat"/>
                <w:lang w:val="hy-AM"/>
              </w:rPr>
              <w:t xml:space="preserve"> </w:t>
            </w:r>
            <w:r w:rsidR="00BC2F6F" w:rsidRPr="007C68B1">
              <w:rPr>
                <w:rFonts w:ascii="GHEA Grapalat" w:hAnsi="GHEA Grapalat"/>
                <w:lang w:val="hy-AM"/>
              </w:rPr>
              <w:t>14062016-08-0004</w:t>
            </w:r>
          </w:p>
          <w:p w:rsidR="00E90201" w:rsidRPr="007C68B1" w:rsidRDefault="00E90201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Նպատակային նշանակություն-հասարակական</w:t>
            </w:r>
          </w:p>
          <w:p w:rsidR="00E90201" w:rsidRPr="007C68B1" w:rsidRDefault="00BC2F6F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Տարածքի </w:t>
            </w:r>
            <w:r w:rsidR="00E90201" w:rsidRPr="007C68B1">
              <w:rPr>
                <w:rFonts w:ascii="GHEA Grapalat" w:hAnsi="GHEA Grapalat"/>
                <w:lang w:val="hy-AM"/>
              </w:rPr>
              <w:t xml:space="preserve"> չափը -</w:t>
            </w:r>
            <w:r w:rsidRPr="007C68B1">
              <w:rPr>
                <w:rFonts w:ascii="GHEA Grapalat" w:hAnsi="GHEA Grapalat"/>
                <w:lang w:val="hy-AM"/>
              </w:rPr>
              <w:t xml:space="preserve">889.3 </w:t>
            </w:r>
            <w:r w:rsidR="00E90201" w:rsidRPr="007C68B1">
              <w:rPr>
                <w:rFonts w:ascii="GHEA Grapalat" w:hAnsi="GHEA Grapalat"/>
                <w:lang w:val="hy-AM"/>
              </w:rPr>
              <w:t>քմ</w:t>
            </w:r>
          </w:p>
          <w:p w:rsidR="00BF0901" w:rsidRPr="007C68B1" w:rsidRDefault="00E90201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Իրավումքի տեսակը </w:t>
            </w:r>
            <w:r w:rsidR="00E63BBB" w:rsidRPr="007C68B1">
              <w:rPr>
                <w:rFonts w:ascii="GHEA Grapalat" w:hAnsi="GHEA Grapalat"/>
                <w:lang w:val="hy-AM"/>
              </w:rPr>
              <w:t>–</w:t>
            </w:r>
            <w:r w:rsidRPr="007C68B1">
              <w:rPr>
                <w:rFonts w:ascii="GHEA Grapalat" w:hAnsi="GHEA Grapalat"/>
                <w:lang w:val="hy-AM"/>
              </w:rPr>
              <w:t xml:space="preserve"> </w:t>
            </w:r>
            <w:r w:rsidR="00E63BBB" w:rsidRPr="007C68B1">
              <w:rPr>
                <w:rFonts w:ascii="GHEA Grapalat" w:hAnsi="GHEA Grapalat"/>
                <w:lang w:val="hy-AM"/>
              </w:rPr>
              <w:t xml:space="preserve">պետական </w:t>
            </w:r>
            <w:r w:rsidRPr="007C68B1">
              <w:rPr>
                <w:rFonts w:ascii="GHEA Grapalat" w:hAnsi="GHEA Grapalat"/>
                <w:lang w:val="hy-AM"/>
              </w:rPr>
              <w:t>սեփականություն</w:t>
            </w:r>
          </w:p>
          <w:p w:rsidR="00907B38" w:rsidRPr="007C68B1" w:rsidRDefault="00BC2F6F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Տարածք</w:t>
            </w:r>
            <w:r w:rsidR="00907B38" w:rsidRPr="007C68B1">
              <w:rPr>
                <w:rFonts w:ascii="GHEA Grapalat" w:hAnsi="GHEA Grapalat"/>
                <w:lang w:val="hy-AM"/>
              </w:rPr>
              <w:t>ը հանդիսանում է պետական սեփականություն և օգտագործվելու է ՀՍԾՏ կենտրոնի կողմից</w:t>
            </w:r>
            <w:r w:rsidRPr="007C68B1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BF0901" w:rsidRPr="00E2285D" w:rsidTr="00907B38">
        <w:trPr>
          <w:trHeight w:val="4886"/>
        </w:trPr>
        <w:tc>
          <w:tcPr>
            <w:tcW w:w="3938" w:type="dxa"/>
          </w:tcPr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Շինարարական աշխատանքների անցկացման վայրի շրջակա առարկայական և բնական միջավայրը</w:t>
            </w:r>
          </w:p>
        </w:tc>
        <w:tc>
          <w:tcPr>
            <w:tcW w:w="9210" w:type="dxa"/>
            <w:gridSpan w:val="3"/>
          </w:tcPr>
          <w:p w:rsidR="005C08DE" w:rsidRPr="007C68B1" w:rsidRDefault="00BF0901" w:rsidP="005C08DE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</w:t>
            </w:r>
            <w:r w:rsidR="005C08DE" w:rsidRPr="007C68B1">
              <w:rPr>
                <w:rFonts w:ascii="GHEA Grapalat" w:hAnsi="GHEA Grapalat"/>
                <w:lang w:val="hy-AM"/>
              </w:rPr>
              <w:t xml:space="preserve">Տարածքը տեղակայված է համայնքապետարանի շենքի մասնակի առաջին և մասնակի երկրորդ հարկերում: Շենքը գտնվում է համայնքի կենտրոնական հատվածում, բավականին մեծ հեռավորության վրա կան բնակելի սեփական տներ: Շենքում տեղակայված են հանրային նշանակության մի շարք հաստատություններ՝ կադաստրի տարածքային բաժինը, նոտարը, փոստի տարածքային բաժանմունքը, ոստիկանական բաժանմունքը, ՔԱԳ բաժինը: </w:t>
            </w:r>
          </w:p>
          <w:p w:rsidR="005C08DE" w:rsidRPr="007C68B1" w:rsidRDefault="005C08DE" w:rsidP="005C08DE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Շահառուների համար շատ հարմար վայրում է գտնվում նախատեսված տարածքը: Տարածքը ունի հարակից կանաչապատ մեծ տարածք:</w:t>
            </w:r>
          </w:p>
          <w:p w:rsidR="005C08DE" w:rsidRPr="007C68B1" w:rsidRDefault="005C08DE" w:rsidP="005C08DE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Շինարարկան  աշխատանքների  ընթացքը չի խանգարի հարակից բնակելի տների բնակիչների առօրյա կյանքին:</w:t>
            </w:r>
          </w:p>
          <w:p w:rsidR="005C08DE" w:rsidRPr="007C68B1" w:rsidRDefault="00414C60" w:rsidP="005C08DE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ՀՍԾՏԿ-ի արտաքին  էլեկտրաէներգիայի, բնական գազի, ջրի մատակարարումը և կեղտաջրերի հեռացումը կատարվում է համայնքային մակարդակում</w:t>
            </w:r>
            <w:r w:rsidR="005C08DE" w:rsidRPr="007C68B1">
              <w:rPr>
                <w:rFonts w:ascii="GHEA Grapalat" w:hAnsi="GHEA Grapalat"/>
                <w:lang w:val="hy-AM"/>
              </w:rPr>
              <w:t>:</w:t>
            </w:r>
            <w:r w:rsidRPr="007C68B1">
              <w:rPr>
                <w:rFonts w:ascii="GHEA Grapalat" w:hAnsi="GHEA Grapalat"/>
                <w:lang w:val="hy-AM"/>
              </w:rPr>
              <w:t xml:space="preserve"> </w:t>
            </w:r>
          </w:p>
          <w:p w:rsidR="0007593E" w:rsidRPr="007C68B1" w:rsidRDefault="0007593E" w:rsidP="005C08DE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Շինարարական  աշխատանքների  ընթացքը չի խանգարի հարակից բնակելի տների բնակիչների առօրյա կյանքին, ինչպես նաև շինարակական աշխատանքները չեն խոչընդոտի հանրային երթևեկին:</w:t>
            </w:r>
          </w:p>
          <w:p w:rsidR="004273E9" w:rsidRPr="007C68B1" w:rsidRDefault="0007593E" w:rsidP="00ED4571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Շինարարական աշխատանքները սկսման պահից կընթանան</w:t>
            </w:r>
            <w:r w:rsidR="00ED4571" w:rsidRPr="007C68B1">
              <w:rPr>
                <w:rFonts w:ascii="GHEA Grapalat" w:hAnsi="GHEA Grapalat"/>
                <w:lang w:val="hy-AM"/>
              </w:rPr>
              <w:t xml:space="preserve"> 9</w:t>
            </w:r>
            <w:r w:rsidRPr="007C68B1">
              <w:rPr>
                <w:rFonts w:ascii="GHEA Grapalat" w:hAnsi="GHEA Grapalat"/>
                <w:lang w:val="hy-AM"/>
              </w:rPr>
              <w:t xml:space="preserve"> ամիս</w:t>
            </w:r>
            <w:r w:rsidR="00814A9E" w:rsidRPr="007C68B1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BF0901" w:rsidRPr="00E2285D" w:rsidTr="00CF3B97">
        <w:trPr>
          <w:trHeight w:val="146"/>
        </w:trPr>
        <w:tc>
          <w:tcPr>
            <w:tcW w:w="3938" w:type="dxa"/>
          </w:tcPr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Գտնվելու վայրը և հեռավորությունը` նյութերի մատակարարման</w:t>
            </w:r>
            <w:r w:rsidR="0006680C" w:rsidRPr="007C68B1">
              <w:rPr>
                <w:rFonts w:ascii="GHEA Grapalat" w:hAnsi="GHEA Grapalat"/>
                <w:lang w:val="hy-AM"/>
              </w:rPr>
              <w:t xml:space="preserve">, </w:t>
            </w:r>
            <w:r w:rsidRPr="007C68B1">
              <w:rPr>
                <w:rFonts w:ascii="GHEA Grapalat" w:hAnsi="GHEA Grapalat"/>
                <w:lang w:val="hy-AM"/>
              </w:rPr>
              <w:t xml:space="preserve"> հատկապես` ագրեգատների, ջրի, քարերի մատակարարման տեսանկյունից</w:t>
            </w:r>
          </w:p>
        </w:tc>
        <w:tc>
          <w:tcPr>
            <w:tcW w:w="9210" w:type="dxa"/>
            <w:gridSpan w:val="3"/>
          </w:tcPr>
          <w:p w:rsidR="00BF0901" w:rsidRPr="007C68B1" w:rsidRDefault="00BF0901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Անհրաժեշտ ագրեգատները և շինարարական այլ նյութերը </w:t>
            </w:r>
            <w:r w:rsidR="00773E3D" w:rsidRPr="007C68B1">
              <w:rPr>
                <w:rFonts w:ascii="GHEA Grapalat" w:hAnsi="GHEA Grapalat"/>
                <w:lang w:val="hy-AM"/>
              </w:rPr>
              <w:t>հասանելի</w:t>
            </w:r>
            <w:r w:rsidRPr="007C68B1">
              <w:rPr>
                <w:rFonts w:ascii="GHEA Grapalat" w:hAnsi="GHEA Grapalat"/>
                <w:lang w:val="hy-AM"/>
              </w:rPr>
              <w:t xml:space="preserve"> են </w:t>
            </w:r>
            <w:r w:rsidR="00337A9E" w:rsidRPr="007C68B1">
              <w:rPr>
                <w:rFonts w:ascii="GHEA Grapalat" w:hAnsi="GHEA Grapalat"/>
                <w:lang w:val="hy-AM"/>
              </w:rPr>
              <w:t>Գյումրի քաղաքում</w:t>
            </w:r>
            <w:r w:rsidRPr="007C68B1">
              <w:rPr>
                <w:rFonts w:ascii="GHEA Grapalat" w:hAnsi="GHEA Grapalat"/>
                <w:lang w:val="hy-AM"/>
              </w:rPr>
              <w:t xml:space="preserve"> գտնվող վաճառ</w:t>
            </w:r>
            <w:r w:rsidR="00773E3D" w:rsidRPr="007C68B1">
              <w:rPr>
                <w:rFonts w:ascii="GHEA Grapalat" w:hAnsi="GHEA Grapalat"/>
                <w:lang w:val="hy-AM"/>
              </w:rPr>
              <w:t>ասրահներում</w:t>
            </w:r>
            <w:r w:rsidRPr="007C68B1">
              <w:rPr>
                <w:rFonts w:ascii="GHEA Grapalat" w:hAnsi="GHEA Grapalat"/>
                <w:lang w:val="hy-AM"/>
              </w:rPr>
              <w:t xml:space="preserve">: </w:t>
            </w:r>
          </w:p>
          <w:p w:rsidR="00BF0901" w:rsidRPr="007C68B1" w:rsidRDefault="00BF0901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Շինարարության համար անհրաժեշտ ջուրը հասանելի է շենքի ներսում, որը մատակարարվում է համայնքային ծառայության կողմից: </w:t>
            </w:r>
          </w:p>
          <w:p w:rsidR="00CD4112" w:rsidRPr="007C68B1" w:rsidRDefault="00CD4112" w:rsidP="007D63C5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ՀՍԾՏԿ-ի  հարող տարածքում հնարավոր է կայանել շինարարական փոխադրամիջոցներ, ինչպես նաև հնարավոր է ստեղծել  ժամանակավոր պահեստ` շինարարական նյութերի և շինարարական աղբի համար:   </w:t>
            </w:r>
          </w:p>
        </w:tc>
      </w:tr>
      <w:tr w:rsidR="00BF0901" w:rsidRPr="007C68B1" w:rsidTr="00E90201">
        <w:trPr>
          <w:trHeight w:val="146"/>
        </w:trPr>
        <w:tc>
          <w:tcPr>
            <w:tcW w:w="13148" w:type="dxa"/>
            <w:gridSpan w:val="4"/>
          </w:tcPr>
          <w:p w:rsidR="00BF0901" w:rsidRPr="007C68B1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ՕՐԵՆՍԴՐՈՒԹՅՈՒՆԸ</w:t>
            </w:r>
          </w:p>
        </w:tc>
      </w:tr>
      <w:tr w:rsidR="00BF0901" w:rsidRPr="00E2285D" w:rsidTr="00CF3B97">
        <w:trPr>
          <w:trHeight w:val="146"/>
        </w:trPr>
        <w:tc>
          <w:tcPr>
            <w:tcW w:w="3938" w:type="dxa"/>
          </w:tcPr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Ներպետական և տեղական օրենսդրություն, ինչպես նաև թույլտվություններ, որոնք առնչվում են ծրագրի գործողություններին:</w:t>
            </w:r>
          </w:p>
        </w:tc>
        <w:tc>
          <w:tcPr>
            <w:tcW w:w="9210" w:type="dxa"/>
            <w:gridSpan w:val="3"/>
          </w:tcPr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Ներքոշարադրյալ ՀՀ օրենսդրությունը սահմանում է ծրագրի գործողություններին առնչվող իրավական դաշտը. </w:t>
            </w:r>
          </w:p>
          <w:p w:rsidR="00BF0901" w:rsidRPr="007C68B1" w:rsidRDefault="00BF0901" w:rsidP="004121BC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«Մթնոլորտային օդի պահպանության մասին» ՀՀ օրենքը (1994) </w:t>
            </w:r>
          </w:p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«Մթնոլորտային օդի պահպանության մասին» ՀՀ օրենքի նպատակն է սահմանել ՀՀ հիմնական դրույթները` </w:t>
            </w:r>
            <w:r w:rsidRPr="007C68B1">
              <w:rPr>
                <w:rFonts w:ascii="Courier New" w:hAnsi="Courier New" w:cs="Courier New"/>
                <w:lang w:val="hy-AM"/>
              </w:rPr>
              <w:t> </w:t>
            </w:r>
            <w:r w:rsidRPr="007C68B1">
              <w:rPr>
                <w:rFonts w:ascii="GHEA Grapalat" w:hAnsi="GHEA Grapalat"/>
                <w:lang w:val="hy-AM"/>
              </w:rPr>
              <w:t xml:space="preserve"> մթնոլորտային oդի մաքրության եւ որակի բարելավման ապահովումը, մթնոլորտային oդի վիճակի վրա քիմիական, ֆիզիկական, </w:t>
            </w:r>
            <w:r w:rsidRPr="007C68B1">
              <w:rPr>
                <w:rFonts w:ascii="GHEA Grapalat" w:hAnsi="GHEA Grapalat"/>
                <w:lang w:val="hy-AM"/>
              </w:rPr>
              <w:lastRenderedPageBreak/>
              <w:t xml:space="preserve">կենuաբանական եւ այլ վնաuակար ազդեցությունների նվազեցումը եւ կանխումը, այդ բնագավառում հաuարակական հարաբերությունների կարգավորումը: </w:t>
            </w:r>
          </w:p>
          <w:p w:rsidR="00BF0901" w:rsidRPr="007C68B1" w:rsidRDefault="00BF0901" w:rsidP="004121BC">
            <w:pPr>
              <w:rPr>
                <w:rFonts w:ascii="GHEA Grapalat" w:hAnsi="GHEA Grapalat"/>
                <w:i/>
                <w:lang w:val="hy-AM"/>
              </w:rPr>
            </w:pPr>
            <w:r w:rsidRPr="007C68B1">
              <w:rPr>
                <w:rFonts w:ascii="GHEA Grapalat" w:hAnsi="GHEA Grapalat"/>
                <w:i/>
                <w:lang w:val="hy-AM"/>
              </w:rPr>
              <w:t>Սույն օրենքին համապատասխան</w:t>
            </w:r>
            <w:r w:rsidR="00235FD4" w:rsidRPr="007C68B1">
              <w:rPr>
                <w:rFonts w:ascii="GHEA Grapalat" w:hAnsi="GHEA Grapalat"/>
                <w:i/>
                <w:lang w:val="hy-AM"/>
              </w:rPr>
              <w:t xml:space="preserve"> </w:t>
            </w:r>
            <w:r w:rsidRPr="007C68B1">
              <w:rPr>
                <w:rFonts w:ascii="GHEA Grapalat" w:hAnsi="GHEA Grapalat"/>
                <w:i/>
                <w:lang w:val="hy-AM"/>
              </w:rPr>
              <w:t xml:space="preserve">կապալառուն պարտավորվում է վերանորագման աշխատանքներ կատարել, ինչպես նաև իրականացնել շինարարական աղբի փոխադրումն ու ժամանակավոր պահումը` նվազեցնելով փոշու և այլ տիպի արտանետումները օդ: </w:t>
            </w:r>
          </w:p>
          <w:p w:rsidR="00BF0901" w:rsidRPr="007C68B1" w:rsidRDefault="00BF0901" w:rsidP="004121BC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«Աղբահանության և սանիտարական մաքրման մասին» ՀՀ օրենքը (2004)</w:t>
            </w:r>
          </w:p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Օրենքը սահմանում է աղբի հավաքման, տեղափոխման, աղբի հեռացման, մշակման և վերամշակման, ինչպես նաև բնական հանածոների, մարդու կյանքի և առողջության վրա աղբի բացասական ներգործության կանխման իրավական և տնտեսական հիմքերը: Այն նաև սահմանում է պետական լիազոր մարմինների, ինչպես նաև աղբահանությամբ զբաղվող կազմակերպությունների դերը և պարտականությունները աղբահանման գործողություններում: </w:t>
            </w:r>
          </w:p>
          <w:p w:rsidR="00BF0901" w:rsidRPr="007C68B1" w:rsidRDefault="00BF0901" w:rsidP="004121BC">
            <w:pPr>
              <w:rPr>
                <w:rFonts w:ascii="GHEA Grapalat" w:hAnsi="GHEA Grapalat"/>
                <w:i/>
                <w:lang w:val="hy-AM"/>
              </w:rPr>
            </w:pPr>
            <w:r w:rsidRPr="007C68B1">
              <w:rPr>
                <w:rFonts w:ascii="GHEA Grapalat" w:hAnsi="GHEA Grapalat"/>
                <w:i/>
                <w:lang w:val="hy-AM"/>
              </w:rPr>
              <w:t>Սույն օրենքի համաձայն</w:t>
            </w:r>
            <w:r w:rsidR="00235FD4" w:rsidRPr="007C68B1">
              <w:rPr>
                <w:rFonts w:ascii="GHEA Grapalat" w:hAnsi="GHEA Grapalat"/>
                <w:i/>
                <w:lang w:val="hy-AM"/>
              </w:rPr>
              <w:t xml:space="preserve"> </w:t>
            </w:r>
            <w:r w:rsidRPr="007C68B1">
              <w:rPr>
                <w:rFonts w:ascii="GHEA Grapalat" w:hAnsi="GHEA Grapalat"/>
                <w:i/>
                <w:lang w:val="hy-AM"/>
              </w:rPr>
              <w:t xml:space="preserve"> շենքի վերանորոգման ընթացքում առաջացած աղբը պետք է վերամշակման ենթարկվի պատշաճ կերպով կամ տեղադրվի աղբավայրում: </w:t>
            </w:r>
          </w:p>
          <w:p w:rsidR="00BF0901" w:rsidRPr="007C68B1" w:rsidRDefault="00BF0901" w:rsidP="004121BC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«Շրջակա միջավայրի վրա ազդեցության փորձաքննության մասին» ՀՀ օրենք (1995)</w:t>
            </w:r>
          </w:p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Օրենքը սահմանում է այն գործունեության տեսակները, որոնք ենթակա են շրջակա միջավայրի վրա ազդեցության գնահատման և բնապահպանական փորձաքննության: </w:t>
            </w:r>
          </w:p>
          <w:p w:rsidR="00BF0901" w:rsidRPr="007C68B1" w:rsidRDefault="00BF0901" w:rsidP="004121BC">
            <w:pPr>
              <w:rPr>
                <w:rFonts w:ascii="GHEA Grapalat" w:hAnsi="GHEA Grapalat"/>
                <w:i/>
                <w:lang w:val="hy-AM"/>
              </w:rPr>
            </w:pPr>
            <w:r w:rsidRPr="007C68B1">
              <w:rPr>
                <w:rFonts w:ascii="GHEA Grapalat" w:hAnsi="GHEA Grapalat"/>
                <w:i/>
                <w:lang w:val="hy-AM"/>
              </w:rPr>
              <w:t xml:space="preserve">Սույն օրենքի համաձայն` հաստատության շենքի վերանորոգման աշխատանքները ենթակա չեն բնապահպանական փորձաքննության: </w:t>
            </w:r>
          </w:p>
          <w:p w:rsidR="00BF0901" w:rsidRPr="007C68B1" w:rsidRDefault="00BF0901" w:rsidP="004121BC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«Քաղաքաշինության մասին» ՀՀ օրենք </w:t>
            </w:r>
            <w:r w:rsidRPr="007C68B1">
              <w:rPr>
                <w:rFonts w:ascii="GHEA Grapalat" w:hAnsi="GHEA Grapalat"/>
                <w:lang w:val="ru-RU"/>
              </w:rPr>
              <w:t>(1998)</w:t>
            </w:r>
          </w:p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Օրենքը սահմանում է գործունեության այն տեսակները, որոնք ենթակա են շինարարության թույլտվության: </w:t>
            </w:r>
          </w:p>
          <w:p w:rsidR="00BF0901" w:rsidRPr="007C68B1" w:rsidRDefault="00BF0901" w:rsidP="004121BC">
            <w:pPr>
              <w:rPr>
                <w:rFonts w:ascii="GHEA Grapalat" w:hAnsi="GHEA Grapalat"/>
                <w:i/>
                <w:lang w:val="hy-AM"/>
              </w:rPr>
            </w:pPr>
            <w:r w:rsidRPr="007C68B1">
              <w:rPr>
                <w:rFonts w:ascii="GHEA Grapalat" w:hAnsi="GHEA Grapalat"/>
                <w:i/>
                <w:lang w:val="hy-AM"/>
              </w:rPr>
              <w:t>Սույն օրենքի համաձայն</w:t>
            </w:r>
            <w:r w:rsidR="00235FD4" w:rsidRPr="007C68B1">
              <w:rPr>
                <w:rFonts w:ascii="GHEA Grapalat" w:hAnsi="GHEA Grapalat"/>
                <w:i/>
                <w:lang w:val="hy-AM"/>
              </w:rPr>
              <w:t xml:space="preserve"> </w:t>
            </w:r>
            <w:r w:rsidRPr="007C68B1">
              <w:rPr>
                <w:rFonts w:ascii="GHEA Grapalat" w:hAnsi="GHEA Grapalat"/>
                <w:i/>
                <w:lang w:val="hy-AM"/>
              </w:rPr>
              <w:t xml:space="preserve">հաստատության վերանորոգման  աշխատանքների իրականացման համար չի պահանջվում շինարարության թույլտվություն: </w:t>
            </w:r>
          </w:p>
          <w:p w:rsidR="00933DE4" w:rsidRPr="007C68B1" w:rsidRDefault="00933DE4" w:rsidP="00C95610">
            <w:pPr>
              <w:pStyle w:val="ListParagraph"/>
              <w:rPr>
                <w:rFonts w:ascii="GHEA Grapalat" w:hAnsi="GHEA Grapalat" w:cs="Arial LatArm"/>
                <w:i/>
                <w:lang w:val="hy-AM"/>
              </w:rPr>
            </w:pPr>
          </w:p>
          <w:p w:rsidR="00933DE4" w:rsidRPr="007C68B1" w:rsidRDefault="00933DE4" w:rsidP="00933DE4">
            <w:pPr>
              <w:pStyle w:val="BodyText"/>
              <w:tabs>
                <w:tab w:val="left" w:pos="522"/>
              </w:tabs>
              <w:spacing w:line="288" w:lineRule="auto"/>
              <w:rPr>
                <w:rFonts w:ascii="GHEA Grapalat" w:hAnsi="GHEA Grapalat"/>
                <w:spacing w:val="-1"/>
                <w:lang w:val="hy-AM"/>
              </w:rPr>
            </w:pPr>
            <w:r w:rsidRPr="007C68B1">
              <w:rPr>
                <w:rFonts w:ascii="GHEA Grapalat" w:hAnsi="GHEA Grapalat"/>
                <w:spacing w:val="-2"/>
                <w:lang w:val="hy-AM"/>
              </w:rPr>
              <w:t xml:space="preserve">Հայաստանի Հանրապետության Հողային օրենսգիրք </w:t>
            </w:r>
            <w:r w:rsidRPr="007C68B1">
              <w:rPr>
                <w:rFonts w:ascii="GHEA Grapalat" w:hAnsi="GHEA Grapalat"/>
                <w:lang w:val="hy-AM"/>
              </w:rPr>
              <w:t xml:space="preserve"> </w:t>
            </w:r>
            <w:r w:rsidRPr="007C68B1">
              <w:rPr>
                <w:rFonts w:ascii="GHEA Grapalat" w:hAnsi="GHEA Grapalat"/>
                <w:spacing w:val="-1"/>
                <w:lang w:val="hy-AM"/>
              </w:rPr>
              <w:t>(2001թ.)</w:t>
            </w:r>
          </w:p>
          <w:p w:rsidR="00933DE4" w:rsidRPr="007C68B1" w:rsidRDefault="00933DE4" w:rsidP="00933DE4">
            <w:pPr>
              <w:pStyle w:val="NormalWeb"/>
              <w:spacing w:before="0" w:beforeAutospacing="0" w:after="0" w:afterAutospacing="0"/>
              <w:ind w:firstLine="375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Սույն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օրենսգիրքը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սահմանում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է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հողային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հարաբերությունների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պետական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կարգավորման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կատարելագործման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,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հողի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տնտեսավարման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տարբեր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կազմակերպական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>-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իրավական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ձևերի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զարգացման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,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մարդկանց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կյանքի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ու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առողջության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համար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բարենպաստ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շրջակա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միջավայրի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պահպանման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և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բարելավման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,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հողի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նկատմամբ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իրավունքների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պաշտպանության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իրավական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հիմքերը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`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ելնելով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հողի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կարևոր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բնապահպանական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,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տնտեսական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ու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սոցիալական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2"/>
                <w:szCs w:val="22"/>
                <w:lang w:val="hy-AM"/>
              </w:rPr>
              <w:t>նշանակությունից</w:t>
            </w:r>
            <w:r w:rsidRPr="007C68B1">
              <w:rPr>
                <w:rFonts w:ascii="GHEA Grapalat" w:hAnsi="GHEA Grapalat"/>
                <w:sz w:val="22"/>
                <w:szCs w:val="22"/>
                <w:lang w:val="hy-AM"/>
              </w:rPr>
              <w:t xml:space="preserve">, վերաբնակեցման և տարհանման խնդիրների կարգավորում: </w:t>
            </w:r>
          </w:p>
          <w:p w:rsidR="00773E3D" w:rsidRPr="007C68B1" w:rsidRDefault="00773E3D" w:rsidP="00FE0EE7">
            <w:pPr>
              <w:pStyle w:val="NormalWeb"/>
              <w:spacing w:before="0" w:beforeAutospacing="0" w:after="0" w:afterAutospacing="0"/>
              <w:ind w:firstLine="375"/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Ինչպես սույն օրենքի, այնպես էլ ՀԲ Գործառնական քաղաքականություններ/Բանկային ընթացակարգերի (ԳՔ/ԲԸ) 4.12 կետի համաձայն </w:t>
            </w:r>
            <w:r w:rsidR="00235FD4" w:rsidRPr="007C68B1">
              <w:rPr>
                <w:rFonts w:ascii="GHEA Grapalat" w:hAnsi="GHEA Grapalat"/>
                <w:i/>
                <w:sz w:val="22"/>
                <w:szCs w:val="22"/>
                <w:lang w:val="hy-AM"/>
              </w:rPr>
              <w:t>Ա</w:t>
            </w:r>
            <w:r w:rsidR="00FE0EE7" w:rsidRPr="007C68B1">
              <w:rPr>
                <w:rFonts w:ascii="GHEA Grapalat" w:hAnsi="GHEA Grapalat"/>
                <w:i/>
                <w:sz w:val="22"/>
                <w:szCs w:val="22"/>
                <w:lang w:val="hy-AM"/>
              </w:rPr>
              <w:t>խուրյան</w:t>
            </w:r>
            <w:r w:rsidRPr="007C68B1">
              <w:rPr>
                <w:rFonts w:ascii="GHEA Grapalat" w:hAnsi="GHEA Grapalat"/>
                <w:i/>
                <w:sz w:val="22"/>
                <w:szCs w:val="22"/>
                <w:lang w:val="hy-AM"/>
              </w:rPr>
              <w:t xml:space="preserve">ի ՀՍԾՏԿ-ի վերանորոգման աշխատանքները վերաբնակեցման և տարհանման խնդիրներ առաջ չեն բերի: </w:t>
            </w:r>
          </w:p>
        </w:tc>
      </w:tr>
      <w:tr w:rsidR="00BF0901" w:rsidRPr="007C68B1" w:rsidTr="00E90201">
        <w:trPr>
          <w:trHeight w:val="282"/>
        </w:trPr>
        <w:tc>
          <w:tcPr>
            <w:tcW w:w="13148" w:type="dxa"/>
            <w:gridSpan w:val="4"/>
          </w:tcPr>
          <w:p w:rsidR="00BF0901" w:rsidRPr="007C68B1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lastRenderedPageBreak/>
              <w:t>ՀԱՆՐԱՅԻՆ ՔՆՆԱՐԿՈՒՄՆԵՐԸ</w:t>
            </w:r>
          </w:p>
        </w:tc>
      </w:tr>
      <w:tr w:rsidR="00BF0901" w:rsidRPr="00E2285D" w:rsidTr="00773E3D">
        <w:trPr>
          <w:trHeight w:val="2060"/>
        </w:trPr>
        <w:tc>
          <w:tcPr>
            <w:tcW w:w="3938" w:type="dxa"/>
          </w:tcPr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Ե՞րբ և որտե՞ղ են անցկացվելու հանրային քննարկումները. </w:t>
            </w:r>
          </w:p>
        </w:tc>
        <w:tc>
          <w:tcPr>
            <w:tcW w:w="9210" w:type="dxa"/>
            <w:gridSpan w:val="3"/>
          </w:tcPr>
          <w:p w:rsidR="00BF0901" w:rsidRPr="00E2285D" w:rsidRDefault="00E2285D" w:rsidP="00015B2B">
            <w:pPr>
              <w:rPr>
                <w:rFonts w:ascii="GHEA Grapalat" w:hAnsi="GHEA Grapalat"/>
                <w:lang w:val="hy-AM"/>
              </w:rPr>
            </w:pPr>
            <w:r w:rsidRPr="00E2285D">
              <w:rPr>
                <w:rFonts w:ascii="GHEA Grapalat" w:hAnsi="GHEA Grapalat"/>
                <w:lang w:val="hy-AM"/>
              </w:rPr>
              <w:t xml:space="preserve">Սույն ԲՍԿԾ նախագիծը տեղադրվել է ԱՍՀՆ ինտերնետային կայքում հայերեն և անգլերեն լեզուներով Համաշխարհային Բանկի հետ համաձայնեցնելուց հետո: ԲՍԿԾ նախագծի վերաբերյալ հանրային լսումները հայտարարվել և անցկացվել 2016 թ.-ի </w:t>
            </w:r>
            <w:r w:rsidR="00015B2B" w:rsidRPr="00015B2B">
              <w:rPr>
                <w:rFonts w:ascii="GHEA Grapalat" w:hAnsi="GHEA Grapalat"/>
                <w:lang w:val="hy-AM"/>
              </w:rPr>
              <w:t>դեկտեմբերի 8</w:t>
            </w:r>
            <w:r w:rsidRPr="00E2285D">
              <w:rPr>
                <w:rFonts w:ascii="GHEA Grapalat" w:hAnsi="GHEA Grapalat"/>
                <w:lang w:val="hy-AM"/>
              </w:rPr>
              <w:t xml:space="preserve">-ին </w:t>
            </w:r>
            <w:r w:rsidR="00015B2B" w:rsidRPr="00015B2B">
              <w:rPr>
                <w:rFonts w:ascii="GHEA Grapalat" w:hAnsi="GHEA Grapalat"/>
                <w:lang w:val="hy-AM"/>
              </w:rPr>
              <w:t xml:space="preserve">Ախուրյան </w:t>
            </w:r>
            <w:r w:rsidRPr="00E2285D">
              <w:rPr>
                <w:rFonts w:ascii="GHEA Grapalat" w:hAnsi="GHEA Grapalat"/>
                <w:lang w:val="hy-AM"/>
              </w:rPr>
              <w:t>համայնքում: Բոլոր շահագրգիռ կողմերը հնարավորություն են ունեցել մասնակցելու հանդիպմանը, հարցեր տալու և լսելու իրենց հետաքրքրող հարցերի պատասխանները:</w:t>
            </w:r>
          </w:p>
        </w:tc>
      </w:tr>
      <w:tr w:rsidR="00BF0901" w:rsidRPr="007C68B1" w:rsidTr="00E90201">
        <w:trPr>
          <w:trHeight w:val="282"/>
        </w:trPr>
        <w:tc>
          <w:tcPr>
            <w:tcW w:w="13148" w:type="dxa"/>
            <w:gridSpan w:val="4"/>
          </w:tcPr>
          <w:p w:rsidR="00BF0901" w:rsidRPr="007C68B1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ՀԱՎԵԼՎԱԾՆԵՐԸ</w:t>
            </w:r>
          </w:p>
        </w:tc>
      </w:tr>
      <w:tr w:rsidR="00BF0901" w:rsidRPr="007C68B1" w:rsidTr="00E90201">
        <w:trPr>
          <w:trHeight w:val="1173"/>
        </w:trPr>
        <w:tc>
          <w:tcPr>
            <w:tcW w:w="13148" w:type="dxa"/>
            <w:gridSpan w:val="4"/>
          </w:tcPr>
          <w:p w:rsidR="00BF0901" w:rsidRPr="007C68B1" w:rsidRDefault="00BF0901" w:rsidP="004121BC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Հավելված 1. Շինարարական հրապարակի լուսանկարները</w:t>
            </w:r>
          </w:p>
          <w:p w:rsidR="00474D4A" w:rsidRPr="007C68B1" w:rsidRDefault="00BF0901" w:rsidP="0023529F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Հավելված 2. </w:t>
            </w:r>
            <w:r w:rsidR="003D1146" w:rsidRPr="007C68B1">
              <w:rPr>
                <w:rFonts w:ascii="GHEA Grapalat" w:hAnsi="GHEA Grapalat"/>
                <w:lang w:val="hy-AM"/>
              </w:rPr>
              <w:t xml:space="preserve">Շիրակի մարզի, </w:t>
            </w:r>
            <w:r w:rsidR="00FE0EE7" w:rsidRPr="007C68B1">
              <w:rPr>
                <w:rFonts w:ascii="GHEA Grapalat" w:hAnsi="GHEA Grapalat"/>
                <w:lang w:val="hy-AM"/>
              </w:rPr>
              <w:t>ՀՀ, Շիրակի մարզ, Ախուրյան համայնքի  Գյումրու խճուղի 42</w:t>
            </w:r>
            <w:r w:rsidR="003D1146" w:rsidRPr="007C68B1">
              <w:rPr>
                <w:rFonts w:ascii="GHEA Grapalat" w:hAnsi="GHEA Grapalat"/>
                <w:lang w:val="hy-AM"/>
              </w:rPr>
              <w:t xml:space="preserve"> հասցեում գտնվող շենքի  </w:t>
            </w:r>
            <w:r w:rsidR="00FE0EE7" w:rsidRPr="007C68B1">
              <w:rPr>
                <w:rFonts w:ascii="GHEA Grapalat" w:hAnsi="GHEA Grapalat"/>
                <w:lang w:val="hy-AM"/>
              </w:rPr>
              <w:t xml:space="preserve">                   </w:t>
            </w:r>
            <w:r w:rsidR="003D1146" w:rsidRPr="007C68B1">
              <w:rPr>
                <w:rFonts w:ascii="GHEA Grapalat" w:hAnsi="GHEA Grapalat"/>
                <w:lang w:val="hy-AM"/>
              </w:rPr>
              <w:t>սեփականության իրավունքի</w:t>
            </w:r>
            <w:r w:rsidR="00474D4A" w:rsidRPr="007C68B1">
              <w:rPr>
                <w:rFonts w:ascii="GHEA Grapalat" w:hAnsi="GHEA Grapalat"/>
                <w:lang w:val="hy-AM"/>
              </w:rPr>
              <w:t xml:space="preserve">  </w:t>
            </w:r>
            <w:r w:rsidR="003D1146" w:rsidRPr="007C68B1">
              <w:rPr>
                <w:rFonts w:ascii="GHEA Grapalat" w:hAnsi="GHEA Grapalat"/>
                <w:lang w:val="hy-AM"/>
              </w:rPr>
              <w:t xml:space="preserve">վկայականը </w:t>
            </w:r>
          </w:p>
          <w:p w:rsidR="00907B38" w:rsidRPr="007C68B1" w:rsidRDefault="00773E3D" w:rsidP="00907B38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Հավելված 3. </w:t>
            </w:r>
            <w:r w:rsidR="00907B38" w:rsidRPr="007C68B1">
              <w:rPr>
                <w:rFonts w:ascii="GHEA Grapalat" w:hAnsi="GHEA Grapalat"/>
                <w:lang w:val="hy-AM"/>
              </w:rPr>
              <w:t>Սեյսմակայության փորձաքննության վերաբերյալ եզրակացություն</w:t>
            </w:r>
          </w:p>
          <w:p w:rsidR="00907B38" w:rsidRPr="007C68B1" w:rsidRDefault="00907B38" w:rsidP="00907B38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Հավելված 4. Հանրային քննարկման հայտարարություն և արձանագրությունը </w:t>
            </w:r>
          </w:p>
          <w:p w:rsidR="00C95610" w:rsidRPr="007C68B1" w:rsidRDefault="00907B38" w:rsidP="00907B38">
            <w:pPr>
              <w:rPr>
                <w:rFonts w:ascii="GHEA Grapalat" w:hAnsi="GHEA Grapalat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Հավելված 5. </w:t>
            </w:r>
            <w:r w:rsidRPr="007C68B1">
              <w:rPr>
                <w:rFonts w:ascii="GHEA Grapalat" w:hAnsi="GHEA Grapalat"/>
              </w:rPr>
              <w:t>Աղբահանության համաձայնագիր</w:t>
            </w:r>
          </w:p>
        </w:tc>
      </w:tr>
    </w:tbl>
    <w:p w:rsidR="00BF0901" w:rsidRPr="007C68B1" w:rsidRDefault="00BF0901" w:rsidP="00BF0901">
      <w:pPr>
        <w:rPr>
          <w:rFonts w:ascii="GHEA Grapalat" w:hAnsi="GHEA Grapalat"/>
          <w:lang w:val="hy-AM"/>
        </w:rPr>
      </w:pPr>
    </w:p>
    <w:p w:rsidR="0074216F" w:rsidRDefault="0074216F" w:rsidP="00BF0901">
      <w:pPr>
        <w:rPr>
          <w:rFonts w:ascii="GHEA Grapalat" w:hAnsi="GHEA Grapalat"/>
          <w:b/>
        </w:rPr>
      </w:pPr>
    </w:p>
    <w:p w:rsidR="001E7CC7" w:rsidRDefault="001E7CC7" w:rsidP="00BF0901">
      <w:pPr>
        <w:rPr>
          <w:rFonts w:ascii="GHEA Grapalat" w:hAnsi="GHEA Grapalat"/>
          <w:b/>
        </w:rPr>
      </w:pPr>
    </w:p>
    <w:p w:rsidR="001E7CC7" w:rsidRDefault="001E7CC7" w:rsidP="00BF0901">
      <w:pPr>
        <w:rPr>
          <w:rFonts w:ascii="GHEA Grapalat" w:hAnsi="GHEA Grapalat"/>
          <w:b/>
        </w:rPr>
      </w:pPr>
    </w:p>
    <w:p w:rsidR="001E7CC7" w:rsidRDefault="001E7CC7" w:rsidP="00BF0901">
      <w:pPr>
        <w:rPr>
          <w:rFonts w:ascii="GHEA Grapalat" w:hAnsi="GHEA Grapalat"/>
          <w:b/>
        </w:rPr>
      </w:pPr>
    </w:p>
    <w:p w:rsidR="001E7CC7" w:rsidRDefault="001E7CC7" w:rsidP="00BF0901">
      <w:pPr>
        <w:rPr>
          <w:rFonts w:ascii="GHEA Grapalat" w:hAnsi="GHEA Grapalat"/>
          <w:b/>
        </w:rPr>
      </w:pPr>
    </w:p>
    <w:p w:rsidR="001E7CC7" w:rsidRDefault="001E7CC7" w:rsidP="00BF0901">
      <w:pPr>
        <w:rPr>
          <w:rFonts w:ascii="GHEA Grapalat" w:hAnsi="GHEA Grapalat"/>
          <w:b/>
        </w:rPr>
      </w:pPr>
    </w:p>
    <w:p w:rsidR="001E7CC7" w:rsidRDefault="001E7CC7" w:rsidP="00BF0901">
      <w:pPr>
        <w:rPr>
          <w:rFonts w:ascii="GHEA Grapalat" w:hAnsi="GHEA Grapalat"/>
          <w:b/>
        </w:rPr>
      </w:pPr>
    </w:p>
    <w:p w:rsidR="001E7CC7" w:rsidRDefault="001E7CC7" w:rsidP="00BF0901">
      <w:pPr>
        <w:rPr>
          <w:rFonts w:ascii="GHEA Grapalat" w:hAnsi="GHEA Grapalat"/>
          <w:b/>
        </w:rPr>
      </w:pPr>
    </w:p>
    <w:p w:rsidR="001E7CC7" w:rsidRDefault="001E7CC7" w:rsidP="00BF0901">
      <w:pPr>
        <w:rPr>
          <w:rFonts w:ascii="GHEA Grapalat" w:hAnsi="GHEA Grapalat"/>
          <w:b/>
        </w:rPr>
      </w:pPr>
    </w:p>
    <w:p w:rsidR="001E7CC7" w:rsidRPr="007C68B1" w:rsidRDefault="001E7CC7" w:rsidP="00BF0901">
      <w:pPr>
        <w:rPr>
          <w:rFonts w:ascii="GHEA Grapalat" w:hAnsi="GHEA Grapalat"/>
          <w:b/>
        </w:rPr>
      </w:pPr>
    </w:p>
    <w:p w:rsidR="00BF0901" w:rsidRPr="007C68B1" w:rsidRDefault="00BF0901" w:rsidP="00BF0901">
      <w:pPr>
        <w:rPr>
          <w:rFonts w:ascii="GHEA Grapalat" w:hAnsi="GHEA Grapalat"/>
          <w:b/>
        </w:rPr>
      </w:pPr>
      <w:r w:rsidRPr="007C68B1">
        <w:rPr>
          <w:rFonts w:ascii="GHEA Grapalat" w:hAnsi="GHEA Grapalat"/>
          <w:b/>
          <w:lang w:val="hy-AM"/>
        </w:rPr>
        <w:t>ՄԱՍ Բ. ԱՆՎՏԱՆԳՈՒԹՅԱՆՆ ԱՌՆՉՎՈՂ ՏԵՂԵԿԱՏՎՈՒԹՅՈՒՆ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6"/>
        <w:gridCol w:w="3911"/>
        <w:gridCol w:w="3768"/>
        <w:gridCol w:w="3231"/>
      </w:tblGrid>
      <w:tr w:rsidR="00BF0901" w:rsidRPr="007C68B1" w:rsidTr="004121BC">
        <w:tc>
          <w:tcPr>
            <w:tcW w:w="13176" w:type="dxa"/>
            <w:gridSpan w:val="4"/>
          </w:tcPr>
          <w:p w:rsidR="00BF0901" w:rsidRPr="007C68B1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 xml:space="preserve">ԲՆԱՊԱՀՊԱՆԱԿԱՆ/ՍՈՑԻԱԼԱԿԱՆ   ՀԵՏԱԶՈՏՈՒԹՅՈՒՆ </w:t>
            </w:r>
          </w:p>
        </w:tc>
      </w:tr>
      <w:tr w:rsidR="00BF0901" w:rsidRPr="007C68B1" w:rsidTr="004121BC">
        <w:tc>
          <w:tcPr>
            <w:tcW w:w="2266" w:type="dxa"/>
            <w:vMerge w:val="restart"/>
          </w:tcPr>
          <w:p w:rsidR="00BF0901" w:rsidRPr="007C68B1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C68B1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C68B1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C68B1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C68B1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C68B1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C68B1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C68B1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7C68B1" w:rsidRDefault="00BF0901" w:rsidP="004121BC">
            <w:pPr>
              <w:jc w:val="center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Վերանորոգման աշխատանքներում ընդգրկված կլինի՞ հետևյալ գործողություններից որևէ  մեկը:</w:t>
            </w:r>
          </w:p>
        </w:tc>
        <w:tc>
          <w:tcPr>
            <w:tcW w:w="3911" w:type="dxa"/>
          </w:tcPr>
          <w:p w:rsidR="00BF0901" w:rsidRPr="007C68B1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 xml:space="preserve"> Գործողությունը/Խնդիրը</w:t>
            </w:r>
          </w:p>
        </w:tc>
        <w:tc>
          <w:tcPr>
            <w:tcW w:w="3768" w:type="dxa"/>
          </w:tcPr>
          <w:p w:rsidR="00BF0901" w:rsidRPr="007C68B1" w:rsidRDefault="00BF0901" w:rsidP="004121BC">
            <w:pPr>
              <w:ind w:left="1017"/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Կարգավիճակը</w:t>
            </w:r>
          </w:p>
        </w:tc>
        <w:tc>
          <w:tcPr>
            <w:tcW w:w="3231" w:type="dxa"/>
          </w:tcPr>
          <w:p w:rsidR="00BF0901" w:rsidRPr="007C68B1" w:rsidRDefault="00BF0901" w:rsidP="004121BC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Սկսված  գործողությունը</w:t>
            </w:r>
          </w:p>
        </w:tc>
      </w:tr>
      <w:tr w:rsidR="0006680C" w:rsidRPr="00E2285D" w:rsidTr="004121BC">
        <w:tc>
          <w:tcPr>
            <w:tcW w:w="2266" w:type="dxa"/>
            <w:vMerge/>
          </w:tcPr>
          <w:p w:rsidR="0006680C" w:rsidRPr="007C68B1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C68B1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Ա. Շենքի վերանորոգում                               </w:t>
            </w:r>
          </w:p>
        </w:tc>
        <w:tc>
          <w:tcPr>
            <w:tcW w:w="3768" w:type="dxa"/>
          </w:tcPr>
          <w:p w:rsidR="0006680C" w:rsidRPr="007C68B1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</w:rPr>
              <w:t xml:space="preserve">                [</w:t>
            </w:r>
            <w:r w:rsidRPr="007C68B1">
              <w:rPr>
                <w:rFonts w:ascii="GHEA Grapalat" w:hAnsi="GHEA Grapalat"/>
                <w:b/>
              </w:rPr>
              <w:t xml:space="preserve">× </w:t>
            </w:r>
            <w:r w:rsidRPr="007C68B1">
              <w:rPr>
                <w:rFonts w:ascii="GHEA Grapalat" w:hAnsi="GHEA Grapalat"/>
              </w:rPr>
              <w:t xml:space="preserve">] </w:t>
            </w:r>
            <w:r w:rsidRPr="007C68B1">
              <w:rPr>
                <w:rFonts w:ascii="GHEA Grapalat" w:hAnsi="GHEA Grapalat"/>
                <w:lang w:val="hy-AM"/>
              </w:rPr>
              <w:t>Այո</w:t>
            </w:r>
            <w:r w:rsidRPr="007C68B1">
              <w:rPr>
                <w:rFonts w:ascii="GHEA Grapalat" w:hAnsi="GHEA Grapalat"/>
              </w:rPr>
              <w:t xml:space="preserve">        [ ]</w:t>
            </w:r>
            <w:r w:rsidRPr="007C68B1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C68B1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Տե՛ս Բաժին Ա ներքևում</w:t>
            </w:r>
          </w:p>
        </w:tc>
      </w:tr>
      <w:tr w:rsidR="0006680C" w:rsidRPr="00E2285D" w:rsidTr="004121BC">
        <w:tc>
          <w:tcPr>
            <w:tcW w:w="2266" w:type="dxa"/>
            <w:vMerge/>
          </w:tcPr>
          <w:p w:rsidR="0006680C" w:rsidRPr="007C68B1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C68B1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Բ. Նոր շինարարություն</w:t>
            </w:r>
          </w:p>
        </w:tc>
        <w:tc>
          <w:tcPr>
            <w:tcW w:w="3768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</w:rPr>
              <w:t xml:space="preserve">                [ ] </w:t>
            </w:r>
            <w:r w:rsidRPr="007C68B1">
              <w:rPr>
                <w:rFonts w:ascii="GHEA Grapalat" w:hAnsi="GHEA Grapalat"/>
                <w:lang w:val="hy-AM"/>
              </w:rPr>
              <w:t>Այո</w:t>
            </w:r>
            <w:r w:rsidRPr="007C68B1">
              <w:rPr>
                <w:rFonts w:ascii="GHEA Grapalat" w:hAnsi="GHEA Grapalat"/>
              </w:rPr>
              <w:t xml:space="preserve">        [× ]</w:t>
            </w:r>
            <w:r w:rsidRPr="007C68B1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Տե՛ս Բաժին Ա ներքևում</w:t>
            </w:r>
          </w:p>
        </w:tc>
      </w:tr>
      <w:tr w:rsidR="0006680C" w:rsidRPr="00E2285D" w:rsidTr="004121BC">
        <w:tc>
          <w:tcPr>
            <w:tcW w:w="2266" w:type="dxa"/>
            <w:vMerge/>
          </w:tcPr>
          <w:p w:rsidR="0006680C" w:rsidRPr="007C68B1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C68B1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Գ. Կեղտաջրերի մաքրման առանձին համակարգ</w:t>
            </w:r>
          </w:p>
        </w:tc>
        <w:tc>
          <w:tcPr>
            <w:tcW w:w="3768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               </w:t>
            </w:r>
            <w:r w:rsidRPr="007C68B1">
              <w:rPr>
                <w:rFonts w:ascii="GHEA Grapalat" w:hAnsi="GHEA Grapalat"/>
              </w:rPr>
              <w:t xml:space="preserve">[ ] </w:t>
            </w:r>
            <w:r w:rsidRPr="007C68B1">
              <w:rPr>
                <w:rFonts w:ascii="GHEA Grapalat" w:hAnsi="GHEA Grapalat"/>
                <w:lang w:val="hy-AM"/>
              </w:rPr>
              <w:t>Այո</w:t>
            </w:r>
            <w:r w:rsidRPr="007C68B1">
              <w:rPr>
                <w:rFonts w:ascii="GHEA Grapalat" w:hAnsi="GHEA Grapalat"/>
              </w:rPr>
              <w:t xml:space="preserve">        [× ]</w:t>
            </w:r>
            <w:r w:rsidRPr="007C68B1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Տե՛ս Բաժին Բ ներքևում</w:t>
            </w:r>
          </w:p>
        </w:tc>
      </w:tr>
      <w:tr w:rsidR="0006680C" w:rsidRPr="00E2285D" w:rsidTr="004121BC">
        <w:tc>
          <w:tcPr>
            <w:tcW w:w="2266" w:type="dxa"/>
            <w:vMerge/>
          </w:tcPr>
          <w:p w:rsidR="0006680C" w:rsidRPr="007C68B1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C68B1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Դ. Պատմական նշանակություն ունեցող շենքեր և թաղամասեր</w:t>
            </w:r>
          </w:p>
        </w:tc>
        <w:tc>
          <w:tcPr>
            <w:tcW w:w="3768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               </w:t>
            </w:r>
            <w:r w:rsidRPr="007C68B1">
              <w:rPr>
                <w:rFonts w:ascii="GHEA Grapalat" w:hAnsi="GHEA Grapalat"/>
              </w:rPr>
              <w:t xml:space="preserve">[ ] </w:t>
            </w:r>
            <w:r w:rsidRPr="007C68B1">
              <w:rPr>
                <w:rFonts w:ascii="GHEA Grapalat" w:hAnsi="GHEA Grapalat"/>
                <w:lang w:val="hy-AM"/>
              </w:rPr>
              <w:t>Այո</w:t>
            </w:r>
            <w:r w:rsidRPr="007C68B1">
              <w:rPr>
                <w:rFonts w:ascii="GHEA Grapalat" w:hAnsi="GHEA Grapalat"/>
              </w:rPr>
              <w:t xml:space="preserve">        [× ]</w:t>
            </w:r>
            <w:r w:rsidRPr="007C68B1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Տե՛ս Բաժին Գ ներքևում</w:t>
            </w:r>
          </w:p>
        </w:tc>
      </w:tr>
      <w:tr w:rsidR="0006680C" w:rsidRPr="00E2285D" w:rsidTr="004121BC">
        <w:tc>
          <w:tcPr>
            <w:tcW w:w="2266" w:type="dxa"/>
            <w:vMerge/>
          </w:tcPr>
          <w:p w:rsidR="0006680C" w:rsidRPr="007C68B1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C68B1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Ե. Հողի ձեռք բերում</w:t>
            </w:r>
            <w:r w:rsidRPr="007C68B1">
              <w:rPr>
                <w:rStyle w:val="FootnoteReference"/>
                <w:rFonts w:ascii="GHEA Grapalat" w:hAnsi="GHEA Grapalat"/>
                <w:lang w:val="hy-AM"/>
              </w:rPr>
              <w:footnoteReference w:id="1"/>
            </w:r>
          </w:p>
        </w:tc>
        <w:tc>
          <w:tcPr>
            <w:tcW w:w="3768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</w:rPr>
              <w:t xml:space="preserve">                [ ] </w:t>
            </w:r>
            <w:r w:rsidRPr="007C68B1">
              <w:rPr>
                <w:rFonts w:ascii="GHEA Grapalat" w:hAnsi="GHEA Grapalat"/>
                <w:lang w:val="hy-AM"/>
              </w:rPr>
              <w:t>Այո</w:t>
            </w:r>
            <w:r w:rsidRPr="007C68B1">
              <w:rPr>
                <w:rFonts w:ascii="GHEA Grapalat" w:hAnsi="GHEA Grapalat"/>
              </w:rPr>
              <w:t xml:space="preserve">        [× ]</w:t>
            </w:r>
            <w:r w:rsidRPr="007C68B1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C68B1" w:rsidRDefault="0006680C" w:rsidP="008E6C00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Տե՛ս Բաժին </w:t>
            </w:r>
            <w:r w:rsidR="008E6C00" w:rsidRPr="007C68B1">
              <w:rPr>
                <w:rFonts w:ascii="GHEA Grapalat" w:hAnsi="GHEA Grapalat"/>
                <w:lang w:val="hy-AM"/>
              </w:rPr>
              <w:t>Դ</w:t>
            </w:r>
            <w:r w:rsidRPr="007C68B1">
              <w:rPr>
                <w:rFonts w:ascii="GHEA Grapalat" w:hAnsi="GHEA Grapalat"/>
                <w:lang w:val="hy-AM"/>
              </w:rPr>
              <w:t xml:space="preserve"> ներքևում</w:t>
            </w:r>
          </w:p>
        </w:tc>
      </w:tr>
      <w:tr w:rsidR="0006680C" w:rsidRPr="00E2285D" w:rsidTr="004121BC">
        <w:tc>
          <w:tcPr>
            <w:tcW w:w="2266" w:type="dxa"/>
            <w:vMerge/>
          </w:tcPr>
          <w:p w:rsidR="0006680C" w:rsidRPr="007C68B1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C68B1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Զ. Վտանգավոր կամ թունավոր նյութեր</w:t>
            </w:r>
            <w:r w:rsidRPr="007C68B1">
              <w:rPr>
                <w:rStyle w:val="FootnoteReference"/>
                <w:rFonts w:ascii="GHEA Grapalat" w:hAnsi="GHEA Grapalat"/>
                <w:lang w:val="hy-AM"/>
              </w:rPr>
              <w:footnoteReference w:id="2"/>
            </w:r>
          </w:p>
        </w:tc>
        <w:tc>
          <w:tcPr>
            <w:tcW w:w="3768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               </w:t>
            </w:r>
            <w:r w:rsidRPr="007C68B1">
              <w:rPr>
                <w:rFonts w:ascii="GHEA Grapalat" w:hAnsi="GHEA Grapalat"/>
              </w:rPr>
              <w:t xml:space="preserve">[ ] </w:t>
            </w:r>
            <w:r w:rsidRPr="007C68B1">
              <w:rPr>
                <w:rFonts w:ascii="GHEA Grapalat" w:hAnsi="GHEA Grapalat"/>
                <w:lang w:val="hy-AM"/>
              </w:rPr>
              <w:t>Այո</w:t>
            </w:r>
            <w:r w:rsidRPr="007C68B1">
              <w:rPr>
                <w:rFonts w:ascii="GHEA Grapalat" w:hAnsi="GHEA Grapalat"/>
              </w:rPr>
              <w:t xml:space="preserve">        [× ]</w:t>
            </w:r>
            <w:r w:rsidRPr="007C68B1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Տե՛ս Բաժին Ե ներքևում</w:t>
            </w:r>
          </w:p>
        </w:tc>
      </w:tr>
      <w:tr w:rsidR="0006680C" w:rsidRPr="00E2285D" w:rsidTr="004121BC">
        <w:tc>
          <w:tcPr>
            <w:tcW w:w="2266" w:type="dxa"/>
            <w:vMerge/>
          </w:tcPr>
          <w:p w:rsidR="0006680C" w:rsidRPr="007C68B1" w:rsidRDefault="0006680C" w:rsidP="004121B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06680C" w:rsidRPr="007C68B1" w:rsidRDefault="0006680C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Է. Ազդեցությունը անտառների և/կամ պահպանվող տարածքների վրա</w:t>
            </w:r>
          </w:p>
        </w:tc>
        <w:tc>
          <w:tcPr>
            <w:tcW w:w="3768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               </w:t>
            </w:r>
            <w:r w:rsidRPr="007C68B1">
              <w:rPr>
                <w:rFonts w:ascii="GHEA Grapalat" w:hAnsi="GHEA Grapalat"/>
              </w:rPr>
              <w:t xml:space="preserve">[ ] </w:t>
            </w:r>
            <w:r w:rsidRPr="007C68B1">
              <w:rPr>
                <w:rFonts w:ascii="GHEA Grapalat" w:hAnsi="GHEA Grapalat"/>
                <w:lang w:val="hy-AM"/>
              </w:rPr>
              <w:t>Այո</w:t>
            </w:r>
            <w:r w:rsidRPr="007C68B1">
              <w:rPr>
                <w:rFonts w:ascii="GHEA Grapalat" w:hAnsi="GHEA Grapalat"/>
              </w:rPr>
              <w:t xml:space="preserve">        [× ]</w:t>
            </w:r>
            <w:r w:rsidRPr="007C68B1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06680C" w:rsidRPr="007C68B1" w:rsidRDefault="0006680C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Տե՛ս Բաժին Զ ներքևում</w:t>
            </w:r>
          </w:p>
        </w:tc>
      </w:tr>
      <w:tr w:rsidR="00AC3377" w:rsidRPr="00E2285D" w:rsidTr="004121BC">
        <w:tc>
          <w:tcPr>
            <w:tcW w:w="2266" w:type="dxa"/>
            <w:vMerge/>
          </w:tcPr>
          <w:p w:rsidR="00AC3377" w:rsidRPr="007C68B1" w:rsidRDefault="00AC3377" w:rsidP="004121B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911" w:type="dxa"/>
          </w:tcPr>
          <w:p w:rsidR="00AC3377" w:rsidRPr="007C68B1" w:rsidRDefault="00AC3377" w:rsidP="00823E0A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Ը. Բժշկական թափոնների օգտագործում և կառավարում</w:t>
            </w:r>
          </w:p>
        </w:tc>
        <w:tc>
          <w:tcPr>
            <w:tcW w:w="3768" w:type="dxa"/>
          </w:tcPr>
          <w:p w:rsidR="00AC3377" w:rsidRPr="007C68B1" w:rsidRDefault="00AC3377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               </w:t>
            </w:r>
            <w:r w:rsidRPr="007C68B1">
              <w:rPr>
                <w:rFonts w:ascii="GHEA Grapalat" w:hAnsi="GHEA Grapalat"/>
              </w:rPr>
              <w:t xml:space="preserve">[ ] </w:t>
            </w:r>
            <w:r w:rsidRPr="007C68B1">
              <w:rPr>
                <w:rFonts w:ascii="GHEA Grapalat" w:hAnsi="GHEA Grapalat"/>
                <w:lang w:val="hy-AM"/>
              </w:rPr>
              <w:t>Այո</w:t>
            </w:r>
            <w:r w:rsidRPr="007C68B1">
              <w:rPr>
                <w:rFonts w:ascii="GHEA Grapalat" w:hAnsi="GHEA Grapalat"/>
              </w:rPr>
              <w:t xml:space="preserve">        [ ×]</w:t>
            </w:r>
            <w:r w:rsidRPr="007C68B1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AC3377" w:rsidRPr="007C68B1" w:rsidRDefault="00AC3377" w:rsidP="00823E0A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Տե՛ս Բաժին Է ներքևում</w:t>
            </w:r>
          </w:p>
        </w:tc>
      </w:tr>
      <w:tr w:rsidR="00C85D6A" w:rsidRPr="00E2285D" w:rsidTr="004121BC">
        <w:tc>
          <w:tcPr>
            <w:tcW w:w="2266" w:type="dxa"/>
            <w:vMerge/>
          </w:tcPr>
          <w:p w:rsidR="00C85D6A" w:rsidRPr="007C68B1" w:rsidRDefault="00C85D6A" w:rsidP="004121B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911" w:type="dxa"/>
          </w:tcPr>
          <w:p w:rsidR="00C85D6A" w:rsidRPr="007C68B1" w:rsidRDefault="00C85D6A" w:rsidP="00520B52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Թ. Երթևեկության և հետիոտների անվտանգություն</w:t>
            </w:r>
          </w:p>
        </w:tc>
        <w:tc>
          <w:tcPr>
            <w:tcW w:w="3768" w:type="dxa"/>
          </w:tcPr>
          <w:p w:rsidR="00C85D6A" w:rsidRPr="007C68B1" w:rsidRDefault="00C85D6A" w:rsidP="00773E3D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               [</w:t>
            </w:r>
            <w:r w:rsidR="00773E3D" w:rsidRPr="007C68B1">
              <w:rPr>
                <w:rFonts w:ascii="GHEA Grapalat" w:hAnsi="GHEA Grapalat"/>
                <w:lang w:val="hy-AM"/>
              </w:rPr>
              <w:t>×</w:t>
            </w:r>
            <w:r w:rsidRPr="007C68B1">
              <w:rPr>
                <w:rFonts w:ascii="GHEA Grapalat" w:hAnsi="GHEA Grapalat"/>
                <w:lang w:val="hy-AM"/>
              </w:rPr>
              <w:t>] Այո        []  Ոչ</w:t>
            </w:r>
          </w:p>
        </w:tc>
        <w:tc>
          <w:tcPr>
            <w:tcW w:w="3231" w:type="dxa"/>
          </w:tcPr>
          <w:p w:rsidR="00C85D6A" w:rsidRPr="007C68B1" w:rsidRDefault="00C85D6A" w:rsidP="0034017C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Տե՛ս Բաժին Բ ներքևում</w:t>
            </w:r>
          </w:p>
        </w:tc>
      </w:tr>
    </w:tbl>
    <w:p w:rsidR="0074216F" w:rsidRPr="007C68B1" w:rsidRDefault="0074216F" w:rsidP="00BF0901">
      <w:pPr>
        <w:rPr>
          <w:rFonts w:ascii="GHEA Grapalat" w:hAnsi="GHEA Grapalat"/>
          <w:b/>
          <w:lang w:val="hy-AM"/>
        </w:rPr>
      </w:pPr>
    </w:p>
    <w:p w:rsidR="0074216F" w:rsidRPr="007C68B1" w:rsidRDefault="0074216F" w:rsidP="00BF0901">
      <w:pPr>
        <w:rPr>
          <w:rFonts w:ascii="GHEA Grapalat" w:hAnsi="GHEA Grapalat"/>
          <w:b/>
          <w:lang w:val="hy-AM"/>
        </w:rPr>
      </w:pPr>
    </w:p>
    <w:p w:rsidR="00BF0901" w:rsidRPr="007C68B1" w:rsidRDefault="00BF0901" w:rsidP="00BF0901">
      <w:pPr>
        <w:rPr>
          <w:rFonts w:ascii="GHEA Grapalat" w:hAnsi="GHEA Grapalat"/>
          <w:b/>
          <w:lang w:val="hy-AM"/>
        </w:rPr>
      </w:pPr>
      <w:r w:rsidRPr="007C68B1">
        <w:rPr>
          <w:rFonts w:ascii="GHEA Grapalat" w:hAnsi="GHEA Grapalat"/>
          <w:b/>
          <w:lang w:val="hy-AM"/>
        </w:rPr>
        <w:t>ՄԱՍ Գ. ՆՎԱԶԵՑՄԱՆ ՄԻՋՈՑՆԵՐ</w:t>
      </w:r>
    </w:p>
    <w:tbl>
      <w:tblPr>
        <w:tblStyle w:val="TableGrid"/>
        <w:tblW w:w="13464" w:type="dxa"/>
        <w:tblLayout w:type="fixed"/>
        <w:tblLook w:val="04A0" w:firstRow="1" w:lastRow="0" w:firstColumn="1" w:lastColumn="0" w:noHBand="0" w:noVBand="1"/>
      </w:tblPr>
      <w:tblGrid>
        <w:gridCol w:w="2988"/>
        <w:gridCol w:w="8"/>
        <w:gridCol w:w="2962"/>
        <w:gridCol w:w="7470"/>
        <w:gridCol w:w="36"/>
      </w:tblGrid>
      <w:tr w:rsidR="00BF0901" w:rsidRPr="007C68B1" w:rsidTr="00773E3D">
        <w:tc>
          <w:tcPr>
            <w:tcW w:w="2996" w:type="dxa"/>
            <w:gridSpan w:val="2"/>
          </w:tcPr>
          <w:p w:rsidR="00BF0901" w:rsidRPr="007C68B1" w:rsidRDefault="00BF0901" w:rsidP="00CF3B97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ԳՈՐԾՈՂՈՒԹՅՈՒՆԸ</w:t>
            </w:r>
          </w:p>
        </w:tc>
        <w:tc>
          <w:tcPr>
            <w:tcW w:w="2962" w:type="dxa"/>
          </w:tcPr>
          <w:p w:rsidR="00BF0901" w:rsidRPr="007C68B1" w:rsidRDefault="00BF0901" w:rsidP="00CF3B97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ՉԱՓԱՆԻՇԸ</w:t>
            </w:r>
          </w:p>
        </w:tc>
        <w:tc>
          <w:tcPr>
            <w:tcW w:w="7506" w:type="dxa"/>
            <w:gridSpan w:val="2"/>
          </w:tcPr>
          <w:p w:rsidR="00BF0901" w:rsidRPr="007C68B1" w:rsidRDefault="00BF0901" w:rsidP="00CF3B97">
            <w:p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 xml:space="preserve">ԿԻՐԱՌՎԱԾ ՆՎԱԶԵՑՄԱՆ ՄԻՋՈՑՆԵՐԻ  ՑՈՒՑԱԿԸ </w:t>
            </w:r>
          </w:p>
        </w:tc>
      </w:tr>
      <w:tr w:rsidR="00BF0901" w:rsidRPr="00E2285D" w:rsidTr="00773E3D">
        <w:tc>
          <w:tcPr>
            <w:tcW w:w="2996" w:type="dxa"/>
            <w:gridSpan w:val="2"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Ընդհանուր պայմանները</w:t>
            </w:r>
          </w:p>
        </w:tc>
        <w:tc>
          <w:tcPr>
            <w:tcW w:w="2962" w:type="dxa"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Ծանոթացումը և աշխատողների անվտանգությունը</w:t>
            </w:r>
          </w:p>
        </w:tc>
        <w:tc>
          <w:tcPr>
            <w:tcW w:w="7506" w:type="dxa"/>
            <w:gridSpan w:val="2"/>
          </w:tcPr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 xml:space="preserve"> ա.</w:t>
            </w:r>
            <w:r w:rsidRPr="007C68B1">
              <w:rPr>
                <w:rFonts w:ascii="GHEA Grapalat" w:hAnsi="GHEA Grapalat"/>
                <w:lang w:val="hy-AM"/>
              </w:rPr>
              <w:t xml:space="preserve"> Տեղի շինարարական և բնապահպանական տեսչությունները և հանրությունը տեղեկացվել են նախատեսվող վերանորոգման աշխատանքների մասին: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 xml:space="preserve"> բ.</w:t>
            </w:r>
            <w:r w:rsidRPr="007C68B1">
              <w:rPr>
                <w:rFonts w:ascii="GHEA Grapalat" w:hAnsi="GHEA Grapalat"/>
                <w:lang w:val="hy-AM"/>
              </w:rPr>
              <w:t xml:space="preserve"> Հանրությունը այդ մասին տեղեկացվել է ԶԼՄ</w:t>
            </w:r>
            <w:r w:rsidR="00AC3377" w:rsidRPr="007C68B1">
              <w:rPr>
                <w:rFonts w:ascii="GHEA Grapalat" w:hAnsi="GHEA Grapalat"/>
                <w:lang w:val="hy-AM"/>
              </w:rPr>
              <w:t>-</w:t>
            </w:r>
            <w:r w:rsidRPr="007C68B1">
              <w:rPr>
                <w:rFonts w:ascii="GHEA Grapalat" w:hAnsi="GHEA Grapalat"/>
                <w:lang w:val="hy-AM"/>
              </w:rPr>
              <w:t>ների պատշաճ ծանուցման միջոցով, ինչպես նաև  հանրության համար հասանելի տեղերում (ներառյալ` շինարարական աշխատանքների անցկացման վայրում)  այդ մասին տեղադրելով համապատասխան տեղեկատվություն: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գ.</w:t>
            </w:r>
            <w:r w:rsidRPr="007C68B1">
              <w:rPr>
                <w:rFonts w:ascii="GHEA Grapalat" w:hAnsi="GHEA Grapalat"/>
                <w:lang w:val="hy-AM"/>
              </w:rPr>
              <w:t xml:space="preserve"> Շինարարական և/կամ վերանորոգման աշխատանքների համար օրենքով պահանջվող բոլոր թույլտվությունները ձեռք են բերվել: </w:t>
            </w:r>
          </w:p>
          <w:p w:rsidR="006B179A" w:rsidRPr="007C68B1" w:rsidRDefault="006B179A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դ.</w:t>
            </w:r>
            <w:r w:rsidRPr="007C68B1">
              <w:rPr>
                <w:rFonts w:ascii="GHEA Grapalat" w:hAnsi="GHEA Grapalat"/>
                <w:lang w:val="hy-AM"/>
              </w:rPr>
              <w:t xml:space="preserve"> Կապալառուն  պարտավորվում է բոլոր աշխատանքները իրականացնել անվտանգ և համակարգված կերպով` նվազեցնելու բացասական սոցիալական ազդեցությունը (ներգործությունը) հարևանությամբ բնակվող բնակիչների և շրջակա միջավայրի վրա: 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ե.</w:t>
            </w:r>
            <w:r w:rsidRPr="007C68B1">
              <w:rPr>
                <w:rFonts w:ascii="GHEA Grapalat" w:hAnsi="GHEA Grapalat"/>
                <w:lang w:val="hy-AM"/>
              </w:rPr>
              <w:t xml:space="preserve"> Աշխատողների  անհատական պաշտպանիչ հանդերձանքը պետք է համապատասխանի միջազգային լավագույն փորձով հաստատված չափանիշներին (աշխատողները միշտ պետք է կրեն երկաթյա սաղավարտ, անհրաժեշտության դեպքում` դիմակներ և անվտանգության ակնոցներ, անվտանգության կախագոտիներ, ինչպես նաև պաշտպանիչ ճտքավոր կոշիկներ): 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զ.</w:t>
            </w:r>
            <w:r w:rsidRPr="007C68B1">
              <w:rPr>
                <w:rFonts w:ascii="GHEA Grapalat" w:hAnsi="GHEA Grapalat"/>
                <w:lang w:val="hy-AM"/>
              </w:rPr>
              <w:t xml:space="preserve"> Համապատասխան նշումները շինարարական հրապարակների վերաբերյալ կտեղեկացնեն աշխատողներին հիմնական կանոնների և կարգավորումների մասին, որոնց նրանք պարտավոր են հետևել:  </w:t>
            </w:r>
          </w:p>
        </w:tc>
      </w:tr>
      <w:tr w:rsidR="00BF0901" w:rsidRPr="00E2285D" w:rsidTr="00773E3D">
        <w:trPr>
          <w:trHeight w:val="47"/>
        </w:trPr>
        <w:tc>
          <w:tcPr>
            <w:tcW w:w="2996" w:type="dxa"/>
            <w:gridSpan w:val="2"/>
            <w:vMerge w:val="restart"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Ա. Ընդհանուր վերանորոգման և/կամ շինարարական աշխատանքները</w:t>
            </w:r>
          </w:p>
        </w:tc>
        <w:tc>
          <w:tcPr>
            <w:tcW w:w="2962" w:type="dxa"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Օդի որակը</w:t>
            </w:r>
          </w:p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</w:p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506" w:type="dxa"/>
            <w:gridSpan w:val="2"/>
          </w:tcPr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ա.</w:t>
            </w:r>
            <w:r w:rsidRPr="007C68B1">
              <w:rPr>
                <w:rFonts w:ascii="GHEA Grapalat" w:hAnsi="GHEA Grapalat"/>
                <w:lang w:val="hy-AM"/>
              </w:rPr>
              <w:t xml:space="preserve"> Ներքին պատերը քանդելու ընթացքում առաջին հարկից վերև պետք է օգտվել աղբատարից: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բ.</w:t>
            </w:r>
            <w:r w:rsidRPr="007C68B1">
              <w:rPr>
                <w:rFonts w:ascii="GHEA Grapalat" w:hAnsi="GHEA Grapalat"/>
                <w:lang w:val="hy-AM"/>
              </w:rPr>
              <w:t xml:space="preserve"> Պատերը քանդելուց առաջացած շինարարական աղբը պետք է պահվի վերահսկվող վայրում և ջուր ցանվի վրան` նվազեցնելու շինարարական աղբից առաջացող փոշին: 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գ.</w:t>
            </w:r>
            <w:r w:rsidRPr="007C68B1">
              <w:rPr>
                <w:rFonts w:ascii="GHEA Grapalat" w:hAnsi="GHEA Grapalat"/>
                <w:lang w:val="hy-AM"/>
              </w:rPr>
              <w:t xml:space="preserve"> Պատերի մեջ անցքեր անելիս/ պատը քանդելիս` առաջացող փոշին պետք է վերացնել` շարունակաբար ջուր ցանելով և/կամ տեղադրելով փոշին պահող թաղանթներ: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դ.</w:t>
            </w:r>
            <w:r w:rsidRPr="007C68B1">
              <w:rPr>
                <w:rFonts w:ascii="GHEA Grapalat" w:hAnsi="GHEA Grapalat"/>
                <w:lang w:val="hy-AM"/>
              </w:rPr>
              <w:t xml:space="preserve"> Մոտակայքի շրջակա միջավայրը (մայթեր, փողոցներ) պետք է ազատվեն շինարարական աղբից` նվազեցնելու համար փոշու կուտակումը: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ե.</w:t>
            </w:r>
            <w:r w:rsidRPr="007C68B1">
              <w:rPr>
                <w:rFonts w:ascii="GHEA Grapalat" w:hAnsi="GHEA Grapalat"/>
                <w:lang w:val="hy-AM"/>
              </w:rPr>
              <w:t xml:space="preserve"> Շինարարական հրապարակում չպետք է թույլ տալ  շինարարական նյութերի կամ աղբի բացօթյա այրում: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զ.</w:t>
            </w:r>
            <w:r w:rsidRPr="007C68B1">
              <w:rPr>
                <w:rFonts w:ascii="GHEA Grapalat" w:hAnsi="GHEA Grapalat"/>
                <w:lang w:val="hy-AM"/>
              </w:rPr>
              <w:t xml:space="preserve">Շինարարական հրապարակում շինարարական փոխադրամիջոցներից երկար ժամանակ  չօգտվելը անթույլատրելի է: </w:t>
            </w:r>
          </w:p>
        </w:tc>
      </w:tr>
      <w:tr w:rsidR="00BF0901" w:rsidRPr="00E2285D" w:rsidTr="00773E3D">
        <w:trPr>
          <w:trHeight w:val="300"/>
        </w:trPr>
        <w:tc>
          <w:tcPr>
            <w:tcW w:w="2996" w:type="dxa"/>
            <w:gridSpan w:val="2"/>
            <w:vMerge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62" w:type="dxa"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Աղմուկը</w:t>
            </w:r>
          </w:p>
        </w:tc>
        <w:tc>
          <w:tcPr>
            <w:tcW w:w="7506" w:type="dxa"/>
            <w:gridSpan w:val="2"/>
          </w:tcPr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ա.</w:t>
            </w:r>
            <w:r w:rsidRPr="007C68B1">
              <w:rPr>
                <w:rFonts w:ascii="GHEA Grapalat" w:hAnsi="GHEA Grapalat"/>
                <w:lang w:val="hy-AM"/>
              </w:rPr>
              <w:t xml:space="preserve"> </w:t>
            </w:r>
            <w:r w:rsidR="006B179A" w:rsidRPr="007C68B1">
              <w:rPr>
                <w:rFonts w:ascii="GHEA Grapalat" w:hAnsi="GHEA Grapalat"/>
                <w:lang w:val="hy-AM"/>
              </w:rPr>
              <w:t>Շինարարությունից առաջացող աղմուկը սահմանափակվելու է անթույլատրելի ժամերին. տվյալ դրույթը սահմանված է շինարարության թույլտվությամբ: Շինարարությունից որոշակի  աղմուկ կառաջանա հիմնականում աշատանքային սահմանաված ժամերին,սակայն կապալառուն  պարտավորվում է հարակից շենքերի բնակիչներին հնարավորինս քիչ անհարմարություն  պատճառել,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բ.</w:t>
            </w:r>
            <w:r w:rsidRPr="007C68B1">
              <w:rPr>
                <w:rFonts w:ascii="GHEA Grapalat" w:hAnsi="GHEA Grapalat"/>
                <w:lang w:val="hy-AM"/>
              </w:rPr>
              <w:t xml:space="preserve"> Շինարարական աշխատանքների ընթացքում գեներատորների, օդաճնշիչների և այլ մեխանիկական սարքերի շարժիչների ծածկերը պետք է փակված լինեն, և նման սարքավորումները պետք է տեղակայվեն բնակավայրերից հնարավորին չափ հեռու:</w:t>
            </w:r>
          </w:p>
        </w:tc>
      </w:tr>
      <w:tr w:rsidR="00BF0901" w:rsidRPr="00E2285D" w:rsidTr="00773E3D">
        <w:trPr>
          <w:trHeight w:val="300"/>
        </w:trPr>
        <w:tc>
          <w:tcPr>
            <w:tcW w:w="2996" w:type="dxa"/>
            <w:gridSpan w:val="2"/>
            <w:vMerge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62" w:type="dxa"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Ջրի որակը</w:t>
            </w:r>
          </w:p>
        </w:tc>
        <w:tc>
          <w:tcPr>
            <w:tcW w:w="7506" w:type="dxa"/>
            <w:gridSpan w:val="2"/>
          </w:tcPr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 xml:space="preserve"> ա.</w:t>
            </w:r>
            <w:r w:rsidRPr="007C68B1">
              <w:rPr>
                <w:rFonts w:ascii="GHEA Grapalat" w:hAnsi="GHEA Grapalat"/>
                <w:lang w:val="hy-AM"/>
              </w:rPr>
              <w:t xml:space="preserve"> Շինարարական հրապարակում պետք է ձեռնարկվեն համապատասխան միջոցներ` հսկելու էռոզիայի և նստվածքների առաջացումը` կանխելու նստվածքների արտահոսքը շինարարական հրապարակից դուրս,  որը կարող է հանգեցնել  մոտակայքի ջրերում կամ գետերում ավելորդ պղտորման:</w:t>
            </w:r>
          </w:p>
        </w:tc>
      </w:tr>
      <w:tr w:rsidR="00BF0901" w:rsidRPr="007C68B1" w:rsidTr="00773E3D">
        <w:trPr>
          <w:trHeight w:val="70"/>
        </w:trPr>
        <w:tc>
          <w:tcPr>
            <w:tcW w:w="2996" w:type="dxa"/>
            <w:gridSpan w:val="2"/>
            <w:vMerge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62" w:type="dxa"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Թափոնների կառավարումը</w:t>
            </w:r>
          </w:p>
        </w:tc>
        <w:tc>
          <w:tcPr>
            <w:tcW w:w="7506" w:type="dxa"/>
            <w:gridSpan w:val="2"/>
          </w:tcPr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ա.</w:t>
            </w:r>
            <w:r w:rsidRPr="007C68B1">
              <w:rPr>
                <w:rFonts w:ascii="GHEA Grapalat" w:hAnsi="GHEA Grapalat"/>
                <w:lang w:val="hy-AM"/>
              </w:rPr>
              <w:t xml:space="preserve"> Թափոնների հավաքումը և հեռացումը մայթերի վրայից և շինարարական հրապարակից կիրականացվի բոլոր տեսակի թափոնների համար, որոնք առաջանում են շինությունների քանդման և շինարարական աշխատանքների իրականացման ընթացքում: 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բ</w:t>
            </w:r>
            <w:r w:rsidRPr="007C68B1">
              <w:rPr>
                <w:rFonts w:ascii="GHEA Grapalat" w:hAnsi="GHEA Grapalat"/>
                <w:lang w:val="hy-AM"/>
              </w:rPr>
              <w:t xml:space="preserve"> . Հանքային հիմքի վրա շինարարական և քանդման թափոնները պետք է առանձնացվեն ընդհանուր սովորական, օրգանական, լուծույթների հիմքի վրա  և քիմիական թափոններից` հենց շինարարական հրապարակում և պետք է պահեստավորվեն համապատասխան տարաներում: 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գ</w:t>
            </w:r>
            <w:r w:rsidRPr="007C68B1">
              <w:rPr>
                <w:rFonts w:ascii="GHEA Grapalat" w:hAnsi="GHEA Grapalat"/>
                <w:lang w:val="hy-AM"/>
              </w:rPr>
              <w:t xml:space="preserve">. Շինարարական թափոնները կհավաքվեն և կհեռացվեն պատշաճ ձևով` նման գործունեություն իրականացնելու թույլտվություն ունեցող աղբահանների կողմից: </w:t>
            </w:r>
          </w:p>
          <w:p w:rsidR="00BF0901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դ.</w:t>
            </w:r>
            <w:r w:rsidRPr="007C68B1">
              <w:rPr>
                <w:rFonts w:ascii="GHEA Grapalat" w:hAnsi="GHEA Grapalat"/>
                <w:lang w:val="hy-AM"/>
              </w:rPr>
              <w:t xml:space="preserve"> Աղբահանման վերաբերյալ նշումները կպապանվեն` որպես թափոնների պատշաճ կառավարման ապացույց:</w:t>
            </w:r>
          </w:p>
          <w:p w:rsidR="00C76EAC" w:rsidRPr="007C68B1" w:rsidRDefault="00BF0901" w:rsidP="00773E3D">
            <w:pPr>
              <w:jc w:val="bot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ե.</w:t>
            </w:r>
            <w:r w:rsidRPr="007C68B1">
              <w:rPr>
                <w:rFonts w:ascii="GHEA Grapalat" w:hAnsi="GHEA Grapalat"/>
                <w:lang w:val="hy-AM"/>
              </w:rPr>
              <w:t xml:space="preserve"> Հնարավորության դեպքում կապալառուն կրկին կօգտագործի և կվերամշակի օգտագործման և վերամշակման համար հարմար և </w:t>
            </w:r>
          </w:p>
          <w:p w:rsidR="00C76EAC" w:rsidRPr="007C68B1" w:rsidRDefault="00BF0901" w:rsidP="00773E3D">
            <w:pPr>
              <w:jc w:val="both"/>
              <w:rPr>
                <w:rFonts w:ascii="GHEA Grapalat" w:hAnsi="GHEA Grapalat"/>
                <w:b/>
              </w:rPr>
            </w:pPr>
            <w:r w:rsidRPr="007C68B1">
              <w:rPr>
                <w:rFonts w:ascii="GHEA Grapalat" w:hAnsi="GHEA Grapalat"/>
                <w:lang w:val="hy-AM"/>
              </w:rPr>
              <w:t>կենսունակ նյութերը (բացի ասբեստից):</w:t>
            </w:r>
          </w:p>
        </w:tc>
      </w:tr>
      <w:tr w:rsidR="00BF0901" w:rsidRPr="00E2285D" w:rsidTr="00473E16">
        <w:trPr>
          <w:gridAfter w:val="1"/>
          <w:wAfter w:w="36" w:type="dxa"/>
          <w:trHeight w:val="8063"/>
        </w:trPr>
        <w:tc>
          <w:tcPr>
            <w:tcW w:w="2988" w:type="dxa"/>
          </w:tcPr>
          <w:p w:rsidR="00BF0901" w:rsidRPr="007C68B1" w:rsidRDefault="00C76EAC" w:rsidP="00CF3B97">
            <w:pPr>
              <w:rPr>
                <w:rFonts w:ascii="GHEA Grapalat" w:hAnsi="GHEA Grapalat"/>
              </w:rPr>
            </w:pPr>
            <w:r w:rsidRPr="007C68B1">
              <w:rPr>
                <w:rFonts w:ascii="GHEA Grapalat" w:hAnsi="GHEA Grapalat"/>
              </w:rPr>
              <w:t>Բ</w:t>
            </w:r>
            <w:r w:rsidR="00BF0901" w:rsidRPr="007C68B1">
              <w:rPr>
                <w:rFonts w:ascii="GHEA Grapalat" w:hAnsi="GHEA Grapalat"/>
                <w:lang w:val="hy-AM"/>
              </w:rPr>
              <w:t>. Հետիոտների և երթևեկության անվտանգություն</w:t>
            </w: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6B179A">
            <w:pPr>
              <w:rPr>
                <w:rFonts w:ascii="GHEA Grapalat" w:hAnsi="GHEA Grapalat" w:cs="Sylfaen"/>
              </w:rPr>
            </w:pPr>
          </w:p>
          <w:p w:rsidR="006B179A" w:rsidRPr="007C68B1" w:rsidRDefault="006B179A" w:rsidP="006B179A">
            <w:pPr>
              <w:rPr>
                <w:rFonts w:ascii="GHEA Grapalat" w:hAnsi="GHEA Grapalat" w:cs="Sylfaen"/>
              </w:rPr>
            </w:pPr>
          </w:p>
          <w:p w:rsidR="006B179A" w:rsidRPr="007C68B1" w:rsidRDefault="006B179A" w:rsidP="006B179A">
            <w:pPr>
              <w:rPr>
                <w:rFonts w:ascii="GHEA Grapalat" w:hAnsi="GHEA Grapalat" w:cs="Sylfaen"/>
              </w:rPr>
            </w:pPr>
          </w:p>
          <w:p w:rsidR="004E263C" w:rsidRPr="007C68B1" w:rsidRDefault="004E263C" w:rsidP="006B179A">
            <w:pPr>
              <w:rPr>
                <w:rFonts w:ascii="GHEA Grapalat" w:hAnsi="GHEA Grapalat" w:cs="Sylfaen"/>
              </w:rPr>
            </w:pPr>
          </w:p>
          <w:p w:rsidR="006B179A" w:rsidRPr="007C68B1" w:rsidRDefault="006B179A" w:rsidP="00473E16">
            <w:pPr>
              <w:jc w:val="both"/>
              <w:rPr>
                <w:rFonts w:ascii="GHEA Grapalat" w:hAnsi="GHEA Grapalat"/>
                <w:b/>
              </w:rPr>
            </w:pPr>
          </w:p>
        </w:tc>
        <w:tc>
          <w:tcPr>
            <w:tcW w:w="2970" w:type="dxa"/>
            <w:gridSpan w:val="2"/>
          </w:tcPr>
          <w:p w:rsidR="00BF0901" w:rsidRPr="007C68B1" w:rsidRDefault="00BF0901" w:rsidP="00CF3B97">
            <w:pPr>
              <w:rPr>
                <w:rFonts w:ascii="GHEA Grapalat" w:hAnsi="GHEA Grapalat"/>
              </w:rPr>
            </w:pPr>
            <w:r w:rsidRPr="007C68B1">
              <w:rPr>
                <w:rFonts w:ascii="GHEA Grapalat" w:hAnsi="GHEA Grapalat"/>
                <w:lang w:val="hy-AM"/>
              </w:rPr>
              <w:t>Ուղղակի և անուղղակի վտանգ, որը կարող է հացվել  հանրային երթևեկությանը և հետիոտներին շինարարական աշխատանքների ընթացքում</w:t>
            </w: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CF3B97">
            <w:pPr>
              <w:rPr>
                <w:rFonts w:ascii="GHEA Grapalat" w:hAnsi="GHEA Grapalat"/>
              </w:rPr>
            </w:pPr>
          </w:p>
          <w:p w:rsidR="006B179A" w:rsidRPr="007C68B1" w:rsidRDefault="006B179A" w:rsidP="006B179A">
            <w:pPr>
              <w:pStyle w:val="ListParagraph"/>
              <w:ind w:left="780"/>
              <w:rPr>
                <w:rFonts w:ascii="GHEA Grapalat" w:hAnsi="GHEA Grapalat"/>
              </w:rPr>
            </w:pPr>
          </w:p>
          <w:p w:rsidR="006B179A" w:rsidRPr="007C68B1" w:rsidRDefault="006B179A" w:rsidP="006B179A">
            <w:pPr>
              <w:pStyle w:val="ListParagraph"/>
              <w:ind w:left="780"/>
              <w:rPr>
                <w:rFonts w:ascii="GHEA Grapalat" w:hAnsi="GHEA Grapalat"/>
              </w:rPr>
            </w:pPr>
          </w:p>
          <w:p w:rsidR="006B179A" w:rsidRPr="007C68B1" w:rsidRDefault="006B179A" w:rsidP="006B179A">
            <w:pPr>
              <w:pStyle w:val="ListParagraph"/>
              <w:ind w:left="780"/>
              <w:rPr>
                <w:rFonts w:ascii="GHEA Grapalat" w:hAnsi="GHEA Grapalat"/>
              </w:rPr>
            </w:pPr>
          </w:p>
          <w:p w:rsidR="006B179A" w:rsidRPr="007C68B1" w:rsidRDefault="006B179A" w:rsidP="006B179A">
            <w:pPr>
              <w:pStyle w:val="ListParagraph"/>
              <w:ind w:left="780"/>
              <w:rPr>
                <w:rFonts w:ascii="GHEA Grapalat" w:hAnsi="GHEA Grapalat"/>
              </w:rPr>
            </w:pPr>
          </w:p>
          <w:p w:rsidR="006B179A" w:rsidRPr="007C68B1" w:rsidRDefault="006B179A" w:rsidP="006B179A">
            <w:pPr>
              <w:pStyle w:val="ListParagraph"/>
              <w:ind w:left="780"/>
              <w:rPr>
                <w:rFonts w:ascii="GHEA Grapalat" w:hAnsi="GHEA Grapalat"/>
              </w:rPr>
            </w:pPr>
          </w:p>
          <w:p w:rsidR="006B179A" w:rsidRPr="007C68B1" w:rsidRDefault="006B179A" w:rsidP="00473E16">
            <w:pPr>
              <w:pStyle w:val="ListParagraph"/>
              <w:ind w:left="780"/>
              <w:rPr>
                <w:rFonts w:ascii="GHEA Grapalat" w:hAnsi="GHEA Grapalat"/>
              </w:rPr>
            </w:pPr>
          </w:p>
        </w:tc>
        <w:tc>
          <w:tcPr>
            <w:tcW w:w="7470" w:type="dxa"/>
          </w:tcPr>
          <w:p w:rsidR="00BF0901" w:rsidRPr="007C68B1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b/>
                <w:lang w:val="hy-AM"/>
              </w:rPr>
              <w:t>ա.</w:t>
            </w:r>
            <w:r w:rsidRPr="007C68B1">
              <w:rPr>
                <w:rFonts w:ascii="GHEA Grapalat" w:hAnsi="GHEA Grapalat"/>
                <w:lang w:val="hy-AM"/>
              </w:rPr>
              <w:t xml:space="preserve"> Ներպետական կարգավորումների համաձայն` կապալառուն երաշխավորում է շինարարական հրապարակում կատարվող աշխատանքների անվտանգությունը և շինարարությանն առնչվող երթևեկության կանոնակարգումը: Այդ գործողությունների մեջ ներառվում են, սակայն չեն սահմանափակվում`</w:t>
            </w:r>
          </w:p>
          <w:p w:rsidR="00BF0901" w:rsidRPr="007C68B1" w:rsidRDefault="00BF0901" w:rsidP="00CF3B97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նախազգուշացման և այլ նշանների տեղադրումը, արգելապատնեշների տեղադրումը և երթևեկության ուղղության փոփոխումը. շինարարական աշխատանքների անցկացման վայրը տեսանելի կլինի և հանրությունը կիրազեկվի իրական վտանգների մասին.</w:t>
            </w:r>
          </w:p>
          <w:p w:rsidR="008329C4" w:rsidRPr="007C68B1" w:rsidRDefault="006B179A" w:rsidP="006B179A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երթևեկության կարգավորման համակարգը և աշխատողների վերապատրաստումը, հատկապես` մուտքը դեպի շինարարական հրապարակ և մոտակայքում առկա ծանրաբեռնված երթևեկությունը</w:t>
            </w:r>
            <w:r w:rsidR="008329C4" w:rsidRPr="007C68B1">
              <w:rPr>
                <w:rFonts w:ascii="GHEA Grapalat" w:hAnsi="GHEA Grapalat"/>
                <w:lang w:val="hy-AM"/>
              </w:rPr>
              <w:t>,</w:t>
            </w:r>
          </w:p>
          <w:p w:rsidR="006B179A" w:rsidRPr="007C68B1" w:rsidRDefault="006B179A" w:rsidP="008329C4">
            <w:pPr>
              <w:pStyle w:val="ListParagraph"/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հետիոտների համար անվտանգ անցումների և ճանապարհահատումների կազմակերպում, այն մասում, որտեղ անցկացվում են շինարարական աշխատանքները:</w:t>
            </w:r>
          </w:p>
          <w:p w:rsidR="006B179A" w:rsidRPr="007C68B1" w:rsidRDefault="006B179A" w:rsidP="006B179A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Շինարարների աշխատանքային ժամերի հարմարեցումը տեղի երթևեկությանը, ինչպես օրինակ` շինարարական մեծ փոխադրամիջոցների տեղաշարժը երթևեկության լարված ժամերին կամ անասնահոտի տեղաշարժման ընթացքում:</w:t>
            </w:r>
          </w:p>
          <w:p w:rsidR="00BF0901" w:rsidRPr="007C68B1" w:rsidRDefault="00BF0901" w:rsidP="00CF3B97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>Երթևեկության ակտիվ կարգավորում վերապատրաստված և նշմարելի անձնակզմի կողմից` հանրության համար անվտանգ և հարմարավետ ճանապարհահատում կազմակերպելու համար.</w:t>
            </w:r>
          </w:p>
          <w:p w:rsidR="006B179A" w:rsidRPr="007C68B1" w:rsidRDefault="00BF0901" w:rsidP="00473E16">
            <w:pPr>
              <w:pStyle w:val="ListParagraph"/>
              <w:numPr>
                <w:ilvl w:val="0"/>
                <w:numId w:val="3"/>
              </w:numPr>
              <w:rPr>
                <w:rFonts w:ascii="GHEA Grapalat" w:hAnsi="GHEA Grapalat"/>
                <w:b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Գրասենյակային տարածքներ, խանութներ և բնակելի շենքեր ներգործելու նպատակով անվտանգ և անարգել մուտքի ապահովում հանրության համար, եթե վերոհիշյալ տարածքները բաց են լինելու հանրության դիմաց: </w:t>
            </w:r>
          </w:p>
        </w:tc>
      </w:tr>
    </w:tbl>
    <w:p w:rsidR="00CF3B97" w:rsidRPr="007C68B1" w:rsidRDefault="00CF3B97" w:rsidP="00BF0901">
      <w:pPr>
        <w:rPr>
          <w:rFonts w:ascii="GHEA Grapalat" w:hAnsi="GHEA Grapalat"/>
          <w:b/>
          <w:lang w:val="hy-AM"/>
        </w:rPr>
        <w:sectPr w:rsidR="00CF3B97" w:rsidRPr="007C68B1" w:rsidSect="00663A21">
          <w:pgSz w:w="15840" w:h="24480" w:code="17"/>
          <w:pgMar w:top="1584" w:right="1152" w:bottom="1584" w:left="1440" w:header="720" w:footer="720" w:gutter="0"/>
          <w:paperSrc w:first="15" w:other="15"/>
          <w:cols w:space="720"/>
          <w:docGrid w:linePitch="360"/>
        </w:sectPr>
      </w:pPr>
    </w:p>
    <w:p w:rsidR="00BF0901" w:rsidRPr="007C68B1" w:rsidRDefault="00BF0901" w:rsidP="00BF0901">
      <w:pPr>
        <w:rPr>
          <w:rFonts w:ascii="GHEA Grapalat" w:hAnsi="GHEA Grapalat"/>
          <w:b/>
          <w:lang w:val="hy-AM"/>
        </w:rPr>
      </w:pPr>
    </w:p>
    <w:p w:rsidR="00473E16" w:rsidRPr="007C68B1" w:rsidRDefault="00473E16" w:rsidP="00473E16">
      <w:pPr>
        <w:spacing w:before="100" w:beforeAutospacing="1" w:after="0"/>
        <w:ind w:left="-720" w:right="-1152"/>
        <w:rPr>
          <w:rFonts w:ascii="GHEA Grapalat" w:hAnsi="GHEA Grapalat"/>
          <w:b/>
          <w:sz w:val="20"/>
          <w:szCs w:val="20"/>
          <w:lang w:val="hy-AM"/>
        </w:rPr>
      </w:pPr>
      <w:r w:rsidRPr="007C68B1">
        <w:rPr>
          <w:rFonts w:ascii="GHEA Grapalat" w:hAnsi="GHEA Grapalat"/>
          <w:b/>
          <w:sz w:val="20"/>
          <w:szCs w:val="20"/>
          <w:lang w:val="hy-AM"/>
        </w:rPr>
        <w:t>ՄԱՍ Դ. ՎԵՐԱՀՍԿՄԱՆ ՆԱԽԱԳԻԾ</w:t>
      </w:r>
    </w:p>
    <w:tbl>
      <w:tblPr>
        <w:tblStyle w:val="TableGrid"/>
        <w:tblW w:w="18630" w:type="dxa"/>
        <w:tblInd w:w="-792" w:type="dxa"/>
        <w:tblLayout w:type="fixed"/>
        <w:tblLook w:val="04A0" w:firstRow="1" w:lastRow="0" w:firstColumn="1" w:lastColumn="0" w:noHBand="0" w:noVBand="1"/>
      </w:tblPr>
      <w:tblGrid>
        <w:gridCol w:w="1980"/>
        <w:gridCol w:w="4410"/>
        <w:gridCol w:w="2160"/>
        <w:gridCol w:w="1980"/>
        <w:gridCol w:w="2070"/>
        <w:gridCol w:w="180"/>
        <w:gridCol w:w="3960"/>
        <w:gridCol w:w="1890"/>
      </w:tblGrid>
      <w:tr w:rsidR="00473E16" w:rsidRPr="00E2285D" w:rsidTr="00473E16">
        <w:trPr>
          <w:trHeight w:val="1439"/>
        </w:trPr>
        <w:tc>
          <w:tcPr>
            <w:tcW w:w="1980" w:type="dxa"/>
          </w:tcPr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Գործողությունը</w:t>
            </w: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4410" w:type="dxa"/>
          </w:tcPr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</w:t>
            </w: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</w:t>
            </w: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ենթակա՞ է)</w:t>
            </w:r>
          </w:p>
        </w:tc>
        <w:tc>
          <w:tcPr>
            <w:tcW w:w="2160" w:type="dxa"/>
          </w:tcPr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Ո՞րտեղ</w:t>
            </w: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 ենթակա՞ է)</w:t>
            </w:r>
          </w:p>
        </w:tc>
        <w:tc>
          <w:tcPr>
            <w:tcW w:w="1980" w:type="dxa"/>
          </w:tcPr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Ի՞նչպես</w:t>
            </w: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 ենթարկա՞ է)</w:t>
            </w:r>
          </w:p>
        </w:tc>
        <w:tc>
          <w:tcPr>
            <w:tcW w:w="2070" w:type="dxa"/>
          </w:tcPr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Ե՞րբ</w:t>
            </w: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(Որոշել հաճախականությունը/</w:t>
            </w: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շարունակական) լինելը )</w:t>
            </w:r>
          </w:p>
        </w:tc>
        <w:tc>
          <w:tcPr>
            <w:tcW w:w="4140" w:type="dxa"/>
            <w:gridSpan w:val="2"/>
          </w:tcPr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Ի՞նչու</w:t>
            </w:r>
          </w:p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(Չափորորշիչը վերահսկվու՞մ է)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Ո՞վ</w:t>
            </w: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(Պատասխանատու՞ է մոնիտորինգի համար)</w:t>
            </w:r>
          </w:p>
        </w:tc>
      </w:tr>
      <w:tr w:rsidR="00473E16" w:rsidRPr="007C68B1" w:rsidTr="00473E16">
        <w:trPr>
          <w:trHeight w:val="285"/>
        </w:trPr>
        <w:tc>
          <w:tcPr>
            <w:tcW w:w="18630" w:type="dxa"/>
            <w:gridSpan w:val="8"/>
          </w:tcPr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ՇԻՆԱՐԱՐՈՒԹՅԱՆ ՓՈՒԼ</w:t>
            </w:r>
          </w:p>
        </w:tc>
      </w:tr>
      <w:tr w:rsidR="00473E16" w:rsidRPr="007C68B1" w:rsidTr="00473E16">
        <w:trPr>
          <w:trHeight w:val="1313"/>
        </w:trPr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Վերակառուցման համար անհրաժեշտ նյութերի ապահովում  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441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Վերակառուցման համար անհրաժեշտ  նյութերի գնում գրանցված մատակարարներից   </w:t>
            </w:r>
          </w:p>
        </w:tc>
        <w:tc>
          <w:tcPr>
            <w:tcW w:w="21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Մատակարարների  գրասենյակ կամ պահեստ</w:t>
            </w:r>
          </w:p>
        </w:tc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Նյութերի պիտակների և/կամ 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փաստաթղթերի ստուգում</w:t>
            </w:r>
          </w:p>
        </w:tc>
        <w:tc>
          <w:tcPr>
            <w:tcW w:w="2250" w:type="dxa"/>
            <w:gridSpan w:val="2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Մատակարարման</w:t>
            </w:r>
            <w:r w:rsidRPr="007C68B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պայմանագրերի կնքման ընթացքում </w:t>
            </w:r>
          </w:p>
        </w:tc>
        <w:tc>
          <w:tcPr>
            <w:tcW w:w="39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Մարդկանց առողջության համար շինարարական նյութերի անվտանգ լինելու և  հուսալի լինելու մասին հավաստիացում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473E16" w:rsidRPr="007C68B1" w:rsidTr="00473E16">
        <w:trPr>
          <w:trHeight w:val="1070"/>
        </w:trPr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Շինարարական թափոնների առաջացում</w:t>
            </w:r>
          </w:p>
        </w:tc>
        <w:tc>
          <w:tcPr>
            <w:tcW w:w="441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թափոնների ժամանակավոր պահեստավորումը դրա համար հատուկ նախատեսված վայրում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 Թափոնների ժամանակին հեռացումը դրա համար նախատեսված վայր</w:t>
            </w:r>
          </w:p>
        </w:tc>
        <w:tc>
          <w:tcPr>
            <w:tcW w:w="21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Աշխատանքների իրականացման վայր</w:t>
            </w:r>
          </w:p>
        </w:tc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Հսկողություն</w:t>
            </w:r>
          </w:p>
        </w:tc>
        <w:tc>
          <w:tcPr>
            <w:tcW w:w="2250" w:type="dxa"/>
            <w:gridSpan w:val="2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Պարբերաբար, 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շինարարական աշխատանքների ընթացքում և 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դրա ավարտին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9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-Տարածքի աղտոտման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կանխում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հրապարակում շինարարական նյութերի  թափթփված մասերի և քանդված պատերից առաջացած աղբի պատճառով դժբախտ պատահարների կանխում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-վերանորոգվող   տարածքի էսթետիկ տեսքի պահպանում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473E16" w:rsidRPr="007C68B1" w:rsidTr="00473E16">
        <w:trPr>
          <w:trHeight w:val="2771"/>
        </w:trPr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Շինարարական նյութերի և աղբի փոխադրումը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441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-Փոխադրամիջոցների և սարքավորումների տեխնիկական վիճակը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-Բեռնատար մեքենաների  բեռը  ծածկել անթափանց թաղանթով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-Փոխադրումների սահմանված երթուղու և 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ժամանակի պահպանում</w:t>
            </w:r>
          </w:p>
        </w:tc>
        <w:tc>
          <w:tcPr>
            <w:tcW w:w="21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հրապարակ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նյութերի և թափոնների փոխադրման երթուղիներ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Շինարարական աշխատանքների անցկացման վայրին հարող ճանապարհների հսկողություն երթուղու ուղղությամբ</w:t>
            </w:r>
          </w:p>
        </w:tc>
        <w:tc>
          <w:tcPr>
            <w:tcW w:w="2250" w:type="dxa"/>
            <w:gridSpan w:val="2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Ընտրովի հսկողություն`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աշխատանքային ժամերին</w:t>
            </w:r>
          </w:p>
        </w:tc>
        <w:tc>
          <w:tcPr>
            <w:tcW w:w="39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-Արտանետումներից  հողի և օդի աղտոտման սահմանափակում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-Տեղական համայնքներին պատճառվող անհարմարության` աղմուկի և վիբրացիայի սահմանափակում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-Նվազեցնել երթևեկության խափանումը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Ճանապարհային ոստիկանություն</w:t>
            </w:r>
          </w:p>
        </w:tc>
      </w:tr>
      <w:tr w:rsidR="00473E16" w:rsidRPr="007C68B1" w:rsidTr="00473E16">
        <w:trPr>
          <w:trHeight w:val="350"/>
        </w:trPr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Աշխատողների առողջությունը և անվտանգությունը</w:t>
            </w:r>
          </w:p>
        </w:tc>
        <w:tc>
          <w:tcPr>
            <w:tcW w:w="441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-շինարարների աշխատանքային հագուստով և անհատական պաշտպանիչ հանդերձանքով ապահովում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սարքավորումների գործարկման և անհատական պաշտպանիչ հանդերձանքի օգտագործման կանոններին խիստ համապատասխանում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- Շինարարական հարպարակում հակահրդեհային համակարգի և բժշկական օգնության առկայություն </w:t>
            </w:r>
          </w:p>
          <w:p w:rsidR="00906CD4" w:rsidRPr="007C68B1" w:rsidRDefault="00906CD4" w:rsidP="00906CD4">
            <w:pPr>
              <w:jc w:val="both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-Ամբողջ շինարարության ընթացքում 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7C68B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աշխատակիցների  </w:t>
            </w:r>
          </w:p>
          <w:p w:rsidR="00906CD4" w:rsidRPr="007C68B1" w:rsidRDefault="00906CD4" w:rsidP="00906CD4">
            <w:pPr>
              <w:jc w:val="both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 w:cs="Sylfaen"/>
                <w:sz w:val="20"/>
                <w:szCs w:val="20"/>
                <w:lang w:val="hy-AM"/>
              </w:rPr>
              <w:lastRenderedPageBreak/>
              <w:t xml:space="preserve"> տեղափոխում  մեկ աշխատասենյակից այլ աշխասենյակ, </w:t>
            </w:r>
          </w:p>
          <w:p w:rsidR="00906CD4" w:rsidRPr="007C68B1" w:rsidRDefault="00906CD4" w:rsidP="00906CD4">
            <w:pPr>
              <w:ind w:right="-1152"/>
              <w:jc w:val="both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որի հետևանքով կարող են </w:t>
            </w:r>
          </w:p>
          <w:p w:rsidR="00906CD4" w:rsidRPr="007C68B1" w:rsidRDefault="00906CD4" w:rsidP="00906CD4">
            <w:pPr>
              <w:ind w:right="-1152"/>
              <w:jc w:val="both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ժամանակավոր </w:t>
            </w:r>
          </w:p>
          <w:p w:rsidR="00906CD4" w:rsidRPr="007C68B1" w:rsidRDefault="00906CD4" w:rsidP="00906CD4">
            <w:pPr>
              <w:ind w:right="-1152"/>
              <w:jc w:val="both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 w:cs="Sylfaen"/>
                <w:sz w:val="20"/>
                <w:szCs w:val="20"/>
                <w:lang w:val="hy-AM"/>
              </w:rPr>
              <w:t>անհարմարություններ</w:t>
            </w:r>
          </w:p>
          <w:p w:rsidR="00906CD4" w:rsidRPr="007C68B1" w:rsidRDefault="00906CD4" w:rsidP="00906CD4">
            <w:pPr>
              <w:ind w:right="-1152"/>
              <w:jc w:val="both"/>
              <w:rPr>
                <w:rFonts w:ascii="GHEA Grapalat" w:hAnsi="GHEA Grapalat" w:cs="Sylfaen"/>
                <w:sz w:val="20"/>
                <w:szCs w:val="20"/>
              </w:rPr>
            </w:pPr>
            <w:r w:rsidRPr="007C68B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r w:rsidRPr="007C68B1">
              <w:rPr>
                <w:rFonts w:ascii="GHEA Grapalat" w:hAnsi="GHEA Grapalat" w:cs="Sylfaen"/>
                <w:sz w:val="20"/>
                <w:szCs w:val="20"/>
              </w:rPr>
              <w:t xml:space="preserve">առաջանալ    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7C68B1">
              <w:rPr>
                <w:rFonts w:ascii="GHEA Grapalat" w:hAnsi="GHEA Grapalat" w:cs="Sylfaen"/>
                <w:sz w:val="20"/>
                <w:szCs w:val="20"/>
              </w:rPr>
              <w:t xml:space="preserve"> աշխատանքային </w:t>
            </w:r>
          </w:p>
          <w:p w:rsidR="00473E16" w:rsidRPr="007C68B1" w:rsidRDefault="00906CD4" w:rsidP="00906CD4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 w:cs="Sylfaen"/>
                <w:sz w:val="20"/>
                <w:szCs w:val="20"/>
              </w:rPr>
              <w:t>գործընթացում</w:t>
            </w:r>
          </w:p>
        </w:tc>
        <w:tc>
          <w:tcPr>
            <w:tcW w:w="21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Շինարարական հրապարակ</w:t>
            </w:r>
          </w:p>
        </w:tc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Գոծողությունների հսկողություն</w:t>
            </w:r>
          </w:p>
        </w:tc>
        <w:tc>
          <w:tcPr>
            <w:tcW w:w="2250" w:type="dxa"/>
            <w:gridSpan w:val="2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Աշխատանքների ողջ ժամանակահատվածը</w:t>
            </w:r>
          </w:p>
        </w:tc>
        <w:tc>
          <w:tcPr>
            <w:tcW w:w="39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Վնասվածքների և դժբախտ պատահարների հավանականության նվազեցում 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473E16" w:rsidRPr="007C68B1" w:rsidTr="00473E16">
        <w:trPr>
          <w:trHeight w:val="1880"/>
        </w:trPr>
        <w:tc>
          <w:tcPr>
            <w:tcW w:w="1980" w:type="dxa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lastRenderedPageBreak/>
              <w:t>Երթևեկությունը և ճանապարհների անվտանգությունը</w:t>
            </w:r>
          </w:p>
        </w:tc>
        <w:tc>
          <w:tcPr>
            <w:tcW w:w="4410" w:type="dxa"/>
          </w:tcPr>
          <w:p w:rsidR="00473E16" w:rsidRPr="007C68B1" w:rsidRDefault="00473E16" w:rsidP="00473E16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Երթևեկությունը կանոնակարգող և նախազգուշացնող նշանների առկայություն,</w:t>
            </w:r>
          </w:p>
          <w:p w:rsidR="00473E16" w:rsidRPr="007C68B1" w:rsidRDefault="00473E16" w:rsidP="00473E16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Շինհրապարակի գծանշում/ցանկապատում, բոլոր աշխատանքների իրականացումը ցանկապատված հատվածի ներսում,</w:t>
            </w:r>
          </w:p>
          <w:p w:rsidR="00473E16" w:rsidRPr="007C68B1" w:rsidRDefault="00473E16" w:rsidP="00473E16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 xml:space="preserve">Շինանյութերի և կուտակված աղբի բացակայություն շինհրապարակի տարածքից դուրս </w:t>
            </w:r>
          </w:p>
        </w:tc>
        <w:tc>
          <w:tcPr>
            <w:tcW w:w="2160" w:type="dxa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Շինարարական հրապարակ</w:t>
            </w:r>
            <w:r w:rsidRPr="007C68B1">
              <w:rPr>
                <w:rFonts w:ascii="GHEA Grapalat" w:hAnsi="GHEA Grapalat"/>
                <w:sz w:val="20"/>
                <w:szCs w:val="20"/>
              </w:rPr>
              <w:t>ի  հարակից մասում</w:t>
            </w:r>
          </w:p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980" w:type="dxa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Տեսողական զննմամբ</w:t>
            </w:r>
          </w:p>
        </w:tc>
        <w:tc>
          <w:tcPr>
            <w:tcW w:w="2250" w:type="dxa"/>
            <w:gridSpan w:val="2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Շ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ինարարական աշխատանքների</w:t>
            </w:r>
            <w:r w:rsidRPr="007C68B1">
              <w:rPr>
                <w:rFonts w:ascii="GHEA Grapalat" w:hAnsi="GHEA Grapalat"/>
                <w:sz w:val="20"/>
                <w:szCs w:val="20"/>
              </w:rPr>
              <w:t xml:space="preserve"> ողջ 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ընթացքում</w:t>
            </w:r>
          </w:p>
        </w:tc>
        <w:tc>
          <w:tcPr>
            <w:tcW w:w="3960" w:type="dxa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Որոշելու, թե արդյոք շինարարական աշխատանքերի հետևանքով չեն վնասվում ուղևորների/կամ հետիոտների շահերը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473E16" w:rsidRPr="007C68B1" w:rsidTr="00473E16">
        <w:trPr>
          <w:trHeight w:val="2150"/>
        </w:trPr>
        <w:tc>
          <w:tcPr>
            <w:tcW w:w="1980" w:type="dxa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Հանրային տեղեկատվություն և բողոքների լուծում</w:t>
            </w:r>
          </w:p>
        </w:tc>
        <w:tc>
          <w:tcPr>
            <w:tcW w:w="4410" w:type="dxa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Հետևյալ տեղեկատվությամբ հայտարարությունների տախտակը/վահանակը տեղադրված է շինհրապարակում՝</w:t>
            </w:r>
          </w:p>
          <w:p w:rsidR="00473E16" w:rsidRPr="007C68B1" w:rsidRDefault="00473E16" w:rsidP="00473E16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Աշխատանքները իրականացնողի (կապալառու), պատվիրատուի (ԱՍՀՆ), աշխատանքները ֆինանսավորող ծրագրի (ՍՊՎԾ II) անվանումները,</w:t>
            </w:r>
          </w:p>
          <w:p w:rsidR="00473E16" w:rsidRPr="007C68B1" w:rsidRDefault="00907B38" w:rsidP="00FB01DD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Կոնտակտային տվյալներ/թեժ գիծ ԱՍՀՆ-ում՝ հարցերի և բողոքների դեպքում Ծ</w:t>
            </w:r>
            <w:r w:rsidR="00FB01DD" w:rsidRPr="007C68B1">
              <w:rPr>
                <w:rFonts w:ascii="GHEA Grapalat" w:hAnsi="GHEA Grapalat"/>
                <w:sz w:val="20"/>
                <w:szCs w:val="20"/>
              </w:rPr>
              <w:t>Հ</w:t>
            </w:r>
            <w:r w:rsidRPr="007C68B1">
              <w:rPr>
                <w:rFonts w:ascii="GHEA Grapalat" w:hAnsi="GHEA Grapalat"/>
                <w:sz w:val="20"/>
                <w:szCs w:val="20"/>
              </w:rPr>
              <w:t xml:space="preserve">Գ-ի հետ կապվելու </w:t>
            </w:r>
            <w:r w:rsidR="00FB01DD" w:rsidRPr="007C68B1">
              <w:rPr>
                <w:rFonts w:ascii="GHEA Grapalat" w:hAnsi="GHEA Grapalat"/>
                <w:sz w:val="20"/>
                <w:szCs w:val="20"/>
              </w:rPr>
              <w:t>համար</w:t>
            </w:r>
            <w:r w:rsidRPr="007C68B1">
              <w:rPr>
                <w:rFonts w:ascii="GHEA Grapalat" w:hAnsi="GHEA Grapalat"/>
                <w:sz w:val="20"/>
                <w:szCs w:val="20"/>
              </w:rPr>
              <w:t xml:space="preserve">:  </w:t>
            </w:r>
            <w:r w:rsidR="00473E16" w:rsidRPr="007C68B1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2160" w:type="dxa"/>
          </w:tcPr>
          <w:p w:rsidR="00907B38" w:rsidRPr="007C68B1" w:rsidRDefault="00907B38" w:rsidP="00907B38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 xml:space="preserve">Կապալառուի դաշտային գրասենյակ և շինարարկան հրապարակ: </w:t>
            </w:r>
          </w:p>
          <w:p w:rsidR="00473E16" w:rsidRPr="007C68B1" w:rsidRDefault="00907B38" w:rsidP="00907B38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Ինչպես նաև հարակից գործող հաստատությունների տեսանելի ու գլխավոր հատվածների մոտ</w:t>
            </w:r>
          </w:p>
        </w:tc>
        <w:tc>
          <w:tcPr>
            <w:tcW w:w="1980" w:type="dxa"/>
          </w:tcPr>
          <w:p w:rsidR="00473E16" w:rsidRPr="007C68B1" w:rsidRDefault="00907B38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 w:cs="Sylfaen"/>
                <w:sz w:val="20"/>
                <w:szCs w:val="20"/>
                <w:lang w:val="hy-AM"/>
              </w:rPr>
              <w:t>Այցելությունների</w:t>
            </w:r>
            <w:r w:rsidRPr="007C68B1">
              <w:rPr>
                <w:rFonts w:ascii="GHEA Grapalat" w:hAnsi="GHEA Grapalat" w:cs="Sylfaen"/>
                <w:sz w:val="20"/>
                <w:szCs w:val="20"/>
              </w:rPr>
              <w:t xml:space="preserve"> միջոցով պարբերաբար ստուգել GRM հայտարարությոնների վահանակը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br/>
            </w:r>
            <w:r w:rsidRPr="007C68B1">
              <w:rPr>
                <w:rFonts w:ascii="GHEA Grapalat" w:hAnsi="GHEA Grapalat" w:cs="Sylfaen"/>
                <w:sz w:val="20"/>
                <w:szCs w:val="20"/>
                <w:lang w:val="hy-AM"/>
              </w:rPr>
              <w:t>միջոցով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7C68B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250" w:type="dxa"/>
            <w:gridSpan w:val="2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Շ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ինարարական աշխատանքների</w:t>
            </w:r>
            <w:r w:rsidRPr="007C68B1">
              <w:rPr>
                <w:rFonts w:ascii="GHEA Grapalat" w:hAnsi="GHEA Grapalat"/>
                <w:sz w:val="20"/>
                <w:szCs w:val="20"/>
              </w:rPr>
              <w:t>ց առաջ և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 ընթացքում</w:t>
            </w:r>
          </w:p>
        </w:tc>
        <w:tc>
          <w:tcPr>
            <w:tcW w:w="3960" w:type="dxa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Շինարարկան հրապարակին կից բնակվող և աշխատող քաղաքացիների և շահագրգիռ կողմերի հետ կաղորդակցվելու, բողոքների գրանցման գործընթացի համար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Հանրային տեղեկատվություն և բողոքների լուծում</w:t>
            </w:r>
          </w:p>
        </w:tc>
      </w:tr>
      <w:tr w:rsidR="00473E16" w:rsidRPr="007C68B1" w:rsidTr="00473E16">
        <w:trPr>
          <w:trHeight w:val="170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2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</w:tr>
      <w:tr w:rsidR="00473E16" w:rsidRPr="007C68B1" w:rsidTr="00473E16">
        <w:trPr>
          <w:trHeight w:val="260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2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</w:tr>
      <w:tr w:rsidR="00473E16" w:rsidRPr="007C68B1" w:rsidTr="00473E16">
        <w:trPr>
          <w:trHeight w:val="80"/>
        </w:trPr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225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73E16" w:rsidRPr="007C68B1" w:rsidRDefault="00473E16" w:rsidP="002D0020">
            <w:pPr>
              <w:rPr>
                <w:rFonts w:ascii="GHEA Grapalat" w:hAnsi="GHEA Grapalat"/>
              </w:rPr>
            </w:pPr>
          </w:p>
        </w:tc>
      </w:tr>
      <w:tr w:rsidR="00473E16" w:rsidRPr="007C68B1" w:rsidTr="00473E16">
        <w:trPr>
          <w:trHeight w:val="386"/>
        </w:trPr>
        <w:tc>
          <w:tcPr>
            <w:tcW w:w="18630" w:type="dxa"/>
            <w:gridSpan w:val="8"/>
            <w:tcBorders>
              <w:top w:val="single" w:sz="4" w:space="0" w:color="auto"/>
            </w:tcBorders>
          </w:tcPr>
          <w:p w:rsidR="00473E16" w:rsidRPr="007C68B1" w:rsidRDefault="00473E16" w:rsidP="002D002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  <w:p w:rsidR="00473E16" w:rsidRPr="007C68B1" w:rsidRDefault="00473E16" w:rsidP="002D002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ԳՈՐԾԱՐԿՄԱՆ ՓՈՒԼ</w:t>
            </w:r>
          </w:p>
        </w:tc>
      </w:tr>
      <w:tr w:rsidR="00473E16" w:rsidRPr="007C68B1" w:rsidTr="00473E16">
        <w:trPr>
          <w:trHeight w:val="2447"/>
        </w:trPr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Գործառնական թափոնների կառավարում</w:t>
            </w:r>
          </w:p>
        </w:tc>
        <w:tc>
          <w:tcPr>
            <w:tcW w:w="441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lang w:val="hy-AM"/>
              </w:rPr>
              <w:t xml:space="preserve"> 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ՀՍԾՏԿ-ի գործառնությունների ընթացքում առաջացած կենցաղային աղբի համակարգված հավաքում 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- ՀՍԾՏԿ–ի կենցաղային աղբի հեռացման գործողությունների   կարգավորում</w:t>
            </w:r>
          </w:p>
        </w:tc>
        <w:tc>
          <w:tcPr>
            <w:tcW w:w="21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7C68B1">
              <w:rPr>
                <w:rFonts w:ascii="GHEA Grapalat" w:hAnsi="GHEA Grapalat"/>
                <w:sz w:val="20"/>
                <w:szCs w:val="20"/>
              </w:rPr>
              <w:t>-ի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տարածք</w:t>
            </w:r>
          </w:p>
        </w:tc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Տ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արածքի հսկողություն</w:t>
            </w:r>
          </w:p>
        </w:tc>
        <w:tc>
          <w:tcPr>
            <w:tcW w:w="2250" w:type="dxa"/>
            <w:gridSpan w:val="2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Գ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9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Սանիտարական անվտանգության և բարենպաստ պայմանների  ապահովում ՀՍԾՏԿ-ի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անձնակազմի համար 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473E16" w:rsidRPr="007C68B1" w:rsidTr="00473E16">
        <w:trPr>
          <w:trHeight w:val="1700"/>
        </w:trPr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Ներքին հաղորդակցության համակարգերի պահպանում</w:t>
            </w:r>
          </w:p>
        </w:tc>
        <w:tc>
          <w:tcPr>
            <w:tcW w:w="441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Էլեկտրական լարերի և խմելու ջրի/ կոյուղաջրերի խողովակների  պահպանումը լավ գործառնական վիճակում</w:t>
            </w:r>
          </w:p>
        </w:tc>
        <w:tc>
          <w:tcPr>
            <w:tcW w:w="21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7C68B1">
              <w:rPr>
                <w:rFonts w:ascii="GHEA Grapalat" w:hAnsi="GHEA Grapalat"/>
                <w:sz w:val="20"/>
                <w:szCs w:val="20"/>
              </w:rPr>
              <w:t>-ի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տարածք</w:t>
            </w:r>
          </w:p>
        </w:tc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Տ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արածքի հսկողություն</w:t>
            </w:r>
          </w:p>
        </w:tc>
        <w:tc>
          <w:tcPr>
            <w:tcW w:w="2250" w:type="dxa"/>
            <w:gridSpan w:val="2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Գ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9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Էլեկտրականությունից հասցվող ցնցումների, կարճ միացումների և խողովակների արտահոսքի վտանգի բացառում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473E16" w:rsidRPr="007C68B1" w:rsidTr="00473E16">
        <w:trPr>
          <w:trHeight w:val="1700"/>
        </w:trPr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Բարեկարգված տարածք</w:t>
            </w:r>
          </w:p>
        </w:tc>
        <w:tc>
          <w:tcPr>
            <w:tcW w:w="441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Բարեկարգման կարիք ունեցող, ուղեհարթված, ամրացված, ջրահեռացված, թեքահարթակով տարածք</w:t>
            </w:r>
          </w:p>
        </w:tc>
        <w:tc>
          <w:tcPr>
            <w:tcW w:w="21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7C68B1">
              <w:rPr>
                <w:rFonts w:ascii="GHEA Grapalat" w:hAnsi="GHEA Grapalat"/>
                <w:sz w:val="20"/>
                <w:szCs w:val="20"/>
              </w:rPr>
              <w:t>-ի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տարածք</w:t>
            </w:r>
          </w:p>
        </w:tc>
        <w:tc>
          <w:tcPr>
            <w:tcW w:w="198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Տեսողական զննմամբ</w:t>
            </w:r>
          </w:p>
        </w:tc>
        <w:tc>
          <w:tcPr>
            <w:tcW w:w="2250" w:type="dxa"/>
            <w:gridSpan w:val="2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</w:rPr>
              <w:t>Գ</w:t>
            </w: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96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Բարեկարգված տարածքը բարենպաստ սոցիալական ազդեցություն կունենա կենտրոն այցելող շահառուների վրա</w:t>
            </w:r>
          </w:p>
        </w:tc>
        <w:tc>
          <w:tcPr>
            <w:tcW w:w="1890" w:type="dxa"/>
          </w:tcPr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68B1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</w:p>
          <w:p w:rsidR="00473E16" w:rsidRPr="007C68B1" w:rsidRDefault="00473E16" w:rsidP="002D002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</w:tbl>
    <w:p w:rsidR="00CF3B97" w:rsidRPr="007C68B1" w:rsidRDefault="00CF3B97" w:rsidP="004121BC">
      <w:pPr>
        <w:spacing w:after="0" w:line="240" w:lineRule="auto"/>
        <w:rPr>
          <w:rFonts w:ascii="GHEA Grapalat" w:hAnsi="GHEA Grapalat"/>
          <w:lang w:val="hy-AM"/>
        </w:rPr>
      </w:pPr>
    </w:p>
    <w:p w:rsidR="00CF3B97" w:rsidRPr="007C68B1" w:rsidRDefault="00CF3B97" w:rsidP="004121BC">
      <w:pPr>
        <w:spacing w:after="0" w:line="240" w:lineRule="auto"/>
        <w:rPr>
          <w:rFonts w:ascii="GHEA Grapalat" w:hAnsi="GHEA Grapalat"/>
          <w:lang w:val="hy-AM"/>
        </w:rPr>
      </w:pPr>
    </w:p>
    <w:p w:rsidR="00CF3B97" w:rsidRPr="007C68B1" w:rsidRDefault="00CF3B97" w:rsidP="004121BC">
      <w:pPr>
        <w:spacing w:after="0" w:line="240" w:lineRule="auto"/>
        <w:rPr>
          <w:rFonts w:ascii="GHEA Grapalat" w:hAnsi="GHEA Grapalat"/>
          <w:lang w:val="hy-AM"/>
        </w:rPr>
        <w:sectPr w:rsidR="00CF3B97" w:rsidRPr="007C68B1" w:rsidSect="00CF3B97">
          <w:pgSz w:w="24480" w:h="15840" w:orient="landscape" w:code="17"/>
          <w:pgMar w:top="1440" w:right="1584" w:bottom="1152" w:left="1584" w:header="720" w:footer="720" w:gutter="0"/>
          <w:paperSrc w:first="15" w:other="15"/>
          <w:cols w:space="720"/>
          <w:docGrid w:linePitch="360"/>
        </w:sectPr>
      </w:pPr>
    </w:p>
    <w:p w:rsidR="00A56DB1" w:rsidRPr="007C68B1" w:rsidRDefault="00A56DB1" w:rsidP="000357F5">
      <w:pPr>
        <w:jc w:val="center"/>
        <w:rPr>
          <w:rFonts w:ascii="GHEA Grapalat" w:hAnsi="GHEA Grapalat"/>
          <w:b/>
        </w:rPr>
      </w:pPr>
    </w:p>
    <w:p w:rsidR="000357F5" w:rsidRPr="007C68B1" w:rsidRDefault="0097501C" w:rsidP="000357F5">
      <w:pPr>
        <w:jc w:val="center"/>
        <w:rPr>
          <w:rFonts w:ascii="GHEA Grapalat" w:hAnsi="GHEA Grapalat"/>
          <w:b/>
          <w:lang w:val="hy-AM"/>
        </w:rPr>
      </w:pPr>
      <w:r w:rsidRPr="007C68B1">
        <w:rPr>
          <w:rFonts w:ascii="GHEA Grapalat" w:hAnsi="GHEA Grapalat"/>
          <w:b/>
        </w:rPr>
        <w:t>Հավելված</w:t>
      </w:r>
      <w:r w:rsidR="000357F5" w:rsidRPr="007C68B1">
        <w:rPr>
          <w:rFonts w:ascii="GHEA Grapalat" w:hAnsi="GHEA Grapalat"/>
          <w:b/>
          <w:lang w:val="hy-AM"/>
        </w:rPr>
        <w:t xml:space="preserve"> 1.</w:t>
      </w:r>
    </w:p>
    <w:p w:rsidR="000357F5" w:rsidRPr="007C68B1" w:rsidRDefault="000357F5" w:rsidP="000357F5">
      <w:pPr>
        <w:jc w:val="center"/>
        <w:rPr>
          <w:rFonts w:ascii="GHEA Grapalat" w:hAnsi="GHEA Grapalat"/>
          <w:b/>
          <w:lang w:val="hy-AM"/>
        </w:rPr>
      </w:pPr>
      <w:r w:rsidRPr="007C68B1">
        <w:rPr>
          <w:rFonts w:ascii="GHEA Grapalat" w:hAnsi="GHEA Grapalat"/>
          <w:b/>
          <w:lang w:val="hy-AM"/>
        </w:rPr>
        <w:t>Շինարարական  տարածքին առնչվող ֆոտո-փաստաթղթերը`</w:t>
      </w:r>
    </w:p>
    <w:p w:rsidR="00B6105E" w:rsidRPr="007C68B1" w:rsidRDefault="000357F5" w:rsidP="003822D7">
      <w:pPr>
        <w:jc w:val="center"/>
        <w:rPr>
          <w:rFonts w:ascii="GHEA Grapalat" w:hAnsi="GHEA Grapalat"/>
          <w:b/>
        </w:rPr>
      </w:pPr>
      <w:r w:rsidRPr="007C68B1">
        <w:rPr>
          <w:rFonts w:ascii="GHEA Grapalat" w:hAnsi="GHEA Grapalat"/>
          <w:b/>
          <w:lang w:val="hy-AM"/>
        </w:rPr>
        <w:t xml:space="preserve"> նախքան վերանորոգումը</w:t>
      </w:r>
    </w:p>
    <w:p w:rsidR="00B6105E" w:rsidRPr="007C68B1" w:rsidRDefault="00B6105E" w:rsidP="003822D7">
      <w:pPr>
        <w:jc w:val="center"/>
        <w:rPr>
          <w:rFonts w:ascii="GHEA Grapalat" w:hAnsi="GHEA Grapalat"/>
          <w:b/>
        </w:rPr>
      </w:pPr>
    </w:p>
    <w:p w:rsidR="00BC2F6F" w:rsidRPr="007C68B1" w:rsidRDefault="00BC2F6F" w:rsidP="00BC2F6F">
      <w:pPr>
        <w:spacing w:after="0" w:line="240" w:lineRule="auto"/>
        <w:rPr>
          <w:rFonts w:ascii="Sylfaen" w:hAnsi="Sylfaen"/>
        </w:rPr>
      </w:pPr>
      <w:r w:rsidRPr="007C68B1">
        <w:rPr>
          <w:rFonts w:ascii="Sylfaen" w:hAnsi="Sylfaen"/>
          <w:noProof/>
        </w:rPr>
        <w:drawing>
          <wp:inline distT="0" distB="0" distL="0" distR="0" wp14:anchorId="75601BEC" wp14:editId="031C1F87">
            <wp:extent cx="3841643" cy="2159540"/>
            <wp:effectExtent l="0" t="0" r="6985" b="0"/>
            <wp:docPr id="23" name="Picture 23" descr="C:\Users\Nane Grigoryan\Desktop\Nane\CIG-photo\Amasya-Axuryan\DSC_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ne Grigoryan\Desktop\Nane\CIG-photo\Amasya-Axuryan\DSC_01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363" cy="216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8B1">
        <w:rPr>
          <w:rFonts w:ascii="Sylfaen" w:hAnsi="Sylfaen"/>
          <w:noProof/>
        </w:rPr>
        <w:drawing>
          <wp:inline distT="0" distB="0" distL="0" distR="0" wp14:anchorId="68F23C02" wp14:editId="2FF4FAE3">
            <wp:extent cx="4038600" cy="2179233"/>
            <wp:effectExtent l="0" t="0" r="0" b="0"/>
            <wp:docPr id="24" name="Picture 24" descr="C:\Users\Nane Grigoryan\Desktop\Nane\CIG-photo\Amasya-Axuryan\DSC_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ne Grigoryan\Desktop\Nane\CIG-photo\Amasya-Axuryan\DSC_01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202" cy="218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F6F" w:rsidRPr="007C68B1" w:rsidRDefault="00BC2F6F" w:rsidP="00BC2F6F">
      <w:pPr>
        <w:spacing w:after="0" w:line="240" w:lineRule="auto"/>
        <w:rPr>
          <w:rFonts w:ascii="Sylfaen" w:hAnsi="Sylfaen"/>
        </w:rPr>
      </w:pPr>
    </w:p>
    <w:p w:rsidR="00BC2F6F" w:rsidRPr="007C68B1" w:rsidRDefault="00BC2F6F" w:rsidP="00BC2F6F">
      <w:pPr>
        <w:spacing w:after="0" w:line="240" w:lineRule="auto"/>
        <w:rPr>
          <w:rFonts w:ascii="Sylfaen" w:hAnsi="Sylfaen"/>
        </w:rPr>
      </w:pPr>
      <w:r w:rsidRPr="007C68B1">
        <w:rPr>
          <w:rFonts w:ascii="Sylfaen" w:hAnsi="Sylfaen"/>
          <w:noProof/>
        </w:rPr>
        <w:drawing>
          <wp:inline distT="0" distB="0" distL="0" distR="0" wp14:anchorId="64499EFE" wp14:editId="77656FE1">
            <wp:extent cx="3810000" cy="2456077"/>
            <wp:effectExtent l="0" t="0" r="0" b="1905"/>
            <wp:docPr id="25" name="Picture 25" descr="C:\Users\Nane Grigoryan\Desktop\Nane\CIG-photo\Amasya-Axuryan\DSC_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ne Grigoryan\Desktop\Nane\CIG-photo\Amasya-Axuryan\DSC_01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706" cy="245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8B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7C68B1">
        <w:rPr>
          <w:rFonts w:ascii="Sylfaen" w:hAnsi="Sylfaen"/>
          <w:noProof/>
        </w:rPr>
        <w:drawing>
          <wp:inline distT="0" distB="0" distL="0" distR="0" wp14:anchorId="09820360" wp14:editId="5BC83E6F">
            <wp:extent cx="4133850" cy="2457152"/>
            <wp:effectExtent l="0" t="0" r="0" b="635"/>
            <wp:docPr id="26" name="Picture 26" descr="C:\Users\Nane Grigoryan\Desktop\Nane\CIG-photo\Amasya-Axuryan\DSC_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ne Grigoryan\Desktop\Nane\CIG-photo\Amasya-Axuryan\DSC_01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575" cy="2461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F6F" w:rsidRPr="007C68B1" w:rsidRDefault="00BC2F6F" w:rsidP="00BC2F6F">
      <w:pPr>
        <w:spacing w:after="0" w:line="240" w:lineRule="auto"/>
        <w:rPr>
          <w:rFonts w:ascii="Sylfaen" w:hAnsi="Sylfaen"/>
        </w:rPr>
      </w:pPr>
    </w:p>
    <w:p w:rsidR="00BC2F6F" w:rsidRPr="007C68B1" w:rsidRDefault="00BC2F6F" w:rsidP="00BC2F6F">
      <w:pPr>
        <w:spacing w:after="0" w:line="240" w:lineRule="auto"/>
        <w:rPr>
          <w:rFonts w:ascii="Sylfaen" w:hAnsi="Sylfaen"/>
        </w:rPr>
      </w:pPr>
      <w:r w:rsidRPr="007C68B1">
        <w:rPr>
          <w:rFonts w:ascii="Sylfaen" w:hAnsi="Sylfaen"/>
          <w:noProof/>
        </w:rPr>
        <w:drawing>
          <wp:inline distT="0" distB="0" distL="0" distR="0" wp14:anchorId="2C1009E2" wp14:editId="7E57E99B">
            <wp:extent cx="3743325" cy="2438400"/>
            <wp:effectExtent l="0" t="0" r="9525" b="0"/>
            <wp:docPr id="27" name="Picture 27" descr="C:\Users\Nane Grigoryan\Desktop\Nane\CIG-photo\Amasya-Axuryan\DSC_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ne Grigoryan\Desktop\Nane\CIG-photo\Amasya-Axuryan\DSC_01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778" cy="2445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8B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7C68B1">
        <w:rPr>
          <w:rFonts w:ascii="Sylfaen" w:hAnsi="Sylfaen"/>
          <w:noProof/>
        </w:rPr>
        <w:drawing>
          <wp:inline distT="0" distB="0" distL="0" distR="0" wp14:anchorId="0DA9DC98" wp14:editId="48805B4E">
            <wp:extent cx="4162425" cy="2438400"/>
            <wp:effectExtent l="0" t="0" r="9525" b="0"/>
            <wp:docPr id="28" name="Picture 28" descr="C:\Users\Nane Grigoryan\Desktop\Nane\CIG-photo\Amasya-Axuryan\DSC_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ne Grigoryan\Desktop\Nane\CIG-photo\Amasya-Axuryan\DSC_01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703" cy="2440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F6F" w:rsidRPr="007C68B1" w:rsidRDefault="00BC2F6F" w:rsidP="00BC2F6F">
      <w:pPr>
        <w:spacing w:after="0" w:line="240" w:lineRule="auto"/>
        <w:rPr>
          <w:rFonts w:ascii="Sylfaen" w:hAnsi="Sylfaen"/>
        </w:rPr>
      </w:pPr>
    </w:p>
    <w:p w:rsidR="00B6105E" w:rsidRPr="007C68B1" w:rsidRDefault="00B6105E" w:rsidP="003822D7">
      <w:pPr>
        <w:jc w:val="center"/>
        <w:rPr>
          <w:rFonts w:ascii="GHEA Grapalat" w:hAnsi="GHEA Grapalat"/>
          <w:b/>
        </w:rPr>
      </w:pPr>
    </w:p>
    <w:p w:rsidR="00B6105E" w:rsidRPr="007C68B1" w:rsidRDefault="00B6105E" w:rsidP="003822D7">
      <w:pPr>
        <w:jc w:val="center"/>
        <w:rPr>
          <w:rFonts w:ascii="GHEA Grapalat" w:hAnsi="GHEA Grapalat"/>
          <w:b/>
        </w:rPr>
      </w:pPr>
    </w:p>
    <w:p w:rsidR="00833074" w:rsidRPr="007C68B1" w:rsidRDefault="00833074" w:rsidP="003822D7">
      <w:pPr>
        <w:jc w:val="center"/>
        <w:rPr>
          <w:rFonts w:ascii="GHEA Grapalat" w:hAnsi="GHEA Grapalat"/>
          <w:b/>
        </w:rPr>
      </w:pPr>
    </w:p>
    <w:p w:rsidR="00BC2F6F" w:rsidRPr="007C68B1" w:rsidRDefault="00BC2F6F" w:rsidP="003822D7">
      <w:pPr>
        <w:jc w:val="center"/>
        <w:rPr>
          <w:rFonts w:ascii="GHEA Grapalat" w:hAnsi="GHEA Grapalat"/>
          <w:b/>
        </w:rPr>
      </w:pPr>
    </w:p>
    <w:p w:rsidR="00BC2F6F" w:rsidRPr="007C68B1" w:rsidRDefault="00BC2F6F" w:rsidP="003822D7">
      <w:pPr>
        <w:jc w:val="center"/>
        <w:rPr>
          <w:rFonts w:ascii="GHEA Grapalat" w:hAnsi="GHEA Grapalat"/>
          <w:b/>
        </w:rPr>
      </w:pPr>
    </w:p>
    <w:p w:rsidR="00BC2F6F" w:rsidRPr="007C68B1" w:rsidRDefault="00BC2F6F" w:rsidP="003822D7">
      <w:pPr>
        <w:jc w:val="center"/>
        <w:rPr>
          <w:rFonts w:ascii="GHEA Grapalat" w:hAnsi="GHEA Grapalat"/>
          <w:b/>
        </w:rPr>
      </w:pPr>
    </w:p>
    <w:p w:rsidR="00BC2F6F" w:rsidRPr="007C68B1" w:rsidRDefault="00BC2F6F" w:rsidP="003822D7">
      <w:pPr>
        <w:jc w:val="center"/>
        <w:rPr>
          <w:rFonts w:ascii="GHEA Grapalat" w:hAnsi="GHEA Grapalat"/>
          <w:b/>
        </w:rPr>
      </w:pPr>
    </w:p>
    <w:p w:rsidR="00BC2F6F" w:rsidRPr="007C68B1" w:rsidRDefault="00BC2F6F" w:rsidP="003822D7">
      <w:pPr>
        <w:jc w:val="center"/>
        <w:rPr>
          <w:rFonts w:ascii="GHEA Grapalat" w:hAnsi="GHEA Grapalat"/>
          <w:b/>
        </w:rPr>
      </w:pPr>
    </w:p>
    <w:p w:rsidR="00BC2F6F" w:rsidRPr="007C68B1" w:rsidRDefault="00BC2F6F" w:rsidP="003822D7">
      <w:pPr>
        <w:jc w:val="center"/>
        <w:rPr>
          <w:rFonts w:ascii="GHEA Grapalat" w:hAnsi="GHEA Grapalat"/>
          <w:b/>
        </w:rPr>
      </w:pPr>
    </w:p>
    <w:p w:rsidR="00BC2F6F" w:rsidRPr="007C68B1" w:rsidRDefault="00BC2F6F" w:rsidP="003822D7">
      <w:pPr>
        <w:jc w:val="center"/>
        <w:rPr>
          <w:rFonts w:ascii="GHEA Grapalat" w:hAnsi="GHEA Grapalat"/>
          <w:b/>
        </w:rPr>
      </w:pPr>
    </w:p>
    <w:p w:rsidR="00BC2F6F" w:rsidRPr="007C68B1" w:rsidRDefault="00BC2F6F" w:rsidP="003822D7">
      <w:pPr>
        <w:jc w:val="center"/>
        <w:rPr>
          <w:rFonts w:ascii="GHEA Grapalat" w:hAnsi="GHEA Grapalat"/>
          <w:b/>
        </w:rPr>
      </w:pPr>
    </w:p>
    <w:p w:rsidR="00833074" w:rsidRPr="007C68B1" w:rsidRDefault="00833074" w:rsidP="003822D7">
      <w:pPr>
        <w:jc w:val="center"/>
        <w:rPr>
          <w:rFonts w:ascii="GHEA Grapalat" w:hAnsi="GHEA Grapalat"/>
          <w:b/>
        </w:rPr>
      </w:pPr>
    </w:p>
    <w:p w:rsidR="00833074" w:rsidRPr="007C68B1" w:rsidRDefault="00833074" w:rsidP="003822D7">
      <w:pPr>
        <w:jc w:val="center"/>
        <w:rPr>
          <w:rFonts w:ascii="GHEA Grapalat" w:hAnsi="GHEA Grapalat"/>
          <w:b/>
        </w:rPr>
      </w:pPr>
    </w:p>
    <w:p w:rsidR="00833074" w:rsidRPr="007C68B1" w:rsidRDefault="00833074" w:rsidP="003822D7">
      <w:pPr>
        <w:jc w:val="center"/>
        <w:rPr>
          <w:rFonts w:ascii="GHEA Grapalat" w:hAnsi="GHEA Grapalat"/>
          <w:b/>
        </w:rPr>
      </w:pPr>
    </w:p>
    <w:p w:rsidR="003822D7" w:rsidRPr="007C68B1" w:rsidRDefault="0097501C" w:rsidP="003822D7">
      <w:pPr>
        <w:jc w:val="center"/>
        <w:rPr>
          <w:rFonts w:ascii="GHEA Grapalat" w:hAnsi="GHEA Grapalat"/>
          <w:b/>
        </w:rPr>
      </w:pPr>
      <w:r w:rsidRPr="007C68B1">
        <w:rPr>
          <w:rFonts w:ascii="GHEA Grapalat" w:hAnsi="GHEA Grapalat"/>
          <w:b/>
        </w:rPr>
        <w:t>Հավելված 2</w:t>
      </w:r>
      <w:r w:rsidR="00833074" w:rsidRPr="007C68B1">
        <w:rPr>
          <w:rFonts w:ascii="GHEA Grapalat" w:hAnsi="GHEA Grapalat"/>
          <w:b/>
        </w:rPr>
        <w:t>. Շ</w:t>
      </w:r>
      <w:r w:rsidR="00833074" w:rsidRPr="007C68B1">
        <w:rPr>
          <w:rFonts w:ascii="GHEA Grapalat" w:hAnsi="GHEA Grapalat"/>
          <w:b/>
          <w:lang w:val="hy-AM"/>
        </w:rPr>
        <w:t>ենքի  սեփականության իրավունքի վկայական</w:t>
      </w:r>
      <w:r w:rsidR="003822D7" w:rsidRPr="007C68B1">
        <w:rPr>
          <w:rFonts w:ascii="GHEA Grapalat" w:hAnsi="GHEA Grapalat"/>
          <w:b/>
          <w:lang w:val="hy-AM"/>
        </w:rPr>
        <w:t xml:space="preserve"> </w:t>
      </w:r>
    </w:p>
    <w:p w:rsidR="00A56DB1" w:rsidRPr="007C68B1" w:rsidRDefault="00A56DB1" w:rsidP="00833074">
      <w:pPr>
        <w:rPr>
          <w:rFonts w:ascii="GHEA Grapalat" w:hAnsi="GHEA Grapalat"/>
        </w:rPr>
      </w:pP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Pr="007C68B1" w:rsidRDefault="00906CD4" w:rsidP="00CF3B97">
      <w:pPr>
        <w:spacing w:after="0" w:line="240" w:lineRule="auto"/>
        <w:rPr>
          <w:rFonts w:ascii="Sylfaen" w:hAnsi="Sylfaen"/>
        </w:rPr>
      </w:pPr>
      <w:r w:rsidRPr="007C68B1">
        <w:rPr>
          <w:rFonts w:ascii="Sylfaen" w:hAnsi="Sylfaen"/>
          <w:noProof/>
        </w:rPr>
        <w:drawing>
          <wp:inline distT="0" distB="0" distL="0" distR="0" wp14:anchorId="7F3B9FFD" wp14:editId="2D75B941">
            <wp:extent cx="3705224" cy="5514975"/>
            <wp:effectExtent l="0" t="0" r="0" b="0"/>
            <wp:docPr id="1" name="Picture 1" descr="C:\Users\Nane Grigoryan\Desktop\Ախուրյան\Axuryan sep vk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ne Grigoryan\Desktop\Ախուրյան\Axuryan sep vk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129" cy="5519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777B" w:rsidRPr="007C68B1">
        <w:rPr>
          <w:rFonts w:ascii="Sylfaen" w:hAnsi="Sylfaen"/>
          <w:noProof/>
        </w:rPr>
        <w:drawing>
          <wp:inline distT="0" distB="0" distL="0" distR="0" wp14:anchorId="1850AE55" wp14:editId="6A3CC3CD">
            <wp:extent cx="3705225" cy="5466555"/>
            <wp:effectExtent l="0" t="0" r="0" b="1270"/>
            <wp:docPr id="2" name="Picture 2" descr="C:\Users\Nane Grigoryan\Desktop\Ախուրյան\Axuryan sep vk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ne Grigoryan\Desktop\Ախուրյան\Axuryan sep vk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901" cy="546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Pr="007C68B1" w:rsidRDefault="00A56DB1" w:rsidP="00CF3B97">
      <w:pPr>
        <w:spacing w:after="0" w:line="240" w:lineRule="auto"/>
        <w:rPr>
          <w:rFonts w:ascii="Sylfaen" w:hAnsi="Sylfaen"/>
        </w:rPr>
      </w:pPr>
    </w:p>
    <w:p w:rsidR="007A5385" w:rsidRPr="007C68B1" w:rsidRDefault="007A5385" w:rsidP="00CF3B97">
      <w:pPr>
        <w:spacing w:after="0" w:line="240" w:lineRule="auto"/>
        <w:rPr>
          <w:rFonts w:ascii="Sylfaen" w:hAnsi="Sylfaen"/>
        </w:rPr>
      </w:pPr>
    </w:p>
    <w:p w:rsidR="007A5385" w:rsidRPr="007C68B1" w:rsidRDefault="007A5385" w:rsidP="00CF3B97">
      <w:pPr>
        <w:spacing w:after="0" w:line="240" w:lineRule="auto"/>
        <w:rPr>
          <w:rFonts w:ascii="Sylfaen" w:hAnsi="Sylfaen"/>
        </w:rPr>
      </w:pPr>
    </w:p>
    <w:p w:rsidR="00791A6E" w:rsidRPr="007C68B1" w:rsidRDefault="00791A6E" w:rsidP="00791A6E">
      <w:pPr>
        <w:jc w:val="center"/>
        <w:rPr>
          <w:rFonts w:ascii="GHEA Grapalat" w:hAnsi="GHEA Grapalat"/>
          <w:b/>
        </w:rPr>
      </w:pPr>
      <w:r w:rsidRPr="007C68B1">
        <w:rPr>
          <w:rFonts w:ascii="GHEA Grapalat" w:hAnsi="GHEA Grapalat"/>
          <w:b/>
        </w:rPr>
        <w:t>Հավելված</w:t>
      </w:r>
      <w:r w:rsidRPr="007C68B1">
        <w:rPr>
          <w:rFonts w:ascii="GHEA Grapalat" w:hAnsi="GHEA Grapalat"/>
          <w:b/>
          <w:lang w:val="hy-AM"/>
        </w:rPr>
        <w:t xml:space="preserve"> </w:t>
      </w:r>
      <w:r w:rsidRPr="007C68B1">
        <w:rPr>
          <w:rFonts w:ascii="GHEA Grapalat" w:hAnsi="GHEA Grapalat"/>
          <w:b/>
        </w:rPr>
        <w:t xml:space="preserve">3. </w:t>
      </w:r>
    </w:p>
    <w:p w:rsidR="00791A6E" w:rsidRPr="007C68B1" w:rsidRDefault="00791A6E" w:rsidP="00791A6E">
      <w:pPr>
        <w:jc w:val="center"/>
        <w:rPr>
          <w:rFonts w:ascii="GHEA Grapalat" w:hAnsi="GHEA Grapalat"/>
          <w:b/>
        </w:rPr>
      </w:pPr>
      <w:r w:rsidRPr="007C68B1">
        <w:rPr>
          <w:rFonts w:ascii="GHEA Grapalat" w:hAnsi="GHEA Grapalat"/>
          <w:b/>
        </w:rPr>
        <w:t xml:space="preserve">Սեյսմակայության փորձաքննության վերաբերյալ եզրակացություն </w:t>
      </w:r>
    </w:p>
    <w:p w:rsidR="008F386A" w:rsidRPr="007C68B1" w:rsidRDefault="008F386A" w:rsidP="008F386A">
      <w:pPr>
        <w:rPr>
          <w:rFonts w:ascii="GHEA Grapalat" w:hAnsi="GHEA Grapalat"/>
          <w:b/>
        </w:rPr>
      </w:pPr>
      <w:r w:rsidRPr="007C68B1">
        <w:rPr>
          <w:rFonts w:ascii="GHEA Grapalat" w:hAnsi="GHEA Grapalat"/>
          <w:b/>
          <w:noProof/>
        </w:rPr>
        <w:lastRenderedPageBreak/>
        <w:drawing>
          <wp:inline distT="0" distB="0" distL="0" distR="0" wp14:anchorId="38306FE8" wp14:editId="3541E85B">
            <wp:extent cx="3801647" cy="5372100"/>
            <wp:effectExtent l="0" t="0" r="8890" b="0"/>
            <wp:docPr id="4" name="Picture 4" descr="C:\Users\Nane Grigoryan\Desktop\Amasia\Amasia-seysmik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ne Grigoryan\Desktop\Amasia\Amasia-seysmik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368" cy="537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8B1">
        <w:rPr>
          <w:rFonts w:ascii="GHEA Grapalat" w:hAnsi="GHEA Grapalat"/>
          <w:b/>
          <w:noProof/>
        </w:rPr>
        <w:drawing>
          <wp:inline distT="0" distB="0" distL="0" distR="0" wp14:anchorId="3C7BB311" wp14:editId="70915C01">
            <wp:extent cx="3981450" cy="5626180"/>
            <wp:effectExtent l="0" t="0" r="0" b="0"/>
            <wp:docPr id="5" name="Picture 5" descr="C:\Users\Nane Grigoryan\Desktop\Amasia\Amasia-seysmik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ne Grigoryan\Desktop\Amasia\Amasia-seysmik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930" cy="562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86A" w:rsidRPr="007C68B1" w:rsidRDefault="008F386A" w:rsidP="008F386A">
      <w:pPr>
        <w:rPr>
          <w:rFonts w:ascii="GHEA Grapalat" w:hAnsi="GHEA Grapalat"/>
          <w:b/>
        </w:rPr>
      </w:pPr>
      <w:r w:rsidRPr="007C68B1">
        <w:rPr>
          <w:rFonts w:ascii="GHEA Grapalat" w:hAnsi="GHEA Grapalat"/>
          <w:b/>
          <w:noProof/>
        </w:rPr>
        <w:drawing>
          <wp:inline distT="0" distB="0" distL="0" distR="0" wp14:anchorId="1383817C" wp14:editId="370B33E9">
            <wp:extent cx="4124325" cy="4371975"/>
            <wp:effectExtent l="0" t="0" r="9525" b="9525"/>
            <wp:docPr id="6" name="Picture 6" descr="C:\Users\Nane Grigoryan\Desktop\Amasia\Amasia-seysmik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ne Grigoryan\Desktop\Amasia\Amasia-seysmik_Страница_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8B1">
        <w:rPr>
          <w:rFonts w:ascii="GHEA Grapalat" w:hAnsi="GHEA Grapalat"/>
          <w:b/>
          <w:noProof/>
        </w:rPr>
        <w:drawing>
          <wp:inline distT="0" distB="0" distL="0" distR="0" wp14:anchorId="43D33E85" wp14:editId="1A125C18">
            <wp:extent cx="3505200" cy="4572000"/>
            <wp:effectExtent l="0" t="0" r="0" b="0"/>
            <wp:docPr id="7" name="Picture 7" descr="C:\Users\Nane Grigoryan\Desktop\Amasia\Amasia-seysmik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ne Grigoryan\Desktop\Amasia\Amasia-seysmik_Страница_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280" cy="457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2B1" w:rsidRPr="007C68B1" w:rsidRDefault="00B042B1" w:rsidP="00B042B1">
      <w:pPr>
        <w:jc w:val="center"/>
        <w:rPr>
          <w:rFonts w:ascii="GHEA Grapalat" w:hAnsi="GHEA Grapalat"/>
          <w:b/>
        </w:rPr>
      </w:pPr>
    </w:p>
    <w:p w:rsidR="00791A6E" w:rsidRPr="007C68B1" w:rsidRDefault="00791A6E" w:rsidP="00B042B1">
      <w:pPr>
        <w:jc w:val="center"/>
        <w:rPr>
          <w:rFonts w:ascii="GHEA Grapalat" w:hAnsi="GHEA Grapalat"/>
          <w:b/>
        </w:rPr>
      </w:pPr>
    </w:p>
    <w:p w:rsidR="00791A6E" w:rsidRPr="007C68B1" w:rsidRDefault="00791A6E" w:rsidP="00B042B1">
      <w:pPr>
        <w:jc w:val="center"/>
        <w:rPr>
          <w:rFonts w:ascii="GHEA Grapalat" w:hAnsi="GHEA Grapalat"/>
          <w:b/>
        </w:rPr>
      </w:pPr>
    </w:p>
    <w:p w:rsidR="008F386A" w:rsidRPr="007C68B1" w:rsidRDefault="008F386A" w:rsidP="00B042B1">
      <w:pPr>
        <w:jc w:val="center"/>
        <w:rPr>
          <w:rFonts w:ascii="GHEA Grapalat" w:hAnsi="GHEA Grapalat"/>
          <w:b/>
        </w:rPr>
      </w:pPr>
    </w:p>
    <w:p w:rsidR="008F386A" w:rsidRPr="007C68B1" w:rsidRDefault="008F386A" w:rsidP="00B042B1">
      <w:pPr>
        <w:jc w:val="center"/>
        <w:rPr>
          <w:rFonts w:ascii="GHEA Grapalat" w:hAnsi="GHEA Grapalat"/>
          <w:b/>
        </w:rPr>
      </w:pPr>
    </w:p>
    <w:p w:rsidR="008F386A" w:rsidRDefault="008F386A" w:rsidP="00B042B1">
      <w:pPr>
        <w:jc w:val="center"/>
        <w:rPr>
          <w:rFonts w:ascii="GHEA Grapalat" w:hAnsi="GHEA Grapalat"/>
          <w:b/>
        </w:rPr>
      </w:pPr>
    </w:p>
    <w:p w:rsidR="00742BA9" w:rsidRDefault="00742BA9" w:rsidP="00B042B1">
      <w:pPr>
        <w:jc w:val="center"/>
        <w:rPr>
          <w:rFonts w:ascii="GHEA Grapalat" w:hAnsi="GHEA Grapalat"/>
          <w:b/>
        </w:rPr>
      </w:pPr>
    </w:p>
    <w:p w:rsidR="00742BA9" w:rsidRDefault="00742BA9" w:rsidP="00B042B1">
      <w:pPr>
        <w:jc w:val="center"/>
        <w:rPr>
          <w:rFonts w:ascii="GHEA Grapalat" w:hAnsi="GHEA Grapalat"/>
          <w:b/>
        </w:rPr>
      </w:pPr>
    </w:p>
    <w:p w:rsidR="00742BA9" w:rsidRPr="007C68B1" w:rsidRDefault="00742BA9" w:rsidP="00B042B1">
      <w:pPr>
        <w:jc w:val="center"/>
        <w:rPr>
          <w:rFonts w:ascii="GHEA Grapalat" w:hAnsi="GHEA Grapalat"/>
          <w:b/>
        </w:rPr>
      </w:pPr>
    </w:p>
    <w:p w:rsidR="008F386A" w:rsidRPr="007C68B1" w:rsidRDefault="008F386A" w:rsidP="00B042B1">
      <w:pPr>
        <w:jc w:val="center"/>
        <w:rPr>
          <w:rFonts w:ascii="GHEA Grapalat" w:hAnsi="GHEA Grapalat"/>
          <w:b/>
        </w:rPr>
      </w:pPr>
    </w:p>
    <w:p w:rsidR="001E7CC7" w:rsidRDefault="001E7CC7" w:rsidP="00B042B1">
      <w:pPr>
        <w:jc w:val="center"/>
        <w:rPr>
          <w:rFonts w:ascii="GHEA Grapalat" w:hAnsi="GHEA Grapalat"/>
          <w:b/>
        </w:rPr>
      </w:pPr>
      <w:r>
        <w:rPr>
          <w:rFonts w:ascii="GHEA Grapalat" w:hAnsi="GHEA Grapalat"/>
          <w:b/>
        </w:rPr>
        <w:t xml:space="preserve">Հավելված 4. </w:t>
      </w:r>
    </w:p>
    <w:p w:rsidR="001E7CC7" w:rsidRDefault="001E7CC7" w:rsidP="00B042B1">
      <w:pPr>
        <w:jc w:val="center"/>
        <w:rPr>
          <w:rFonts w:ascii="GHEA Grapalat" w:hAnsi="GHEA Grapalat"/>
          <w:b/>
        </w:rPr>
      </w:pPr>
      <w:r>
        <w:rPr>
          <w:rFonts w:ascii="GHEA Grapalat" w:hAnsi="GHEA Grapalat"/>
          <w:b/>
        </w:rPr>
        <w:t>Հանրային Քննարկման</w:t>
      </w:r>
      <w:r w:rsidR="009B2270">
        <w:rPr>
          <w:rFonts w:ascii="GHEA Grapalat" w:hAnsi="GHEA Grapalat"/>
          <w:b/>
        </w:rPr>
        <w:t xml:space="preserve"> Հայտարարություն և</w:t>
      </w:r>
      <w:bookmarkStart w:id="0" w:name="_GoBack"/>
      <w:bookmarkEnd w:id="0"/>
      <w:r>
        <w:rPr>
          <w:rFonts w:ascii="GHEA Grapalat" w:hAnsi="GHEA Grapalat"/>
          <w:b/>
        </w:rPr>
        <w:t xml:space="preserve"> Արձանագրություն</w:t>
      </w:r>
    </w:p>
    <w:p w:rsidR="001E7CC7" w:rsidRPr="001E7CC7" w:rsidRDefault="001E7CC7" w:rsidP="001E7CC7">
      <w:pPr>
        <w:shd w:val="clear" w:color="auto" w:fill="FFFFFF"/>
        <w:jc w:val="center"/>
        <w:rPr>
          <w:rFonts w:ascii="GHEA Grapalat" w:hAnsi="GHEA Grapalat"/>
          <w:color w:val="333333"/>
        </w:rPr>
      </w:pPr>
      <w:r w:rsidRPr="001E7CC7">
        <w:rPr>
          <w:rStyle w:val="Strong"/>
          <w:rFonts w:ascii="GHEA Grapalat" w:hAnsi="GHEA Grapalat" w:cs="Sylfaen"/>
          <w:color w:val="333333"/>
        </w:rPr>
        <w:t>ՀԱՅՏԱՐԱՐՈՒԹՅՈՒՆ</w:t>
      </w:r>
    </w:p>
    <w:p w:rsidR="001E7CC7" w:rsidRPr="001E7CC7" w:rsidRDefault="001E7CC7" w:rsidP="001E7CC7">
      <w:pPr>
        <w:shd w:val="clear" w:color="auto" w:fill="FFFFFF"/>
        <w:jc w:val="center"/>
        <w:rPr>
          <w:rFonts w:ascii="GHEA Grapalat" w:hAnsi="GHEA Grapalat"/>
          <w:color w:val="333333"/>
        </w:rPr>
      </w:pPr>
      <w:r w:rsidRPr="001E7CC7">
        <w:rPr>
          <w:rStyle w:val="Strong"/>
          <w:rFonts w:ascii="GHEA Grapalat" w:hAnsi="GHEA Grapalat" w:cs="Sylfaen"/>
          <w:color w:val="333333"/>
        </w:rPr>
        <w:t>ԱԽՈՒՐՅԱՆԻ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ՀԱՄԱԼԻՐ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ՍՈՑԻԱԼԱԿԱՆ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ԾԱՌԱՅՈՒԹՅՈՒՆՆԵՐԻ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Courier New" w:hAnsi="Courier New" w:cs="Courier New"/>
          <w:color w:val="333333"/>
        </w:rPr>
        <w:t> </w:t>
      </w:r>
      <w:r w:rsidRPr="001E7CC7">
        <w:rPr>
          <w:rStyle w:val="Strong"/>
          <w:rFonts w:ascii="GHEA Grapalat" w:hAnsi="GHEA Grapalat" w:cs="Sylfaen"/>
          <w:color w:val="333333"/>
        </w:rPr>
        <w:t>ՏԱՐԱԾՔԱՅԻՆ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ԿԵՆՏՐՈՆԻ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ՎԵՐԱՆՈՐՈԳՄԱՆ</w:t>
      </w:r>
    </w:p>
    <w:p w:rsidR="001E7CC7" w:rsidRPr="001E7CC7" w:rsidRDefault="001E7CC7" w:rsidP="001E7CC7">
      <w:pPr>
        <w:shd w:val="clear" w:color="auto" w:fill="FFFFFF"/>
        <w:jc w:val="center"/>
        <w:rPr>
          <w:rFonts w:ascii="GHEA Grapalat" w:hAnsi="GHEA Grapalat"/>
          <w:color w:val="333333"/>
        </w:rPr>
      </w:pPr>
      <w:r w:rsidRPr="001E7CC7">
        <w:rPr>
          <w:rStyle w:val="Strong"/>
          <w:rFonts w:ascii="Courier New" w:hAnsi="Courier New" w:cs="Courier New"/>
          <w:color w:val="333333"/>
        </w:rPr>
        <w:t> </w:t>
      </w:r>
      <w:r w:rsidRPr="001E7CC7">
        <w:rPr>
          <w:rStyle w:val="Strong"/>
          <w:rFonts w:ascii="GHEA Grapalat" w:hAnsi="GHEA Grapalat" w:cs="Sylfaen"/>
          <w:color w:val="333333"/>
        </w:rPr>
        <w:t>ԲՆԱՊԱՀՊԱՆԱԿԱՆ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ԵՎ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ՍՈՑԻԱԼԱԿԱՆ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ԿԱՌԱՎԱՐՄԱՆ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ԾՐԱԳՐԻ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Courier New" w:hAnsi="Courier New" w:cs="Courier New"/>
          <w:color w:val="333333"/>
        </w:rPr>
        <w:t> </w:t>
      </w:r>
      <w:r w:rsidRPr="001E7CC7">
        <w:rPr>
          <w:rStyle w:val="Strong"/>
          <w:rFonts w:ascii="GHEA Grapalat" w:hAnsi="GHEA Grapalat" w:cs="Sylfaen"/>
          <w:color w:val="333333"/>
        </w:rPr>
        <w:t>ՀԱՆՐԱՅԻՆ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ԲԱՑ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ՔՆՆԱՐԿՄԱՆ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ՀՐԱՎԵՐ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Courier New" w:hAnsi="Courier New" w:cs="Courier New"/>
          <w:color w:val="333333"/>
        </w:rPr>
        <w:t> </w:t>
      </w:r>
    </w:p>
    <w:p w:rsidR="001E7CC7" w:rsidRPr="001E7CC7" w:rsidRDefault="001E7CC7" w:rsidP="001E7CC7">
      <w:pPr>
        <w:shd w:val="clear" w:color="auto" w:fill="FFFFFF"/>
        <w:jc w:val="center"/>
        <w:rPr>
          <w:rFonts w:ascii="GHEA Grapalat" w:hAnsi="GHEA Grapalat"/>
          <w:color w:val="333333"/>
        </w:rPr>
      </w:pPr>
      <w:r w:rsidRPr="001E7CC7">
        <w:rPr>
          <w:rFonts w:ascii="Courier New" w:hAnsi="Courier New" w:cs="Courier New"/>
          <w:color w:val="333333"/>
        </w:rPr>
        <w:t> </w:t>
      </w:r>
    </w:p>
    <w:p w:rsidR="001E7CC7" w:rsidRPr="001E7CC7" w:rsidRDefault="001E7CC7" w:rsidP="001E7CC7">
      <w:pPr>
        <w:shd w:val="clear" w:color="auto" w:fill="FFFFFF"/>
        <w:rPr>
          <w:rFonts w:ascii="GHEA Grapalat" w:hAnsi="GHEA Grapalat"/>
          <w:color w:val="333333"/>
        </w:rPr>
      </w:pPr>
      <w:r w:rsidRPr="001E7CC7">
        <w:rPr>
          <w:rFonts w:ascii="GHEA Grapalat" w:hAnsi="GHEA Grapalat"/>
          <w:color w:val="333333"/>
        </w:rPr>
        <w:t>2016</w:t>
      </w:r>
      <w:r w:rsidRPr="001E7CC7">
        <w:rPr>
          <w:rFonts w:ascii="GHEA Grapalat" w:hAnsi="GHEA Grapalat" w:cs="Sylfaen"/>
          <w:color w:val="333333"/>
        </w:rPr>
        <w:t>թ</w:t>
      </w:r>
      <w:r w:rsidRPr="001E7CC7">
        <w:rPr>
          <w:rFonts w:ascii="GHEA Grapalat" w:hAnsi="GHEA Grapalat"/>
          <w:color w:val="333333"/>
        </w:rPr>
        <w:t xml:space="preserve">. </w:t>
      </w:r>
      <w:r w:rsidRPr="001E7CC7">
        <w:rPr>
          <w:rFonts w:ascii="GHEA Grapalat" w:hAnsi="GHEA Grapalat" w:cs="Sylfaen"/>
          <w:color w:val="333333"/>
        </w:rPr>
        <w:t>դեկտեմբերի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Courier New" w:hAnsi="Courier New" w:cs="Courier New"/>
          <w:color w:val="333333"/>
        </w:rPr>
        <w:t> </w:t>
      </w:r>
      <w:r w:rsidRPr="001E7CC7">
        <w:rPr>
          <w:rFonts w:ascii="GHEA Grapalat" w:hAnsi="GHEA Grapalat"/>
          <w:color w:val="333333"/>
        </w:rPr>
        <w:t>8-</w:t>
      </w:r>
      <w:r w:rsidRPr="001E7CC7">
        <w:rPr>
          <w:rFonts w:ascii="GHEA Grapalat" w:hAnsi="GHEA Grapalat" w:cs="Sylfaen"/>
          <w:color w:val="333333"/>
        </w:rPr>
        <w:t>ին</w:t>
      </w:r>
      <w:r w:rsidRPr="001E7CC7">
        <w:rPr>
          <w:rFonts w:ascii="GHEA Grapalat" w:hAnsi="GHEA Grapalat"/>
          <w:color w:val="333333"/>
        </w:rPr>
        <w:t xml:space="preserve">` </w:t>
      </w:r>
      <w:r w:rsidRPr="001E7CC7">
        <w:rPr>
          <w:rFonts w:ascii="GHEA Grapalat" w:hAnsi="GHEA Grapalat" w:cs="Sylfaen"/>
          <w:color w:val="333333"/>
        </w:rPr>
        <w:t>ժամը</w:t>
      </w:r>
      <w:r w:rsidRPr="001E7CC7">
        <w:rPr>
          <w:rFonts w:ascii="GHEA Grapalat" w:hAnsi="GHEA Grapalat"/>
          <w:color w:val="333333"/>
        </w:rPr>
        <w:t xml:space="preserve"> 12:30-</w:t>
      </w:r>
      <w:r w:rsidRPr="001E7CC7">
        <w:rPr>
          <w:rFonts w:ascii="GHEA Grapalat" w:hAnsi="GHEA Grapalat" w:cs="Sylfaen"/>
          <w:color w:val="333333"/>
        </w:rPr>
        <w:t>ին</w:t>
      </w:r>
      <w:r w:rsidRPr="001E7CC7">
        <w:rPr>
          <w:rFonts w:ascii="GHEA Grapalat" w:hAnsi="GHEA Grapalat"/>
          <w:color w:val="333333"/>
        </w:rPr>
        <w:t xml:space="preserve">, </w:t>
      </w:r>
      <w:r w:rsidRPr="001E7CC7">
        <w:rPr>
          <w:rFonts w:ascii="GHEA Grapalat" w:hAnsi="GHEA Grapalat" w:cs="Sylfaen"/>
          <w:color w:val="333333"/>
        </w:rPr>
        <w:t>ՀՀ</w:t>
      </w:r>
      <w:r w:rsidRPr="001E7CC7">
        <w:rPr>
          <w:rFonts w:ascii="GHEA Grapalat" w:hAnsi="GHEA Grapalat"/>
          <w:color w:val="333333"/>
        </w:rPr>
        <w:t xml:space="preserve">, </w:t>
      </w:r>
      <w:r w:rsidRPr="001E7CC7">
        <w:rPr>
          <w:rFonts w:ascii="Courier New" w:hAnsi="Courier New" w:cs="Courier New"/>
          <w:color w:val="333333"/>
        </w:rPr>
        <w:t> </w:t>
      </w:r>
      <w:r w:rsidRPr="001E7CC7">
        <w:rPr>
          <w:rFonts w:ascii="GHEA Grapalat" w:hAnsi="GHEA Grapalat" w:cs="Sylfaen"/>
          <w:color w:val="333333"/>
        </w:rPr>
        <w:t>Շիրակի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մարզ</w:t>
      </w:r>
      <w:r w:rsidRPr="001E7CC7">
        <w:rPr>
          <w:rFonts w:ascii="GHEA Grapalat" w:hAnsi="GHEA Grapalat"/>
          <w:color w:val="333333"/>
        </w:rPr>
        <w:t xml:space="preserve">, </w:t>
      </w:r>
      <w:r w:rsidRPr="001E7CC7">
        <w:rPr>
          <w:rFonts w:ascii="GHEA Grapalat" w:hAnsi="GHEA Grapalat" w:cs="Sylfaen"/>
          <w:color w:val="333333"/>
        </w:rPr>
        <w:t>Ախուրյան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համայնքի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Courier New" w:hAnsi="Courier New" w:cs="Courier New"/>
          <w:color w:val="333333"/>
        </w:rPr>
        <w:t> </w:t>
      </w:r>
      <w:r w:rsidRPr="001E7CC7">
        <w:rPr>
          <w:rFonts w:ascii="GHEA Grapalat" w:hAnsi="GHEA Grapalat" w:cs="Sylfaen"/>
          <w:color w:val="333333"/>
        </w:rPr>
        <w:t>Գյումրու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խճուղի</w:t>
      </w:r>
      <w:r w:rsidRPr="001E7CC7">
        <w:rPr>
          <w:rFonts w:ascii="GHEA Grapalat" w:hAnsi="GHEA Grapalat"/>
          <w:color w:val="333333"/>
        </w:rPr>
        <w:t xml:space="preserve"> 42-</w:t>
      </w:r>
      <w:r w:rsidRPr="001E7CC7">
        <w:rPr>
          <w:rFonts w:ascii="GHEA Grapalat" w:hAnsi="GHEA Grapalat" w:cs="Sylfaen"/>
          <w:color w:val="333333"/>
        </w:rPr>
        <w:t>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վարչական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շենքում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Courier New" w:hAnsi="Courier New" w:cs="Courier New"/>
          <w:color w:val="333333"/>
        </w:rPr>
        <w:t> 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տեղի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կունենա</w:t>
      </w:r>
      <w:r w:rsidRPr="001E7CC7">
        <w:rPr>
          <w:rFonts w:ascii="GHEA Grapalat" w:hAnsi="GHEA Grapalat"/>
          <w:color w:val="333333"/>
        </w:rPr>
        <w:t xml:space="preserve"> “</w:t>
      </w:r>
      <w:r w:rsidRPr="001E7CC7">
        <w:rPr>
          <w:rFonts w:ascii="GHEA Grapalat" w:hAnsi="GHEA Grapalat" w:cs="Sylfaen"/>
          <w:color w:val="333333"/>
        </w:rPr>
        <w:t>Ախուրյանի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համալիր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սոցիալական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ծառայությունների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տարածքային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կենտրոնի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վերանորոգման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բնապահպանական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և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սոցիալական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կառավարման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ծրագրի</w:t>
      </w:r>
      <w:r w:rsidRPr="001E7CC7">
        <w:rPr>
          <w:rFonts w:ascii="GHEA Grapalat" w:hAnsi="GHEA Grapalat"/>
          <w:color w:val="333333"/>
        </w:rPr>
        <w:t xml:space="preserve">” </w:t>
      </w:r>
      <w:r w:rsidRPr="001E7CC7">
        <w:rPr>
          <w:rFonts w:ascii="Courier New" w:hAnsi="Courier New" w:cs="Courier New"/>
          <w:color w:val="333333"/>
        </w:rPr>
        <w:t> </w:t>
      </w:r>
      <w:r w:rsidRPr="001E7CC7">
        <w:rPr>
          <w:rFonts w:ascii="GHEA Grapalat" w:hAnsi="GHEA Grapalat" w:cs="Sylfaen"/>
          <w:color w:val="333333"/>
        </w:rPr>
        <w:t>նախագծի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քննարկման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հանրային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բաց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լսումներ</w:t>
      </w:r>
      <w:r w:rsidRPr="001E7CC7">
        <w:rPr>
          <w:rFonts w:ascii="GHEA Grapalat" w:hAnsi="GHEA Grapalat"/>
          <w:color w:val="333333"/>
        </w:rPr>
        <w:t>:</w:t>
      </w:r>
    </w:p>
    <w:p w:rsidR="001E7CC7" w:rsidRPr="001E7CC7" w:rsidRDefault="001E7CC7" w:rsidP="001E7CC7">
      <w:pPr>
        <w:shd w:val="clear" w:color="auto" w:fill="FFFFFF"/>
        <w:rPr>
          <w:rFonts w:ascii="GHEA Grapalat" w:hAnsi="GHEA Grapalat"/>
          <w:color w:val="333333"/>
        </w:rPr>
      </w:pPr>
      <w:r w:rsidRPr="001E7CC7">
        <w:rPr>
          <w:rFonts w:ascii="GHEA Grapalat" w:hAnsi="GHEA Grapalat" w:cs="Sylfaen"/>
          <w:color w:val="333333"/>
        </w:rPr>
        <w:t>ՀՀ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աշխատանքի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և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սոցիալական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հարցերի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նախարարության</w:t>
      </w:r>
      <w:r w:rsidRPr="001E7CC7">
        <w:rPr>
          <w:rFonts w:ascii="GHEA Grapalat" w:hAnsi="GHEA Grapalat"/>
          <w:color w:val="333333"/>
        </w:rPr>
        <w:t xml:space="preserve"> «</w:t>
      </w:r>
      <w:r w:rsidRPr="001E7CC7">
        <w:rPr>
          <w:rFonts w:ascii="GHEA Grapalat" w:hAnsi="GHEA Grapalat" w:cs="Sylfaen"/>
          <w:color w:val="333333"/>
        </w:rPr>
        <w:t>Սոցիալական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պաշտպանության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վարչարարության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երկրորդ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ծրագրի</w:t>
      </w:r>
      <w:r w:rsidRPr="001E7CC7">
        <w:rPr>
          <w:rFonts w:ascii="GHEA Grapalat" w:hAnsi="GHEA Grapalat"/>
          <w:color w:val="333333"/>
        </w:rPr>
        <w:t xml:space="preserve">» </w:t>
      </w:r>
      <w:r w:rsidRPr="001E7CC7">
        <w:rPr>
          <w:rFonts w:ascii="GHEA Grapalat" w:hAnsi="GHEA Grapalat" w:cs="Sylfaen"/>
          <w:color w:val="333333"/>
        </w:rPr>
        <w:t>համակարգման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գրասենյակը</w:t>
      </w:r>
      <w:r w:rsidRPr="001E7CC7">
        <w:rPr>
          <w:rFonts w:ascii="GHEA Grapalat" w:hAnsi="GHEA Grapalat"/>
          <w:color w:val="333333"/>
        </w:rPr>
        <w:t xml:space="preserve"> (</w:t>
      </w:r>
      <w:r w:rsidRPr="001E7CC7">
        <w:rPr>
          <w:rFonts w:ascii="GHEA Grapalat" w:hAnsi="GHEA Grapalat" w:cs="Sylfaen"/>
          <w:color w:val="333333"/>
        </w:rPr>
        <w:t>ՍՊՎԾ</w:t>
      </w:r>
      <w:r w:rsidRPr="001E7CC7">
        <w:rPr>
          <w:rFonts w:ascii="GHEA Grapalat" w:hAnsi="GHEA Grapalat"/>
          <w:color w:val="333333"/>
        </w:rPr>
        <w:t xml:space="preserve">-2) </w:t>
      </w:r>
      <w:r w:rsidRPr="001E7CC7">
        <w:rPr>
          <w:rFonts w:ascii="GHEA Grapalat" w:hAnsi="GHEA Grapalat" w:cs="Sylfaen"/>
          <w:color w:val="333333"/>
        </w:rPr>
        <w:t>հրավիրում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է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համայնքի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բոլոր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շահագրգիռ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ֆիզիկական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և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իրավաբանական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անձանց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մասնակցելու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սույն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ծրագրի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Courier New" w:hAnsi="Courier New" w:cs="Courier New"/>
          <w:color w:val="333333"/>
        </w:rPr>
        <w:t> </w:t>
      </w:r>
      <w:r w:rsidRPr="001E7CC7">
        <w:rPr>
          <w:rFonts w:ascii="GHEA Grapalat" w:hAnsi="GHEA Grapalat" w:cs="Sylfaen"/>
          <w:color w:val="333333"/>
        </w:rPr>
        <w:t>նախագծի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քննարկմանը</w:t>
      </w:r>
      <w:r w:rsidRPr="001E7CC7">
        <w:rPr>
          <w:rFonts w:ascii="GHEA Grapalat" w:hAnsi="GHEA Grapalat"/>
          <w:color w:val="333333"/>
        </w:rPr>
        <w:t>:</w:t>
      </w:r>
    </w:p>
    <w:p w:rsidR="001E7CC7" w:rsidRPr="001E7CC7" w:rsidRDefault="001E7CC7" w:rsidP="001E7CC7">
      <w:pPr>
        <w:shd w:val="clear" w:color="auto" w:fill="FFFFFF"/>
        <w:rPr>
          <w:rFonts w:ascii="GHEA Grapalat" w:hAnsi="GHEA Grapalat"/>
          <w:color w:val="333333"/>
        </w:rPr>
      </w:pPr>
      <w:r w:rsidRPr="001E7CC7">
        <w:rPr>
          <w:rFonts w:ascii="GHEA Grapalat" w:hAnsi="GHEA Grapalat" w:cs="Sylfaen"/>
          <w:color w:val="333333"/>
        </w:rPr>
        <w:t>Ձեր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առաջարկություններն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ու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դիտողությունները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կարող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եք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ուղարկել</w:t>
      </w:r>
      <w:r w:rsidRPr="001E7CC7">
        <w:rPr>
          <w:rFonts w:ascii="GHEA Grapalat" w:hAnsi="GHEA Grapalat"/>
          <w:color w:val="333333"/>
        </w:rPr>
        <w:t xml:space="preserve"> infospap@mlsa.am </w:t>
      </w:r>
      <w:r w:rsidRPr="001E7CC7">
        <w:rPr>
          <w:rFonts w:ascii="Courier New" w:hAnsi="Courier New" w:cs="Courier New"/>
          <w:color w:val="333333"/>
        </w:rPr>
        <w:t> </w:t>
      </w:r>
      <w:r w:rsidRPr="001E7CC7">
        <w:rPr>
          <w:rFonts w:ascii="GHEA Grapalat" w:hAnsi="GHEA Grapalat" w:cs="Sylfaen"/>
          <w:color w:val="333333"/>
        </w:rPr>
        <w:t>էլեկտրոնային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հասցեով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կամ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ներկայացնել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ք</w:t>
      </w:r>
      <w:r w:rsidRPr="001E7CC7">
        <w:rPr>
          <w:rFonts w:ascii="GHEA Grapalat" w:hAnsi="GHEA Grapalat"/>
          <w:color w:val="333333"/>
        </w:rPr>
        <w:t>.</w:t>
      </w:r>
      <w:r w:rsidRPr="001E7CC7">
        <w:rPr>
          <w:rFonts w:ascii="GHEA Grapalat" w:hAnsi="GHEA Grapalat" w:cs="Sylfaen"/>
          <w:color w:val="333333"/>
        </w:rPr>
        <w:t>Երևան</w:t>
      </w:r>
      <w:r w:rsidRPr="001E7CC7">
        <w:rPr>
          <w:rFonts w:ascii="GHEA Grapalat" w:hAnsi="GHEA Grapalat"/>
          <w:color w:val="333333"/>
        </w:rPr>
        <w:t xml:space="preserve">, </w:t>
      </w:r>
      <w:r w:rsidRPr="001E7CC7">
        <w:rPr>
          <w:rFonts w:ascii="GHEA Grapalat" w:hAnsi="GHEA Grapalat" w:cs="Sylfaen"/>
          <w:color w:val="333333"/>
        </w:rPr>
        <w:t>Հանրապետության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հրապարակ</w:t>
      </w:r>
      <w:r w:rsidRPr="001E7CC7">
        <w:rPr>
          <w:rFonts w:ascii="GHEA Grapalat" w:hAnsi="GHEA Grapalat"/>
          <w:color w:val="333333"/>
        </w:rPr>
        <w:t xml:space="preserve">, </w:t>
      </w:r>
      <w:r w:rsidRPr="001E7CC7">
        <w:rPr>
          <w:rFonts w:ascii="GHEA Grapalat" w:hAnsi="GHEA Grapalat" w:cs="Sylfaen"/>
          <w:color w:val="333333"/>
        </w:rPr>
        <w:t>Կառավարական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տուն</w:t>
      </w:r>
      <w:r w:rsidRPr="001E7CC7">
        <w:rPr>
          <w:rFonts w:ascii="GHEA Grapalat" w:hAnsi="GHEA Grapalat"/>
          <w:color w:val="333333"/>
        </w:rPr>
        <w:t xml:space="preserve"> N 3, 361 </w:t>
      </w:r>
      <w:r w:rsidRPr="001E7CC7">
        <w:rPr>
          <w:rFonts w:ascii="GHEA Grapalat" w:hAnsi="GHEA Grapalat" w:cs="Sylfaen"/>
          <w:color w:val="333333"/>
        </w:rPr>
        <w:t>սենյակ</w:t>
      </w:r>
      <w:r w:rsidRPr="001E7CC7">
        <w:rPr>
          <w:rFonts w:ascii="GHEA Grapalat" w:hAnsi="GHEA Grapalat"/>
          <w:color w:val="333333"/>
        </w:rPr>
        <w:t xml:space="preserve">, </w:t>
      </w:r>
      <w:r w:rsidRPr="001E7CC7">
        <w:rPr>
          <w:rFonts w:ascii="GHEA Grapalat" w:hAnsi="GHEA Grapalat" w:cs="Sylfaen"/>
          <w:color w:val="333333"/>
        </w:rPr>
        <w:t>ոչ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ուշ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քան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ս</w:t>
      </w:r>
      <w:r w:rsidRPr="001E7CC7">
        <w:rPr>
          <w:rFonts w:ascii="GHEA Grapalat" w:hAnsi="GHEA Grapalat"/>
          <w:color w:val="333333"/>
        </w:rPr>
        <w:t>/</w:t>
      </w:r>
      <w:r w:rsidRPr="001E7CC7">
        <w:rPr>
          <w:rFonts w:ascii="GHEA Grapalat" w:hAnsi="GHEA Grapalat" w:cs="Sylfaen"/>
          <w:color w:val="333333"/>
        </w:rPr>
        <w:t>թ</w:t>
      </w:r>
      <w:r w:rsidRPr="001E7CC7">
        <w:rPr>
          <w:rFonts w:ascii="GHEA Grapalat" w:hAnsi="GHEA Grapalat"/>
          <w:color w:val="333333"/>
        </w:rPr>
        <w:t xml:space="preserve"> </w:t>
      </w:r>
      <w:r w:rsidRPr="001E7CC7">
        <w:rPr>
          <w:rFonts w:ascii="GHEA Grapalat" w:hAnsi="GHEA Grapalat" w:cs="Sylfaen"/>
          <w:color w:val="333333"/>
        </w:rPr>
        <w:t>դեկտեմբերի</w:t>
      </w:r>
      <w:r w:rsidRPr="001E7CC7">
        <w:rPr>
          <w:rFonts w:ascii="GHEA Grapalat" w:hAnsi="GHEA Grapalat"/>
          <w:color w:val="333333"/>
        </w:rPr>
        <w:t xml:space="preserve"> 7-</w:t>
      </w:r>
      <w:r w:rsidRPr="001E7CC7">
        <w:rPr>
          <w:rFonts w:ascii="GHEA Grapalat" w:hAnsi="GHEA Grapalat" w:cs="Sylfaen"/>
          <w:color w:val="333333"/>
        </w:rPr>
        <w:t>ը</w:t>
      </w:r>
      <w:r w:rsidRPr="001E7CC7">
        <w:rPr>
          <w:rFonts w:ascii="GHEA Grapalat" w:hAnsi="GHEA Grapalat"/>
          <w:color w:val="333333"/>
        </w:rPr>
        <w:t>:</w:t>
      </w:r>
    </w:p>
    <w:p w:rsidR="001E7CC7" w:rsidRPr="001E7CC7" w:rsidRDefault="001E7CC7" w:rsidP="001E7CC7">
      <w:pPr>
        <w:shd w:val="clear" w:color="auto" w:fill="FFFFFF"/>
        <w:rPr>
          <w:rFonts w:ascii="GHEA Grapalat" w:hAnsi="GHEA Grapalat"/>
          <w:color w:val="333333"/>
        </w:rPr>
      </w:pPr>
      <w:r w:rsidRPr="001E7CC7">
        <w:rPr>
          <w:rStyle w:val="Strong"/>
          <w:rFonts w:ascii="GHEA Grapalat" w:hAnsi="GHEA Grapalat" w:cs="Sylfaen"/>
          <w:color w:val="333333"/>
        </w:rPr>
        <w:t>Փաստաթղթերին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կարելի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է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ծանոթանալ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ՀՀ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Աշխատանքի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և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Սոցիալական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հարցերի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նախարարության</w:t>
      </w:r>
      <w:r w:rsidRPr="001E7CC7">
        <w:rPr>
          <w:rStyle w:val="apple-converted-space"/>
          <w:rFonts w:ascii="Courier New" w:hAnsi="Courier New" w:cs="Courier New"/>
          <w:b/>
          <w:bCs/>
          <w:color w:val="333333"/>
        </w:rPr>
        <w:t> </w:t>
      </w:r>
      <w:hyperlink r:id="rId21" w:history="1">
        <w:r w:rsidRPr="001E7CC7">
          <w:rPr>
            <w:rStyle w:val="Hyperlink"/>
            <w:rFonts w:ascii="GHEA Grapalat" w:hAnsi="GHEA Grapalat"/>
            <w:b/>
            <w:bCs/>
            <w:color w:val="333333"/>
          </w:rPr>
          <w:t>http://www.mlsa.a</w:t>
        </w:r>
      </w:hyperlink>
      <w:r w:rsidRPr="001E7CC7">
        <w:rPr>
          <w:rStyle w:val="Strong"/>
          <w:rFonts w:ascii="GHEA Grapalat" w:hAnsi="GHEA Grapalat"/>
          <w:color w:val="333333"/>
        </w:rPr>
        <w:t xml:space="preserve">m </w:t>
      </w:r>
      <w:r w:rsidRPr="001E7CC7">
        <w:rPr>
          <w:rStyle w:val="Strong"/>
          <w:rFonts w:ascii="GHEA Grapalat" w:hAnsi="GHEA Grapalat" w:cs="Sylfaen"/>
          <w:color w:val="333333"/>
        </w:rPr>
        <w:t>կայքում</w:t>
      </w:r>
      <w:r w:rsidRPr="001E7CC7">
        <w:rPr>
          <w:rStyle w:val="Strong"/>
          <w:rFonts w:ascii="GHEA Grapalat" w:hAnsi="GHEA Grapalat"/>
          <w:color w:val="333333"/>
        </w:rPr>
        <w:t xml:space="preserve">, </w:t>
      </w:r>
      <w:r w:rsidRPr="001E7CC7">
        <w:rPr>
          <w:rStyle w:val="Strong"/>
          <w:rFonts w:ascii="GHEA Grapalat" w:hAnsi="GHEA Grapalat" w:cs="Sylfaen"/>
          <w:color w:val="333333"/>
        </w:rPr>
        <w:t>ինչպես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նաև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ք</w:t>
      </w:r>
      <w:r w:rsidRPr="001E7CC7">
        <w:rPr>
          <w:rStyle w:val="Strong"/>
          <w:rFonts w:ascii="GHEA Grapalat" w:hAnsi="GHEA Grapalat"/>
          <w:color w:val="333333"/>
        </w:rPr>
        <w:t>.</w:t>
      </w:r>
      <w:r w:rsidRPr="001E7CC7">
        <w:rPr>
          <w:rStyle w:val="Strong"/>
          <w:rFonts w:ascii="GHEA Grapalat" w:hAnsi="GHEA Grapalat" w:cs="Sylfaen"/>
          <w:color w:val="333333"/>
        </w:rPr>
        <w:t>Երևան</w:t>
      </w:r>
      <w:r w:rsidRPr="001E7CC7">
        <w:rPr>
          <w:rStyle w:val="Strong"/>
          <w:rFonts w:ascii="GHEA Grapalat" w:hAnsi="GHEA Grapalat"/>
          <w:color w:val="333333"/>
        </w:rPr>
        <w:t xml:space="preserve">, </w:t>
      </w:r>
      <w:r w:rsidRPr="001E7CC7">
        <w:rPr>
          <w:rStyle w:val="Strong"/>
          <w:rFonts w:ascii="GHEA Grapalat" w:hAnsi="GHEA Grapalat" w:cs="Sylfaen"/>
          <w:color w:val="333333"/>
        </w:rPr>
        <w:t>Հանրապետության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հրապարակ</w:t>
      </w:r>
      <w:r w:rsidRPr="001E7CC7">
        <w:rPr>
          <w:rStyle w:val="Strong"/>
          <w:rFonts w:ascii="GHEA Grapalat" w:hAnsi="GHEA Grapalat"/>
          <w:color w:val="333333"/>
        </w:rPr>
        <w:t xml:space="preserve">, </w:t>
      </w:r>
      <w:r w:rsidRPr="001E7CC7">
        <w:rPr>
          <w:rStyle w:val="Strong"/>
          <w:rFonts w:ascii="GHEA Grapalat" w:hAnsi="GHEA Grapalat" w:cs="Sylfaen"/>
          <w:color w:val="333333"/>
        </w:rPr>
        <w:t>Կառավարական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տուն</w:t>
      </w:r>
      <w:r w:rsidRPr="001E7CC7">
        <w:rPr>
          <w:rStyle w:val="Strong"/>
          <w:rFonts w:ascii="GHEA Grapalat" w:hAnsi="GHEA Grapalat"/>
          <w:color w:val="333333"/>
        </w:rPr>
        <w:t xml:space="preserve"> N 3, 361 </w:t>
      </w:r>
      <w:r w:rsidRPr="001E7CC7">
        <w:rPr>
          <w:rStyle w:val="Strong"/>
          <w:rFonts w:ascii="GHEA Grapalat" w:hAnsi="GHEA Grapalat" w:cs="Sylfaen"/>
          <w:color w:val="333333"/>
        </w:rPr>
        <w:t>սենյակ</w:t>
      </w:r>
      <w:r w:rsidRPr="001E7CC7">
        <w:rPr>
          <w:rStyle w:val="Strong"/>
          <w:rFonts w:ascii="GHEA Grapalat" w:hAnsi="GHEA Grapalat"/>
          <w:color w:val="333333"/>
        </w:rPr>
        <w:t xml:space="preserve"> </w:t>
      </w:r>
      <w:r w:rsidRPr="001E7CC7">
        <w:rPr>
          <w:rStyle w:val="Strong"/>
          <w:rFonts w:ascii="GHEA Grapalat" w:hAnsi="GHEA Grapalat" w:cs="Sylfaen"/>
          <w:color w:val="333333"/>
        </w:rPr>
        <w:t>հասցեում</w:t>
      </w:r>
      <w:r w:rsidRPr="001E7CC7">
        <w:rPr>
          <w:rStyle w:val="Strong"/>
          <w:rFonts w:ascii="GHEA Grapalat" w:hAnsi="GHEA Grapalat"/>
          <w:color w:val="333333"/>
        </w:rPr>
        <w:t xml:space="preserve">, </w:t>
      </w:r>
      <w:r w:rsidRPr="001E7CC7">
        <w:rPr>
          <w:rStyle w:val="Strong"/>
          <w:rFonts w:ascii="GHEA Grapalat" w:hAnsi="GHEA Grapalat" w:cs="Sylfaen"/>
          <w:color w:val="333333"/>
        </w:rPr>
        <w:t>հեռ</w:t>
      </w:r>
      <w:r w:rsidRPr="001E7CC7">
        <w:rPr>
          <w:rStyle w:val="Strong"/>
          <w:rFonts w:ascii="GHEA Grapalat" w:hAnsi="GHEA Grapalat"/>
          <w:color w:val="333333"/>
        </w:rPr>
        <w:t>: 010541572:</w:t>
      </w:r>
    </w:p>
    <w:p w:rsidR="001E7CC7" w:rsidRPr="00454039" w:rsidRDefault="001E7CC7" w:rsidP="001E7CC7">
      <w:pPr>
        <w:autoSpaceDE w:val="0"/>
        <w:autoSpaceDN w:val="0"/>
        <w:adjustRightInd w:val="0"/>
        <w:spacing w:after="0" w:line="240" w:lineRule="auto"/>
        <w:jc w:val="center"/>
        <w:rPr>
          <w:rStyle w:val="hps"/>
          <w:rFonts w:ascii="GHEA Grapalat" w:hAnsi="GHEA Grapalat" w:cs="Sylfaen"/>
          <w:b/>
          <w:sz w:val="24"/>
          <w:szCs w:val="24"/>
        </w:rPr>
      </w:pPr>
      <w:r w:rsidRPr="00454039">
        <w:rPr>
          <w:rStyle w:val="hps"/>
          <w:rFonts w:ascii="GHEA Grapalat" w:hAnsi="GHEA Grapalat" w:cs="Sylfaen"/>
          <w:b/>
          <w:sz w:val="24"/>
          <w:szCs w:val="24"/>
        </w:rPr>
        <w:t>ԱՐՁԱՆԱԳՐՈՒԹՅՈՒՆ</w:t>
      </w:r>
    </w:p>
    <w:p w:rsidR="001E7CC7" w:rsidRPr="00454039" w:rsidRDefault="001E7CC7" w:rsidP="001E7CC7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4"/>
          <w:szCs w:val="24"/>
        </w:rPr>
      </w:pPr>
    </w:p>
    <w:p w:rsidR="001E7CC7" w:rsidRPr="00454039" w:rsidRDefault="001E7CC7" w:rsidP="001E7CC7">
      <w:pPr>
        <w:jc w:val="center"/>
        <w:rPr>
          <w:rFonts w:ascii="GHEA Grapalat" w:hAnsi="GHEA Grapalat"/>
          <w:b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 xml:space="preserve">ԱԽՈՒՐՅԱՆԻ 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ՀԱՄԱԼԻՐ</w:t>
      </w:r>
      <w:r w:rsidRPr="0045403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ՍՈՑԻԱԼԱԿԱՆ</w:t>
      </w:r>
      <w:r w:rsidRPr="00454039">
        <w:rPr>
          <w:rStyle w:val="hps"/>
          <w:rFonts w:ascii="GHEA Grapalat" w:hAnsi="GHEA Grapalat"/>
          <w:sz w:val="24"/>
          <w:szCs w:val="24"/>
          <w:lang w:val="hy-AM"/>
        </w:rPr>
        <w:t xml:space="preserve"> 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ԾԱՌԱՅՈՒԹՅՈՒՆՆԵՐԻ</w:t>
      </w:r>
      <w:r w:rsidRPr="00454039">
        <w:rPr>
          <w:rStyle w:val="hps"/>
          <w:rFonts w:ascii="GHEA Grapalat" w:hAnsi="GHEA Grapalat" w:cs="Sylfaen"/>
          <w:sz w:val="24"/>
          <w:szCs w:val="24"/>
        </w:rPr>
        <w:t xml:space="preserve"> 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ՏԱՐԱԾՔԱՅԻՆ</w:t>
      </w:r>
      <w:r w:rsidRPr="0045403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ԿԵՆՏՐՈՆ</w:t>
      </w:r>
      <w:r w:rsidRPr="00454039">
        <w:rPr>
          <w:rStyle w:val="hps"/>
          <w:rFonts w:ascii="GHEA Grapalat" w:hAnsi="GHEA Grapalat" w:cs="Sylfaen"/>
          <w:sz w:val="24"/>
          <w:szCs w:val="24"/>
        </w:rPr>
        <w:t xml:space="preserve">Ի ՍՏԵՂԾՄԱՆ ՀԵՏ ԿԱՊՎԱԾ ԿԱՌՈՒՑՄԱՆ   ԱՇԽԱՏԱՆՔՆԵՐԻ, ՀՆԱՐԱՎՈՐ 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ԲՆԱՊԱՀՊԱՆԱԿԱՆ</w:t>
      </w:r>
      <w:r w:rsidRPr="00454039">
        <w:rPr>
          <w:rStyle w:val="hps"/>
          <w:rFonts w:ascii="GHEA Grapalat" w:hAnsi="GHEA Grapalat"/>
          <w:sz w:val="24"/>
          <w:szCs w:val="24"/>
        </w:rPr>
        <w:t>,</w:t>
      </w:r>
      <w:r w:rsidRPr="0045403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ՍՈՑԻԱԼԱԿԱՆ</w:t>
      </w:r>
      <w:r w:rsidRPr="0045403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454039">
        <w:rPr>
          <w:rFonts w:ascii="GHEA Grapalat" w:hAnsi="GHEA Grapalat"/>
          <w:sz w:val="24"/>
          <w:szCs w:val="24"/>
        </w:rPr>
        <w:t xml:space="preserve">ԵՎ 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ԿԱՌԱՎԱՐ</w:t>
      </w:r>
      <w:r w:rsidRPr="00454039">
        <w:rPr>
          <w:rStyle w:val="hps"/>
          <w:rFonts w:ascii="GHEA Grapalat" w:hAnsi="GHEA Grapalat" w:cs="Sylfaen"/>
          <w:sz w:val="24"/>
          <w:szCs w:val="24"/>
        </w:rPr>
        <w:t>Չ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Ա</w:t>
      </w:r>
      <w:r w:rsidRPr="00454039">
        <w:rPr>
          <w:rStyle w:val="hps"/>
          <w:rFonts w:ascii="GHEA Grapalat" w:hAnsi="GHEA Grapalat" w:cs="Sylfaen"/>
          <w:sz w:val="24"/>
          <w:szCs w:val="24"/>
        </w:rPr>
        <w:t>ԿԱ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>Ն</w:t>
      </w:r>
      <w:r w:rsidRPr="00454039">
        <w:rPr>
          <w:rStyle w:val="hps"/>
          <w:rFonts w:ascii="GHEA Grapalat" w:hAnsi="GHEA Grapalat" w:cs="Sylfaen"/>
          <w:sz w:val="24"/>
          <w:szCs w:val="24"/>
        </w:rPr>
        <w:t xml:space="preserve"> ԽՆԴԻՐՆԵՐԻ ՀԱՆՐԱՅԻՆ</w:t>
      </w:r>
      <w:r w:rsidRPr="00454039">
        <w:rPr>
          <w:rStyle w:val="hps"/>
          <w:rFonts w:ascii="GHEA Grapalat" w:hAnsi="GHEA Grapalat" w:cs="Sylfaen"/>
          <w:sz w:val="24"/>
          <w:szCs w:val="24"/>
          <w:lang w:val="hy-AM"/>
        </w:rPr>
        <w:t xml:space="preserve"> </w:t>
      </w:r>
      <w:r w:rsidRPr="00454039">
        <w:rPr>
          <w:rStyle w:val="hps"/>
          <w:rFonts w:ascii="GHEA Grapalat" w:hAnsi="GHEA Grapalat" w:cs="Sylfaen"/>
          <w:sz w:val="24"/>
          <w:szCs w:val="24"/>
        </w:rPr>
        <w:t>ԻՐԱԶԵԿՄԱՆ ՄԻՋՈՑԱՌՄԱՆ</w:t>
      </w:r>
    </w:p>
    <w:p w:rsidR="001E7CC7" w:rsidRPr="005504D1" w:rsidRDefault="001E7CC7" w:rsidP="001E7CC7">
      <w:pPr>
        <w:jc w:val="both"/>
        <w:rPr>
          <w:rFonts w:ascii="GHEA Grapalat" w:hAnsi="GHEA Grapalat"/>
        </w:rPr>
      </w:pPr>
      <w:r w:rsidRPr="005504D1">
        <w:rPr>
          <w:rFonts w:ascii="GHEA Grapalat" w:hAnsi="GHEA Grapalat" w:cs="Sylfaen"/>
        </w:rPr>
        <w:t>Ամսաթիվ՝</w:t>
      </w:r>
      <w:r w:rsidRPr="005504D1">
        <w:rPr>
          <w:rFonts w:ascii="GHEA Grapalat" w:hAnsi="GHEA Grapalat"/>
        </w:rPr>
        <w:t xml:space="preserve"> 08.12.2016 </w:t>
      </w:r>
      <w:r w:rsidRPr="005504D1">
        <w:rPr>
          <w:rFonts w:ascii="GHEA Grapalat" w:hAnsi="GHEA Grapalat" w:cs="Sylfaen"/>
        </w:rPr>
        <w:t>թ</w:t>
      </w:r>
      <w:r w:rsidRPr="005504D1">
        <w:rPr>
          <w:rFonts w:ascii="GHEA Grapalat" w:hAnsi="GHEA Grapalat"/>
        </w:rPr>
        <w:t>.</w:t>
      </w:r>
    </w:p>
    <w:p w:rsidR="001E7CC7" w:rsidRPr="005504D1" w:rsidRDefault="001E7CC7" w:rsidP="001E7CC7">
      <w:pPr>
        <w:jc w:val="both"/>
        <w:rPr>
          <w:rFonts w:ascii="GHEA Grapalat" w:hAnsi="GHEA Grapalat"/>
        </w:rPr>
      </w:pPr>
      <w:r w:rsidRPr="005504D1">
        <w:rPr>
          <w:rFonts w:ascii="GHEA Grapalat" w:hAnsi="GHEA Grapalat" w:cs="Sylfaen"/>
        </w:rPr>
        <w:t>Հանրային</w:t>
      </w:r>
      <w:r w:rsidRPr="005504D1">
        <w:rPr>
          <w:rFonts w:ascii="GHEA Grapalat" w:hAnsi="GHEA Grapalat"/>
        </w:rPr>
        <w:t xml:space="preserve">  </w:t>
      </w:r>
      <w:r w:rsidRPr="005504D1">
        <w:rPr>
          <w:rFonts w:ascii="GHEA Grapalat" w:hAnsi="GHEA Grapalat" w:cs="Sylfaen"/>
        </w:rPr>
        <w:t>քննարկման</w:t>
      </w:r>
      <w:r w:rsidRPr="005504D1">
        <w:rPr>
          <w:rFonts w:ascii="GHEA Grapalat" w:hAnsi="GHEA Grapalat"/>
        </w:rPr>
        <w:t xml:space="preserve">  </w:t>
      </w:r>
      <w:r w:rsidRPr="005504D1">
        <w:rPr>
          <w:rFonts w:ascii="GHEA Grapalat" w:hAnsi="GHEA Grapalat" w:cs="Sylfaen"/>
        </w:rPr>
        <w:t>ժամանակահատվածը</w:t>
      </w:r>
      <w:r w:rsidRPr="005504D1">
        <w:rPr>
          <w:rFonts w:ascii="GHEA Grapalat" w:hAnsi="GHEA Grapalat"/>
        </w:rPr>
        <w:t>` 12:30 - 14:00</w:t>
      </w:r>
    </w:p>
    <w:p w:rsidR="001E7CC7" w:rsidRPr="005504D1" w:rsidRDefault="001E7CC7" w:rsidP="001E7CC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sz w:val="22"/>
          <w:szCs w:val="22"/>
        </w:rPr>
      </w:pPr>
      <w:r w:rsidRPr="005504D1">
        <w:rPr>
          <w:rFonts w:ascii="GHEA Grapalat" w:hAnsi="GHEA Grapalat" w:cs="Sylfaen"/>
          <w:sz w:val="22"/>
          <w:szCs w:val="22"/>
        </w:rPr>
        <w:t>Ախուրյանի համալիր սոցիալական ծառայությունների տարածքային կենտրոնի (այսուհետ՝ ՀՍԾՏԿ) կառուցման, բնապահպանական և սոցիալական ծրագրի քննարկման վերաբերյալ հայերեն և անգլերեն լեզուներով հայտարարության պաշտոնական հրապարակումից հետո (</w:t>
      </w:r>
      <w:hyperlink r:id="rId22" w:history="1">
        <w:r w:rsidRPr="005504D1">
          <w:rPr>
            <w:rFonts w:ascii="GHEA Grapalat" w:hAnsi="GHEA Grapalat"/>
            <w:sz w:val="22"/>
            <w:szCs w:val="22"/>
          </w:rPr>
          <w:t>http://www.mlsa.am</w:t>
        </w:r>
      </w:hyperlink>
      <w:r w:rsidRPr="005504D1">
        <w:rPr>
          <w:rFonts w:ascii="GHEA Grapalat" w:hAnsi="GHEA Grapalat" w:cs="Sylfaen"/>
          <w:sz w:val="22"/>
          <w:szCs w:val="22"/>
        </w:rPr>
        <w:t>, 30.11.2016 թ.), ՀՀ,</w:t>
      </w:r>
      <w:r w:rsidRPr="005504D1">
        <w:rPr>
          <w:rFonts w:ascii="Courier New" w:hAnsi="Courier New" w:cs="Courier New"/>
          <w:sz w:val="22"/>
          <w:szCs w:val="22"/>
        </w:rPr>
        <w:t> </w:t>
      </w:r>
      <w:r w:rsidRPr="005504D1">
        <w:rPr>
          <w:rFonts w:ascii="GHEA Grapalat" w:hAnsi="GHEA Grapalat" w:cs="Sylfaen"/>
          <w:sz w:val="22"/>
          <w:szCs w:val="22"/>
        </w:rPr>
        <w:t xml:space="preserve"> Շիրակի մարզի, Ախուրյան համայնքի  Գյումրու խճուղի 42-ի վարչական շենքում դահլիճում,ՀՀ աշխատանքի և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սոցիալական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հարցերի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նախարարության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և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Համաշխարհային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բանկի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համատեղ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սոցիալական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պաշտպանության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վարչարարության</w:t>
      </w:r>
      <w:r w:rsidRPr="005504D1">
        <w:rPr>
          <w:rFonts w:ascii="GHEA Grapalat" w:hAnsi="GHEA Grapalat"/>
          <w:sz w:val="22"/>
          <w:szCs w:val="22"/>
        </w:rPr>
        <w:t xml:space="preserve"> 2-</w:t>
      </w:r>
      <w:r w:rsidRPr="005504D1">
        <w:rPr>
          <w:rFonts w:ascii="GHEA Grapalat" w:hAnsi="GHEA Grapalat" w:cs="Sylfaen"/>
          <w:sz w:val="22"/>
          <w:szCs w:val="22"/>
        </w:rPr>
        <w:t>րդ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ծրագրի</w:t>
      </w:r>
      <w:r w:rsidRPr="005504D1">
        <w:rPr>
          <w:rFonts w:ascii="GHEA Grapalat" w:hAnsi="GHEA Grapalat"/>
          <w:sz w:val="22"/>
          <w:szCs w:val="22"/>
        </w:rPr>
        <w:t xml:space="preserve"> (</w:t>
      </w:r>
      <w:r w:rsidRPr="005504D1">
        <w:rPr>
          <w:rFonts w:ascii="GHEA Grapalat" w:hAnsi="GHEA Grapalat" w:cs="Sylfaen"/>
          <w:sz w:val="22"/>
          <w:szCs w:val="22"/>
        </w:rPr>
        <w:t>ՍՊՎԾ</w:t>
      </w:r>
      <w:r w:rsidRPr="005504D1">
        <w:rPr>
          <w:rFonts w:ascii="GHEA Grapalat" w:hAnsi="GHEA Grapalat"/>
          <w:sz w:val="22"/>
          <w:szCs w:val="22"/>
        </w:rPr>
        <w:t xml:space="preserve">-2)  </w:t>
      </w:r>
      <w:r w:rsidRPr="005504D1">
        <w:rPr>
          <w:rFonts w:ascii="GHEA Grapalat" w:hAnsi="GHEA Grapalat" w:cs="Sylfaen"/>
          <w:sz w:val="22"/>
          <w:szCs w:val="22"/>
        </w:rPr>
        <w:t>համակարգման</w:t>
      </w:r>
      <w:r w:rsidRPr="005504D1">
        <w:rPr>
          <w:rFonts w:ascii="GHEA Grapalat" w:hAnsi="GHEA Grapalat"/>
          <w:sz w:val="22"/>
          <w:szCs w:val="22"/>
        </w:rPr>
        <w:t xml:space="preserve"> </w:t>
      </w:r>
      <w:r w:rsidRPr="005504D1">
        <w:rPr>
          <w:rFonts w:ascii="GHEA Grapalat" w:hAnsi="GHEA Grapalat" w:cs="Sylfaen"/>
          <w:sz w:val="22"/>
          <w:szCs w:val="22"/>
        </w:rPr>
        <w:t>գրասենյակի</w:t>
      </w:r>
      <w:r w:rsidRPr="005504D1">
        <w:rPr>
          <w:rFonts w:ascii="GHEA Grapalat" w:hAnsi="GHEA Grapalat"/>
          <w:sz w:val="22"/>
          <w:szCs w:val="22"/>
        </w:rPr>
        <w:t xml:space="preserve"> (</w:t>
      </w:r>
      <w:r w:rsidRPr="005504D1">
        <w:rPr>
          <w:rFonts w:ascii="GHEA Grapalat" w:hAnsi="GHEA Grapalat" w:cs="Sylfaen"/>
          <w:sz w:val="22"/>
          <w:szCs w:val="22"/>
        </w:rPr>
        <w:t>ԾՀԳ</w:t>
      </w:r>
      <w:r w:rsidRPr="005504D1">
        <w:rPr>
          <w:rFonts w:ascii="GHEA Grapalat" w:hAnsi="GHEA Grapalat"/>
          <w:sz w:val="22"/>
          <w:szCs w:val="22"/>
        </w:rPr>
        <w:t xml:space="preserve">) </w:t>
      </w:r>
      <w:r w:rsidRPr="005504D1">
        <w:rPr>
          <w:rFonts w:ascii="GHEA Grapalat" w:hAnsi="GHEA Grapalat" w:cs="Sylfaen"/>
          <w:sz w:val="22"/>
          <w:szCs w:val="22"/>
        </w:rPr>
        <w:t xml:space="preserve">կողմից ապագա ՀՍԾՏԿ-ի կազմի մեջ մտնող ծառայությունների աշխատակիցներին և այդ ծառայությունների շահառուներին (այսուհետ՝ շահագրգիռ անձինք) իրազեկելու նպատակով  կազմակերպվեց  հանրային քննարկում:  Քննարկմանն ակտիվորեն մասնակցեցին </w:t>
      </w:r>
      <w:r w:rsidRPr="005504D1">
        <w:rPr>
          <w:rFonts w:ascii="GHEA Grapalat" w:hAnsi="GHEA Grapalat" w:cs="Sylfaen"/>
          <w:color w:val="000000"/>
          <w:sz w:val="22"/>
          <w:szCs w:val="22"/>
        </w:rPr>
        <w:t xml:space="preserve">շուրջ 30 </w:t>
      </w:r>
      <w:r w:rsidRPr="005504D1">
        <w:rPr>
          <w:rFonts w:ascii="GHEA Grapalat" w:hAnsi="GHEA Grapalat" w:cs="Sylfaen"/>
          <w:sz w:val="22"/>
          <w:szCs w:val="22"/>
        </w:rPr>
        <w:t>շահագրգիռ անձինք  (</w:t>
      </w:r>
      <w:r w:rsidRPr="005504D1">
        <w:rPr>
          <w:rFonts w:ascii="GHEA Grapalat" w:hAnsi="GHEA Grapalat" w:cs="Sylfaen"/>
          <w:sz w:val="22"/>
          <w:szCs w:val="22"/>
          <w:lang w:val="ru-RU"/>
        </w:rPr>
        <w:t>որոնց</w:t>
      </w:r>
      <w:r w:rsidRPr="005504D1">
        <w:rPr>
          <w:rFonts w:ascii="GHEA Grapalat" w:hAnsi="GHEA Grapalat" w:cs="Sylfaen"/>
          <w:sz w:val="22"/>
          <w:szCs w:val="22"/>
          <w:lang w:val="en-US"/>
        </w:rPr>
        <w:t xml:space="preserve"> </w:t>
      </w:r>
      <w:r w:rsidRPr="005504D1">
        <w:rPr>
          <w:rFonts w:ascii="GHEA Grapalat" w:hAnsi="GHEA Grapalat" w:cs="Sylfaen"/>
          <w:sz w:val="22"/>
          <w:szCs w:val="22"/>
          <w:lang w:val="ru-RU"/>
        </w:rPr>
        <w:t>թվում՝</w:t>
      </w:r>
      <w:r w:rsidRPr="005504D1">
        <w:rPr>
          <w:rFonts w:ascii="GHEA Grapalat" w:hAnsi="GHEA Grapalat" w:cs="Sylfaen"/>
          <w:sz w:val="22"/>
          <w:szCs w:val="22"/>
        </w:rPr>
        <w:t xml:space="preserve"> 20 կին), </w:t>
      </w:r>
      <w:r w:rsidRPr="005504D1">
        <w:rPr>
          <w:rFonts w:ascii="GHEA Grapalat" w:hAnsi="GHEA Grapalat" w:cs="Sylfaen"/>
          <w:sz w:val="22"/>
          <w:szCs w:val="22"/>
          <w:lang w:val="ru-RU"/>
        </w:rPr>
        <w:t>այդ</w:t>
      </w:r>
      <w:r w:rsidRPr="005504D1">
        <w:rPr>
          <w:rFonts w:ascii="GHEA Grapalat" w:hAnsi="GHEA Grapalat" w:cs="Sylfaen"/>
          <w:sz w:val="22"/>
          <w:szCs w:val="22"/>
          <w:lang w:val="en-US"/>
        </w:rPr>
        <w:t xml:space="preserve"> </w:t>
      </w:r>
      <w:r w:rsidRPr="005504D1">
        <w:rPr>
          <w:rFonts w:ascii="GHEA Grapalat" w:hAnsi="GHEA Grapalat" w:cs="Sylfaen"/>
          <w:sz w:val="22"/>
          <w:szCs w:val="22"/>
          <w:lang w:val="ru-RU"/>
        </w:rPr>
        <w:t>թվում</w:t>
      </w:r>
      <w:r w:rsidRPr="005504D1">
        <w:rPr>
          <w:rFonts w:ascii="GHEA Grapalat" w:hAnsi="GHEA Grapalat" w:cs="Sylfaen"/>
          <w:sz w:val="22"/>
          <w:szCs w:val="22"/>
          <w:lang w:val="en-US"/>
        </w:rPr>
        <w:t xml:space="preserve">՝ </w:t>
      </w:r>
      <w:r w:rsidRPr="005504D1">
        <w:rPr>
          <w:rFonts w:ascii="GHEA Grapalat" w:hAnsi="GHEA Grapalat" w:cs="Sylfaen"/>
          <w:sz w:val="22"/>
          <w:szCs w:val="22"/>
        </w:rPr>
        <w:t>Ախուրյանի գյուղապետարանից,  տարածքային հասարակական կազմակերպություններից, մանկապարտեզից և այլն</w:t>
      </w:r>
      <w:r w:rsidRPr="005504D1">
        <w:rPr>
          <w:rFonts w:ascii="GHEA Grapalat" w:hAnsi="GHEA Grapalat" w:cs="Sylfaen"/>
          <w:sz w:val="22"/>
          <w:szCs w:val="22"/>
          <w:lang w:val="en-US"/>
        </w:rPr>
        <w:t>:</w:t>
      </w:r>
      <w:r w:rsidRPr="005504D1">
        <w:rPr>
          <w:rFonts w:ascii="GHEA Grapalat" w:hAnsi="GHEA Grapalat" w:cs="Sylfaen"/>
          <w:sz w:val="22"/>
          <w:szCs w:val="22"/>
        </w:rPr>
        <w:t xml:space="preserve">  </w:t>
      </w:r>
    </w:p>
    <w:p w:rsidR="001E7CC7" w:rsidRPr="005504D1" w:rsidRDefault="001E7CC7" w:rsidP="001E7CC7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</w:rPr>
      </w:pPr>
    </w:p>
    <w:p w:rsidR="001E7CC7" w:rsidRPr="005504D1" w:rsidRDefault="001E7CC7" w:rsidP="001E7CC7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</w:rPr>
      </w:pPr>
    </w:p>
    <w:p w:rsidR="001E7CC7" w:rsidRPr="005504D1" w:rsidRDefault="001E7CC7" w:rsidP="001E7CC7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</w:rPr>
      </w:pPr>
    </w:p>
    <w:p w:rsidR="001E7CC7" w:rsidRDefault="001E7CC7" w:rsidP="001E7CC7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</w:rPr>
      </w:pPr>
    </w:p>
    <w:p w:rsidR="001E7CC7" w:rsidRPr="005504D1" w:rsidRDefault="001E7CC7" w:rsidP="001E7CC7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</w:rPr>
      </w:pPr>
      <w:r w:rsidRPr="005504D1">
        <w:rPr>
          <w:rFonts w:ascii="GHEA Grapalat" w:eastAsia="Times New Roman" w:hAnsi="GHEA Grapalat" w:cs="Sylfaen"/>
          <w:b/>
        </w:rPr>
        <w:t>ՕՐԱԿԱՐԳ</w:t>
      </w:r>
    </w:p>
    <w:p w:rsidR="001E7CC7" w:rsidRPr="005504D1" w:rsidRDefault="001E7CC7" w:rsidP="001E7CC7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</w:rPr>
      </w:pPr>
    </w:p>
    <w:p w:rsidR="001E7CC7" w:rsidRPr="005504D1" w:rsidRDefault="001E7CC7" w:rsidP="001E7CC7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</w:rPr>
      </w:pPr>
    </w:p>
    <w:p w:rsidR="001E7CC7" w:rsidRPr="005504D1" w:rsidRDefault="001E7CC7" w:rsidP="001E7CC7">
      <w:pPr>
        <w:numPr>
          <w:ilvl w:val="0"/>
          <w:numId w:val="13"/>
        </w:num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>ՀՀ բնակչությանը տրամադրվող սոցիալական ծառայությունների համակարգում Համալիր սոցիալական ծառայությունների համակարգի ներդրման հետ կապված հիմնական փոփոխությունները և հնարավոր անբարենպաստ ազդեցությունների հաղթահարման ուղղությամբ նախատեսվող աշխատանքները:</w:t>
      </w:r>
    </w:p>
    <w:p w:rsidR="001E7CC7" w:rsidRPr="005504D1" w:rsidRDefault="001E7CC7" w:rsidP="001E7CC7">
      <w:pPr>
        <w:pStyle w:val="ListParagraph"/>
        <w:jc w:val="both"/>
        <w:rPr>
          <w:rFonts w:ascii="GHEA Grapalat" w:hAnsi="GHEA Grapalat" w:cs="Sylfaen"/>
        </w:rPr>
      </w:pPr>
    </w:p>
    <w:p w:rsidR="001E7CC7" w:rsidRPr="005504D1" w:rsidRDefault="001E7CC7" w:rsidP="001E7CC7">
      <w:p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>Բանախոս՝ ՍՊՎԾ-2-ի սոցիալական պաշտպանության ծրագրերի իրականացման մասնագետ՝ Վարդան Գևորգյան.</w:t>
      </w:r>
    </w:p>
    <w:p w:rsidR="001E7CC7" w:rsidRPr="005504D1" w:rsidRDefault="001E7CC7" w:rsidP="001E7CC7">
      <w:pPr>
        <w:pStyle w:val="ListParagraph"/>
        <w:numPr>
          <w:ilvl w:val="0"/>
          <w:numId w:val="13"/>
        </w:num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>Ախուրյանում  կառուցվող ՀՍԾՏԿ-ի նախագծանախահաշվարկային աշխատանքների ներկայացում:</w:t>
      </w:r>
    </w:p>
    <w:p w:rsidR="001E7CC7" w:rsidRPr="005504D1" w:rsidRDefault="001E7CC7" w:rsidP="001E7CC7">
      <w:p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>Բանախոս՝ ՍՊՎԾ-2-ի ճարտարագետ-խորհրդատու՝ Սամվել Հարությունյան:</w:t>
      </w:r>
    </w:p>
    <w:p w:rsidR="001E7CC7" w:rsidRPr="005504D1" w:rsidRDefault="001E7CC7" w:rsidP="001E7CC7">
      <w:pPr>
        <w:pStyle w:val="ListParagraph"/>
        <w:numPr>
          <w:ilvl w:val="0"/>
          <w:numId w:val="13"/>
        </w:num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lastRenderedPageBreak/>
        <w:t xml:space="preserve">Ախուրյանում ՀՍԾՏԿ-ի ստեղծման հետ կապված հնարավոր բնապահպանական խնդիրների </w:t>
      </w:r>
      <w:r>
        <w:rPr>
          <w:rFonts w:ascii="GHEA Grapalat" w:hAnsi="GHEA Grapalat" w:cs="Sylfaen"/>
        </w:rPr>
        <w:t>լուծման</w:t>
      </w:r>
      <w:r w:rsidRPr="005504D1">
        <w:rPr>
          <w:rFonts w:ascii="GHEA Grapalat" w:hAnsi="GHEA Grapalat" w:cs="Sylfaen"/>
        </w:rPr>
        <w:t xml:space="preserve"> ուղղությամբ նախատեսվող աշխատանքները:</w:t>
      </w:r>
    </w:p>
    <w:p w:rsidR="001E7CC7" w:rsidRPr="005504D1" w:rsidRDefault="001E7CC7" w:rsidP="001E7CC7">
      <w:p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>Բանախոս՝ ՍՊՎԾ-2-ի բնապահպանական հարցերով խորհրդատու՝ Ասյա Օսիպովա:</w:t>
      </w:r>
    </w:p>
    <w:p w:rsidR="001E7CC7" w:rsidRPr="005504D1" w:rsidRDefault="001E7CC7" w:rsidP="001E7CC7">
      <w:p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 xml:space="preserve">      </w:t>
      </w:r>
    </w:p>
    <w:p w:rsidR="001E7CC7" w:rsidRPr="005504D1" w:rsidRDefault="001E7CC7" w:rsidP="001E7CC7">
      <w:pPr>
        <w:numPr>
          <w:ilvl w:val="0"/>
          <w:numId w:val="13"/>
        </w:num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>Հարց և պատասխան:</w:t>
      </w:r>
    </w:p>
    <w:p w:rsidR="001E7CC7" w:rsidRPr="005504D1" w:rsidRDefault="001E7CC7" w:rsidP="001E7CC7">
      <w:pPr>
        <w:spacing w:line="360" w:lineRule="auto"/>
        <w:ind w:firstLine="720"/>
        <w:jc w:val="center"/>
        <w:rPr>
          <w:rFonts w:ascii="GHEA Grapalat" w:hAnsi="GHEA Grapalat" w:cs="Sylfaen"/>
          <w:b/>
        </w:rPr>
      </w:pPr>
      <w:r w:rsidRPr="005504D1">
        <w:rPr>
          <w:rFonts w:ascii="GHEA Grapalat" w:hAnsi="GHEA Grapalat" w:cs="Sylfaen"/>
          <w:b/>
        </w:rPr>
        <w:t>Հանրային քննարկման ժամանակ ներկայացրվեց հետևյալը.</w:t>
      </w:r>
    </w:p>
    <w:p w:rsidR="001E7CC7" w:rsidRPr="00793764" w:rsidRDefault="001E7CC7" w:rsidP="001E7CC7">
      <w:pPr>
        <w:spacing w:line="360" w:lineRule="auto"/>
        <w:ind w:firstLine="720"/>
        <w:jc w:val="both"/>
        <w:rPr>
          <w:rFonts w:ascii="GHEA Grapalat" w:hAnsi="GHEA Grapalat"/>
          <w:b/>
        </w:rPr>
      </w:pPr>
      <w:r w:rsidRPr="005504D1">
        <w:rPr>
          <w:rFonts w:ascii="GHEA Grapalat" w:hAnsi="GHEA Grapalat" w:cs="Sylfaen"/>
        </w:rPr>
        <w:t>ՍՊՎԾ-2-ի սոցիալական պաշտպանության ծրագրերի իրականացման մասնագետ՝  Վ. Գևորգյանը, հանգամանալից ներկայացրեց Հայաստանի Հանրապետությունում ինտեգրված սոցիալական ծառայությունների համակարգի   ներդրման ուղղությամբ իրականացված և իրականացվող հիմնական փոփոխությունները: Նշեց, որ Ինտեգրված սոցիալական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ծառայությունների համակարգի (ԻՍԾՀ) ներդրմանն ուղղված բարեփոխումը նախաձեռնվել է 2010 թվականից:  ԻՍԾՀ-ի ներդրման նպատակը  կյանքի դժվարին իրավիճակում հայտնված (ԿԴԻՀ) անձանց/ընտանիքներին  նրանց իրական կարիքների համակողմանի գնահատման հիման վրա, միևնույն տարածքում, միասնական մեթոդաբանությամբ, այդ կարիքների հնարավորինս լիարժեք բավարամանն ուղղված բազմաբնույթ սոցիալական ծառայությունների (ՍԾ)  տրամադրման ապահովումն է: ԻՍԾՀ-ի ներդրման ուղղությամբ 2010-ից ի վեր իրականացվել են   իրավական, ինստիտուցիոնալ/կազմակերպական բնույթի մի շարք  միջոցառումներ: Համառոտ ներկայացրեց ԻՍԾՀ-ի հետ կապված իրավական ակտերը: Նաև նշեց, որ ԻՍԾՀ-ի ներդրման ուղղությամբ նախաձեռնվել և իրականացվել են մի շարք ինստիտուցիոնալ փոփոխություններ, մասնավորապես՝  ՀՀ  18  տարածքներում ՀՀ ԱՍՀՆ  և ՀՀ մարզպետարանների կամ քաղաքապետարանների վարչական ենթակայությամբ գործառնող ՍԾ-ներ տրամադրող 4 տարբեր կառույցների (ԶՏԿ, ՍԱՏԲ, ԲՍՓՀ և ՍԱՏԳ/ՍԱՏԲ) մեկ տարածքում տեղադրման հիման վրա ձևավորվել են  Համալիր սոցիալական ծառայությունների տարածքային կենտրոններ(ՀՍԾՏԿ), ՀՍԾՏԿ-ի տարածքում  վերը նշված 4 կառույցներից բացի ստեղծվել է ինստիտուցիոնալ նոր օղակ՝  միասնական ընդունարանը, որի վրա է դրված քաղաքացիների դիմումների միասնական ընդունման և դրանց՝ մեկ պատուհանից պատասխանելու գործառույթները, ՀՍԾՏԿ-ի ստեղծումով ՍԾ-ների համակարգում իրականացվում է մեկ այլ ինստիտուցիոնալ փոփոխություն ևս.  ներդրվում է պրոֆեսիոնալ սոցիալական աշխատողի օղակը, որը կոչված է լինելու ՀՍԾՏԿ-ի կողմից  բնակչությանը  ՍԾ-ների համալիր տրամադրումը կազմակերպող  առանցքային օղակը, ՀՀ ԱՍՀՆ-ում առանձնացվել է նաև ԻՍԾՀ-ի գործունեությունը համակարգող ենթահամակարգ, ինչպես նաև ինստիտուցիոնալ կարևորագույն փոփոխություններից մեկն էլ  դրամական վճարումների միասնական մարմնի ստեղծումն է, որը  նախատեսվում է կյանքի կոչել 2017-ից</w:t>
      </w:r>
      <w:r>
        <w:rPr>
          <w:rFonts w:ascii="GHEA Grapalat" w:hAnsi="GHEA Grapalat" w:cs="Sylfaen"/>
        </w:rPr>
        <w:t xml:space="preserve">: Ինչպես նաև </w:t>
      </w:r>
      <w:r w:rsidRPr="005504D1">
        <w:rPr>
          <w:rFonts w:ascii="GHEA Grapalat" w:hAnsi="GHEA Grapalat" w:cs="Sylfaen"/>
        </w:rPr>
        <w:t xml:space="preserve">ՍՊՎԾ-2-ի </w:t>
      </w:r>
      <w:r>
        <w:rPr>
          <w:rFonts w:ascii="GHEA Grapalat" w:hAnsi="GHEA Grapalat" w:cs="Sylfaen"/>
        </w:rPr>
        <w:t xml:space="preserve">Վ. Գրորգյանը </w:t>
      </w:r>
      <w:r w:rsidRPr="005504D1">
        <w:rPr>
          <w:rFonts w:ascii="GHEA Grapalat" w:hAnsi="GHEA Grapalat" w:cs="Sylfaen"/>
        </w:rPr>
        <w:t xml:space="preserve">նշեց, որ սոցիալական </w:t>
      </w:r>
      <w:r w:rsidRPr="005504D1">
        <w:rPr>
          <w:rFonts w:ascii="GHEA Grapalat" w:hAnsi="GHEA Grapalat"/>
        </w:rPr>
        <w:t xml:space="preserve"> ազդեցությունը կարելի է գնահատել դրական:</w:t>
      </w:r>
      <w:r w:rsidRPr="005504D1">
        <w:rPr>
          <w:rFonts w:ascii="GHEA Grapalat" w:hAnsi="GHEA Grapalat" w:cs="Sylfaen"/>
        </w:rPr>
        <w:t xml:space="preserve"> Կառուցման շիանարարական աշխատանքներ</w:t>
      </w:r>
      <w:r w:rsidRPr="005504D1">
        <w:rPr>
          <w:rFonts w:ascii="GHEA Grapalat" w:hAnsi="GHEA Grapalat" w:cs="Sylfaen"/>
          <w:lang w:val="ru-RU"/>
        </w:rPr>
        <w:t>ը</w:t>
      </w:r>
      <w:r w:rsidRPr="005504D1">
        <w:rPr>
          <w:rFonts w:ascii="GHEA Grapalat" w:hAnsi="GHEA Grapalat" w:cs="Sylfaen"/>
        </w:rPr>
        <w:t xml:space="preserve"> </w:t>
      </w:r>
      <w:r w:rsidRPr="005504D1">
        <w:rPr>
          <w:rFonts w:ascii="GHEA Grapalat" w:hAnsi="GHEA Grapalat" w:cs="Sylfaen"/>
          <w:lang w:val="ru-RU"/>
        </w:rPr>
        <w:t>սկսելուն</w:t>
      </w:r>
      <w:r w:rsidRPr="005504D1">
        <w:rPr>
          <w:rFonts w:ascii="GHEA Grapalat" w:hAnsi="GHEA Grapalat" w:cs="Sylfaen"/>
        </w:rPr>
        <w:t xml:space="preserve"> </w:t>
      </w:r>
      <w:r w:rsidRPr="005504D1">
        <w:rPr>
          <w:rFonts w:ascii="GHEA Grapalat" w:hAnsi="GHEA Grapalat" w:cs="Sylfaen"/>
          <w:lang w:val="ru-RU"/>
        </w:rPr>
        <w:t>պես</w:t>
      </w:r>
      <w:r w:rsidRPr="005504D1">
        <w:rPr>
          <w:rFonts w:ascii="GHEA Grapalat" w:hAnsi="GHEA Grapalat" w:cs="Sylfaen"/>
        </w:rPr>
        <w:t>,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շինարարական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հրապարակի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տեսանելի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մասում</w:t>
      </w:r>
      <w:r w:rsidRPr="005504D1">
        <w:rPr>
          <w:rFonts w:ascii="GHEA Grapalat" w:hAnsi="GHEA Grapalat"/>
        </w:rPr>
        <w:t xml:space="preserve"> կ</w:t>
      </w:r>
      <w:r w:rsidRPr="005504D1">
        <w:rPr>
          <w:rFonts w:ascii="GHEA Grapalat" w:hAnsi="GHEA Grapalat" w:cs="Sylfaen"/>
        </w:rPr>
        <w:t>տեղադվրի հանրային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իրազեկման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վահանակ՝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աշխատանքները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իրականացնողի</w:t>
      </w:r>
      <w:r w:rsidRPr="005504D1">
        <w:rPr>
          <w:rFonts w:ascii="GHEA Grapalat" w:hAnsi="GHEA Grapalat"/>
        </w:rPr>
        <w:t xml:space="preserve"> (</w:t>
      </w:r>
      <w:r w:rsidRPr="005504D1">
        <w:rPr>
          <w:rFonts w:ascii="GHEA Grapalat" w:hAnsi="GHEA Grapalat" w:cs="Sylfaen"/>
        </w:rPr>
        <w:t>կապալառու</w:t>
      </w:r>
      <w:r w:rsidRPr="005504D1">
        <w:rPr>
          <w:rFonts w:ascii="GHEA Grapalat" w:hAnsi="GHEA Grapalat"/>
        </w:rPr>
        <w:t xml:space="preserve">), </w:t>
      </w:r>
      <w:r w:rsidRPr="005504D1">
        <w:rPr>
          <w:rFonts w:ascii="GHEA Grapalat" w:hAnsi="GHEA Grapalat" w:cs="Sylfaen"/>
        </w:rPr>
        <w:t>պատվիրատուի</w:t>
      </w:r>
      <w:r w:rsidRPr="005504D1">
        <w:rPr>
          <w:rFonts w:ascii="GHEA Grapalat" w:hAnsi="GHEA Grapalat"/>
        </w:rPr>
        <w:t xml:space="preserve"> (</w:t>
      </w:r>
      <w:r w:rsidRPr="005504D1">
        <w:rPr>
          <w:rFonts w:ascii="GHEA Grapalat" w:hAnsi="GHEA Grapalat" w:cs="Sylfaen"/>
        </w:rPr>
        <w:t>ԱՍՀՆ</w:t>
      </w:r>
      <w:r w:rsidRPr="005504D1">
        <w:rPr>
          <w:rFonts w:ascii="GHEA Grapalat" w:hAnsi="GHEA Grapalat"/>
        </w:rPr>
        <w:t xml:space="preserve">) և </w:t>
      </w:r>
      <w:r w:rsidRPr="005504D1">
        <w:rPr>
          <w:rFonts w:ascii="GHEA Grapalat" w:hAnsi="GHEA Grapalat" w:cs="Sylfaen"/>
        </w:rPr>
        <w:t xml:space="preserve">ԱՍՀՆ </w:t>
      </w:r>
      <w:r w:rsidRPr="005504D1">
        <w:rPr>
          <w:rFonts w:ascii="GHEA Grapalat" w:hAnsi="GHEA Grapalat" w:cs="Sylfaen"/>
          <w:lang w:val="ru-RU"/>
        </w:rPr>
        <w:t>ՍՊՎԾ</w:t>
      </w:r>
      <w:r w:rsidRPr="005504D1">
        <w:rPr>
          <w:rFonts w:ascii="GHEA Grapalat" w:hAnsi="GHEA Grapalat" w:cs="Sylfaen"/>
        </w:rPr>
        <w:t>-2 Ծրագրի համակարգման գրասենյակի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կոնտակտային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տվյալներով: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Ի</w:t>
      </w:r>
      <w:r w:rsidRPr="005504D1">
        <w:rPr>
          <w:rFonts w:ascii="GHEA Grapalat" w:hAnsi="GHEA Grapalat"/>
        </w:rPr>
        <w:t xml:space="preserve">նչպես նաև </w:t>
      </w:r>
      <w:r w:rsidRPr="005504D1">
        <w:rPr>
          <w:rFonts w:ascii="GHEA Grapalat" w:hAnsi="GHEA Grapalat" w:cs="Sylfaen"/>
        </w:rPr>
        <w:t>բողոքների, հարցերի կամ շինարարական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աշխատանքների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պատճառած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անհարմարությունների</w:t>
      </w:r>
      <w:r w:rsidRPr="005504D1">
        <w:rPr>
          <w:rFonts w:ascii="GHEA Grapalat" w:hAnsi="GHEA Grapalat"/>
        </w:rPr>
        <w:t xml:space="preserve"> համար </w:t>
      </w:r>
      <w:r w:rsidRPr="005504D1">
        <w:rPr>
          <w:rFonts w:ascii="GHEA Grapalat" w:hAnsi="GHEA Grapalat" w:cs="Sylfaen"/>
        </w:rPr>
        <w:t>կարող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են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զանգահարել ՀՀ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ԱՍՀՆ</w:t>
      </w:r>
      <w:r w:rsidRPr="005504D1">
        <w:rPr>
          <w:rFonts w:ascii="GHEA Grapalat" w:hAnsi="GHEA Grapalat"/>
        </w:rPr>
        <w:t xml:space="preserve"> &lt;&lt;114&gt;&gt; թեժ գիծ ծառայություն:</w:t>
      </w:r>
    </w:p>
    <w:p w:rsidR="001E7CC7" w:rsidRPr="005504D1" w:rsidRDefault="001E7CC7" w:rsidP="001E7CC7">
      <w:pPr>
        <w:spacing w:line="360" w:lineRule="auto"/>
        <w:ind w:firstLine="720"/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 xml:space="preserve">ՍՊՎԾ-2-ի ճարտարագետ-խորհրդատու՝ Ս. Հարությունյանը համառոտ ներկայացրեց, որ շինարարական աշխատանքների անցկացման վայրում իրականացվելու է հետևյալ գործողությունները` </w:t>
      </w:r>
      <w:r w:rsidRPr="005504D1">
        <w:rPr>
          <w:rFonts w:ascii="GHEA Grapalat" w:hAnsi="GHEA Grapalat"/>
          <w:lang w:val="hy-AM"/>
        </w:rPr>
        <w:t>շենքի առաջին և երկրորդ հարկերի մասնակի վերանորոգում, որը ներառում է  նկուղային հատվածի մասնակի սեյսմիկ ամրացում և վերանորոգում,  բաժանարար պատերի քանդում և կառուցում, հատակի</w:t>
      </w:r>
      <w:r w:rsidRPr="005504D1">
        <w:rPr>
          <w:rFonts w:ascii="GHEA Grapalat" w:hAnsi="GHEA Grapalat"/>
        </w:rPr>
        <w:t xml:space="preserve">, դռների և </w:t>
      </w:r>
      <w:r w:rsidRPr="005504D1">
        <w:rPr>
          <w:rFonts w:ascii="GHEA Grapalat" w:hAnsi="GHEA Grapalat"/>
          <w:lang w:val="hy-AM"/>
        </w:rPr>
        <w:t>արտաքին դռների և պատուհանների փոխարինում, ինչպես նաև ներքին պատերի և առաստաղների հարդարում, արտաքին պատերի ջերմամեկուսացում, ներքին ենթկառուցվածքների մոնտաժ, թեքահարթակի կառուցում:</w:t>
      </w:r>
      <w:r w:rsidRPr="005504D1">
        <w:rPr>
          <w:rFonts w:ascii="GHEA Grapalat" w:hAnsi="GHEA Grapalat" w:cs="Sylfaen"/>
        </w:rPr>
        <w:t xml:space="preserve"> Շինարական աշխատանքների  ընթացքում  չեն տուժի  ենթակառուցվածքները,  լանդշաֆտը: Մատչելի է տրանսպորտային կանգառը: Տարածքը մոտ է ավտոկայանին, այն հարմար կլինի շահառուներին  տրանսպորտի հասանելության առումով: Ավելացրեց նաև, որ 1-ին հարկում տեղադրված  կլինի սրահը, ընդունարանը, խորհրդակցության սենյակը, ԲՍՓՀ բժիշկների և զննման սենյակները,  ռեսուրս կենտրոնի սենյակը, հենաշարժային խնդիրներ ունեցող մարդկանց համար սանհանգույցներ, 2-րդ հարկում նախատեսված է լինելու սրահը, դահլիճը  3 տարբեր կառույցների պետերի և աշխատակիցների աշխատասենյակները, խոհանոցը և տեխնիկական սենյակները: </w:t>
      </w:r>
    </w:p>
    <w:p w:rsidR="001E7CC7" w:rsidRPr="005504D1" w:rsidRDefault="001E7CC7" w:rsidP="001E7CC7">
      <w:pPr>
        <w:spacing w:line="360" w:lineRule="auto"/>
        <w:ind w:firstLine="720"/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 xml:space="preserve">ՍՊՎԾ-2-ի բնապահպանական հարցերով խորհրդատու՝ Ա. Օսիպովան, ներկայացրեց բնապահպանական կառավարման և մոնիտորինգի պլանը՝ համապատասխան մեղմացուցիչ միջոցառումներով: Կառուցման աշխատանքների հետ կապված շեշտադրվեց տեղական իշխանությունների կարևորությունը, ինչպես նաև նշվեց, որ նախքան  աշխատանքների  սկիզբը և կառուցման նախնական փուլում պետք է ապահոված լինեն անհրաժեշտ բոլոր լիցենզիաների և թույլտվությունների </w:t>
      </w:r>
      <w:r w:rsidRPr="005504D1">
        <w:rPr>
          <w:rFonts w:ascii="GHEA Grapalat" w:hAnsi="GHEA Grapalat" w:cs="Sylfaen"/>
        </w:rPr>
        <w:lastRenderedPageBreak/>
        <w:t xml:space="preserve">առկայությունը: Տեխնիկական վերահսկողները պետք է վերահսկեն բնապահպանական բոլոր մեղմացուցիչ միջոցառումների իրականացումը, ըստ՝ ԲԿՊ-ի և խախտումների հայտնաբերման դեպքում տեղեկացնեն ՍՊՎԾ-2-ի ԾՀԳ-ին և համապատասխան կապալառուին: Ա. Օսիպովան ընդգծեց ծրագրի իրականացման հետ կապված հավանական բացասական բնապահպանական ազդեցությունները: Այն ներառում է օդի աղտոտումը, շինարարական աղբի կուտակումները և թափոնների տեղափոխությունը: Նշվեց, որ շատ փոշի առաջացնող աշխատանքներից հետո անհրաժեշտ կլինի ջուր ցանել շինարարության տարածքում, ավելորդ շինանյութերն ու թափոնները/շինարարական աղբը պետք է դասավորված լինեն  վերանորոգման տարածքում հատուկ առանձնացված կետերում և պարբերաբար պետք է դուրս բերվեն` ավելորդ կուտակումներից խուսափելու համար: Շինանյութերն ու թափոնները/շինարարական աղբը պետք է մեքենաներով դուրս բերվեն ծածկված վիճակում (ծածկ ունեցող բեռնատարներով),  շինարարներն պետք է ապահովված լինեն դիմակներով, մաքուր խմելու ջրով և  զուգարաններով: </w:t>
      </w:r>
      <w:r w:rsidRPr="005504D1">
        <w:rPr>
          <w:rFonts w:ascii="GHEA Grapalat" w:hAnsi="GHEA Grapalat"/>
          <w:lang w:val="hy-AM"/>
        </w:rPr>
        <w:t>ՀՍԾՏԿ-ի  հարող տարածքում հնարավոր է կայանել շինարարական փոխադրամիջոցներ, ինչպես նաև հնարավոր է ստեղծել  ժամանակավոր պահեստ` շինարարական նյութերի և շինարարական աղբի համար:  Շինարարական հրապարակում պետք է ձեռնարկվեն համապատասխան միջոցներ` հսկելու էռոզիայի և նստվածքների առաջացումը` կանխելու նստվածքների արտահոսքը շինարարական հրապարակից դուրս,  որը կարող է հանգեցնել  մոտակայքի ջրերում կամ գետերում ավելորդ պղտորման:</w:t>
      </w:r>
    </w:p>
    <w:p w:rsidR="001E7CC7" w:rsidRPr="005504D1" w:rsidRDefault="001E7CC7" w:rsidP="001E7CC7">
      <w:pPr>
        <w:spacing w:line="360" w:lineRule="auto"/>
        <w:ind w:firstLine="720"/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>Հանրային քննարկման ընթացքում բարձրացված հիմնական հարցերի ու տրված պատասխանների հակիրճ ամփոփումը ներկայացված է ստորև:</w:t>
      </w:r>
    </w:p>
    <w:p w:rsidR="001E7CC7" w:rsidRPr="005504D1" w:rsidRDefault="001E7CC7" w:rsidP="001E7CC7">
      <w:pPr>
        <w:jc w:val="center"/>
        <w:rPr>
          <w:rFonts w:ascii="GHEA Grapalat" w:hAnsi="GHEA Grapalat" w:cs="Sylfaen"/>
          <w:b/>
        </w:rPr>
      </w:pPr>
      <w:r w:rsidRPr="005504D1">
        <w:rPr>
          <w:rFonts w:ascii="GHEA Grapalat" w:hAnsi="GHEA Grapalat" w:cs="Sylfaen"/>
          <w:b/>
        </w:rPr>
        <w:t>Հարց և պատասխան</w:t>
      </w:r>
    </w:p>
    <w:p w:rsidR="001E7CC7" w:rsidRPr="005504D1" w:rsidRDefault="001E7CC7" w:rsidP="001E7CC7">
      <w:pPr>
        <w:jc w:val="both"/>
        <w:rPr>
          <w:rFonts w:ascii="GHEA Grapalat" w:hAnsi="GHEA Grapalat" w:cs="Sylfaen"/>
          <w:b/>
        </w:rPr>
      </w:pPr>
      <w:r w:rsidRPr="005504D1">
        <w:rPr>
          <w:rFonts w:ascii="GHEA Grapalat" w:hAnsi="GHEA Grapalat" w:cs="Sylfaen"/>
          <w:b/>
        </w:rPr>
        <w:t>1. Հարց</w:t>
      </w:r>
      <w:r w:rsidRPr="005504D1">
        <w:rPr>
          <w:rFonts w:ascii="GHEA Grapalat" w:hAnsi="GHEA Grapalat"/>
          <w:b/>
        </w:rPr>
        <w:t xml:space="preserve">. </w:t>
      </w:r>
      <w:r>
        <w:rPr>
          <w:rFonts w:ascii="GHEA Grapalat" w:hAnsi="GHEA Grapalat"/>
          <w:b/>
        </w:rPr>
        <w:t>Գ.Ախուրյանի  գյուղապետ՝ Արծրուն Իգիթյան</w:t>
      </w:r>
    </w:p>
    <w:p w:rsidR="001E7CC7" w:rsidRPr="005504D1" w:rsidRDefault="001E7CC7" w:rsidP="001E7CC7">
      <w:pPr>
        <w:jc w:val="both"/>
        <w:rPr>
          <w:rFonts w:ascii="GHEA Grapalat" w:hAnsi="GHEA Grapalat"/>
        </w:rPr>
      </w:pPr>
      <w:r w:rsidRPr="005504D1">
        <w:rPr>
          <w:rFonts w:ascii="GHEA Grapalat" w:hAnsi="GHEA Grapalat" w:cs="Sylfaen"/>
        </w:rPr>
        <w:t>-Ծրագրով,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ե՞րբ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է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նախատեսվում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սկսել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շենքի</w:t>
      </w:r>
      <w:r w:rsidRPr="005504D1">
        <w:rPr>
          <w:rFonts w:ascii="GHEA Grapalat" w:hAnsi="GHEA Grapalat"/>
        </w:rPr>
        <w:t xml:space="preserve"> կառուցումը և որքա՞ն է այն տևելու:</w:t>
      </w:r>
    </w:p>
    <w:p w:rsidR="001E7CC7" w:rsidRPr="005504D1" w:rsidRDefault="001E7CC7" w:rsidP="001E7CC7">
      <w:pPr>
        <w:jc w:val="both"/>
        <w:rPr>
          <w:rFonts w:ascii="GHEA Grapalat" w:hAnsi="GHEA Grapalat"/>
        </w:rPr>
      </w:pPr>
      <w:r w:rsidRPr="005504D1">
        <w:rPr>
          <w:rFonts w:ascii="GHEA Grapalat" w:hAnsi="GHEA Grapalat" w:cs="Sylfaen"/>
          <w:b/>
        </w:rPr>
        <w:t>Պատասխան</w:t>
      </w:r>
      <w:r w:rsidRPr="005504D1">
        <w:rPr>
          <w:rFonts w:ascii="GHEA Grapalat" w:hAnsi="GHEA Grapalat"/>
          <w:b/>
        </w:rPr>
        <w:t xml:space="preserve">. </w:t>
      </w:r>
      <w:r>
        <w:rPr>
          <w:rFonts w:ascii="GHEA Grapalat" w:hAnsi="GHEA Grapalat" w:cs="Sylfaen"/>
          <w:b/>
        </w:rPr>
        <w:t>Ս.Հարությունյան</w:t>
      </w:r>
    </w:p>
    <w:p w:rsidR="001E7CC7" w:rsidRDefault="001E7CC7" w:rsidP="001E7CC7">
      <w:pPr>
        <w:jc w:val="both"/>
        <w:rPr>
          <w:rFonts w:ascii="GHEA Grapalat" w:hAnsi="GHEA Grapalat"/>
        </w:rPr>
      </w:pPr>
      <w:r w:rsidRPr="005504D1">
        <w:rPr>
          <w:rFonts w:ascii="GHEA Grapalat" w:hAnsi="GHEA Grapalat" w:cs="Sylfaen"/>
        </w:rPr>
        <w:t>-Հավանաբար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վերանորոգման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աշխատանքները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նախատեսվում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է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սկսել</w:t>
      </w:r>
      <w:r w:rsidRPr="005504D1">
        <w:rPr>
          <w:rFonts w:ascii="GHEA Grapalat" w:hAnsi="GHEA Grapalat"/>
        </w:rPr>
        <w:t xml:space="preserve"> </w:t>
      </w:r>
      <w:r>
        <w:rPr>
          <w:rFonts w:ascii="GHEA Grapalat" w:hAnsi="GHEA Grapalat" w:cs="Sylfaen"/>
        </w:rPr>
        <w:t>գարնան</w:t>
      </w:r>
      <w:r w:rsidRPr="005504D1">
        <w:rPr>
          <w:rFonts w:ascii="GHEA Grapalat" w:hAnsi="GHEA Grapalat"/>
        </w:rPr>
        <w:t xml:space="preserve"> </w:t>
      </w:r>
      <w:r w:rsidRPr="005504D1">
        <w:rPr>
          <w:rFonts w:ascii="GHEA Grapalat" w:hAnsi="GHEA Grapalat" w:cs="Sylfaen"/>
        </w:rPr>
        <w:t>ամիսներին</w:t>
      </w:r>
      <w:r w:rsidRPr="005504D1">
        <w:rPr>
          <w:rFonts w:ascii="GHEA Grapalat" w:hAnsi="GHEA Grapalat"/>
        </w:rPr>
        <w:t xml:space="preserve">: Այն կտևի </w:t>
      </w:r>
      <w:r>
        <w:rPr>
          <w:rFonts w:ascii="GHEA Grapalat" w:hAnsi="GHEA Grapalat"/>
        </w:rPr>
        <w:t xml:space="preserve">9 </w:t>
      </w:r>
      <w:r w:rsidRPr="005504D1">
        <w:rPr>
          <w:rFonts w:ascii="GHEA Grapalat" w:hAnsi="GHEA Grapalat"/>
        </w:rPr>
        <w:t>ամիս</w:t>
      </w:r>
      <w:r>
        <w:rPr>
          <w:rFonts w:ascii="GHEA Grapalat" w:hAnsi="GHEA Grapalat"/>
        </w:rPr>
        <w:t xml:space="preserve">: </w:t>
      </w:r>
    </w:p>
    <w:p w:rsidR="001E7CC7" w:rsidRPr="005504D1" w:rsidRDefault="001E7CC7" w:rsidP="001E7CC7">
      <w:pPr>
        <w:jc w:val="both"/>
        <w:rPr>
          <w:rFonts w:ascii="GHEA Grapalat" w:hAnsi="GHEA Grapalat"/>
          <w:b/>
        </w:rPr>
      </w:pPr>
      <w:r w:rsidRPr="005504D1">
        <w:rPr>
          <w:rFonts w:ascii="GHEA Grapalat" w:hAnsi="GHEA Grapalat"/>
          <w:b/>
        </w:rPr>
        <w:t xml:space="preserve">2. </w:t>
      </w:r>
      <w:r w:rsidRPr="005504D1">
        <w:rPr>
          <w:rFonts w:ascii="GHEA Grapalat" w:hAnsi="GHEA Grapalat" w:cs="Sylfaen"/>
          <w:b/>
        </w:rPr>
        <w:t>Հարց</w:t>
      </w:r>
      <w:r w:rsidRPr="005504D1">
        <w:rPr>
          <w:rFonts w:ascii="GHEA Grapalat" w:hAnsi="GHEA Grapalat"/>
          <w:b/>
        </w:rPr>
        <w:t xml:space="preserve">. </w:t>
      </w:r>
      <w:r>
        <w:rPr>
          <w:rFonts w:ascii="GHEA Grapalat" w:hAnsi="GHEA Grapalat"/>
          <w:b/>
        </w:rPr>
        <w:t>գ</w:t>
      </w:r>
      <w:r w:rsidRPr="005504D1">
        <w:rPr>
          <w:rFonts w:ascii="GHEA Grapalat" w:hAnsi="GHEA Grapalat"/>
          <w:b/>
        </w:rPr>
        <w:t>.</w:t>
      </w:r>
      <w:r>
        <w:rPr>
          <w:rFonts w:ascii="GHEA Grapalat" w:hAnsi="GHEA Grapalat"/>
          <w:b/>
        </w:rPr>
        <w:t>Ախուրյանի ՍԱՏԲ մասնագետ</w:t>
      </w:r>
      <w:r>
        <w:rPr>
          <w:rFonts w:ascii="GHEA Grapalat" w:hAnsi="GHEA Grapalat" w:cs="Sylfaen"/>
          <w:b/>
        </w:rPr>
        <w:t>՝Նարինե Թադևոսյան</w:t>
      </w:r>
    </w:p>
    <w:p w:rsidR="001E7CC7" w:rsidRPr="005504D1" w:rsidRDefault="001E7CC7" w:rsidP="001E7CC7">
      <w:p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>- Ծրագրով նախատեսվա՞ծ է շենքի ներսում եղած աղբի դուրս բերում:</w:t>
      </w:r>
    </w:p>
    <w:p w:rsidR="001E7CC7" w:rsidRPr="005504D1" w:rsidRDefault="001E7CC7" w:rsidP="001E7CC7">
      <w:pPr>
        <w:jc w:val="both"/>
        <w:rPr>
          <w:rFonts w:ascii="GHEA Grapalat" w:hAnsi="GHEA Grapalat"/>
        </w:rPr>
      </w:pPr>
      <w:r w:rsidRPr="005504D1">
        <w:rPr>
          <w:rFonts w:ascii="GHEA Grapalat" w:hAnsi="GHEA Grapalat" w:cs="Sylfaen"/>
          <w:b/>
        </w:rPr>
        <w:t>Պատասխան</w:t>
      </w:r>
      <w:r w:rsidRPr="005504D1">
        <w:rPr>
          <w:rFonts w:ascii="GHEA Grapalat" w:hAnsi="GHEA Grapalat"/>
          <w:b/>
        </w:rPr>
        <w:t xml:space="preserve">. </w:t>
      </w:r>
      <w:r>
        <w:rPr>
          <w:rFonts w:ascii="GHEA Grapalat" w:hAnsi="GHEA Grapalat" w:cs="Sylfaen"/>
          <w:b/>
        </w:rPr>
        <w:t>Ա.Օսիպովա</w:t>
      </w:r>
      <w:r w:rsidRPr="005504D1">
        <w:rPr>
          <w:rFonts w:ascii="GHEA Grapalat" w:hAnsi="GHEA Grapalat"/>
        </w:rPr>
        <w:t xml:space="preserve"> </w:t>
      </w:r>
    </w:p>
    <w:p w:rsidR="001E7CC7" w:rsidRPr="005504D1" w:rsidRDefault="001E7CC7" w:rsidP="001E7CC7">
      <w:p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 xml:space="preserve">-Այո՛, անպայաման, շինարարական աղբը՝ շինանյութերն ու թափոնները, պետք է դուրս բերվեն ծածկված վիճակում: </w:t>
      </w:r>
    </w:p>
    <w:p w:rsidR="001E7CC7" w:rsidRPr="005504D1" w:rsidRDefault="001E7CC7" w:rsidP="001E7CC7">
      <w:pPr>
        <w:jc w:val="both"/>
        <w:rPr>
          <w:rFonts w:ascii="GHEA Grapalat" w:hAnsi="GHEA Grapalat" w:cs="Sylfaen"/>
          <w:b/>
        </w:rPr>
      </w:pPr>
      <w:r w:rsidRPr="005504D1">
        <w:rPr>
          <w:rFonts w:ascii="GHEA Grapalat" w:hAnsi="GHEA Grapalat" w:cs="Sylfaen"/>
          <w:b/>
        </w:rPr>
        <w:t>3.Հարց. շահատու՝</w:t>
      </w:r>
      <w:r>
        <w:rPr>
          <w:rFonts w:ascii="GHEA Grapalat" w:hAnsi="GHEA Grapalat" w:cs="Sylfaen"/>
          <w:b/>
        </w:rPr>
        <w:t xml:space="preserve"> Նինել Սուքիասյան</w:t>
      </w:r>
    </w:p>
    <w:p w:rsidR="001E7CC7" w:rsidRPr="005504D1" w:rsidRDefault="001E7CC7" w:rsidP="001E7CC7">
      <w:p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 w:cs="Sylfaen"/>
        </w:rPr>
        <w:t>-Որքա՞ն է կառուցապատման ընդհանուր մակերեսը:</w:t>
      </w:r>
    </w:p>
    <w:p w:rsidR="001E7CC7" w:rsidRPr="005504D1" w:rsidRDefault="001E7CC7" w:rsidP="001E7CC7">
      <w:pPr>
        <w:jc w:val="both"/>
        <w:rPr>
          <w:rFonts w:ascii="GHEA Grapalat" w:hAnsi="GHEA Grapalat" w:cs="Sylfaen"/>
          <w:b/>
        </w:rPr>
      </w:pPr>
      <w:r w:rsidRPr="005504D1">
        <w:rPr>
          <w:rFonts w:ascii="GHEA Grapalat" w:hAnsi="GHEA Grapalat" w:cs="Sylfaen"/>
          <w:b/>
        </w:rPr>
        <w:t xml:space="preserve">Պատասխան. Ա.Մելիքսեթյան </w:t>
      </w:r>
    </w:p>
    <w:p w:rsidR="001E7CC7" w:rsidRDefault="001E7CC7" w:rsidP="001E7CC7">
      <w:pPr>
        <w:jc w:val="both"/>
        <w:rPr>
          <w:rFonts w:ascii="GHEA Grapalat" w:hAnsi="GHEA Grapalat" w:cs="Sylfaen"/>
        </w:rPr>
      </w:pPr>
      <w:r w:rsidRPr="005504D1">
        <w:rPr>
          <w:rFonts w:ascii="GHEA Grapalat" w:hAnsi="GHEA Grapalat"/>
          <w:b/>
        </w:rPr>
        <w:t>-</w:t>
      </w:r>
      <w:r w:rsidRPr="005504D1">
        <w:rPr>
          <w:rFonts w:ascii="GHEA Grapalat" w:hAnsi="GHEA Grapalat" w:cs="Sylfaen"/>
        </w:rPr>
        <w:t xml:space="preserve"> Կառուցապատման ընդհանուր մակերեսը կազմում է շուրջ</w:t>
      </w:r>
      <w:r>
        <w:rPr>
          <w:rFonts w:ascii="GHEA Grapalat" w:hAnsi="GHEA Grapalat" w:cs="Sylfaen"/>
        </w:rPr>
        <w:t xml:space="preserve"> 900</w:t>
      </w:r>
      <w:r w:rsidRPr="005504D1">
        <w:rPr>
          <w:rFonts w:ascii="GHEA Grapalat" w:hAnsi="GHEA Grapalat" w:cs="Sylfaen"/>
        </w:rPr>
        <w:t xml:space="preserve"> քմ</w:t>
      </w:r>
      <w:r>
        <w:rPr>
          <w:rFonts w:ascii="GHEA Grapalat" w:hAnsi="GHEA Grapalat" w:cs="Sylfaen"/>
        </w:rPr>
        <w:t xml:space="preserve">: </w:t>
      </w:r>
    </w:p>
    <w:p w:rsidR="001E7CC7" w:rsidRPr="00454039" w:rsidRDefault="001E7CC7" w:rsidP="001E7CC7">
      <w:pPr>
        <w:jc w:val="both"/>
        <w:rPr>
          <w:rFonts w:ascii="GHEA Grapalat" w:hAnsi="GHEA Grapalat"/>
          <w:sz w:val="24"/>
          <w:szCs w:val="24"/>
        </w:rPr>
      </w:pPr>
    </w:p>
    <w:p w:rsidR="001E7CC7" w:rsidRPr="00D01647" w:rsidRDefault="001E7CC7" w:rsidP="001E7CC7">
      <w:pPr>
        <w:pStyle w:val="ListParagraph"/>
        <w:ind w:left="360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  <w:lang w:val="hy-AM"/>
        </w:rPr>
        <w:t>Կից ներկայացվա</w:t>
      </w:r>
      <w:r>
        <w:rPr>
          <w:rFonts w:ascii="GHEA Grapalat" w:hAnsi="GHEA Grapalat"/>
          <w:sz w:val="24"/>
          <w:szCs w:val="24"/>
        </w:rPr>
        <w:t xml:space="preserve">ում են </w:t>
      </w:r>
      <w:r>
        <w:rPr>
          <w:rFonts w:ascii="GHEA Grapalat" w:hAnsi="GHEA Grapalat"/>
          <w:sz w:val="24"/>
          <w:szCs w:val="24"/>
          <w:lang w:val="hy-AM"/>
        </w:rPr>
        <w:t xml:space="preserve">մասնակիցների ցանկը և </w:t>
      </w:r>
      <w:r>
        <w:rPr>
          <w:rFonts w:ascii="GHEA Grapalat" w:hAnsi="GHEA Grapalat"/>
          <w:sz w:val="24"/>
          <w:szCs w:val="24"/>
        </w:rPr>
        <w:t xml:space="preserve">քննարկման ընթացքը  պատկերող </w:t>
      </w:r>
      <w:r>
        <w:rPr>
          <w:rFonts w:ascii="GHEA Grapalat" w:hAnsi="GHEA Grapalat"/>
          <w:sz w:val="24"/>
          <w:szCs w:val="24"/>
          <w:lang w:val="hy-AM"/>
        </w:rPr>
        <w:t>լուսանկարներ</w:t>
      </w:r>
      <w:r>
        <w:rPr>
          <w:rFonts w:ascii="GHEA Grapalat" w:hAnsi="GHEA Grapalat"/>
          <w:sz w:val="24"/>
          <w:szCs w:val="24"/>
        </w:rPr>
        <w:t>ը:</w:t>
      </w:r>
    </w:p>
    <w:p w:rsidR="001E7CC7" w:rsidRPr="00454039" w:rsidRDefault="001E7CC7" w:rsidP="001E7CC7">
      <w:pPr>
        <w:jc w:val="both"/>
        <w:rPr>
          <w:rFonts w:ascii="GHEA Grapalat" w:hAnsi="GHEA Grapalat"/>
          <w:sz w:val="24"/>
          <w:szCs w:val="24"/>
          <w:lang w:val="hy-AM"/>
        </w:rPr>
      </w:pPr>
    </w:p>
    <w:p w:rsidR="001E7CC7" w:rsidRPr="00454039" w:rsidRDefault="001E7CC7" w:rsidP="001E7CC7">
      <w:pPr>
        <w:jc w:val="both"/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rPr>
          <w:rFonts w:ascii="GHEA Grapalat" w:hAnsi="GHEA Grapalat"/>
          <w:sz w:val="24"/>
          <w:szCs w:val="24"/>
        </w:rPr>
      </w:pPr>
    </w:p>
    <w:p w:rsidR="001E7CC7" w:rsidRDefault="001E7CC7" w:rsidP="001E7CC7">
      <w:pPr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lastRenderedPageBreak/>
        <w:drawing>
          <wp:inline distT="0" distB="0" distL="0" distR="0">
            <wp:extent cx="6467475" cy="3914775"/>
            <wp:effectExtent l="0" t="0" r="9525" b="9525"/>
            <wp:docPr id="12" name="Picture 12" descr="12122016152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212201615223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CC7" w:rsidRDefault="001E7CC7" w:rsidP="001E7CC7">
      <w:pPr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rPr>
          <w:rFonts w:ascii="GHEA Grapalat" w:hAnsi="GHEA Grapala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158115</wp:posOffset>
            </wp:positionV>
            <wp:extent cx="5759450" cy="2825750"/>
            <wp:effectExtent l="0" t="0" r="0" b="0"/>
            <wp:wrapSquare wrapText="bothSides"/>
            <wp:docPr id="13" name="Picture 13" descr="12122016152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212201615224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7CC7" w:rsidRPr="00454039" w:rsidRDefault="001E7CC7" w:rsidP="001E7CC7">
      <w:pPr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jc w:val="right"/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jc w:val="center"/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jc w:val="right"/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jc w:val="center"/>
        <w:rPr>
          <w:rFonts w:ascii="GHEA Grapalat" w:hAnsi="GHEA Grapalat"/>
          <w:sz w:val="24"/>
          <w:szCs w:val="24"/>
        </w:rPr>
      </w:pPr>
    </w:p>
    <w:p w:rsidR="001E7CC7" w:rsidRPr="00454039" w:rsidRDefault="001E7CC7" w:rsidP="001E7CC7">
      <w:pPr>
        <w:rPr>
          <w:rFonts w:ascii="GHEA Grapalat" w:hAnsi="GHEA Grapalat"/>
          <w:sz w:val="24"/>
          <w:szCs w:val="24"/>
        </w:rPr>
      </w:pPr>
    </w:p>
    <w:p w:rsidR="001E7CC7" w:rsidRDefault="001E7CC7" w:rsidP="001E7CC7">
      <w:pPr>
        <w:rPr>
          <w:rFonts w:ascii="GHEA Grapalat" w:hAnsi="GHEA Grapalat"/>
          <w:sz w:val="24"/>
          <w:szCs w:val="24"/>
        </w:rPr>
      </w:pPr>
    </w:p>
    <w:p w:rsidR="001E7CC7" w:rsidRDefault="001E7CC7" w:rsidP="001E7CC7">
      <w:pPr>
        <w:rPr>
          <w:rFonts w:ascii="GHEA Grapalat" w:hAnsi="GHEA Grapalat"/>
          <w:sz w:val="24"/>
          <w:szCs w:val="24"/>
        </w:rPr>
      </w:pPr>
    </w:p>
    <w:p w:rsidR="001E7CC7" w:rsidRDefault="001E7CC7" w:rsidP="001E7CC7">
      <w:pPr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>
            <wp:extent cx="6305550" cy="4210050"/>
            <wp:effectExtent l="0" t="0" r="0" b="0"/>
            <wp:docPr id="11" name="Picture 11" descr="IMG_5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563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CC7" w:rsidRPr="00454039" w:rsidRDefault="001E7CC7" w:rsidP="001E7CC7">
      <w:pPr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lastRenderedPageBreak/>
        <w:drawing>
          <wp:inline distT="0" distB="0" distL="0" distR="0">
            <wp:extent cx="6305550" cy="4210050"/>
            <wp:effectExtent l="0" t="0" r="0" b="0"/>
            <wp:docPr id="10" name="Picture 10" descr="IMG_5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564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CC7" w:rsidRPr="00454039" w:rsidRDefault="001E7CC7" w:rsidP="001E7CC7">
      <w:pPr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>
            <wp:extent cx="6305550" cy="4210050"/>
            <wp:effectExtent l="0" t="0" r="0" b="0"/>
            <wp:docPr id="9" name="Picture 9" descr="IMG_5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563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>
            <wp:extent cx="6305550" cy="4210050"/>
            <wp:effectExtent l="0" t="0" r="0" b="0"/>
            <wp:docPr id="8" name="Picture 8" descr="IMG_5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563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CC7" w:rsidRDefault="001E7CC7" w:rsidP="00B042B1">
      <w:pPr>
        <w:jc w:val="center"/>
        <w:rPr>
          <w:rFonts w:ascii="GHEA Grapalat" w:hAnsi="GHEA Grapalat"/>
          <w:b/>
        </w:rPr>
      </w:pPr>
    </w:p>
    <w:p w:rsidR="001E7CC7" w:rsidRDefault="001E7CC7" w:rsidP="00B042B1">
      <w:pPr>
        <w:jc w:val="center"/>
        <w:rPr>
          <w:rFonts w:ascii="GHEA Grapalat" w:hAnsi="GHEA Grapalat"/>
          <w:b/>
        </w:rPr>
      </w:pPr>
    </w:p>
    <w:p w:rsidR="00B042B1" w:rsidRPr="007C68B1" w:rsidRDefault="0097501C" w:rsidP="00B042B1">
      <w:pPr>
        <w:jc w:val="center"/>
        <w:rPr>
          <w:rFonts w:ascii="GHEA Grapalat" w:hAnsi="GHEA Grapalat"/>
          <w:b/>
        </w:rPr>
      </w:pPr>
      <w:r w:rsidRPr="007C68B1">
        <w:rPr>
          <w:rFonts w:ascii="GHEA Grapalat" w:hAnsi="GHEA Grapalat"/>
          <w:b/>
        </w:rPr>
        <w:lastRenderedPageBreak/>
        <w:t>Հավելված</w:t>
      </w:r>
      <w:r w:rsidR="00B042B1" w:rsidRPr="007C68B1">
        <w:rPr>
          <w:rFonts w:ascii="GHEA Grapalat" w:hAnsi="GHEA Grapalat"/>
          <w:b/>
        </w:rPr>
        <w:t xml:space="preserve"> </w:t>
      </w:r>
      <w:r w:rsidR="00906CD4" w:rsidRPr="007C68B1">
        <w:rPr>
          <w:rFonts w:ascii="GHEA Grapalat" w:hAnsi="GHEA Grapalat"/>
          <w:b/>
        </w:rPr>
        <w:t>4</w:t>
      </w:r>
      <w:r w:rsidRPr="007C68B1">
        <w:rPr>
          <w:rFonts w:ascii="GHEA Grapalat" w:hAnsi="GHEA Grapalat"/>
          <w:b/>
        </w:rPr>
        <w:t>.</w:t>
      </w:r>
    </w:p>
    <w:p w:rsidR="00B042B1" w:rsidRPr="00125290" w:rsidRDefault="00B042B1" w:rsidP="00B042B1">
      <w:pPr>
        <w:jc w:val="center"/>
        <w:rPr>
          <w:rFonts w:ascii="GHEA Grapalat" w:hAnsi="GHEA Grapalat"/>
          <w:b/>
        </w:rPr>
      </w:pPr>
      <w:r w:rsidRPr="007C68B1">
        <w:rPr>
          <w:rFonts w:ascii="GHEA Grapalat" w:hAnsi="GHEA Grapalat"/>
          <w:b/>
        </w:rPr>
        <w:t xml:space="preserve"> Աղբահանության համաձայնագիր</w:t>
      </w:r>
    </w:p>
    <w:p w:rsidR="00B042B1" w:rsidRPr="007A5385" w:rsidRDefault="00B042B1" w:rsidP="00B042B1">
      <w:pPr>
        <w:jc w:val="center"/>
        <w:rPr>
          <w:rFonts w:ascii="GHEA Grapalat" w:hAnsi="GHEA Grapalat"/>
          <w:b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A56DB1" w:rsidRDefault="00A56DB1" w:rsidP="00CF3B97">
      <w:pPr>
        <w:spacing w:after="0" w:line="240" w:lineRule="auto"/>
        <w:rPr>
          <w:rFonts w:ascii="Sylfaen" w:hAnsi="Sylfaen"/>
        </w:rPr>
      </w:pPr>
    </w:p>
    <w:p w:rsidR="000357F5" w:rsidRDefault="00742BA9" w:rsidP="00CF3B97">
      <w:pPr>
        <w:spacing w:after="0" w:line="240" w:lineRule="auto"/>
        <w:rPr>
          <w:rFonts w:ascii="Sylfaen" w:hAnsi="Sylfaen"/>
        </w:rPr>
      </w:pPr>
      <w:r>
        <w:rPr>
          <w:rFonts w:ascii="Sylfaen" w:hAnsi="Sylfaen"/>
          <w:noProof/>
        </w:rPr>
        <w:drawing>
          <wp:inline distT="0" distB="0" distL="0" distR="0">
            <wp:extent cx="7562850" cy="10696575"/>
            <wp:effectExtent l="0" t="0" r="0" b="9525"/>
            <wp:docPr id="3" name="Picture 3" descr="C:\Users\lilit aghekyan\AppData\Local\Microsoft\Windows\Temporary Internet Files\Content.Outlook\E00KMXVZ\Axbahanutyan texekanq_Akhuryan_05 09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lit aghekyan\AppData\Local\Microsoft\Windows\Temporary Internet Files\Content.Outlook\E00KMXVZ\Axbahanutyan texekanq_Akhuryan_05 09 1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p w:rsidR="000357F5" w:rsidRDefault="000357F5" w:rsidP="00CF3B97">
      <w:pPr>
        <w:spacing w:after="0" w:line="240" w:lineRule="auto"/>
        <w:rPr>
          <w:rFonts w:ascii="Sylfaen" w:hAnsi="Sylfaen"/>
        </w:rPr>
      </w:pPr>
    </w:p>
    <w:sectPr w:rsidR="000357F5" w:rsidSect="00CF3B97">
      <w:pgSz w:w="15840" w:h="24480" w:code="17"/>
      <w:pgMar w:top="1584" w:right="1152" w:bottom="1584" w:left="1440" w:header="720" w:footer="720" w:gutter="0"/>
      <w:paperSrc w:first="15" w:other="1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3301" w:rsidRDefault="00353301" w:rsidP="00BF0901">
      <w:pPr>
        <w:spacing w:after="0" w:line="240" w:lineRule="auto"/>
      </w:pPr>
      <w:r>
        <w:separator/>
      </w:r>
    </w:p>
  </w:endnote>
  <w:endnote w:type="continuationSeparator" w:id="0">
    <w:p w:rsidR="00353301" w:rsidRDefault="00353301" w:rsidP="00BF09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3301" w:rsidRDefault="00353301" w:rsidP="00BF0901">
      <w:pPr>
        <w:spacing w:after="0" w:line="240" w:lineRule="auto"/>
      </w:pPr>
      <w:r>
        <w:separator/>
      </w:r>
    </w:p>
  </w:footnote>
  <w:footnote w:type="continuationSeparator" w:id="0">
    <w:p w:rsidR="00353301" w:rsidRDefault="00353301" w:rsidP="00BF0901">
      <w:pPr>
        <w:spacing w:after="0" w:line="240" w:lineRule="auto"/>
      </w:pPr>
      <w:r>
        <w:continuationSeparator/>
      </w:r>
    </w:p>
  </w:footnote>
  <w:footnote w:id="1">
    <w:p w:rsidR="0006680C" w:rsidRPr="001E27FE" w:rsidRDefault="0006680C" w:rsidP="00AE7EA7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ascii="Sylfaen" w:hAnsi="Sylfaen"/>
          <w:lang w:val="hy-AM"/>
        </w:rPr>
        <w:t xml:space="preserve">Հողի ձեռք բերումն ենթադրում է մարդկանց տեղահանում, ապրուստի միջոցների փոփոխություն, մասնավոր սեփականության հանդեպ ոտնձգություն: Սա վերաբերվում է այն հողին, որը գնվում կամ փոխանցվում է  և առնչվում է  այն անձանց շահերին, ովքեր բնակվում և/կամ ինքնակամ բնակություն են հաստատում կամ ձեռներեցությամբ են զբաղվում </w:t>
      </w:r>
      <w:r>
        <w:rPr>
          <w:rFonts w:ascii="Sylfaen" w:hAnsi="Sylfaen"/>
          <w:lang w:val="ru-RU"/>
        </w:rPr>
        <w:t>(</w:t>
      </w:r>
      <w:r>
        <w:rPr>
          <w:rFonts w:ascii="Sylfaen" w:hAnsi="Sylfaen"/>
          <w:lang w:val="hy-AM"/>
        </w:rPr>
        <w:t>կրպակներ</w:t>
      </w:r>
      <w:r>
        <w:rPr>
          <w:rFonts w:ascii="Sylfaen" w:hAnsi="Sylfaen"/>
          <w:lang w:val="ru-RU"/>
        </w:rPr>
        <w:t>)</w:t>
      </w:r>
      <w:r>
        <w:rPr>
          <w:rFonts w:ascii="Sylfaen" w:hAnsi="Sylfaen"/>
          <w:lang w:val="hy-AM"/>
        </w:rPr>
        <w:t xml:space="preserve"> այն հողի վրա, որը ձեռք է բերվում: </w:t>
      </w:r>
    </w:p>
  </w:footnote>
  <w:footnote w:id="2">
    <w:p w:rsidR="0006680C" w:rsidRPr="0079428B" w:rsidRDefault="0006680C" w:rsidP="00AE7EA7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 w:rsidRPr="0079428B">
        <w:rPr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Թունավոր/ վտանգավոր նյութերը ներառում են, սակայն չեն սահմանափակվում` ասբեստով, թունավոր ներկերով, վնասաբեր լուծույթներով, կապար պարունակող ներկը մաքրող նյութեր և այլն: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3297A"/>
    <w:multiLevelType w:val="hybridMultilevel"/>
    <w:tmpl w:val="AD9006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36187F"/>
    <w:multiLevelType w:val="hybridMultilevel"/>
    <w:tmpl w:val="07A0FF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D96F93"/>
    <w:multiLevelType w:val="hybridMultilevel"/>
    <w:tmpl w:val="776851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4C6AB8"/>
    <w:multiLevelType w:val="hybridMultilevel"/>
    <w:tmpl w:val="97482E2E"/>
    <w:lvl w:ilvl="0" w:tplc="040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4">
    <w:nsid w:val="1B9A22CE"/>
    <w:multiLevelType w:val="hybridMultilevel"/>
    <w:tmpl w:val="ACF0F13A"/>
    <w:lvl w:ilvl="0" w:tplc="040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5">
    <w:nsid w:val="36FA65B7"/>
    <w:multiLevelType w:val="hybridMultilevel"/>
    <w:tmpl w:val="D1DC97DC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3E0D3604"/>
    <w:multiLevelType w:val="hybridMultilevel"/>
    <w:tmpl w:val="CAD49B3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C54A0D"/>
    <w:multiLevelType w:val="hybridMultilevel"/>
    <w:tmpl w:val="486E13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083928"/>
    <w:multiLevelType w:val="hybridMultilevel"/>
    <w:tmpl w:val="49B0577C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>
    <w:nsid w:val="4EBE060A"/>
    <w:multiLevelType w:val="hybridMultilevel"/>
    <w:tmpl w:val="D16A69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1D15C2B"/>
    <w:multiLevelType w:val="hybridMultilevel"/>
    <w:tmpl w:val="58D65E44"/>
    <w:lvl w:ilvl="0" w:tplc="EA5E9FE4">
      <w:numFmt w:val="bullet"/>
      <w:lvlText w:val="-"/>
      <w:lvlJc w:val="left"/>
      <w:pPr>
        <w:ind w:left="72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4C875B7"/>
    <w:multiLevelType w:val="hybridMultilevel"/>
    <w:tmpl w:val="28B2A932"/>
    <w:lvl w:ilvl="0" w:tplc="040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12">
    <w:nsid w:val="7B0D7598"/>
    <w:multiLevelType w:val="hybridMultilevel"/>
    <w:tmpl w:val="CA9697C2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1"/>
  </w:num>
  <w:num w:numId="4">
    <w:abstractNumId w:val="0"/>
  </w:num>
  <w:num w:numId="5">
    <w:abstractNumId w:val="5"/>
  </w:num>
  <w:num w:numId="6">
    <w:abstractNumId w:val="11"/>
  </w:num>
  <w:num w:numId="7">
    <w:abstractNumId w:val="3"/>
  </w:num>
  <w:num w:numId="8">
    <w:abstractNumId w:val="4"/>
  </w:num>
  <w:num w:numId="9">
    <w:abstractNumId w:val="9"/>
  </w:num>
  <w:num w:numId="10">
    <w:abstractNumId w:val="12"/>
  </w:num>
  <w:num w:numId="11">
    <w:abstractNumId w:val="8"/>
  </w:num>
  <w:num w:numId="12">
    <w:abstractNumId w:val="6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0901"/>
    <w:rsid w:val="00015B2B"/>
    <w:rsid w:val="000357F5"/>
    <w:rsid w:val="00045F4B"/>
    <w:rsid w:val="000571CC"/>
    <w:rsid w:val="0006680C"/>
    <w:rsid w:val="0007593E"/>
    <w:rsid w:val="0008489D"/>
    <w:rsid w:val="00085AE9"/>
    <w:rsid w:val="00094191"/>
    <w:rsid w:val="00096312"/>
    <w:rsid w:val="00097242"/>
    <w:rsid w:val="000A52C7"/>
    <w:rsid w:val="000D1819"/>
    <w:rsid w:val="000F4E2C"/>
    <w:rsid w:val="00104976"/>
    <w:rsid w:val="0012132A"/>
    <w:rsid w:val="00125290"/>
    <w:rsid w:val="00157766"/>
    <w:rsid w:val="00160EF0"/>
    <w:rsid w:val="00180C4A"/>
    <w:rsid w:val="00185629"/>
    <w:rsid w:val="00192C24"/>
    <w:rsid w:val="001B23D1"/>
    <w:rsid w:val="001C7DB4"/>
    <w:rsid w:val="001D2685"/>
    <w:rsid w:val="001E5389"/>
    <w:rsid w:val="001E6C13"/>
    <w:rsid w:val="001E7CC7"/>
    <w:rsid w:val="001F7255"/>
    <w:rsid w:val="00201DFD"/>
    <w:rsid w:val="0021350D"/>
    <w:rsid w:val="0023529F"/>
    <w:rsid w:val="00235FD4"/>
    <w:rsid w:val="002413CB"/>
    <w:rsid w:val="00255C21"/>
    <w:rsid w:val="002703FB"/>
    <w:rsid w:val="00274BD3"/>
    <w:rsid w:val="0028579E"/>
    <w:rsid w:val="002B21B2"/>
    <w:rsid w:val="002B6649"/>
    <w:rsid w:val="002B6E70"/>
    <w:rsid w:val="002C03F3"/>
    <w:rsid w:val="002C7ECE"/>
    <w:rsid w:val="002D1564"/>
    <w:rsid w:val="002D7502"/>
    <w:rsid w:val="00313B8B"/>
    <w:rsid w:val="00337A9E"/>
    <w:rsid w:val="00353301"/>
    <w:rsid w:val="003822D7"/>
    <w:rsid w:val="003877CA"/>
    <w:rsid w:val="003C0DD0"/>
    <w:rsid w:val="003D1146"/>
    <w:rsid w:val="003F57CD"/>
    <w:rsid w:val="00414C60"/>
    <w:rsid w:val="00422B07"/>
    <w:rsid w:val="004273E9"/>
    <w:rsid w:val="00473E16"/>
    <w:rsid w:val="004747D4"/>
    <w:rsid w:val="004749B0"/>
    <w:rsid w:val="00474D4A"/>
    <w:rsid w:val="004A4C40"/>
    <w:rsid w:val="004B2E9A"/>
    <w:rsid w:val="004C759F"/>
    <w:rsid w:val="004C7795"/>
    <w:rsid w:val="004D0E3C"/>
    <w:rsid w:val="004D4D41"/>
    <w:rsid w:val="004E263C"/>
    <w:rsid w:val="00512FA8"/>
    <w:rsid w:val="00516C67"/>
    <w:rsid w:val="00517D18"/>
    <w:rsid w:val="00520B52"/>
    <w:rsid w:val="005304BC"/>
    <w:rsid w:val="00530F55"/>
    <w:rsid w:val="00535922"/>
    <w:rsid w:val="00560B82"/>
    <w:rsid w:val="005719D7"/>
    <w:rsid w:val="005B4988"/>
    <w:rsid w:val="005C08DE"/>
    <w:rsid w:val="005F41F3"/>
    <w:rsid w:val="00616A7A"/>
    <w:rsid w:val="006324E9"/>
    <w:rsid w:val="0063777B"/>
    <w:rsid w:val="00641053"/>
    <w:rsid w:val="006504C3"/>
    <w:rsid w:val="00663E09"/>
    <w:rsid w:val="00664ADF"/>
    <w:rsid w:val="0068233D"/>
    <w:rsid w:val="00685255"/>
    <w:rsid w:val="006871F3"/>
    <w:rsid w:val="006A0453"/>
    <w:rsid w:val="006B179A"/>
    <w:rsid w:val="006B179C"/>
    <w:rsid w:val="006C41B7"/>
    <w:rsid w:val="00701D84"/>
    <w:rsid w:val="00735FFB"/>
    <w:rsid w:val="0074216F"/>
    <w:rsid w:val="00742BA9"/>
    <w:rsid w:val="007634C3"/>
    <w:rsid w:val="00773E3D"/>
    <w:rsid w:val="00790DE3"/>
    <w:rsid w:val="00791A6E"/>
    <w:rsid w:val="007A5385"/>
    <w:rsid w:val="007C23B4"/>
    <w:rsid w:val="007C3048"/>
    <w:rsid w:val="007C68B1"/>
    <w:rsid w:val="007D33B9"/>
    <w:rsid w:val="007D5B74"/>
    <w:rsid w:val="007D63C5"/>
    <w:rsid w:val="007F3CA6"/>
    <w:rsid w:val="00814A9E"/>
    <w:rsid w:val="00822933"/>
    <w:rsid w:val="0083084A"/>
    <w:rsid w:val="008329C4"/>
    <w:rsid w:val="00833074"/>
    <w:rsid w:val="00856BFE"/>
    <w:rsid w:val="00877F6B"/>
    <w:rsid w:val="008873DE"/>
    <w:rsid w:val="008933F6"/>
    <w:rsid w:val="008E4356"/>
    <w:rsid w:val="008E6C00"/>
    <w:rsid w:val="008F1A50"/>
    <w:rsid w:val="008F386A"/>
    <w:rsid w:val="00902D66"/>
    <w:rsid w:val="00906CD4"/>
    <w:rsid w:val="00907B38"/>
    <w:rsid w:val="00930F0C"/>
    <w:rsid w:val="00933DE4"/>
    <w:rsid w:val="009510CA"/>
    <w:rsid w:val="009635B5"/>
    <w:rsid w:val="0097501C"/>
    <w:rsid w:val="009B2270"/>
    <w:rsid w:val="009D4499"/>
    <w:rsid w:val="009E08E4"/>
    <w:rsid w:val="00A22754"/>
    <w:rsid w:val="00A25308"/>
    <w:rsid w:val="00A25CF2"/>
    <w:rsid w:val="00A44E5A"/>
    <w:rsid w:val="00A44FC1"/>
    <w:rsid w:val="00A56DB1"/>
    <w:rsid w:val="00A70382"/>
    <w:rsid w:val="00AA39FD"/>
    <w:rsid w:val="00AB4807"/>
    <w:rsid w:val="00AC3377"/>
    <w:rsid w:val="00AC46EA"/>
    <w:rsid w:val="00AC48DD"/>
    <w:rsid w:val="00AD0B04"/>
    <w:rsid w:val="00B02629"/>
    <w:rsid w:val="00B042B1"/>
    <w:rsid w:val="00B23756"/>
    <w:rsid w:val="00B23961"/>
    <w:rsid w:val="00B34B70"/>
    <w:rsid w:val="00B34C6A"/>
    <w:rsid w:val="00B362CF"/>
    <w:rsid w:val="00B60F1A"/>
    <w:rsid w:val="00B6105E"/>
    <w:rsid w:val="00B763E6"/>
    <w:rsid w:val="00BA17FF"/>
    <w:rsid w:val="00BB15A9"/>
    <w:rsid w:val="00BB365F"/>
    <w:rsid w:val="00BC2F6F"/>
    <w:rsid w:val="00BF0901"/>
    <w:rsid w:val="00C01717"/>
    <w:rsid w:val="00C01797"/>
    <w:rsid w:val="00C13CBB"/>
    <w:rsid w:val="00C23B0B"/>
    <w:rsid w:val="00C7595C"/>
    <w:rsid w:val="00C76EAC"/>
    <w:rsid w:val="00C8259F"/>
    <w:rsid w:val="00C85D6A"/>
    <w:rsid w:val="00C95610"/>
    <w:rsid w:val="00CB3A01"/>
    <w:rsid w:val="00CB522B"/>
    <w:rsid w:val="00CC77EC"/>
    <w:rsid w:val="00CD4112"/>
    <w:rsid w:val="00CF3B97"/>
    <w:rsid w:val="00D11932"/>
    <w:rsid w:val="00D84ECF"/>
    <w:rsid w:val="00DB79B0"/>
    <w:rsid w:val="00DC5B33"/>
    <w:rsid w:val="00DE2B9E"/>
    <w:rsid w:val="00E046E0"/>
    <w:rsid w:val="00E06BF0"/>
    <w:rsid w:val="00E2285D"/>
    <w:rsid w:val="00E3568E"/>
    <w:rsid w:val="00E63BBB"/>
    <w:rsid w:val="00E63D27"/>
    <w:rsid w:val="00E90201"/>
    <w:rsid w:val="00E96102"/>
    <w:rsid w:val="00E96E76"/>
    <w:rsid w:val="00EA126A"/>
    <w:rsid w:val="00EA72DF"/>
    <w:rsid w:val="00EB1AB9"/>
    <w:rsid w:val="00ED4571"/>
    <w:rsid w:val="00EE14FB"/>
    <w:rsid w:val="00F12ECD"/>
    <w:rsid w:val="00F27CE5"/>
    <w:rsid w:val="00F36809"/>
    <w:rsid w:val="00F45834"/>
    <w:rsid w:val="00F92F29"/>
    <w:rsid w:val="00FA37AE"/>
    <w:rsid w:val="00FB01DD"/>
    <w:rsid w:val="00FB4FD8"/>
    <w:rsid w:val="00FC71E5"/>
    <w:rsid w:val="00FD22B6"/>
    <w:rsid w:val="00FE0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9"/>
    <w:qFormat/>
    <w:rsid w:val="00AC3377"/>
    <w:pPr>
      <w:widowControl w:val="0"/>
      <w:spacing w:after="0" w:line="240" w:lineRule="auto"/>
      <w:ind w:left="162"/>
      <w:outlineLvl w:val="0"/>
    </w:pPr>
    <w:rPr>
      <w:rFonts w:ascii="Arial" w:eastAsia="Arial" w:hAnsi="Arial" w:cs="Times New Roman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F09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F09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F0901"/>
    <w:rPr>
      <w:color w:val="0000F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F090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F090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F0901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52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529F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AC3377"/>
    <w:rPr>
      <w:rFonts w:ascii="Arial" w:eastAsia="Arial" w:hAnsi="Arial" w:cs="Times New Roman"/>
      <w:b/>
      <w:bCs/>
    </w:rPr>
  </w:style>
  <w:style w:type="paragraph" w:customStyle="1" w:styleId="Default">
    <w:name w:val="Default"/>
    <w:rsid w:val="00AC3377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  <w:lang w:val="ru-RU"/>
    </w:rPr>
  </w:style>
  <w:style w:type="paragraph" w:styleId="NoSpacing">
    <w:name w:val="No Spacing"/>
    <w:uiPriority w:val="1"/>
    <w:qFormat/>
    <w:rsid w:val="00902D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BodyText">
    <w:name w:val="Body Text"/>
    <w:basedOn w:val="Normal"/>
    <w:link w:val="BodyTextChar"/>
    <w:uiPriority w:val="99"/>
    <w:qFormat/>
    <w:rsid w:val="00933DE4"/>
    <w:pPr>
      <w:widowControl w:val="0"/>
      <w:spacing w:after="0" w:line="240" w:lineRule="auto"/>
      <w:ind w:left="162"/>
    </w:pPr>
    <w:rPr>
      <w:rFonts w:ascii="Arial" w:eastAsia="Arial" w:hAnsi="Arial" w:cs="Times New Roman"/>
    </w:rPr>
  </w:style>
  <w:style w:type="character" w:customStyle="1" w:styleId="BodyTextChar">
    <w:name w:val="Body Text Char"/>
    <w:basedOn w:val="DefaultParagraphFont"/>
    <w:link w:val="BodyText"/>
    <w:uiPriority w:val="99"/>
    <w:rsid w:val="00933DE4"/>
    <w:rPr>
      <w:rFonts w:ascii="Arial" w:eastAsia="Arial" w:hAnsi="Arial" w:cs="Times New Roman"/>
    </w:rPr>
  </w:style>
  <w:style w:type="paragraph" w:styleId="NormalWeb">
    <w:name w:val="Normal (Web)"/>
    <w:basedOn w:val="Normal"/>
    <w:uiPriority w:val="99"/>
    <w:unhideWhenUsed/>
    <w:rsid w:val="00933D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ps">
    <w:name w:val="hps"/>
    <w:basedOn w:val="DefaultParagraphFont"/>
    <w:rsid w:val="009D4499"/>
  </w:style>
  <w:style w:type="character" w:styleId="Strong">
    <w:name w:val="Strong"/>
    <w:basedOn w:val="DefaultParagraphFont"/>
    <w:uiPriority w:val="22"/>
    <w:qFormat/>
    <w:rsid w:val="001E7CC7"/>
    <w:rPr>
      <w:b/>
      <w:bCs/>
    </w:rPr>
  </w:style>
  <w:style w:type="character" w:customStyle="1" w:styleId="apple-converted-space">
    <w:name w:val="apple-converted-space"/>
    <w:basedOn w:val="DefaultParagraphFont"/>
    <w:rsid w:val="001E7CC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9"/>
    <w:qFormat/>
    <w:rsid w:val="00AC3377"/>
    <w:pPr>
      <w:widowControl w:val="0"/>
      <w:spacing w:after="0" w:line="240" w:lineRule="auto"/>
      <w:ind w:left="162"/>
      <w:outlineLvl w:val="0"/>
    </w:pPr>
    <w:rPr>
      <w:rFonts w:ascii="Arial" w:eastAsia="Arial" w:hAnsi="Arial" w:cs="Times New Roman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F09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F09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F0901"/>
    <w:rPr>
      <w:color w:val="0000F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F090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F090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F0901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52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529F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AC3377"/>
    <w:rPr>
      <w:rFonts w:ascii="Arial" w:eastAsia="Arial" w:hAnsi="Arial" w:cs="Times New Roman"/>
      <w:b/>
      <w:bCs/>
    </w:rPr>
  </w:style>
  <w:style w:type="paragraph" w:customStyle="1" w:styleId="Default">
    <w:name w:val="Default"/>
    <w:rsid w:val="00AC3377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  <w:lang w:val="ru-RU"/>
    </w:rPr>
  </w:style>
  <w:style w:type="paragraph" w:styleId="NoSpacing">
    <w:name w:val="No Spacing"/>
    <w:uiPriority w:val="1"/>
    <w:qFormat/>
    <w:rsid w:val="00902D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BodyText">
    <w:name w:val="Body Text"/>
    <w:basedOn w:val="Normal"/>
    <w:link w:val="BodyTextChar"/>
    <w:uiPriority w:val="99"/>
    <w:qFormat/>
    <w:rsid w:val="00933DE4"/>
    <w:pPr>
      <w:widowControl w:val="0"/>
      <w:spacing w:after="0" w:line="240" w:lineRule="auto"/>
      <w:ind w:left="162"/>
    </w:pPr>
    <w:rPr>
      <w:rFonts w:ascii="Arial" w:eastAsia="Arial" w:hAnsi="Arial" w:cs="Times New Roman"/>
    </w:rPr>
  </w:style>
  <w:style w:type="character" w:customStyle="1" w:styleId="BodyTextChar">
    <w:name w:val="Body Text Char"/>
    <w:basedOn w:val="DefaultParagraphFont"/>
    <w:link w:val="BodyText"/>
    <w:uiPriority w:val="99"/>
    <w:rsid w:val="00933DE4"/>
    <w:rPr>
      <w:rFonts w:ascii="Arial" w:eastAsia="Arial" w:hAnsi="Arial" w:cs="Times New Roman"/>
    </w:rPr>
  </w:style>
  <w:style w:type="paragraph" w:styleId="NormalWeb">
    <w:name w:val="Normal (Web)"/>
    <w:basedOn w:val="Normal"/>
    <w:uiPriority w:val="99"/>
    <w:unhideWhenUsed/>
    <w:rsid w:val="00933D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ps">
    <w:name w:val="hps"/>
    <w:basedOn w:val="DefaultParagraphFont"/>
    <w:rsid w:val="009D4499"/>
  </w:style>
  <w:style w:type="character" w:styleId="Strong">
    <w:name w:val="Strong"/>
    <w:basedOn w:val="DefaultParagraphFont"/>
    <w:uiPriority w:val="22"/>
    <w:qFormat/>
    <w:rsid w:val="001E7CC7"/>
    <w:rPr>
      <w:b/>
      <w:bCs/>
    </w:rPr>
  </w:style>
  <w:style w:type="character" w:customStyle="1" w:styleId="apple-converted-space">
    <w:name w:val="apple-converted-space"/>
    <w:basedOn w:val="DefaultParagraphFont"/>
    <w:rsid w:val="001E7C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525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7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2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hyperlink" Target="http://www.mlsa.am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yperlink" Target="http://www.mlsa.am" TargetMode="External"/><Relationship Id="rId27" Type="http://schemas.openxmlformats.org/officeDocument/2006/relationships/image" Target="media/image17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B1B15D-CE0D-4E3A-8E46-AF7F41B1FF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4202</Words>
  <Characters>23955</Characters>
  <Application>Microsoft Office Word</Application>
  <DocSecurity>0</DocSecurity>
  <Lines>199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Nane Grigoryan</dc:creator>
  <cp:lastModifiedBy>Lilit Aghekyan</cp:lastModifiedBy>
  <cp:revision>5</cp:revision>
  <cp:lastPrinted>2016-06-17T09:44:00Z</cp:lastPrinted>
  <dcterms:created xsi:type="dcterms:W3CDTF">2016-12-13T10:47:00Z</dcterms:created>
  <dcterms:modified xsi:type="dcterms:W3CDTF">2016-12-13T10:52:00Z</dcterms:modified>
</cp:coreProperties>
</file>