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0D1" w:rsidRPr="008C77A4" w:rsidRDefault="001740D1" w:rsidP="001740D1">
      <w:pPr>
        <w:pStyle w:val="Heading1"/>
        <w:rPr>
          <w:rFonts w:eastAsia="Times New Roman"/>
          <w:snapToGrid w:val="0"/>
          <w:sz w:val="24"/>
          <w:szCs w:val="24"/>
          <w:lang w:val="en-GB"/>
        </w:rPr>
      </w:pPr>
      <w:bookmarkStart w:id="0" w:name="_Toc402512679"/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ԲՆԱՊԱՀՊԱՆԱԿԱՆ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hy-AM"/>
        </w:rPr>
        <w:t>ԵՎ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ՍՈՑԻԱԼԱԿԱՆ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ՎԵՐՋՆԱԿԱՆ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ԳՆԱՀԱՏՄԱՆ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ՑՈՒՑԱԿ</w:t>
      </w:r>
      <w:bookmarkEnd w:id="0"/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</w:p>
    <w:p w:rsidR="001740D1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121476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634B78" w:rsidRDefault="001740D1" w:rsidP="00416B3B">
      <w:pPr>
        <w:spacing w:after="0" w:line="36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634B7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վայրը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</w:t>
      </w:r>
      <w:r w:rsidR="007625D9">
        <w:rPr>
          <w:rFonts w:ascii="Sylfaen" w:eastAsia="Times New Roman" w:hAnsi="Sylfaen" w:cs="Sylfaen"/>
          <w:sz w:val="24"/>
          <w:szCs w:val="24"/>
          <w:lang w:val="hy-AM"/>
        </w:rPr>
        <w:t>Գեղարքունիքի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մարզ, </w:t>
      </w:r>
      <w:r w:rsidR="007625D9">
        <w:rPr>
          <w:rFonts w:ascii="Sylfaen" w:eastAsia="Times New Roman" w:hAnsi="Sylfaen" w:cs="Sylfaen"/>
          <w:sz w:val="24"/>
          <w:szCs w:val="24"/>
          <w:lang w:val="hy-AM"/>
        </w:rPr>
        <w:t>Արծվանիստ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համայնք</w:t>
      </w:r>
    </w:p>
    <w:p w:rsidR="007625D9" w:rsidRDefault="001740D1" w:rsidP="007625D9">
      <w:pPr>
        <w:spacing w:after="0" w:line="240" w:lineRule="auto"/>
        <w:rPr>
          <w:rFonts w:ascii="Sylfaen" w:eastAsia="Times New Roman" w:hAnsi="Sylfaen" w:cs="Sylfae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անվանումը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 xml:space="preserve">     </w:t>
      </w:r>
      <w:r w:rsidR="007625D9">
        <w:rPr>
          <w:rFonts w:ascii="Sylfaen" w:eastAsia="Times New Roman" w:hAnsi="Sylfaen" w:cs="Sylfaen"/>
          <w:sz w:val="24"/>
          <w:szCs w:val="24"/>
          <w:lang w:val="hy-AM"/>
        </w:rPr>
        <w:t xml:space="preserve">        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</w:t>
      </w:r>
      <w:r w:rsidR="007625D9">
        <w:rPr>
          <w:rFonts w:ascii="Sylfaen" w:eastAsia="Times New Roman" w:hAnsi="Sylfaen" w:cs="Sylfaen"/>
          <w:sz w:val="24"/>
          <w:szCs w:val="24"/>
          <w:lang w:val="hy-AM"/>
        </w:rPr>
        <w:t xml:space="preserve">Արծվանիստի խմելու ջրի արտաքին    </w:t>
      </w:r>
    </w:p>
    <w:p w:rsidR="007625D9" w:rsidRDefault="007625D9" w:rsidP="007625D9">
      <w:pPr>
        <w:spacing w:after="0" w:line="240" w:lineRule="auto"/>
        <w:jc w:val="center"/>
        <w:rPr>
          <w:rFonts w:ascii="Sylfaen" w:eastAsia="Times New Roman" w:hAnsi="Sylfaen" w:cs="Sylfaen"/>
          <w:sz w:val="24"/>
          <w:szCs w:val="24"/>
          <w:lang w:val="hy-AM"/>
        </w:rPr>
      </w:pPr>
      <w:r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                                               </w:t>
      </w:r>
      <w:r w:rsidRPr="007625D9">
        <w:rPr>
          <w:rFonts w:ascii="Sylfaen" w:eastAsia="Times New Roman" w:hAnsi="Sylfaen" w:cs="Sylfaen"/>
          <w:sz w:val="24"/>
          <w:szCs w:val="24"/>
          <w:lang w:val="hy-AM"/>
        </w:rPr>
        <w:t>համակարգի կառուցում</w:t>
      </w:r>
    </w:p>
    <w:p w:rsidR="007625D9" w:rsidRDefault="007625D9" w:rsidP="007625D9">
      <w:pPr>
        <w:spacing w:after="0" w:line="360" w:lineRule="auto"/>
        <w:rPr>
          <w:rFonts w:ascii="Sylfaen" w:eastAsia="Times New Roman" w:hAnsi="Sylfaen" w:cs="Sylfaen"/>
          <w:b/>
          <w:sz w:val="24"/>
          <w:szCs w:val="24"/>
          <w:lang w:val="hy-AM"/>
        </w:rPr>
      </w:pPr>
    </w:p>
    <w:p w:rsidR="001740D1" w:rsidRPr="007625D9" w:rsidRDefault="001740D1" w:rsidP="007625D9">
      <w:pPr>
        <w:spacing w:after="0" w:line="360" w:lineRule="auto"/>
        <w:rPr>
          <w:rFonts w:ascii="Sylfaen" w:eastAsia="Times New Roman" w:hAnsi="Sylfaen" w:cs="Times New Roman"/>
          <w:sz w:val="24"/>
          <w:szCs w:val="24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Միկրոծրագիր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  <w:t xml:space="preserve">            </w:t>
      </w:r>
      <w:r>
        <w:rPr>
          <w:rFonts w:ascii="Times New Roman" w:eastAsia="Times New Roman" w:hAnsi="Times New Roman" w:cs="Times New Roman"/>
          <w:sz w:val="24"/>
          <w:szCs w:val="24"/>
          <w:lang w:val="hy-AM"/>
        </w:rPr>
        <w:t>T</w:t>
      </w:r>
      <w:r w:rsidR="007625D9">
        <w:rPr>
          <w:rFonts w:ascii="Sylfaen" w:eastAsia="Times New Roman" w:hAnsi="Sylfaen" w:cs="Times New Roman"/>
          <w:sz w:val="24"/>
          <w:szCs w:val="24"/>
        </w:rPr>
        <w:t>G</w:t>
      </w:r>
      <w:r w:rsidRPr="00A758FC">
        <w:rPr>
          <w:rFonts w:ascii="Times New Roman" w:eastAsia="Times New Roman" w:hAnsi="Times New Roman" w:cs="Times New Roman"/>
          <w:sz w:val="24"/>
          <w:szCs w:val="24"/>
          <w:lang w:val="hy-AM"/>
        </w:rPr>
        <w:t xml:space="preserve">Q – </w:t>
      </w:r>
      <w:r w:rsidR="007625D9">
        <w:rPr>
          <w:rFonts w:ascii="Times New Roman" w:eastAsia="Times New Roman" w:hAnsi="Times New Roman" w:cs="Times New Roman"/>
          <w:sz w:val="24"/>
          <w:szCs w:val="24"/>
        </w:rPr>
        <w:t>11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u w:val="single"/>
          <w:lang w:val="hy-AM"/>
        </w:rPr>
      </w:pP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A758FC" w:rsidRDefault="001740D1" w:rsidP="001740D1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բնապահպանական</w:t>
      </w:r>
      <w:r w:rsidRPr="00923AD2"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և սոցիալական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կառավարման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պլանը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/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</w:t>
      </w:r>
      <w:r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/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մշակվել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է`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121476" w:rsidRDefault="001740D1" w:rsidP="001740D1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</w:p>
    <w:p w:rsidR="001740D1" w:rsidRPr="00A758FC" w:rsidRDefault="001740D1" w:rsidP="001740D1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</w:t>
      </w:r>
      <w:r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տրամադրել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="008024F8">
        <w:rPr>
          <w:rFonts w:ascii="Sylfaen" w:eastAsia="Times New Roman" w:hAnsi="Sylfaen" w:cs="Sylfaen"/>
          <w:sz w:val="24"/>
          <w:szCs w:val="24"/>
          <w:lang w:val="hy-AM"/>
        </w:rPr>
        <w:t>է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հնարավոր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ազդեցությունների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ամբողջական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ցուցակը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և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հաստատել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համապատասխան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միջոցներ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դրանց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մեղմացման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համար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121476" w:rsidRDefault="001740D1" w:rsidP="001740D1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Վերջնական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բնապահպանական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գնահատման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եզրակացությունը</w:t>
      </w:r>
    </w:p>
    <w:p w:rsidR="001740D1" w:rsidRPr="00A758FC" w:rsidRDefault="001740D1" w:rsidP="001740D1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3534"/>
        <w:gridCol w:w="3576"/>
      </w:tblGrid>
      <w:tr w:rsidR="001740D1" w:rsidRPr="0040126B" w:rsidTr="00DD092C">
        <w:trPr>
          <w:trHeight w:val="528"/>
        </w:trPr>
        <w:tc>
          <w:tcPr>
            <w:tcW w:w="7110" w:type="dxa"/>
            <w:gridSpan w:val="2"/>
            <w:vAlign w:val="center"/>
          </w:tcPr>
          <w:p w:rsidR="001740D1" w:rsidRPr="00121476" w:rsidRDefault="001740D1" w:rsidP="00DD092C">
            <w:pPr>
              <w:jc w:val="center"/>
              <w:rPr>
                <w:rFonts w:ascii="Sylfaen" w:hAnsi="Sylfaen"/>
                <w:b/>
                <w:sz w:val="24"/>
                <w:szCs w:val="24"/>
              </w:rPr>
            </w:pPr>
            <w:r w:rsidRPr="00121476">
              <w:rPr>
                <w:rFonts w:ascii="Sylfaen" w:hAnsi="Sylfaen" w:cs="Sylfaen"/>
                <w:b/>
                <w:sz w:val="24"/>
                <w:szCs w:val="24"/>
              </w:rPr>
              <w:t>Եզրակացություն</w:t>
            </w:r>
          </w:p>
        </w:tc>
      </w:tr>
      <w:tr w:rsidR="001740D1" w:rsidRPr="0040126B" w:rsidTr="00DD092C">
        <w:trPr>
          <w:trHeight w:val="982"/>
        </w:trPr>
        <w:tc>
          <w:tcPr>
            <w:tcW w:w="3534" w:type="dxa"/>
            <w:vAlign w:val="center"/>
          </w:tcPr>
          <w:p w:rsidR="001740D1" w:rsidRPr="0040126B" w:rsidRDefault="001740D1" w:rsidP="00DD092C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մերժել</w:t>
            </w:r>
          </w:p>
        </w:tc>
        <w:tc>
          <w:tcPr>
            <w:tcW w:w="3576" w:type="dxa"/>
          </w:tcPr>
          <w:p w:rsidR="001740D1" w:rsidRPr="0040126B" w:rsidRDefault="001740D1" w:rsidP="008037B0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հաստատված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: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Բնապահպանական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գնահատում</w:t>
            </w:r>
            <w:r w:rsidR="008037B0">
              <w:rPr>
                <w:rFonts w:ascii="Sylfaen" w:hAnsi="Sylfaen" w:cs="Sylfaen"/>
                <w:sz w:val="24"/>
                <w:szCs w:val="24"/>
                <w:lang w:val="hy-AM"/>
              </w:rPr>
              <w:t>ն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ավարտված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>:</w:t>
            </w:r>
          </w:p>
        </w:tc>
      </w:tr>
      <w:tr w:rsidR="001740D1" w:rsidRPr="0040126B" w:rsidTr="00DD092C">
        <w:trPr>
          <w:trHeight w:val="404"/>
        </w:trPr>
        <w:tc>
          <w:tcPr>
            <w:tcW w:w="3534" w:type="dxa"/>
            <w:vAlign w:val="center"/>
          </w:tcPr>
          <w:p w:rsidR="001740D1" w:rsidRPr="0040126B" w:rsidRDefault="001740D1" w:rsidP="00DD092C">
            <w:pPr>
              <w:rPr>
                <w:rFonts w:ascii="Sylfaen" w:hAnsi="Sylfaen"/>
                <w:sz w:val="24"/>
                <w:szCs w:val="24"/>
              </w:rPr>
            </w:pPr>
          </w:p>
        </w:tc>
        <w:tc>
          <w:tcPr>
            <w:tcW w:w="3576" w:type="dxa"/>
            <w:vAlign w:val="center"/>
          </w:tcPr>
          <w:p w:rsidR="001740D1" w:rsidRPr="0040126B" w:rsidRDefault="001740D1" w:rsidP="00DD092C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40126B">
              <w:rPr>
                <w:rFonts w:ascii="Sylfaen" w:hAnsi="Sylfaen"/>
                <w:sz w:val="24"/>
                <w:szCs w:val="24"/>
              </w:rPr>
              <w:t>+</w:t>
            </w:r>
          </w:p>
        </w:tc>
      </w:tr>
    </w:tbl>
    <w:p w:rsidR="000143F7" w:rsidRDefault="000143F7">
      <w:pPr>
        <w:rPr>
          <w:rFonts w:ascii="Sylfaen" w:hAnsi="Sylfaen"/>
          <w:lang w:val="hy-AM"/>
        </w:rPr>
      </w:pPr>
    </w:p>
    <w:p w:rsidR="008024F8" w:rsidRDefault="008024F8">
      <w:pPr>
        <w:rPr>
          <w:rFonts w:ascii="Sylfaen" w:hAnsi="Sylfaen"/>
          <w:lang w:val="hy-AM"/>
        </w:rPr>
      </w:pPr>
    </w:p>
    <w:p w:rsidR="008024F8" w:rsidRDefault="008024F8">
      <w:pPr>
        <w:rPr>
          <w:rFonts w:ascii="Sylfaen" w:hAnsi="Sylfaen"/>
          <w:lang w:val="hy-AM"/>
        </w:rPr>
      </w:pPr>
    </w:p>
    <w:p w:rsidR="008024F8" w:rsidRDefault="008024F8">
      <w:pPr>
        <w:rPr>
          <w:rFonts w:ascii="Sylfaen" w:hAnsi="Sylfaen"/>
          <w:lang w:val="hy-AM"/>
        </w:rPr>
      </w:pPr>
    </w:p>
    <w:p w:rsidR="008024F8" w:rsidRDefault="008024F8">
      <w:pPr>
        <w:rPr>
          <w:rFonts w:ascii="Sylfaen" w:hAnsi="Sylfaen"/>
          <w:lang w:val="hy-AM"/>
        </w:rPr>
      </w:pPr>
    </w:p>
    <w:p w:rsidR="008024F8" w:rsidRDefault="008024F8">
      <w:pPr>
        <w:rPr>
          <w:rFonts w:ascii="Sylfaen" w:hAnsi="Sylfaen"/>
          <w:lang w:val="hy-AM"/>
        </w:rPr>
      </w:pPr>
    </w:p>
    <w:p w:rsidR="008024F8" w:rsidRPr="008024F8" w:rsidRDefault="008024F8" w:rsidP="008024F8">
      <w:pPr>
        <w:pStyle w:val="Heading1"/>
        <w:rPr>
          <w:rFonts w:ascii="Arial" w:eastAsia="Times New Roman" w:hAnsi="Arial" w:cs="Arial"/>
          <w:color w:val="888888"/>
          <w:sz w:val="24"/>
          <w:szCs w:val="24"/>
          <w:lang w:val="hy-AM"/>
        </w:rPr>
      </w:pPr>
      <w:r w:rsidRPr="008024F8">
        <w:rPr>
          <w:rFonts w:ascii="Sylfaen" w:eastAsia="Times New Roman" w:hAnsi="Sylfaen" w:cs="Sylfaen"/>
          <w:sz w:val="24"/>
          <w:szCs w:val="24"/>
          <w:lang w:val="hy-AM"/>
        </w:rPr>
        <w:lastRenderedPageBreak/>
        <w:t>ԲԱԺԻՆ</w:t>
      </w:r>
      <w:r w:rsidRPr="008024F8">
        <w:rPr>
          <w:rFonts w:eastAsia="Times New Roman" w:cs="Arial"/>
          <w:sz w:val="24"/>
          <w:szCs w:val="24"/>
          <w:lang w:val="hy-AM"/>
        </w:rPr>
        <w:t xml:space="preserve"> </w:t>
      </w:r>
      <w:r w:rsidRPr="008024F8">
        <w:rPr>
          <w:rFonts w:ascii="Sylfaen" w:eastAsia="Times New Roman" w:hAnsi="Sylfaen" w:cs="Sylfaen"/>
          <w:sz w:val="24"/>
          <w:szCs w:val="24"/>
          <w:lang w:val="hy-AM"/>
        </w:rPr>
        <w:t>Ա</w:t>
      </w:r>
      <w:r w:rsidRPr="008024F8">
        <w:rPr>
          <w:rFonts w:eastAsia="Times New Roman" w:cs="Arial"/>
          <w:sz w:val="24"/>
          <w:szCs w:val="24"/>
          <w:lang w:val="hy-AM"/>
        </w:rPr>
        <w:t xml:space="preserve"> 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: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ԸՆԴՀԱՆՈՒՐ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ՏԵՂԵԿԱՏՎ</w:t>
      </w:r>
      <w:r w:rsidRPr="008024F8">
        <w:rPr>
          <w:rFonts w:ascii="Sylfaen" w:eastAsia="Times New Roman" w:hAnsi="Sylfaen" w:cs="Sylfaen"/>
          <w:sz w:val="24"/>
          <w:szCs w:val="24"/>
          <w:lang w:val="hy-AM"/>
        </w:rPr>
        <w:t>ՈՒԹՅՈՒՆ</w:t>
      </w:r>
      <w:r w:rsidRPr="008024F8">
        <w:rPr>
          <w:rFonts w:eastAsia="Times New Roman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ԾՐԱԳԻՐ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ԵՎ</w:t>
      </w:r>
      <w:r w:rsidRPr="008024F8">
        <w:rPr>
          <w:rFonts w:eastAsia="Times New Roman"/>
          <w:sz w:val="24"/>
          <w:szCs w:val="24"/>
          <w:lang w:val="hy-AM"/>
        </w:rPr>
        <w:t xml:space="preserve"> </w:t>
      </w:r>
      <w:r w:rsidRPr="008024F8">
        <w:rPr>
          <w:rFonts w:ascii="Sylfaen" w:eastAsia="Times New Roman" w:hAnsi="Sylfaen" w:cs="Sylfaen"/>
          <w:sz w:val="24"/>
          <w:szCs w:val="24"/>
          <w:lang w:val="hy-AM"/>
        </w:rPr>
        <w:t>ՏԵՂԱՆՔԻ</w:t>
      </w:r>
      <w:r w:rsidRPr="008024F8">
        <w:rPr>
          <w:rFonts w:eastAsia="Times New Roman"/>
          <w:sz w:val="24"/>
          <w:szCs w:val="24"/>
          <w:lang w:val="hy-AM"/>
        </w:rPr>
        <w:t xml:space="preserve"> </w:t>
      </w:r>
      <w:r w:rsidRPr="008024F8">
        <w:rPr>
          <w:rFonts w:ascii="Sylfaen" w:eastAsia="Times New Roman" w:hAnsi="Sylfaen" w:cs="Sylfaen"/>
          <w:sz w:val="24"/>
          <w:szCs w:val="24"/>
          <w:lang w:val="hy-AM"/>
        </w:rPr>
        <w:t>ՄԱՍԻՆ</w:t>
      </w:r>
    </w:p>
    <w:tbl>
      <w:tblPr>
        <w:tblW w:w="9773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465"/>
        <w:gridCol w:w="1947"/>
        <w:gridCol w:w="3214"/>
        <w:gridCol w:w="2147"/>
      </w:tblGrid>
      <w:tr w:rsidR="008024F8" w:rsidRPr="0040126B" w:rsidTr="00DD092C">
        <w:trPr>
          <w:trHeight w:val="350"/>
        </w:trPr>
        <w:tc>
          <w:tcPr>
            <w:tcW w:w="9773" w:type="dxa"/>
            <w:gridSpan w:val="4"/>
            <w:shd w:val="clear" w:color="auto" w:fill="FACDA8"/>
            <w:vAlign w:val="center"/>
          </w:tcPr>
          <w:p w:rsidR="008024F8" w:rsidRPr="00634B78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ԿԱԶՄԱԿԵՐՊԱԿԱՆ ԵՎ ՎԱՐՉԱԿԱՆ</w:t>
            </w:r>
          </w:p>
        </w:tc>
      </w:tr>
      <w:tr w:rsidR="008024F8" w:rsidRPr="0040126B" w:rsidTr="00DD092C">
        <w:trPr>
          <w:trHeight w:val="278"/>
        </w:trPr>
        <w:tc>
          <w:tcPr>
            <w:tcW w:w="2465" w:type="dxa"/>
            <w:vAlign w:val="center"/>
          </w:tcPr>
          <w:p w:rsidR="008024F8" w:rsidRPr="00C876F5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Երկիր </w:t>
            </w:r>
          </w:p>
        </w:tc>
        <w:tc>
          <w:tcPr>
            <w:tcW w:w="7308" w:type="dxa"/>
            <w:gridSpan w:val="3"/>
            <w:vAlign w:val="center"/>
          </w:tcPr>
          <w:p w:rsidR="008024F8" w:rsidRPr="00B5278A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Հայաստանի Հանրապետություն</w:t>
            </w:r>
          </w:p>
        </w:tc>
      </w:tr>
      <w:tr w:rsidR="008024F8" w:rsidRPr="007625D9" w:rsidTr="00DD092C">
        <w:trPr>
          <w:trHeight w:val="278"/>
        </w:trPr>
        <w:tc>
          <w:tcPr>
            <w:tcW w:w="2465" w:type="dxa"/>
            <w:vAlign w:val="center"/>
          </w:tcPr>
          <w:p w:rsidR="008024F8" w:rsidRPr="00C876F5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Ծրագրի անվանումը</w:t>
            </w:r>
          </w:p>
        </w:tc>
        <w:tc>
          <w:tcPr>
            <w:tcW w:w="7308" w:type="dxa"/>
            <w:gridSpan w:val="3"/>
            <w:vAlign w:val="center"/>
          </w:tcPr>
          <w:p w:rsidR="008024F8" w:rsidRPr="008024F8" w:rsidRDefault="008024F8" w:rsidP="008024F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T</w:t>
            </w:r>
            <w:r w:rsidR="007625D9" w:rsidRPr="007625D9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G</w:t>
            </w:r>
            <w:r w:rsidR="007625D9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Q-</w:t>
            </w:r>
            <w:r w:rsidR="007625D9" w:rsidRPr="007625D9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11</w:t>
            </w:r>
            <w:r w:rsidR="008037B0" w:rsidRPr="008037B0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, </w:t>
            </w:r>
            <w:r w:rsidR="007625D9" w:rsidRPr="007625D9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Արծվանիստի խմելու ջրի արտաքին    համակարգի կառուցում</w:t>
            </w:r>
          </w:p>
        </w:tc>
      </w:tr>
      <w:tr w:rsidR="008024F8" w:rsidRPr="007625D9" w:rsidTr="00DD092C">
        <w:trPr>
          <w:trHeight w:val="278"/>
        </w:trPr>
        <w:tc>
          <w:tcPr>
            <w:tcW w:w="2465" w:type="dxa"/>
          </w:tcPr>
          <w:p w:rsidR="008024F8" w:rsidRPr="00C876F5" w:rsidRDefault="008024F8" w:rsidP="00DD092C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i/>
                <w:color w:val="888888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</w:t>
            </w:r>
            <w:r w:rsidRPr="00C876F5">
              <w:rPr>
                <w:rFonts w:ascii="Sylfaen" w:eastAsia="Times New Roman" w:hAnsi="Sylfaen" w:cs="Sylfaen"/>
                <w:i/>
                <w:color w:val="333333"/>
                <w:lang w:val="hy-AM"/>
              </w:rPr>
              <w:t xml:space="preserve">րագրի </w:t>
            </w: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աշխատանքների նկարագիր</w:t>
            </w:r>
          </w:p>
          <w:p w:rsidR="008024F8" w:rsidRPr="00C876F5" w:rsidRDefault="008024F8" w:rsidP="00DD092C">
            <w:pPr>
              <w:spacing w:before="60" w:after="0" w:line="240" w:lineRule="auto"/>
              <w:jc w:val="right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</w:p>
        </w:tc>
        <w:tc>
          <w:tcPr>
            <w:tcW w:w="7308" w:type="dxa"/>
            <w:gridSpan w:val="3"/>
          </w:tcPr>
          <w:p w:rsidR="007625D9" w:rsidRPr="00657EBB" w:rsidRDefault="00EC7452" w:rsidP="00B118D4">
            <w:pPr>
              <w:widowControl w:val="0"/>
              <w:autoSpaceDE w:val="0"/>
              <w:autoSpaceDN w:val="0"/>
              <w:spacing w:before="60" w:after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Համայնքի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ջրամատակարարումը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իրականացվել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երկու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ջրատարներով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: 1952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թ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.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կապտաժավորնել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ՙԱլաքբալաք՚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կոչվող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աղբյուրները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և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9.0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երկարությամբ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ասբեստոցեմենտե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>dy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=150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խողովակներով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ջուրը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տրվել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գյուղի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նախկին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ՕԿՋ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Այս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աղբյուրներում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ելքերը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ժամանակի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ընթացքում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պակասել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ինչի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պատճառով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գլխամասում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լեռնային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գետակի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հունում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տեղադրվել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ջուր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ընդունող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մետաղյա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բաք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որը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միացվել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ջրատարին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Ջրատարը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վթարային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և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հետագա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շահագործման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համար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ոչ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պիտանի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Երկրորդ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ջրատարը՝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ՙՍատանոցի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ձորի՚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աղբյուրից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7.7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երկարությամբ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>dy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=100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պողպատե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խողովակներով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կառուցվել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ՀՍՆՀ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երկրորդ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ծրագրով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2004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թ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.,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բավարար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վիճակում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Գյուղի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նախկին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ՕԿՋ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ները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գտնվում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էին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գերեզմանների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տարածքում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>: 2014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թ</w:t>
            </w:r>
            <w:r w:rsidR="00B17256" w:rsidRPr="00EC7452">
              <w:rPr>
                <w:rFonts w:ascii="Sylfaen" w:eastAsia="Times New Roman" w:hAnsi="Sylfaen" w:cs="Times New Roman"/>
                <w:sz w:val="20"/>
                <w:szCs w:val="20"/>
              </w:rPr>
              <w:t xml:space="preserve">.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ՀՍՆՀ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երրորդ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ծրագրով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կառուցվել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գյուղի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նոր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500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խմ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տարողությամբ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ՕԿՋ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սանիտարական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գոտիով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և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վերակառուցվել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բաշխիչ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ցանցը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1.6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երկարությամբ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Գյուղի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բաշխիչ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ցանցը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մոտ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7.5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երկարությամբ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կառուցված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dy=100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մմ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պողպատե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և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պոլիէթիլենե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խողովակներից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բավարար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վիճակում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Հաշվի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առնելով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Ալաքբալաքի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»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՚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աղբյուրներում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ելքի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խիստ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պակասելը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և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դրա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վերականգնելու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ոչ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նպատակահարմար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լինելը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համայնքի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ջրապահանջը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բավարարելու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համար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առաջարկել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է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կապտաժավորել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նոր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ՕԿՋ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ից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շուրջ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7.8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կմ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հարավ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գտնվող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«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Զույգ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>աղբյուրները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»</w:t>
            </w:r>
            <w:r w:rsidR="00B17256" w:rsidRPr="00B17256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bookmarkStart w:id="1" w:name="_GoBack"/>
            <w:bookmarkEnd w:id="1"/>
          </w:p>
        </w:tc>
      </w:tr>
      <w:tr w:rsidR="008024F8" w:rsidRPr="007625D9" w:rsidTr="00DD092C">
        <w:trPr>
          <w:trHeight w:val="755"/>
        </w:trPr>
        <w:tc>
          <w:tcPr>
            <w:tcW w:w="2465" w:type="dxa"/>
            <w:vAlign w:val="center"/>
          </w:tcPr>
          <w:p w:rsidR="008024F8" w:rsidRPr="00C876F5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Ինստիտուցիոնալ համաձայնագրեր (ՀԲ)</w:t>
            </w:r>
          </w:p>
        </w:tc>
        <w:tc>
          <w:tcPr>
            <w:tcW w:w="1947" w:type="dxa"/>
            <w:vAlign w:val="center"/>
          </w:tcPr>
          <w:p w:rsidR="008024F8" w:rsidRPr="0040126B" w:rsidRDefault="008024F8" w:rsidP="00DD092C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Ծրագրի ղեկավար</w:t>
            </w:r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Երկին Մամադալիև</w:t>
            </w:r>
          </w:p>
        </w:tc>
        <w:tc>
          <w:tcPr>
            <w:tcW w:w="3214" w:type="dxa"/>
            <w:vAlign w:val="center"/>
          </w:tcPr>
          <w:p w:rsidR="008024F8" w:rsidRPr="0040126B" w:rsidRDefault="008024F8" w:rsidP="00DD092C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Երաշխիքների</w:t>
            </w:r>
            <w:r w:rsidRPr="0040126B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մասնագետ՝</w:t>
            </w:r>
          </w:p>
          <w:p w:rsidR="008024F8" w:rsidRPr="00F00773" w:rsidRDefault="008024F8" w:rsidP="00DD092C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Դարեջան</w:t>
            </w:r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Կապանաձե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բնապահպանական</w:t>
            </w:r>
          </w:p>
          <w:p w:rsidR="008024F8" w:rsidRPr="00F00773" w:rsidRDefault="008024F8" w:rsidP="00DD092C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>Սոֆիա Գեորգիևա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սոցիալական</w:t>
            </w:r>
          </w:p>
        </w:tc>
        <w:tc>
          <w:tcPr>
            <w:tcW w:w="2147" w:type="dxa"/>
            <w:vAlign w:val="center"/>
          </w:tcPr>
          <w:p w:rsidR="008024F8" w:rsidRPr="00871A60" w:rsidRDefault="008024F8" w:rsidP="00DD092C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Շահառու է հանդիսանում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համայնքի</w:t>
            </w: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ամբողջ </w:t>
            </w: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բնակչությունը</w:t>
            </w:r>
          </w:p>
        </w:tc>
      </w:tr>
      <w:tr w:rsidR="008024F8" w:rsidRPr="0040126B" w:rsidTr="00DD092C">
        <w:trPr>
          <w:trHeight w:val="1070"/>
        </w:trPr>
        <w:tc>
          <w:tcPr>
            <w:tcW w:w="2465" w:type="dxa"/>
            <w:vAlign w:val="center"/>
          </w:tcPr>
          <w:p w:rsidR="008024F8" w:rsidRPr="00C876F5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r>
              <w:rPr>
                <w:rFonts w:ascii="Sylfaen" w:eastAsia="Times New Roman" w:hAnsi="Sylfaen" w:cs="Sylfaen"/>
                <w:i/>
                <w:color w:val="333333"/>
              </w:rPr>
              <w:t>Իրականացման համաձայնագրեր (</w:t>
            </w:r>
            <w:r>
              <w:rPr>
                <w:rFonts w:ascii="Sylfaen" w:eastAsia="Times New Roman" w:hAnsi="Sylfaen" w:cs="Sylfaen"/>
                <w:i/>
                <w:color w:val="333333"/>
                <w:lang w:val="hy-AM"/>
              </w:rPr>
              <w:t>ՀՀ</w:t>
            </w:r>
            <w:r w:rsidRPr="00C876F5">
              <w:rPr>
                <w:rFonts w:ascii="Sylfaen" w:eastAsia="Times New Roman" w:hAnsi="Sylfaen" w:cs="Sylfaen"/>
                <w:i/>
                <w:color w:val="333333"/>
              </w:rPr>
              <w:t>)</w:t>
            </w:r>
          </w:p>
        </w:tc>
        <w:tc>
          <w:tcPr>
            <w:tcW w:w="1947" w:type="dxa"/>
            <w:vAlign w:val="center"/>
          </w:tcPr>
          <w:p w:rsidR="008024F8" w:rsidRPr="00C876F5" w:rsidRDefault="008024F8" w:rsidP="00DD092C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sz w:val="18"/>
                <w:szCs w:val="18"/>
                <w:lang w:val="hy-AM"/>
              </w:rPr>
            </w:pPr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Իրականացնող</w:t>
            </w:r>
            <w:r w:rsidRPr="0040126B">
              <w:rPr>
                <w:rFonts w:ascii="Times New Roman" w:eastAsia="Times New Roman" w:hAnsi="Times New Roman" w:cs="Arial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կազմակերպություն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</w:p>
          <w:p w:rsidR="008024F8" w:rsidRPr="0040126B" w:rsidRDefault="008024F8" w:rsidP="00DD092C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ՀՏԶՀ</w:t>
            </w:r>
          </w:p>
        </w:tc>
        <w:tc>
          <w:tcPr>
            <w:tcW w:w="3214" w:type="dxa"/>
            <w:vAlign w:val="center"/>
          </w:tcPr>
          <w:p w:rsidR="008024F8" w:rsidRPr="0040126B" w:rsidRDefault="008024F8" w:rsidP="00DD092C">
            <w:pPr>
              <w:spacing w:after="0" w:line="240" w:lineRule="auto"/>
              <w:jc w:val="center"/>
              <w:textAlignment w:val="top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Տեխնիկական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վերահսկիչը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վերահսկող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</w:p>
        </w:tc>
        <w:tc>
          <w:tcPr>
            <w:tcW w:w="2147" w:type="dxa"/>
            <w:vAlign w:val="center"/>
          </w:tcPr>
          <w:p w:rsidR="008024F8" w:rsidRPr="0040126B" w:rsidRDefault="008024F8" w:rsidP="00DD092C">
            <w:pPr>
              <w:spacing w:before="60"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Կապալառուն</w:t>
            </w:r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</w:p>
        </w:tc>
      </w:tr>
      <w:tr w:rsidR="008024F8" w:rsidRPr="0040126B" w:rsidTr="00DD092C">
        <w:tc>
          <w:tcPr>
            <w:tcW w:w="9773" w:type="dxa"/>
            <w:gridSpan w:val="4"/>
            <w:shd w:val="clear" w:color="auto" w:fill="FACDA8"/>
          </w:tcPr>
          <w:p w:rsidR="008024F8" w:rsidRPr="00F00773" w:rsidRDefault="008024F8" w:rsidP="00DD092C">
            <w:pPr>
              <w:spacing w:before="60" w:after="0" w:line="240" w:lineRule="auto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F00773">
              <w:rPr>
                <w:rFonts w:ascii="Sylfaen" w:eastAsia="Times New Roman" w:hAnsi="Sylfaen" w:cs="Times New Roman"/>
                <w:b/>
                <w:sz w:val="18"/>
                <w:szCs w:val="18"/>
              </w:rPr>
              <w:t>ՆԿԱՐԱԳՐՈՒԹՅՈՒՆ</w:t>
            </w:r>
          </w:p>
        </w:tc>
      </w:tr>
      <w:tr w:rsidR="008024F8" w:rsidRPr="0008332E" w:rsidTr="00DD092C">
        <w:trPr>
          <w:trHeight w:val="1013"/>
        </w:trPr>
        <w:tc>
          <w:tcPr>
            <w:tcW w:w="2465" w:type="dxa"/>
            <w:shd w:val="clear" w:color="auto" w:fill="auto"/>
            <w:vAlign w:val="center"/>
          </w:tcPr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տարածքի</w:t>
            </w:r>
          </w:p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սեփականատեր կա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զմակերպության</w:t>
            </w:r>
          </w:p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անվանումը</w:t>
            </w:r>
          </w:p>
        </w:tc>
        <w:tc>
          <w:tcPr>
            <w:tcW w:w="7308" w:type="dxa"/>
            <w:gridSpan w:val="3"/>
            <w:shd w:val="clear" w:color="auto" w:fill="auto"/>
            <w:vAlign w:val="center"/>
          </w:tcPr>
          <w:p w:rsidR="005351ED" w:rsidRPr="005351ED" w:rsidRDefault="0008332E" w:rsidP="0008332E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Գեղարքունիքի </w:t>
            </w:r>
            <w:r w:rsidR="005351ED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մարզպետարանի Ջրային բաժին</w:t>
            </w:r>
          </w:p>
        </w:tc>
      </w:tr>
      <w:tr w:rsidR="008024F8" w:rsidRPr="008024F8" w:rsidTr="00DD092C">
        <w:tc>
          <w:tcPr>
            <w:tcW w:w="2465" w:type="dxa"/>
            <w:shd w:val="clear" w:color="auto" w:fill="auto"/>
          </w:tcPr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Վերանորոգվող/կառուցվող կառույցի</w:t>
            </w:r>
            <w:r w:rsidRPr="00F75D5F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հասցեն և գտնվելու վայրը</w:t>
            </w:r>
          </w:p>
        </w:tc>
        <w:tc>
          <w:tcPr>
            <w:tcW w:w="7308" w:type="dxa"/>
            <w:gridSpan w:val="3"/>
            <w:shd w:val="clear" w:color="auto" w:fill="auto"/>
            <w:vAlign w:val="center"/>
          </w:tcPr>
          <w:p w:rsidR="008024F8" w:rsidRPr="00D456FF" w:rsidRDefault="0008332E" w:rsidP="0008332E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Գեղաքունիքի</w:t>
            </w:r>
            <w:r w:rsidR="005351ED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 մարզ, </w:t>
            </w:r>
            <w:r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Արծվանիստ</w:t>
            </w:r>
            <w:r w:rsidR="005351ED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 համայնք</w:t>
            </w:r>
          </w:p>
        </w:tc>
      </w:tr>
      <w:tr w:rsidR="008024F8" w:rsidRPr="007625D9" w:rsidTr="00DD092C">
        <w:trPr>
          <w:trHeight w:val="530"/>
        </w:trPr>
        <w:tc>
          <w:tcPr>
            <w:tcW w:w="2465" w:type="dxa"/>
            <w:vAlign w:val="center"/>
          </w:tcPr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Հողի սեփականատերը</w:t>
            </w:r>
          </w:p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7308" w:type="dxa"/>
            <w:gridSpan w:val="3"/>
            <w:vAlign w:val="center"/>
          </w:tcPr>
          <w:p w:rsidR="0008332E" w:rsidRPr="00F4449F" w:rsidRDefault="0008332E" w:rsidP="0008332E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Աղբյուրների սանիտարական գոտիների համար առաջարկվող հողակտորները տեղակայված են ՕԿՋ-ից 7</w:t>
            </w:r>
            <w:r w:rsidRPr="0008332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.8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կմ հեռավորության վրա և Արծվանիստ համայնքի սեփականությունն են հանդիսանում</w:t>
            </w:r>
            <w:r w:rsidRPr="0008332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Առկա է հողհատկացման փաստաթուղթը </w:t>
            </w:r>
            <w:r w:rsidR="001906CE" w:rsidRP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(</w:t>
            </w:r>
            <w:r w:rsidR="001906CE" w:rsidRPr="001906CE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>N51, 15.12.2016</w:t>
            </w:r>
            <w:r w:rsidR="001906CE" w:rsidRP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)</w:t>
            </w:r>
            <w:r w:rsid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, որի համաձայն իրականացվել է 4539 ք/մ հողատարածքի հատկացում խմելու ջրի արտաքին համակարգի շինարարական աշխատանքների իրականացման համար «Զույգ </w:t>
            </w:r>
            <w:r w:rsid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lastRenderedPageBreak/>
              <w:t>աղբյուրներ»</w:t>
            </w:r>
            <w:r w:rsidR="001906CE" w:rsidRPr="001906CE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 xml:space="preserve"> (</w:t>
            </w:r>
            <w:r w:rsid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կոդ</w:t>
            </w:r>
            <w:r w:rsidR="001906CE" w:rsidRPr="001906CE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 xml:space="preserve"> 63-72)</w:t>
            </w:r>
            <w:r w:rsid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կոչվող տարածքում</w:t>
            </w:r>
            <w:r w:rsidR="001906CE" w:rsidRPr="001906C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</w:p>
          <w:p w:rsidR="008024F8" w:rsidRPr="00F4449F" w:rsidRDefault="001906CE" w:rsidP="0008332E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Խողովակաշարը </w:t>
            </w:r>
            <w:r w:rsidR="00F4449F" w:rsidRPr="00F4449F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>(7.8</w:t>
            </w:r>
            <w:r w:rsid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կմ</w:t>
            </w:r>
            <w:r w:rsidR="00F4449F" w:rsidRPr="00F4449F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>)</w:t>
            </w:r>
            <w:r w:rsid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անցնում է հանրային սեփականություն </w:t>
            </w:r>
            <w:r w:rsid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հանդիսացող հողատարածքների միջով</w:t>
            </w:r>
            <w:r w:rsidR="00F4449F" w:rsidRP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:</w:t>
            </w:r>
          </w:p>
        </w:tc>
      </w:tr>
      <w:tr w:rsidR="008024F8" w:rsidRPr="007625D9" w:rsidTr="00DD092C">
        <w:tc>
          <w:tcPr>
            <w:tcW w:w="2465" w:type="dxa"/>
          </w:tcPr>
          <w:p w:rsidR="008024F8" w:rsidRPr="005061AE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lastRenderedPageBreak/>
              <w:t>Տվյալ ծրագրի վայրի շրջապատող  ֆիզիկական և բնական միջավայրի նկարագրություն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ը</w:t>
            </w:r>
          </w:p>
        </w:tc>
        <w:tc>
          <w:tcPr>
            <w:tcW w:w="7308" w:type="dxa"/>
            <w:gridSpan w:val="3"/>
            <w:vAlign w:val="center"/>
          </w:tcPr>
          <w:p w:rsidR="00F4449F" w:rsidRPr="0063251F" w:rsidRDefault="008024F8" w:rsidP="000F00B8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8A383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Ներկայում հողամասը չի օգտագործվում է որեւէ ֆիզիկական կամ իրավաբանական անձի կողմից. չկան </w:t>
            </w:r>
            <w:r w:rsidR="00657EBB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կառույցներ,</w:t>
            </w:r>
            <w:r w:rsidRPr="008A383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մշակաբույսեր, ծառեր կամ բիզնես գործունեություն առաջարկվող տարածքում: </w:t>
            </w:r>
            <w:r w:rsid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Խողովակաշարի ուղեգիծն ամբողջությամբ անցնում է համայնքային հողամասերի միջով</w:t>
            </w:r>
            <w:r w:rsidR="00F4449F" w:rsidRP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F4449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Խողովակաշարերի ուղեգիծը սկսվում է </w:t>
            </w:r>
            <w:r w:rsid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բլարկների միջով, որտեղ առկա չեն հարակից գյուղատնտեսական հողեր</w:t>
            </w:r>
            <w:r w:rsidR="007A07FA" w:rsidRP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Մյուս մասը անցնում է համայնքային ճանապարհի երկայնքով, որը տեղակայված է գյուղատնտեսական հողերին հարակից</w:t>
            </w:r>
            <w:r w:rsidR="007A07FA" w:rsidRP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Մեկ հատվածում ուղեգիծը անցնում է համայնքային ճանապարհով, որը ներկայումս օգտագործվում է բնակիչների կողմից գյուղատնտեսական հողամասեր հասնելու համար</w:t>
            </w:r>
            <w:r w:rsidR="007A07FA" w:rsidRP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7A07F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Քանի որ առկա են միջդաշտային արահետի և ճանապարհի</w:t>
            </w:r>
            <w:r w:rsidR="000B29C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համար այլընտրանքային արահետներ, գյուղատնտեսական հողամասեր սահմանափակ հասանելիության և տեղական երթևեկության խաթարումներ չեն ակնկալվում</w:t>
            </w:r>
            <w:r w:rsidR="000B29CA" w:rsidRPr="000B29C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0B29C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Խողովակաշարի երկայնքով առկա չեն ստորգետնյա ցանցեր</w:t>
            </w:r>
            <w:r w:rsidR="000B29CA" w:rsidRPr="000B29C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EB39D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Շինարարության ընթացքում ծառահատումներ չեն նախատեսվում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EB39D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Շինարարության համար նախատեսվող հողակտորի վրա էնդեմիկ բույս</w:t>
            </w:r>
            <w:r w:rsidR="003029F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ե</w:t>
            </w:r>
            <w:r w:rsidR="00EB39D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ր և կենդանիներ չկան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EB39D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Երկրաբանական պայմանները բարենպաստ են շինարարության համար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:</w:t>
            </w:r>
            <w:r w:rsidR="0063251F" w:rsidRP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Սեյսիկ առումով տարածքը դասակարգված է 3-րդ գոտում</w:t>
            </w:r>
            <w:r w:rsidR="0063251F" w:rsidRP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Սեյսմիկ կայունությունը կազմում է 9 բալ</w:t>
            </w:r>
            <w:r w:rsidR="0063251F" w:rsidRP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: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EB39DE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Տարածքում առկա չեն ֆիզիկական-երկրաբանական երևույթներ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:</w:t>
            </w:r>
            <w:r w:rsidR="0063251F" w:rsidRPr="0063251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EB39DE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Գրունտային ջրերը գտնվում են խողովակաշարերի նախատեսվող խորությունից ներքև</w:t>
            </w:r>
            <w:r w:rsidR="00D852E2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Տեղանքում տեղումները առավելապես ունեն մակերեսային հոսքի տեսք և միայն ջրի մի մասն է ներթափանցում հողի մեջ</w:t>
            </w:r>
            <w:r w:rsidR="00D852E2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  <w:r w:rsid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Շինարարական աշխատանքներից հետո բնական ռելիեֆը և լանդշաֆտը կվերականգնվի</w:t>
            </w:r>
            <w:r w:rsidR="00D852E2" w:rsidRPr="00D852E2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8024F8" w:rsidRPr="0040126B" w:rsidTr="00DD092C">
        <w:tc>
          <w:tcPr>
            <w:tcW w:w="9773" w:type="dxa"/>
            <w:gridSpan w:val="4"/>
            <w:shd w:val="clear" w:color="auto" w:fill="FACDA8"/>
          </w:tcPr>
          <w:p w:rsidR="008024F8" w:rsidRPr="001C7707" w:rsidRDefault="008024F8" w:rsidP="00DD092C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Times New Roman"/>
                <w:b/>
                <w:sz w:val="18"/>
                <w:szCs w:val="18"/>
              </w:rPr>
              <w:t>ՕՐԵՆՍԴՐՈՒԹՅՈՒՆ</w:t>
            </w:r>
          </w:p>
        </w:tc>
      </w:tr>
      <w:tr w:rsidR="008024F8" w:rsidRPr="008024F8" w:rsidTr="00DD092C">
        <w:tc>
          <w:tcPr>
            <w:tcW w:w="2465" w:type="dxa"/>
            <w:shd w:val="clear" w:color="auto" w:fill="auto"/>
            <w:vAlign w:val="center"/>
          </w:tcPr>
          <w:p w:rsidR="008024F8" w:rsidRPr="0040126B" w:rsidRDefault="008024F8" w:rsidP="00DD092C">
            <w:pPr>
              <w:spacing w:before="60" w:after="0" w:line="240" w:lineRule="auto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Ազգային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և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տեղական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օրենսդրություն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և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թույլտվություններ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,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որոնք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պահանջվում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են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ծրագրում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D14EE6" w:rsidRPr="003029FF" w:rsidRDefault="00E93CCA" w:rsidP="00D14EE6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Խմելու ջրի ջրագծի կառուցումը</w:t>
            </w:r>
            <w:r w:rsidR="008024F8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ենթակա չէ  Շրջակա միջավայրի վրա ազդեցության գնահատման  եզրակացությանը և բնապահպանական փ</w:t>
            </w:r>
            <w:r w:rsidR="003029F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որձագիտական եզրակացությանը</w:t>
            </w:r>
            <w:r w:rsidR="003029FF" w:rsidRPr="003029FF">
              <w:rPr>
                <w:rFonts w:ascii="Sylfaen" w:eastAsia="Times New Roman" w:hAnsi="Sylfaen" w:cs="Times New Roman"/>
                <w:sz w:val="20"/>
                <w:szCs w:val="20"/>
              </w:rPr>
              <w:t>:</w:t>
            </w:r>
          </w:p>
          <w:p w:rsidR="00D14EE6" w:rsidRDefault="00D14EE6" w:rsidP="00D14EE6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D14EE6" w:rsidRPr="00B5278A" w:rsidRDefault="00D14EE6" w:rsidP="00D14EE6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Համաձայն ՀՀ օրենսդրության ծրագրի իրականացման համար պահանջվում են հետևյալ թույլտվությունները՝</w:t>
            </w:r>
          </w:p>
          <w:p w:rsidR="00D14EE6" w:rsidRPr="00B5278A" w:rsidRDefault="00D14EE6" w:rsidP="00D852E2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306657" w:rsidRPr="00306657" w:rsidRDefault="00306657" w:rsidP="00D14EE6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Ջրի օգտագործման  թույլտվություն</w:t>
            </w:r>
          </w:p>
          <w:p w:rsidR="00306657" w:rsidRPr="00306657" w:rsidRDefault="00306657" w:rsidP="00D14EE6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Կապտաժավորման, սանիտարական գոտիների և խողովակաշարի կառուցման համար հողհատկացման թույլտվություն</w:t>
            </w:r>
          </w:p>
          <w:p w:rsidR="00306657" w:rsidRDefault="00306657" w:rsidP="003066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Շինարարական թույլտվություն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(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կտրամադրվի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)</w:t>
            </w:r>
          </w:p>
          <w:p w:rsidR="00306657" w:rsidRPr="0063251F" w:rsidRDefault="00306657" w:rsidP="003066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Աղբի տեղափոխման թույլտվություն</w:t>
            </w:r>
          </w:p>
          <w:p w:rsidR="00D14EE6" w:rsidRPr="00D14EE6" w:rsidRDefault="00D14EE6" w:rsidP="00D14EE6">
            <w:pPr>
              <w:widowControl w:val="0"/>
              <w:numPr>
                <w:ilvl w:val="0"/>
                <w:numId w:val="4"/>
              </w:numPr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Աղբյուրների քիմի</w:t>
            </w:r>
            <w:r w:rsidR="003029F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կան և բակտերիոլոգիական անալիզ </w:t>
            </w:r>
          </w:p>
          <w:p w:rsidR="0063251F" w:rsidRPr="0063251F" w:rsidRDefault="0063251F" w:rsidP="0063251F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</w:pPr>
          </w:p>
          <w:p w:rsidR="008024F8" w:rsidRPr="008A383F" w:rsidRDefault="008024F8" w:rsidP="00DD092C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</w:p>
        </w:tc>
      </w:tr>
      <w:tr w:rsidR="008024F8" w:rsidRPr="0040126B" w:rsidTr="00DD092C">
        <w:tc>
          <w:tcPr>
            <w:tcW w:w="9773" w:type="dxa"/>
            <w:gridSpan w:val="4"/>
            <w:shd w:val="clear" w:color="auto" w:fill="FACDA8"/>
          </w:tcPr>
          <w:p w:rsidR="008024F8" w:rsidRPr="001C7707" w:rsidRDefault="008024F8" w:rsidP="00DD092C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ՀԱՆՐԱՅԻՆ</w:t>
            </w:r>
            <w:r w:rsidRPr="001C7707">
              <w:rPr>
                <w:rFonts w:ascii="Arial Armenian" w:eastAsia="Times New Roman" w:hAnsi="Arial Armenian" w:cs="Times New Roman"/>
                <w:b/>
                <w:sz w:val="20"/>
                <w:szCs w:val="20"/>
              </w:rPr>
              <w:t xml:space="preserve"> </w:t>
            </w: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ԽՈՐՀՐԴԱՏՎՈՒԹՅՈՒՆ</w:t>
            </w:r>
          </w:p>
        </w:tc>
      </w:tr>
      <w:tr w:rsidR="008024F8" w:rsidRPr="0040126B" w:rsidTr="00DD092C">
        <w:tc>
          <w:tcPr>
            <w:tcW w:w="2465" w:type="dxa"/>
            <w:shd w:val="clear" w:color="auto" w:fill="auto"/>
          </w:tcPr>
          <w:p w:rsidR="008024F8" w:rsidRPr="0040126B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Երբ / որտեղ տեղի կունանա/տեղի է ունեցել Հանրային խորհրդատվությունը</w:t>
            </w:r>
          </w:p>
        </w:tc>
        <w:tc>
          <w:tcPr>
            <w:tcW w:w="7308" w:type="dxa"/>
            <w:gridSpan w:val="3"/>
            <w:shd w:val="clear" w:color="auto" w:fill="auto"/>
            <w:vAlign w:val="center"/>
          </w:tcPr>
          <w:p w:rsidR="008024F8" w:rsidRPr="0040126B" w:rsidRDefault="00E3170D" w:rsidP="00B118D4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Հանրային</w:t>
            </w:r>
            <w:r w:rsidR="008024F8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խորհրդատվություն</w:t>
            </w:r>
            <w:r w:rsidR="00B118D4">
              <w:rPr>
                <w:rFonts w:ascii="Sylfaen" w:eastAsia="Times New Roman" w:hAnsi="Sylfaen" w:cs="Times New Roman"/>
                <w:sz w:val="20"/>
                <w:szCs w:val="20"/>
              </w:rPr>
              <w:t>ը</w:t>
            </w:r>
            <w:r w:rsidR="008024F8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30665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իրականացվ</w:t>
            </w:r>
            <w:r w:rsidR="00B118D4">
              <w:rPr>
                <w:rFonts w:ascii="Sylfaen" w:eastAsia="Times New Roman" w:hAnsi="Sylfaen" w:cs="Times New Roman"/>
                <w:sz w:val="20"/>
                <w:szCs w:val="20"/>
              </w:rPr>
              <w:t>ել է</w:t>
            </w:r>
            <w:r w:rsidR="0030665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="00B118D4">
              <w:rPr>
                <w:rFonts w:ascii="Sylfaen" w:eastAsia="Times New Roman" w:hAnsi="Sylfaen" w:cs="Times New Roman"/>
                <w:sz w:val="20"/>
                <w:szCs w:val="20"/>
              </w:rPr>
              <w:t>Արծվանաիստ գյուղում, սույն թվականի Մարտի 15-ին</w:t>
            </w:r>
            <w:r w:rsidR="00306657" w:rsidRPr="00306657">
              <w:rPr>
                <w:rFonts w:ascii="Sylfaen" w:eastAsia="Times New Roman" w:hAnsi="Sylfaen" w:cs="Times New Roman"/>
                <w:sz w:val="20"/>
                <w:szCs w:val="20"/>
              </w:rPr>
              <w:t>:</w:t>
            </w:r>
            <w:r w:rsidR="008024F8" w:rsidRPr="0040126B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</w:p>
        </w:tc>
      </w:tr>
      <w:tr w:rsidR="008024F8" w:rsidRPr="0040126B" w:rsidTr="00DD092C">
        <w:tc>
          <w:tcPr>
            <w:tcW w:w="9773" w:type="dxa"/>
            <w:gridSpan w:val="4"/>
            <w:shd w:val="clear" w:color="auto" w:fill="FACDA8"/>
          </w:tcPr>
          <w:p w:rsidR="008024F8" w:rsidRPr="001C7707" w:rsidRDefault="008024F8" w:rsidP="00DD092C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ՀԱՎԵԼՎԱԾՆԵՐ</w:t>
            </w:r>
          </w:p>
        </w:tc>
      </w:tr>
      <w:tr w:rsidR="008024F8" w:rsidRPr="0040126B" w:rsidTr="008F72D6">
        <w:trPr>
          <w:trHeight w:val="1655"/>
        </w:trPr>
        <w:tc>
          <w:tcPr>
            <w:tcW w:w="9773" w:type="dxa"/>
            <w:gridSpan w:val="4"/>
            <w:shd w:val="clear" w:color="auto" w:fill="auto"/>
          </w:tcPr>
          <w:p w:rsidR="008024F8" w:rsidRPr="009A166B" w:rsidRDefault="008024F8" w:rsidP="00DD092C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1.</w:t>
            </w:r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r w:rsidR="009A166B" w:rsidRPr="009A166B">
              <w:rPr>
                <w:rFonts w:ascii="Sylfaen" w:eastAsia="Times New Roman" w:hAnsi="Sylfaen" w:cs="Sylfaen"/>
                <w:sz w:val="20"/>
                <w:szCs w:val="20"/>
              </w:rPr>
              <w:t>Շինարարության վայրի ք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արտեզ</w:t>
            </w:r>
            <w:r w:rsidRPr="009A16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9A166B">
              <w:rPr>
                <w:rFonts w:ascii="Sylfaen" w:eastAsia="Times New Roman" w:hAnsi="Sylfaen" w:cs="Sylfaen"/>
                <w:sz w:val="20"/>
                <w:szCs w:val="20"/>
              </w:rPr>
              <w:t>լուսանկարներ</w:t>
            </w:r>
          </w:p>
          <w:p w:rsidR="00EA2918" w:rsidRDefault="008024F8" w:rsidP="00DD092C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ru-RU"/>
              </w:rPr>
            </w:pP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Հավելված 2. </w:t>
            </w:r>
            <w:r w:rsidR="00EA2918"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Հողահատկացման որոշման փաստաթղթի պատճեն</w:t>
            </w:r>
          </w:p>
          <w:p w:rsidR="00EA2918" w:rsidRPr="004B793A" w:rsidRDefault="00EA2918" w:rsidP="00EA291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Հավելված 3. Թափոնների հեռացման թույլտվության պատճեն</w:t>
            </w:r>
          </w:p>
          <w:p w:rsidR="00EA2918" w:rsidRPr="00306657" w:rsidRDefault="00EA2918" w:rsidP="00EA2918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</w:pP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Հավելված 4.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Ջրօգտագործման  թույլտվություն</w:t>
            </w:r>
          </w:p>
          <w:p w:rsidR="00EA2918" w:rsidRPr="004B793A" w:rsidRDefault="00EA2918" w:rsidP="00EA291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Հավելված 5. Աղբյուրների քիմիական և բակտերոլոգիական անալիզ</w:t>
            </w:r>
          </w:p>
          <w:p w:rsidR="00EA2918" w:rsidRPr="004B793A" w:rsidRDefault="00EA2918" w:rsidP="00EA291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Հավելված 6</w:t>
            </w:r>
            <w:r w:rsidRPr="00EA291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. </w:t>
            </w:r>
            <w:r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Բնապահպանական եւ սոցիալական հանրային քննարկման արձանագրություն</w:t>
            </w:r>
          </w:p>
          <w:p w:rsidR="00306657" w:rsidRPr="00EA2918" w:rsidRDefault="00EA2918" w:rsidP="00306657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ru-RU"/>
              </w:rPr>
            </w:pPr>
            <w:r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Հավելված </w:t>
            </w:r>
            <w:r>
              <w:rPr>
                <w:rFonts w:ascii="Sylfaen" w:eastAsia="Times New Roman" w:hAnsi="Sylfaen" w:cs="Sylfaen"/>
                <w:sz w:val="20"/>
                <w:szCs w:val="20"/>
                <w:lang w:val="ru-RU"/>
              </w:rPr>
              <w:t>7</w:t>
            </w:r>
            <w:r w:rsidR="008F72D6" w:rsidRPr="004B793A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 xml:space="preserve">. 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Շինարարական թույլտվություն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(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կտրամադրվի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)</w:t>
            </w:r>
          </w:p>
        </w:tc>
      </w:tr>
    </w:tbl>
    <w:p w:rsidR="008024F8" w:rsidRPr="0040126B" w:rsidRDefault="008024F8" w:rsidP="008024F8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  <w:between w:val="dotted" w:sz="4" w:space="1" w:color="auto"/>
          <w:bar w:val="dotted" w:sz="4" w:color="auto"/>
        </w:pBdr>
        <w:spacing w:after="0" w:line="240" w:lineRule="auto"/>
        <w:rPr>
          <w:rFonts w:ascii="Calibri" w:eastAsia="Times New Roman" w:hAnsi="Calibri" w:cs="Times New Roman"/>
          <w:b/>
          <w:sz w:val="20"/>
          <w:szCs w:val="20"/>
        </w:rPr>
        <w:sectPr w:rsidR="008024F8" w:rsidRPr="0040126B" w:rsidSect="00DD092C">
          <w:headerReference w:type="default" r:id="rId9"/>
          <w:footerReference w:type="default" r:id="rId10"/>
          <w:pgSz w:w="12240" w:h="15840"/>
          <w:pgMar w:top="900" w:right="1440" w:bottom="1152" w:left="1440" w:header="720" w:footer="720" w:gutter="0"/>
          <w:cols w:space="720"/>
          <w:docGrid w:linePitch="360"/>
        </w:sectPr>
      </w:pPr>
    </w:p>
    <w:p w:rsidR="008F72D6" w:rsidRPr="00F070A6" w:rsidRDefault="008F72D6" w:rsidP="008F72D6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ԲԱԺԻՆ Բ: ԵՐԱՇԽԻՔՆԵՐԻ ՏԵՂԵԿԱՏՎՈՒԹՅՈՒՆ</w:t>
      </w:r>
    </w:p>
    <w:tbl>
      <w:tblPr>
        <w:tblW w:w="530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4843"/>
        <w:gridCol w:w="2558"/>
        <w:gridCol w:w="4202"/>
      </w:tblGrid>
      <w:tr w:rsidR="008F72D6" w:rsidRPr="0040126B" w:rsidTr="00DD092C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FACDA8"/>
            <w:vAlign w:val="center"/>
          </w:tcPr>
          <w:p w:rsidR="008F72D6" w:rsidRPr="0040126B" w:rsidRDefault="00D64D09" w:rsidP="00DD092C">
            <w:pPr>
              <w:spacing w:before="60" w:after="6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>
              <w:rPr>
                <w:rFonts w:ascii="Sylfaen" w:eastAsia="Times New Roman" w:hAnsi="Sylfaen" w:cs="Sylfaen"/>
                <w:b/>
                <w:lang w:val="hy-AM"/>
              </w:rPr>
              <w:t>Բնապահպանական</w:t>
            </w:r>
            <w:r w:rsidR="008F72D6" w:rsidRPr="00AF54BF">
              <w:rPr>
                <w:rFonts w:ascii="Arial Armenian" w:eastAsia="Times New Roman" w:hAnsi="Arial Armenian" w:cs="Times New Roman"/>
                <w:b/>
              </w:rPr>
              <w:t>/</w:t>
            </w:r>
            <w:r w:rsidR="008F72D6" w:rsidRPr="00AF54BF">
              <w:rPr>
                <w:rFonts w:ascii="Sylfaen" w:eastAsia="Times New Roman" w:hAnsi="Sylfaen" w:cs="Sylfaen"/>
                <w:b/>
              </w:rPr>
              <w:t>սոցիալական</w:t>
            </w:r>
            <w:r w:rsidR="008F72D6" w:rsidRPr="00AF54BF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r w:rsidR="008F72D6" w:rsidRPr="00AF54BF">
              <w:rPr>
                <w:rFonts w:ascii="Sylfaen" w:eastAsia="Times New Roman" w:hAnsi="Sylfaen" w:cs="Sylfaen"/>
                <w:b/>
              </w:rPr>
              <w:t>ստուգումներ</w:t>
            </w:r>
          </w:p>
        </w:tc>
      </w:tr>
      <w:tr w:rsidR="008F72D6" w:rsidRPr="0040126B" w:rsidTr="00DD092C">
        <w:trPr>
          <w:trHeight w:val="674"/>
        </w:trPr>
        <w:tc>
          <w:tcPr>
            <w:tcW w:w="85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F72D6" w:rsidRDefault="008F72D6" w:rsidP="00DD092C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Արդյոք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աշխատանքները</w:t>
            </w:r>
            <w:r>
              <w:t xml:space="preserve"> </w:t>
            </w:r>
            <w:r>
              <w:rPr>
                <w:rFonts w:ascii="Sylfaen" w:hAnsi="Sylfaen" w:cs="Sylfaen"/>
              </w:rPr>
              <w:t>կներառի</w:t>
            </w:r>
            <w:r>
              <w:t>/</w:t>
            </w:r>
          </w:p>
          <w:p w:rsidR="008F72D6" w:rsidRPr="0040126B" w:rsidRDefault="008F72D6" w:rsidP="00DD092C">
            <w:pPr>
              <w:spacing w:before="60" w:after="6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կընդգրկի</w:t>
            </w:r>
            <w:r>
              <w:t xml:space="preserve"> </w:t>
            </w:r>
            <w:r>
              <w:rPr>
                <w:rFonts w:ascii="Sylfaen" w:hAnsi="Sylfaen" w:cs="Sylfaen"/>
              </w:rPr>
              <w:t>նշվածներից</w:t>
            </w:r>
            <w:r>
              <w:t xml:space="preserve"> </w:t>
            </w:r>
            <w:r>
              <w:rPr>
                <w:rFonts w:ascii="Sylfaen" w:hAnsi="Sylfaen" w:cs="Sylfaen"/>
              </w:rPr>
              <w:t>որեւէ</w:t>
            </w:r>
            <w:r>
              <w:t xml:space="preserve"> </w:t>
            </w:r>
            <w:r>
              <w:rPr>
                <w:rFonts w:ascii="Sylfaen" w:hAnsi="Sylfaen" w:cs="Sylfaen"/>
              </w:rPr>
              <w:t>մեկը</w:t>
            </w:r>
          </w:p>
        </w:tc>
        <w:tc>
          <w:tcPr>
            <w:tcW w:w="1732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871A60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 w:rsidRPr="00871A60">
              <w:rPr>
                <w:rFonts w:ascii="Sylfaen" w:hAnsi="Sylfaen" w:cs="Sylfaen"/>
                <w:b/>
              </w:rPr>
              <w:t>Գործունեություն</w:t>
            </w:r>
            <w:r w:rsidRPr="00871A60">
              <w:rPr>
                <w:b/>
              </w:rPr>
              <w:t>/</w:t>
            </w:r>
            <w:r w:rsidRPr="00871A60">
              <w:rPr>
                <w:rFonts w:ascii="Sylfaen" w:hAnsi="Sylfaen" w:cs="Sylfaen"/>
                <w:b/>
              </w:rPr>
              <w:t>հիմնահարց</w:t>
            </w:r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871A60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 w:rsidRPr="00871A60">
              <w:rPr>
                <w:rFonts w:ascii="Sylfaen" w:hAnsi="Sylfaen" w:cs="Sylfaen"/>
                <w:b/>
              </w:rPr>
              <w:t>Կարգավիճակ</w:t>
            </w:r>
          </w:p>
        </w:tc>
        <w:tc>
          <w:tcPr>
            <w:tcW w:w="1503" w:type="pct"/>
            <w:tcBorders>
              <w:top w:val="single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B793A" w:rsidRDefault="004B793A" w:rsidP="00DD092C">
            <w:pPr>
              <w:spacing w:after="0"/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 w:cs="Sylfaen"/>
                <w:b/>
                <w:lang w:val="hy-AM"/>
              </w:rPr>
              <w:t>Մեղմացման միջոցառումներ</w:t>
            </w:r>
          </w:p>
        </w:tc>
      </w:tr>
      <w:tr w:rsidR="008F72D6" w:rsidRPr="0040126B" w:rsidTr="00DD092C">
        <w:trPr>
          <w:trHeight w:val="215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D64D09" w:rsidRDefault="008F72D6" w:rsidP="00D64D09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</w:rPr>
              <w:t>Ա</w:t>
            </w:r>
            <w:r>
              <w:t xml:space="preserve">. </w:t>
            </w:r>
            <w:r w:rsidR="00D64D09">
              <w:rPr>
                <w:rFonts w:ascii="Sylfaen" w:hAnsi="Sylfaen"/>
                <w:lang w:val="hy-AM"/>
              </w:rPr>
              <w:t>Նոր բ</w:t>
            </w:r>
            <w:r w:rsidR="00D64D09">
              <w:rPr>
                <w:rFonts w:ascii="Sylfaen" w:hAnsi="Sylfaen" w:cs="Sylfaen"/>
                <w:lang w:val="hy-AM"/>
              </w:rPr>
              <w:t xml:space="preserve">աշխիչ ցանցի  </w:t>
            </w:r>
            <w:r w:rsidR="00D64D09">
              <w:rPr>
                <w:rFonts w:ascii="Sylfaen" w:hAnsi="Sylfaen"/>
                <w:lang w:val="hy-AM"/>
              </w:rPr>
              <w:t>կառուցում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EA2918">
              <w:rPr>
                <w:rFonts w:ascii="Sylfaen" w:hAnsi="Sylfaen"/>
                <w:lang w:val="ru-RU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 w:rsidR="00EA2918">
              <w:rPr>
                <w:lang w:val="ru-RU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D41E2D" w:rsidRDefault="008F72D6" w:rsidP="00DD092C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8F72D6" w:rsidRPr="0040126B" w:rsidTr="00DD092C">
        <w:trPr>
          <w:trHeight w:val="449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Բ</w:t>
            </w:r>
            <w:r>
              <w:t xml:space="preserve">.  </w:t>
            </w:r>
            <w:r>
              <w:rPr>
                <w:rFonts w:ascii="Sylfaen" w:hAnsi="Sylfaen" w:cs="Sylfaen"/>
              </w:rPr>
              <w:t>Նոր</w:t>
            </w:r>
            <w:r>
              <w:t xml:space="preserve"> </w:t>
            </w:r>
            <w:r>
              <w:rPr>
                <w:rFonts w:ascii="Sylfaen" w:hAnsi="Sylfaen" w:cs="Sylfaen"/>
              </w:rPr>
              <w:t>շինարարարություն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CF16E5" w:rsidRDefault="008F72D6" w:rsidP="00DD092C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3029FF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Գ</w:t>
            </w:r>
            <w:r>
              <w:t xml:space="preserve">. </w:t>
            </w:r>
            <w:r>
              <w:rPr>
                <w:rFonts w:ascii="Sylfaen" w:hAnsi="Sylfaen" w:cs="Sylfaen"/>
              </w:rPr>
              <w:t>Կեղտաջրերի</w:t>
            </w:r>
            <w:r>
              <w:t xml:space="preserve"> </w:t>
            </w:r>
            <w:r>
              <w:rPr>
                <w:rFonts w:ascii="Sylfaen" w:hAnsi="Sylfaen" w:cs="Sylfaen"/>
              </w:rPr>
              <w:t>հեռացման</w:t>
            </w:r>
            <w:r>
              <w:t xml:space="preserve"> </w:t>
            </w:r>
            <w:r w:rsidR="003029FF">
              <w:rPr>
                <w:rFonts w:ascii="Sylfaen" w:hAnsi="Sylfaen" w:cs="Sylfaen"/>
                <w:lang w:val="hy-AM"/>
              </w:rPr>
              <w:t>մասնավոր</w:t>
            </w:r>
            <w:r>
              <w:t xml:space="preserve"> </w:t>
            </w:r>
            <w:r>
              <w:rPr>
                <w:rFonts w:ascii="Sylfaen" w:hAnsi="Sylfaen" w:cs="Sylfaen"/>
              </w:rPr>
              <w:t>համակարգ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64D09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 w:rsidR="00D64D09"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Default="008F72D6" w:rsidP="00DD092C">
            <w:pPr>
              <w:spacing w:after="0"/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Բ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3029FF" w:rsidRDefault="008F72D6" w:rsidP="003029FF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  <w:r>
              <w:rPr>
                <w:rFonts w:ascii="Sylfaen" w:hAnsi="Sylfaen" w:cs="Sylfaen"/>
              </w:rPr>
              <w:t>Դ</w:t>
            </w:r>
            <w:r>
              <w:t xml:space="preserve">.  </w:t>
            </w:r>
            <w:r>
              <w:rPr>
                <w:rFonts w:ascii="Sylfaen" w:hAnsi="Sylfaen" w:cs="Sylfaen"/>
              </w:rPr>
              <w:t>Պատմական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շենքեր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 w:rsidR="003029FF">
              <w:rPr>
                <w:rFonts w:ascii="Sylfaen" w:hAnsi="Sylfaen" w:cs="Sylfaen"/>
                <w:lang w:val="hy-AM"/>
              </w:rPr>
              <w:t>տարածքներ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Default="008F72D6" w:rsidP="00D64D09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r w:rsidRPr="00EC1E1E">
              <w:rPr>
                <w:rFonts w:ascii="Sylfaen" w:hAnsi="Sylfaen" w:cs="Sylfaen"/>
              </w:rPr>
              <w:t>Այո</w:t>
            </w:r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D64D09">
              <w:rPr>
                <w:rFonts w:ascii="Sylfaen" w:hAnsi="Sylfaen"/>
                <w:lang w:val="hy-AM"/>
              </w:rPr>
              <w:t>+</w:t>
            </w:r>
            <w:r w:rsidRPr="00EC1E1E">
              <w:t xml:space="preserve">] </w:t>
            </w:r>
            <w:r w:rsidRPr="00EC1E1E"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Default="008F72D6" w:rsidP="00DD092C">
            <w:pPr>
              <w:spacing w:after="0"/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Գ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8F72D6" w:rsidRPr="00D41E2D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Ե</w:t>
            </w:r>
            <w:r>
              <w:t xml:space="preserve">.  </w:t>
            </w:r>
            <w:r>
              <w:rPr>
                <w:rFonts w:ascii="Sylfaen" w:hAnsi="Sylfaen" w:cs="Sylfaen"/>
              </w:rPr>
              <w:t>Հողի</w:t>
            </w:r>
            <w:r>
              <w:t xml:space="preserve"> </w:t>
            </w:r>
            <w:r>
              <w:rPr>
                <w:rFonts w:ascii="Sylfaen" w:hAnsi="Sylfaen" w:cs="Sylfaen"/>
              </w:rPr>
              <w:t>ձեռքբերում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Default="008F72D6" w:rsidP="00DD092C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r w:rsidRPr="00EC1E1E">
              <w:rPr>
                <w:rFonts w:ascii="Sylfaen" w:hAnsi="Sylfaen" w:cs="Sylfaen"/>
              </w:rPr>
              <w:t>Այո</w:t>
            </w:r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D64D09">
              <w:rPr>
                <w:rFonts w:ascii="Sylfaen" w:hAnsi="Sylfaen"/>
                <w:lang w:val="hy-AM"/>
              </w:rPr>
              <w:t>+</w:t>
            </w:r>
            <w:r w:rsidRPr="00EC1E1E">
              <w:t xml:space="preserve">] </w:t>
            </w:r>
            <w:r w:rsidRPr="00EC1E1E"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Դ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Զ</w:t>
            </w:r>
            <w:r>
              <w:t xml:space="preserve">. </w:t>
            </w:r>
            <w:r>
              <w:rPr>
                <w:rFonts w:ascii="Sylfaen" w:hAnsi="Sylfaen" w:cs="Sylfaen"/>
              </w:rPr>
              <w:t>Վտանգավոր</w:t>
            </w:r>
            <w:r>
              <w:t xml:space="preserve"> </w:t>
            </w:r>
            <w:r>
              <w:rPr>
                <w:rFonts w:ascii="Sylfaen" w:hAnsi="Sylfaen" w:cs="Sylfaen"/>
              </w:rPr>
              <w:t>կամ</w:t>
            </w:r>
            <w:r>
              <w:t xml:space="preserve"> </w:t>
            </w:r>
            <w:r>
              <w:rPr>
                <w:rFonts w:ascii="Sylfaen" w:hAnsi="Sylfaen" w:cs="Sylfaen"/>
              </w:rPr>
              <w:t>թունավոր</w:t>
            </w:r>
            <w:r>
              <w:t xml:space="preserve"> </w:t>
            </w:r>
            <w:r>
              <w:rPr>
                <w:rFonts w:ascii="Sylfaen" w:hAnsi="Sylfaen" w:cs="Sylfaen"/>
              </w:rPr>
              <w:t>նյութեր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 w:rsidR="00D64D09"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t xml:space="preserve"> </w:t>
            </w:r>
            <w:r>
              <w:rPr>
                <w:rFonts w:ascii="Sylfaen" w:hAnsi="Sylfaen"/>
                <w:lang w:val="hy-AM"/>
              </w:rPr>
              <w:t>Ե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Է</w:t>
            </w:r>
            <w:r>
              <w:t xml:space="preserve">. </w:t>
            </w:r>
            <w:r w:rsidR="003029FF">
              <w:rPr>
                <w:rFonts w:ascii="Sylfaen" w:hAnsi="Sylfaen" w:cs="Sylfaen"/>
              </w:rPr>
              <w:t>Ազդեցություն</w:t>
            </w:r>
            <w:r>
              <w:t xml:space="preserve"> </w:t>
            </w:r>
            <w:r>
              <w:rPr>
                <w:rFonts w:ascii="Sylfaen" w:hAnsi="Sylfaen" w:cs="Sylfaen"/>
              </w:rPr>
              <w:t>անտառների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>/</w:t>
            </w:r>
            <w:r>
              <w:rPr>
                <w:rFonts w:ascii="Sylfaen" w:hAnsi="Sylfaen" w:cs="Sylfaen"/>
              </w:rPr>
              <w:t>կամ</w:t>
            </w:r>
            <w:r>
              <w:t xml:space="preserve"> </w:t>
            </w:r>
            <w:r>
              <w:rPr>
                <w:rFonts w:ascii="Sylfaen" w:hAnsi="Sylfaen" w:cs="Sylfaen"/>
              </w:rPr>
              <w:t>պաշտպանված</w:t>
            </w:r>
            <w:r>
              <w:t xml:space="preserve"> </w:t>
            </w:r>
            <w:r>
              <w:rPr>
                <w:rFonts w:ascii="Sylfaen" w:hAnsi="Sylfaen" w:cs="Sylfaen"/>
              </w:rPr>
              <w:t>տարածքների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վրա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Default="008F72D6" w:rsidP="00DD092C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r w:rsidRPr="00B86615">
              <w:rPr>
                <w:rFonts w:ascii="Sylfaen" w:hAnsi="Sylfaen" w:cs="Sylfaen"/>
              </w:rPr>
              <w:t>Այո</w:t>
            </w:r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D64D09">
              <w:rPr>
                <w:rFonts w:ascii="Sylfaen" w:hAnsi="Sylfaen"/>
                <w:lang w:val="hy-AM"/>
              </w:rPr>
              <w:t>+</w:t>
            </w:r>
            <w:r w:rsidRPr="00B86615">
              <w:t xml:space="preserve">] </w:t>
            </w:r>
            <w:r w:rsidRPr="00B86615"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Զ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Ը</w:t>
            </w:r>
            <w:r>
              <w:t xml:space="preserve">. </w:t>
            </w:r>
            <w:r>
              <w:rPr>
                <w:rFonts w:ascii="Sylfaen" w:hAnsi="Sylfaen" w:cs="Sylfaen"/>
              </w:rPr>
              <w:t>Բժշկական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կարգավորում</w:t>
            </w:r>
            <w:r>
              <w:t>/</w:t>
            </w:r>
            <w:r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Default="008F72D6" w:rsidP="00D64D09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r w:rsidRPr="00B86615">
              <w:rPr>
                <w:rFonts w:ascii="Sylfaen" w:hAnsi="Sylfaen" w:cs="Sylfaen"/>
              </w:rPr>
              <w:t>Այո</w:t>
            </w:r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D64D09">
              <w:rPr>
                <w:rFonts w:ascii="Sylfaen" w:hAnsi="Sylfaen"/>
                <w:lang w:val="hy-AM"/>
              </w:rPr>
              <w:t>+</w:t>
            </w:r>
            <w:r w:rsidRPr="00B86615">
              <w:t xml:space="preserve">] </w:t>
            </w:r>
            <w:r w:rsidRPr="00B86615"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Է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8F72D6" w:rsidRPr="0040126B" w:rsidTr="00DD092C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72D6" w:rsidRPr="0040126B" w:rsidRDefault="008F72D6" w:rsidP="00DD092C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</w:t>
            </w:r>
            <w:r>
              <w:t xml:space="preserve">. </w:t>
            </w:r>
            <w:r>
              <w:rPr>
                <w:rFonts w:ascii="Sylfaen" w:hAnsi="Sylfaen" w:cs="Sylfaen"/>
              </w:rPr>
              <w:t>Երթեւեկության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>
              <w:rPr>
                <w:rFonts w:ascii="Sylfaen" w:hAnsi="Sylfaen" w:cs="Sylfaen"/>
              </w:rPr>
              <w:t>հետիոտնային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D64D09"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Այո</w:t>
            </w:r>
            <w:r>
              <w:t xml:space="preserve">  [</w:t>
            </w:r>
            <w:r w:rsidR="00D64D09">
              <w:rPr>
                <w:rFonts w:ascii="Sylfaen" w:hAnsi="Sylfaen"/>
                <w:lang w:val="hy-AM"/>
              </w:rPr>
              <w:t>+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r>
              <w:rPr>
                <w:rFonts w:ascii="Sylfaen" w:hAnsi="Sylfaen" w:cs="Sylfaen"/>
              </w:rPr>
              <w:t>Ոչ</w:t>
            </w:r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8F72D6" w:rsidRPr="0040126B" w:rsidRDefault="008F72D6" w:rsidP="00DD092C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Տես</w:t>
            </w:r>
            <w:r>
              <w:t xml:space="preserve"> </w:t>
            </w:r>
            <w:r>
              <w:rPr>
                <w:rFonts w:ascii="Sylfaen" w:hAnsi="Sylfaen" w:cs="Sylfaen"/>
              </w:rPr>
              <w:t>ստորեւ</w:t>
            </w:r>
            <w:r>
              <w:t xml:space="preserve"> </w:t>
            </w:r>
            <w:r>
              <w:rPr>
                <w:rFonts w:ascii="Sylfaen" w:hAnsi="Sylfaen" w:cs="Sylfaen"/>
              </w:rPr>
              <w:t>Բաժին</w:t>
            </w:r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Ը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</w:tbl>
    <w:p w:rsidR="008024F8" w:rsidRDefault="008024F8">
      <w:pPr>
        <w:rPr>
          <w:rFonts w:ascii="Sylfaen" w:hAnsi="Sylfaen"/>
          <w:lang w:val="hy-AM"/>
        </w:rPr>
      </w:pPr>
    </w:p>
    <w:p w:rsidR="00060A90" w:rsidRDefault="00060A90">
      <w:pPr>
        <w:rPr>
          <w:rFonts w:ascii="Sylfaen" w:hAnsi="Sylfaen"/>
          <w:lang w:val="hy-AM"/>
        </w:rPr>
      </w:pPr>
    </w:p>
    <w:p w:rsidR="00060A90" w:rsidRDefault="00060A90">
      <w:pPr>
        <w:rPr>
          <w:rFonts w:ascii="Sylfaen" w:hAnsi="Sylfaen"/>
          <w:lang w:val="hy-AM"/>
        </w:rPr>
      </w:pPr>
    </w:p>
    <w:p w:rsidR="00060A90" w:rsidRDefault="00060A90">
      <w:pPr>
        <w:rPr>
          <w:rFonts w:ascii="Sylfaen" w:hAnsi="Sylfaen"/>
          <w:lang w:val="hy-AM"/>
        </w:rPr>
      </w:pPr>
    </w:p>
    <w:p w:rsidR="00060A90" w:rsidRDefault="00060A90">
      <w:pPr>
        <w:rPr>
          <w:rFonts w:ascii="Sylfaen" w:hAnsi="Sylfaen"/>
          <w:lang w:val="hy-AM"/>
        </w:rPr>
      </w:pPr>
    </w:p>
    <w:p w:rsidR="00060A90" w:rsidRDefault="00060A90">
      <w:pPr>
        <w:rPr>
          <w:rFonts w:ascii="Sylfaen" w:hAnsi="Sylfaen"/>
          <w:lang w:val="hy-AM"/>
        </w:rPr>
      </w:pPr>
    </w:p>
    <w:p w:rsidR="00060A90" w:rsidRPr="00F070A6" w:rsidRDefault="00060A90" w:rsidP="00060A90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ԲԱԺԻՆ Գ: ՄԵՂՄԱՑՄԱՆ ՄԻՋՈՑԱՌՈՒՄՆԵՐ</w:t>
      </w:r>
    </w:p>
    <w:tbl>
      <w:tblPr>
        <w:tblW w:w="5164" w:type="pct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2746"/>
        <w:gridCol w:w="2852"/>
        <w:gridCol w:w="8010"/>
      </w:tblGrid>
      <w:tr w:rsidR="00060A90" w:rsidRPr="0040126B" w:rsidTr="00AC0785">
        <w:tc>
          <w:tcPr>
            <w:tcW w:w="1009" w:type="pct"/>
            <w:shd w:val="clear" w:color="auto" w:fill="FACDA8"/>
            <w:vAlign w:val="center"/>
          </w:tcPr>
          <w:p w:rsidR="00060A90" w:rsidRPr="003051C6" w:rsidRDefault="00060A90" w:rsidP="00AC0785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r w:rsidRPr="003051C6">
              <w:rPr>
                <w:rFonts w:ascii="Sylfaen" w:hAnsi="Sylfaen" w:cs="Sylfaen"/>
                <w:b/>
              </w:rPr>
              <w:t>Գործունեություն</w:t>
            </w:r>
          </w:p>
        </w:tc>
        <w:tc>
          <w:tcPr>
            <w:tcW w:w="1048" w:type="pct"/>
            <w:shd w:val="clear" w:color="auto" w:fill="FACDA8"/>
            <w:vAlign w:val="center"/>
          </w:tcPr>
          <w:p w:rsidR="00060A90" w:rsidRPr="003051C6" w:rsidRDefault="00060A90" w:rsidP="00086D25">
            <w:pPr>
              <w:spacing w:before="120" w:after="120" w:line="240" w:lineRule="auto"/>
              <w:jc w:val="center"/>
              <w:rPr>
                <w:rFonts w:ascii="Sylfaen" w:hAnsi="Sylfaen" w:cs="Sylfaen"/>
                <w:b/>
              </w:rPr>
            </w:pPr>
            <w:r w:rsidRPr="003051C6">
              <w:rPr>
                <w:rFonts w:ascii="Sylfaen" w:hAnsi="Sylfaen" w:cs="Sylfaen"/>
                <w:b/>
              </w:rPr>
              <w:t>Պարամետր</w:t>
            </w:r>
          </w:p>
        </w:tc>
        <w:tc>
          <w:tcPr>
            <w:tcW w:w="2943" w:type="pct"/>
            <w:shd w:val="clear" w:color="auto" w:fill="FACDA8"/>
            <w:vAlign w:val="center"/>
          </w:tcPr>
          <w:p w:rsidR="00060A90" w:rsidRPr="003051C6" w:rsidRDefault="00086D25" w:rsidP="00AC0785">
            <w:pPr>
              <w:rPr>
                <w:rFonts w:ascii="Sylfaen" w:hAnsi="Sylfaen"/>
                <w:lang w:val="hy-AM"/>
              </w:rPr>
            </w:pPr>
            <w:r w:rsidRPr="003051C6">
              <w:rPr>
                <w:rFonts w:ascii="Sylfaen" w:hAnsi="Sylfaen" w:cs="Sylfaen"/>
                <w:b/>
              </w:rPr>
              <w:t>Նվազեցման</w:t>
            </w:r>
            <w:r w:rsidRPr="003051C6">
              <w:rPr>
                <w:b/>
              </w:rPr>
              <w:t xml:space="preserve"> </w:t>
            </w:r>
            <w:r w:rsidRPr="003051C6">
              <w:rPr>
                <w:rFonts w:ascii="Sylfaen" w:hAnsi="Sylfaen" w:cs="Sylfaen"/>
                <w:b/>
              </w:rPr>
              <w:t>միջոցառումներ</w:t>
            </w:r>
            <w:r>
              <w:t xml:space="preserve"> (</w:t>
            </w:r>
            <w:r>
              <w:rPr>
                <w:rFonts w:ascii="Sylfaen" w:hAnsi="Sylfaen" w:cs="Sylfaen"/>
              </w:rPr>
              <w:t>ներկայացնել</w:t>
            </w:r>
            <w:r>
              <w:t xml:space="preserve"> </w:t>
            </w:r>
            <w:r>
              <w:rPr>
                <w:rFonts w:ascii="Sylfaen" w:hAnsi="Sylfaen" w:cs="Sylfaen"/>
              </w:rPr>
              <w:t>ծախսեր</w:t>
            </w:r>
            <w:r>
              <w:t xml:space="preserve">, </w:t>
            </w:r>
            <w:r>
              <w:rPr>
                <w:rFonts w:ascii="Sylfaen" w:hAnsi="Sylfaen" w:cs="Sylfaen"/>
                <w:lang w:val="hy-AM"/>
              </w:rPr>
              <w:t>որտեղ</w:t>
            </w:r>
            <w:r>
              <w:t xml:space="preserve"> </w:t>
            </w:r>
            <w:r>
              <w:rPr>
                <w:rFonts w:ascii="Sylfaen" w:hAnsi="Sylfaen" w:cs="Sylfaen"/>
              </w:rPr>
              <w:t>կիրառելի</w:t>
            </w:r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)</w:t>
            </w:r>
          </w:p>
        </w:tc>
      </w:tr>
      <w:tr w:rsidR="00060A90" w:rsidRPr="007625D9" w:rsidTr="00DD092C">
        <w:tc>
          <w:tcPr>
            <w:tcW w:w="1009" w:type="pct"/>
          </w:tcPr>
          <w:p w:rsidR="00060A90" w:rsidRPr="00A7044B" w:rsidRDefault="00060A90" w:rsidP="00DD092C">
            <w:pPr>
              <w:spacing w:after="0" w:line="240" w:lineRule="auto"/>
              <w:rPr>
                <w:rFonts w:ascii="Sylfaen" w:hAnsi="Sylfaen" w:cs="Sylfaen"/>
              </w:rPr>
            </w:pPr>
            <w:r w:rsidRPr="00A7044B">
              <w:rPr>
                <w:rFonts w:ascii="Sylfaen" w:hAnsi="Sylfaen" w:cs="Sylfaen"/>
              </w:rPr>
              <w:t xml:space="preserve">0. </w:t>
            </w:r>
            <w:r>
              <w:rPr>
                <w:rFonts w:ascii="Sylfaen" w:hAnsi="Sylfaen" w:cs="Sylfaen"/>
              </w:rPr>
              <w:t>Ընդհանուր</w:t>
            </w:r>
            <w:r w:rsidRPr="00A7044B">
              <w:rPr>
                <w:rFonts w:ascii="Sylfaen" w:hAnsi="Sylfaen" w:cs="Sylfaen"/>
              </w:rPr>
              <w:t xml:space="preserve"> </w:t>
            </w:r>
            <w:r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shd w:val="clear" w:color="auto" w:fill="auto"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Ծանուցում</w:t>
            </w:r>
            <w:r>
              <w:t xml:space="preserve"> </w:t>
            </w:r>
            <w:r>
              <w:rPr>
                <w:rFonts w:ascii="Sylfaen" w:hAnsi="Sylfaen" w:cs="Sylfaen"/>
              </w:rPr>
              <w:t>եւ</w:t>
            </w:r>
            <w:r>
              <w:t xml:space="preserve"> </w:t>
            </w:r>
            <w:r>
              <w:rPr>
                <w:rFonts w:ascii="Sylfaen" w:hAnsi="Sylfaen" w:cs="Sylfaen"/>
              </w:rPr>
              <w:t>աշխատողների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անվտանգություն</w:t>
            </w:r>
          </w:p>
        </w:tc>
        <w:tc>
          <w:tcPr>
            <w:tcW w:w="2943" w:type="pct"/>
            <w:shd w:val="clear" w:color="auto" w:fill="auto"/>
          </w:tcPr>
          <w:p w:rsidR="00060A90" w:rsidRPr="00F76C26" w:rsidRDefault="009E2A7E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Տեղական շ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ինարարական եւ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բնապահպանական տեսչությունները և համայնքները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տեղեկացվել </w:t>
            </w:r>
            <w:r w:rsidR="00A73A8E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են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առաջիկա աշխատանքների մասին: 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Հանրությանը </w:t>
            </w:r>
            <w:r w:rsidR="008C2FAF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տեղեկացվել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է աշխատանքների վերաբերյալ </w:t>
            </w:r>
            <w:r w:rsidR="008C2FAF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լրատվամիջոցների և/կամ հանրային տեսանելի վայրերում համապատասխան ծանուցման միջոցներով (ներառյալ շինարարության վայրը)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Ձեռք են բերվել </w:t>
            </w:r>
            <w:r w:rsidR="00732B4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շինարարության համար անհրաժեշտ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իրավաբանական բոլոր թույլտվությունները 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Կապալառուն պաշտոնապես համաձայն է, որ </w:t>
            </w:r>
            <w:r w:rsidR="000740D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ամբողջ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աշխատանք</w:t>
            </w:r>
            <w:r w:rsidR="000740D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="000740D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իրականացվի </w:t>
            </w:r>
            <w:r w:rsidR="00421E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անվտանգ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եւ </w:t>
            </w:r>
            <w:r w:rsidR="00421E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կանոնակարգված եղանակով՝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նվազեցնելով </w:t>
            </w:r>
            <w:r w:rsidR="00421E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հարակից բնա</w:t>
            </w:r>
            <w:r w:rsidR="005253BE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կիչների և միջավայրի վրա ազդեցությունները 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Աշխատակիցներ</w:t>
            </w:r>
            <w:r w:rsidR="005253BE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 անհատական պաշտպանական հանդերձանքը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պետք է համապատասխան</w:t>
            </w:r>
            <w:r w:rsidR="005253BE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միջազգային լավ փորձին (մշտապես սաղավարտներով, անհրաժեշտ դիմակներով եւ անվտանգության ակնոցներով, ամրագոտիներով եւ ապահով կոշիկներով):</w:t>
            </w:r>
          </w:p>
          <w:p w:rsidR="009E2A7E" w:rsidRPr="00F76C26" w:rsidRDefault="00636D11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Տարածքում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="00E16C5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փակցված 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համապատասխան ցուցա</w:t>
            </w:r>
            <w:r w:rsidR="00E16C5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նշանների միջոցով աշխատակիցները կտեղեկացվ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են հիմնական կանոնների</w:t>
            </w:r>
            <w:r w:rsidR="00E16C5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և կարգադրությունների մասին, որոնց պետք է հետևել</w:t>
            </w:r>
            <w:r w:rsidR="00060A9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</w:p>
        </w:tc>
      </w:tr>
      <w:tr w:rsidR="00060A90" w:rsidRPr="007625D9" w:rsidTr="00DD092C">
        <w:tc>
          <w:tcPr>
            <w:tcW w:w="1009" w:type="pct"/>
            <w:vMerge w:val="restart"/>
          </w:tcPr>
          <w:p w:rsidR="00060A90" w:rsidRPr="00A7044B" w:rsidRDefault="00A7044B" w:rsidP="00DD092C">
            <w:pPr>
              <w:spacing w:after="0" w:line="240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  <w:lang w:val="hy-AM"/>
              </w:rPr>
              <w:t>Ա</w:t>
            </w:r>
            <w:r w:rsidR="00060A90" w:rsidRPr="00A7044B">
              <w:rPr>
                <w:rFonts w:ascii="Sylfaen" w:hAnsi="Sylfaen" w:cs="Sylfaen"/>
              </w:rPr>
              <w:t xml:space="preserve">. </w:t>
            </w:r>
            <w:r w:rsidR="00060A90">
              <w:rPr>
                <w:rFonts w:ascii="Sylfaen" w:hAnsi="Sylfaen" w:cs="Sylfaen"/>
              </w:rPr>
              <w:t>Ընդհանուր</w:t>
            </w:r>
            <w:r w:rsidR="00060A90" w:rsidRPr="00A7044B">
              <w:rPr>
                <w:rFonts w:ascii="Sylfaen" w:hAnsi="Sylfaen" w:cs="Sylfaen"/>
              </w:rPr>
              <w:t xml:space="preserve"> </w:t>
            </w:r>
            <w:r w:rsidR="00060A90">
              <w:rPr>
                <w:rFonts w:ascii="Sylfaen" w:hAnsi="Sylfaen" w:cs="Sylfaen"/>
              </w:rPr>
              <w:t>շիրարարական</w:t>
            </w:r>
            <w:r w:rsidR="00060A90" w:rsidRPr="00A7044B">
              <w:rPr>
                <w:rFonts w:ascii="Sylfaen" w:hAnsi="Sylfaen" w:cs="Sylfaen"/>
              </w:rPr>
              <w:t xml:space="preserve"> </w:t>
            </w:r>
            <w:r w:rsidR="00060A90">
              <w:rPr>
                <w:rFonts w:ascii="Sylfaen" w:hAnsi="Sylfaen" w:cs="Sylfaen"/>
              </w:rPr>
              <w:t>պայմաններ</w:t>
            </w:r>
          </w:p>
        </w:tc>
        <w:tc>
          <w:tcPr>
            <w:tcW w:w="1048" w:type="pct"/>
            <w:shd w:val="clear" w:color="auto" w:fill="auto"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Օդի</w:t>
            </w:r>
            <w:r>
              <w:t xml:space="preserve"> </w:t>
            </w:r>
            <w:r>
              <w:rPr>
                <w:rFonts w:ascii="Sylfaen" w:hAnsi="Sylfaen" w:cs="Sylfaen"/>
              </w:rPr>
              <w:t>որակ</w:t>
            </w:r>
            <w:r>
              <w:t xml:space="preserve">  </w:t>
            </w:r>
          </w:p>
        </w:tc>
        <w:tc>
          <w:tcPr>
            <w:tcW w:w="2943" w:type="pct"/>
            <w:shd w:val="clear" w:color="auto" w:fill="auto"/>
          </w:tcPr>
          <w:p w:rsidR="00DC7F78" w:rsidRPr="00F76C26" w:rsidRDefault="00DC7F78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Քանդման արդյունքում </w:t>
            </w:r>
            <w:r w:rsidR="00DC49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առաջացած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թափոնները պետք է պահվեն վերահսկվող գոտում եւ </w:t>
            </w:r>
            <w:r w:rsidR="00DC49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ցողվեն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ջրով</w:t>
            </w:r>
            <w:r w:rsidR="00DC49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՝ շինարարական փոշու նվազեցման նպատակով:</w:t>
            </w:r>
          </w:p>
          <w:p w:rsidR="00DC4914" w:rsidRPr="00F76C26" w:rsidRDefault="00DC4914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Պնևմատիկ փորման</w:t>
            </w:r>
            <w:r w:rsidR="00A4285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/պատերի քանդման ընթացքում առաջացած փոշին պետք է նվազեցվի ջրով պարբերական ողողման և/կամ տարածքում փոշեծծիչ սարքերի տեղադրման միջոցով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Շրջակա միջավայրը (մայթեր, ճանապարհներ) </w:t>
            </w:r>
            <w:r w:rsidR="00B92183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կմաքրվեն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շինարարական աղբից՝ </w:t>
            </w:r>
            <w:r w:rsidR="00B92183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փոշու նվազեցման նպատակով: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</w:t>
            </w:r>
            <w:r w:rsidR="00B92183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արածքում </w:t>
            </w:r>
            <w:r w:rsidR="000A51A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չի թույլատրվում իրականացնել</w:t>
            </w:r>
            <w:r w:rsidR="00B92183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</w:t>
            </w:r>
            <w:r w:rsidR="00B92183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/թափոնային նյութերի </w:t>
            </w:r>
            <w:r w:rsidR="000A51A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բացօթյա այրում:</w:t>
            </w:r>
          </w:p>
          <w:p w:rsidR="00E16C57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</w:t>
            </w:r>
            <w:r w:rsidR="000A51A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արածքում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չպետք է </w:t>
            </w:r>
            <w:r w:rsidR="000A51A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լինեն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չափից դուրս շատ չօգտագործվող շինարարական փոխադրամիջոցներ:</w:t>
            </w:r>
          </w:p>
        </w:tc>
      </w:tr>
      <w:tr w:rsidR="00060A90" w:rsidRPr="007625D9" w:rsidTr="00DD092C">
        <w:trPr>
          <w:trHeight w:val="520"/>
        </w:trPr>
        <w:tc>
          <w:tcPr>
            <w:tcW w:w="1009" w:type="pct"/>
            <w:vMerge/>
          </w:tcPr>
          <w:p w:rsidR="00060A90" w:rsidRPr="00A26960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Աղմուկ</w:t>
            </w:r>
          </w:p>
        </w:tc>
        <w:tc>
          <w:tcPr>
            <w:tcW w:w="2943" w:type="pct"/>
            <w:shd w:val="clear" w:color="auto" w:fill="auto"/>
          </w:tcPr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</w:t>
            </w:r>
            <w:r w:rsidR="000A51A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ական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աղմուկը պետք է սահմանափակվի թույլատրելի</w:t>
            </w:r>
            <w:r w:rsidR="004D502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սահմաններում:</w:t>
            </w:r>
          </w:p>
          <w:p w:rsidR="000A51A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Աշխատանքների ընթացքում գեներատորների շարժիչները, օդային կոմպրեսորները եւ մյուս մեխանիկական սարքավորումները պետք է փակվեն, իսկ սարքավորումը պետք է տեղա</w:t>
            </w:r>
            <w:r w:rsidR="004D502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կայվեն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բնակելի վայրերից հնարավորինս հեռու:</w:t>
            </w:r>
          </w:p>
        </w:tc>
      </w:tr>
      <w:tr w:rsidR="00060A90" w:rsidRPr="0040126B" w:rsidTr="00DD092C">
        <w:tc>
          <w:tcPr>
            <w:tcW w:w="1009" w:type="pct"/>
            <w:vMerge/>
          </w:tcPr>
          <w:p w:rsidR="00060A90" w:rsidRPr="00A26960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Ջրի</w:t>
            </w:r>
            <w:r>
              <w:t xml:space="preserve"> </w:t>
            </w:r>
            <w:r>
              <w:rPr>
                <w:rFonts w:ascii="Sylfaen" w:hAnsi="Sylfaen" w:cs="Sylfaen"/>
              </w:rPr>
              <w:t>որակ</w:t>
            </w:r>
          </w:p>
        </w:tc>
        <w:tc>
          <w:tcPr>
            <w:tcW w:w="2943" w:type="pct"/>
            <w:shd w:val="clear" w:color="auto" w:fill="auto"/>
          </w:tcPr>
          <w:p w:rsidR="004D5027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արածքում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պետք է իրականացվեն էռոզիայի եւ նստվածք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ների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վերահսկման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պատշաճ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միջոցառումներ, ինչպես օրինակ՝ խոտի պատնեշներ և/կամ տիղմային ցանկապատեր, որոնք կկանխեն նստվա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ծ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ք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աշերտերի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արտահոսքը շինհրապարակից, որը կարող է ավելորդ </w:t>
            </w:r>
            <w:r w:rsidR="00EF7D4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աղտոտ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վածություն առաջացնել մոտակա գետերում ու առվակներում</w:t>
            </w:r>
          </w:p>
        </w:tc>
      </w:tr>
      <w:tr w:rsidR="00060A90" w:rsidRPr="007625D9" w:rsidTr="00DD092C">
        <w:tc>
          <w:tcPr>
            <w:tcW w:w="1009" w:type="pct"/>
            <w:vMerge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060A90" w:rsidRPr="0040126B" w:rsidRDefault="00060A90" w:rsidP="00DD092C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կառավարում</w:t>
            </w:r>
          </w:p>
        </w:tc>
        <w:tc>
          <w:tcPr>
            <w:tcW w:w="2943" w:type="pct"/>
            <w:shd w:val="clear" w:color="auto" w:fill="auto"/>
          </w:tcPr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Քանդման ու շինարարական աշխատանքների արդյունքում </w:t>
            </w:r>
            <w:r w:rsidR="006C1885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կուտակման ենթակա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բոլոր հիմնական տեսակների աղբի/թափոնների հավաքման ու հեռացման ուղիներն ու </w:t>
            </w:r>
            <w:r w:rsidR="002E1B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վայրերը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պետք է սահմանված լինեն 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Հանքային ծագման շինարարական աղբը և քանդման թափոնները պետք է տեղում առանձնացվեն ընդհանուր թափոններից, օրգանական, հեղուկ կամ քիմիական թափոններից և պահվեն համապատասխան </w:t>
            </w:r>
            <w:r w:rsidR="006C1885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բեռնարկղերում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Շինարարական աղբի հավաքումն ու հեռացումը կապահովվի համապատասխան լիցենզիա ունեցող աղբահանություն իրականացնող</w:t>
            </w:r>
            <w:r w:rsidR="006C1885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կառույցի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կողմից </w:t>
            </w:r>
          </w:p>
          <w:p w:rsidR="00060A90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Աղբահանության </w:t>
            </w:r>
            <w:r w:rsidR="00A1267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ընթացքի վերաբերյալ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գրառումներ</w:t>
            </w:r>
            <w:r w:rsidR="00A1267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պետք է վարվեն՝ որպես այն սահմանված կարգով կազմակերպելու ու իրականացնելու ապացույց </w:t>
            </w:r>
          </w:p>
          <w:p w:rsidR="00EF7D49" w:rsidRPr="00F76C26" w:rsidRDefault="00060A9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Նպատակահարմար ու հիմնավորված լինելու պարագայում կապալառուն կարող է վերաօգտագործել կամ մշակել համապատասխան պիտանի նյութերը (բացի ասբեսթից)</w:t>
            </w:r>
          </w:p>
        </w:tc>
      </w:tr>
      <w:tr w:rsidR="004B793A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4B793A" w:rsidRPr="00761A3E" w:rsidRDefault="004B793A" w:rsidP="002E1B14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 xml:space="preserve">Բ.  </w:t>
            </w:r>
            <w:r w:rsidR="00967DC9" w:rsidRPr="00E3170D">
              <w:rPr>
                <w:rFonts w:ascii="Sylfaen" w:hAnsi="Sylfaen" w:cs="Sylfaen"/>
                <w:lang w:val="hy-AM"/>
              </w:rPr>
              <w:t>Կեղտաջրերի</w:t>
            </w:r>
            <w:r w:rsidR="00967DC9" w:rsidRPr="00761A3E">
              <w:rPr>
                <w:rFonts w:ascii="Sylfaen" w:hAnsi="Sylfaen" w:cs="Sylfaen"/>
                <w:lang w:val="hy-AM"/>
              </w:rPr>
              <w:t xml:space="preserve"> </w:t>
            </w:r>
            <w:r w:rsidR="00967DC9" w:rsidRPr="00E3170D">
              <w:rPr>
                <w:rFonts w:ascii="Sylfaen" w:hAnsi="Sylfaen" w:cs="Sylfaen"/>
                <w:lang w:val="hy-AM"/>
              </w:rPr>
              <w:t>մաքրման</w:t>
            </w:r>
            <w:r w:rsidR="00967DC9" w:rsidRPr="00761A3E">
              <w:rPr>
                <w:rFonts w:ascii="Sylfaen" w:hAnsi="Sylfaen" w:cs="Sylfaen"/>
                <w:lang w:val="hy-AM"/>
              </w:rPr>
              <w:t xml:space="preserve"> </w:t>
            </w:r>
            <w:r w:rsidR="002E1B14">
              <w:rPr>
                <w:rFonts w:ascii="Sylfaen" w:hAnsi="Sylfaen" w:cs="Sylfaen"/>
                <w:lang w:val="hy-AM"/>
              </w:rPr>
              <w:t>մասնավոր</w:t>
            </w:r>
            <w:r w:rsidR="00967DC9" w:rsidRPr="00761A3E">
              <w:rPr>
                <w:rFonts w:ascii="Sylfaen" w:hAnsi="Sylfaen" w:cs="Sylfaen"/>
                <w:lang w:val="hy-AM"/>
              </w:rPr>
              <w:t xml:space="preserve"> </w:t>
            </w:r>
            <w:r w:rsidR="00967DC9" w:rsidRPr="00E3170D">
              <w:rPr>
                <w:rFonts w:ascii="Sylfaen" w:hAnsi="Sylfaen" w:cs="Sylfaen"/>
                <w:lang w:val="hy-AM"/>
              </w:rPr>
              <w:t>համակարգ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4B793A" w:rsidRPr="00761A3E" w:rsidRDefault="00967DC9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Ջրի որակ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250269" w:rsidRPr="00F76C26" w:rsidRDefault="00967DC9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հրապարակից</w:t>
            </w:r>
            <w:r w:rsidR="00823A6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սանիտարական թափոնների ու կեղտաջրերի հեռացման վերաբերյալ մոտեցումը պետք է հաստատվի տեղական իշխանությունների կողմից</w:t>
            </w:r>
          </w:p>
          <w:p w:rsidR="00250269" w:rsidRPr="00F76C26" w:rsidRDefault="00250269" w:rsidP="00F76C2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Շինհրապարակից (կառուցում կամ վերակառուցում) սանիտարական թափոնների ու կեղտաջրերի հեռացման վերաբերյալ մոտեցումը պետք է հաստատվի տեղական իշխանությունների կողմից</w:t>
            </w:r>
          </w:p>
          <w:p w:rsidR="00250269" w:rsidRPr="00F76C26" w:rsidRDefault="00250269" w:rsidP="00F76C2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Մինչ ջրերի ընդունման կետը հասնելը կեղտաջրերի անհատական  համակարգից եկող  հոսքերը պետք է մաքրման ենթարկվեն, որպեսզի համապատասխանեն նվազագույն որակական չափանիշներին ըստ որակի ու մաքրման ազգային </w:t>
            </w:r>
            <w:r w:rsidR="002E1B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ուղենիշ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երի</w:t>
            </w:r>
          </w:p>
          <w:p w:rsidR="00250269" w:rsidRPr="00F76C26" w:rsidRDefault="00250269" w:rsidP="00F76C2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Իրականացվելու է կեղտաջրերի նոր համակարգերի (առաջ/հետո) </w:t>
            </w:r>
            <w:r w:rsidR="002E1B14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մշտադիտարկում</w:t>
            </w:r>
          </w:p>
          <w:p w:rsidR="00250269" w:rsidRPr="00F76C26" w:rsidRDefault="00250269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մեքենաներն ու սարքավորւմները կլվացվեն միայն հատուկ նախատեսված վայրերում, որտեղ</w:t>
            </w:r>
            <w:r w:rsidR="0073761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մաքրող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ջրեր</w:t>
            </w:r>
            <w:r w:rsidR="0073761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 հոսքը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չ</w:t>
            </w:r>
            <w:r w:rsidR="0073761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աղտոտի </w:t>
            </w:r>
            <w:r w:rsidR="0073761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բնական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ջրային </w:t>
            </w:r>
            <w:r w:rsidR="0073761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ավազանները:</w:t>
            </w:r>
          </w:p>
        </w:tc>
      </w:tr>
      <w:tr w:rsidR="00823A6D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823A6D" w:rsidRPr="00761A3E" w:rsidRDefault="00A7044B" w:rsidP="0073761D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Գ</w:t>
            </w:r>
            <w:r w:rsidR="00823A6D" w:rsidRPr="00761A3E">
              <w:rPr>
                <w:rFonts w:ascii="Sylfaen" w:hAnsi="Sylfaen" w:cs="Sylfaen"/>
                <w:lang w:val="hy-AM"/>
              </w:rPr>
              <w:t xml:space="preserve">. </w:t>
            </w:r>
            <w:r w:rsidR="0073761D" w:rsidRPr="00761A3E">
              <w:rPr>
                <w:rFonts w:ascii="Sylfaen" w:hAnsi="Sylfaen" w:cs="Sylfaen"/>
                <w:lang w:val="hy-AM"/>
              </w:rPr>
              <w:t>Պատմական կառույցներ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823A6D" w:rsidRPr="00761A3E" w:rsidRDefault="0073761D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Մշակութային ժառանգություն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F41A2C" w:rsidRPr="00F76C26" w:rsidRDefault="00F41A2C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կառույցը համարվում է պատմական նշանակության,  մոտ է այդպիսին լինելուն կամ գտնվում է պատմական նշանակության տարածքում</w:t>
            </w:r>
            <w:r w:rsidR="00167B64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տեղական իշխանությունները կծանուցվեն այդ մասին և հաստատում/թույլտվություններ ձեռք կբերվեն վերջիններից</w:t>
            </w:r>
            <w:r w:rsidR="00167B64" w:rsidRPr="00167B64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  <w:r w:rsidR="00167B64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Ամբողջ շինարարակական աշխատանքները կպլանավորվեն և կիրականացվեն համապատասխան տեղական և ազգային օրենս</w:t>
            </w:r>
            <w:r w:rsidR="00457D7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դրական պահանջների</w:t>
            </w:r>
            <w:r w:rsidR="00457D76" w:rsidRPr="00457D7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</w:p>
          <w:p w:rsidR="00F41A2C" w:rsidRPr="00F76C26" w:rsidRDefault="00457D76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Անհրաժեշտ է ապահովել համապատասխան կանոնակարգ այն մասին, որ փորման կամ շինարարական աշխատանքների ընթացքում հայտնաբերված գտածոները և արտեֆակտերը մակնշվում են և գրանցվում, կապ է հաստատվում պատասխանատու պետական մարմինների հետ, և աշխատանքները հետաձգվում կամ ձևափոխվում են այսպիսի հայտնաբերությունների պարագայում</w:t>
            </w:r>
            <w:r w:rsidRPr="00457D7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:</w:t>
            </w:r>
          </w:p>
        </w:tc>
      </w:tr>
      <w:tr w:rsidR="00823A6D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823A6D" w:rsidRPr="00761A3E" w:rsidRDefault="00A7044B" w:rsidP="00E8276D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Դ</w:t>
            </w:r>
            <w:r w:rsidR="00823A6D" w:rsidRPr="00761A3E">
              <w:rPr>
                <w:rFonts w:ascii="Sylfaen" w:hAnsi="Sylfaen" w:cs="Sylfaen"/>
                <w:lang w:val="hy-AM"/>
              </w:rPr>
              <w:t xml:space="preserve">. </w:t>
            </w:r>
            <w:r w:rsidR="00E8276D" w:rsidRPr="00761A3E">
              <w:rPr>
                <w:rFonts w:ascii="Sylfaen" w:hAnsi="Sylfaen" w:cs="Sylfaen"/>
                <w:lang w:val="hy-AM"/>
              </w:rPr>
              <w:t>Հողի ձեռքբերում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823A6D" w:rsidRPr="00761A3E" w:rsidRDefault="00E8276D" w:rsidP="00E8276D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 xml:space="preserve">Հողի ձեռքբերման պլան/շրջանակ 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E8276D" w:rsidRPr="004D0E60" w:rsidRDefault="00E8276D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մասնավոր հողի օտարում չի նախատեսվում, սակայն պահանջվում է, կամ եթե օրինական կամ ոչ օրինական հողօգտագործողների շրջանում չի նախատեսվում եկամտի աղբյուրների կորուստ, սակայն կարող է տեղի ունենալ</w:t>
            </w:r>
            <w:r w:rsidR="004D0E6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ՀԲ ներկայացուցիչ թիմի ղեկավարը պետք է անմիջապես տեղեկացվի այդ մասին</w:t>
            </w:r>
            <w:r w:rsidR="004D0E60" w:rsidRPr="004D0E6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</w:p>
          <w:p w:rsidR="00E8276D" w:rsidRPr="004D0E60" w:rsidRDefault="004D0E6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Կիրականացվի </w:t>
            </w:r>
            <w:r w:rsidRPr="004D0E6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հողի ձեռքբերման պլանի/շրջանակի մասին հաստատված փաստաթուղը (եթե ծրագրով դա պահանջվի)</w:t>
            </w:r>
            <w:r w:rsidR="00E8276D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</w:tc>
      </w:tr>
      <w:tr w:rsidR="00823A6D" w:rsidRPr="007625D9" w:rsidTr="00A7044B">
        <w:tc>
          <w:tcPr>
            <w:tcW w:w="1009" w:type="pct"/>
            <w:vMerge w:val="restart"/>
            <w:shd w:val="clear" w:color="auto" w:fill="D9D9D9" w:themeFill="background1" w:themeFillShade="D9"/>
          </w:tcPr>
          <w:p w:rsidR="00823A6D" w:rsidRPr="00761A3E" w:rsidRDefault="00A7044B" w:rsidP="004D0E60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Ե</w:t>
            </w:r>
            <w:r w:rsidR="00823A6D" w:rsidRPr="00761A3E">
              <w:rPr>
                <w:rFonts w:ascii="Sylfaen" w:hAnsi="Sylfaen" w:cs="Sylfaen"/>
                <w:lang w:val="hy-AM"/>
              </w:rPr>
              <w:t xml:space="preserve">. </w:t>
            </w:r>
            <w:r w:rsidR="004D0E60" w:rsidRPr="00761A3E">
              <w:rPr>
                <w:rFonts w:ascii="Sylfaen" w:hAnsi="Sylfaen" w:cs="Sylfaen"/>
                <w:lang w:val="hy-AM"/>
              </w:rPr>
              <w:t>Թունավոր նյութեր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823A6D" w:rsidRPr="00761A3E" w:rsidRDefault="004D0E60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Ասբեստի 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4D0E60" w:rsidRPr="00F76C26" w:rsidRDefault="004D0E6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աշխատանքների վայրում ասբես</w:t>
            </w:r>
            <w:r w:rsidR="003B2DE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է  հայտնաբերվում, այն պետք է հստակորեն մակնշվի որպես վտանգավոր նյութ: </w:t>
            </w:r>
          </w:p>
          <w:p w:rsidR="004D0E60" w:rsidRPr="00F76C26" w:rsidRDefault="003B2DE7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Հնարավորության դեպքում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վտանգի նվազեցման նպատակով 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ը պետք է պատշաճ կերպով մեկուսացվի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: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  <w:p w:rsidR="004D0E60" w:rsidRPr="00F76C26" w:rsidRDefault="004D0E6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Նախքան հ</w:t>
            </w:r>
            <w:r w:rsidR="003B2DE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եռացումը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(եթե դա անհրաժեշտ է) </w:t>
            </w:r>
            <w:r w:rsidR="003B2DE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ասբեստ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ը պետք է մշակվի խոնավացնող միջոցով՝ </w:t>
            </w:r>
            <w:r w:rsidR="003B2DE7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ասբեստ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ի փոշին նվազեցնելու համար: </w:t>
            </w:r>
          </w:p>
          <w:p w:rsidR="004D0E60" w:rsidRPr="00F76C26" w:rsidRDefault="003B2DE7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Ասբեստ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 հետ աշխատանքն ու դրա հեռացումը պետք է իրականացվի հմուտ ու փորձառու մասնագետների կողմից:</w:t>
            </w:r>
          </w:p>
          <w:p w:rsidR="004D0E60" w:rsidRPr="00F76C26" w:rsidRDefault="004D0E6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Եթե ասբեսթային նյութերը ժամանակավորապես </w:t>
            </w:r>
            <w:r w:rsidR="00DE2EB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ենթակա են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պահեստավոր</w:t>
            </w:r>
            <w:r w:rsidR="00DE2EB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ման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, թափոնները պետք է </w:t>
            </w:r>
            <w:r w:rsidR="00DE2EB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տեղակայվեն անվտանգ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փակ </w:t>
            </w:r>
            <w:r w:rsidR="00DE2EB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բեռնարկղերի մեջ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ու դրանց վրա պետք է համապատասխան նշում կատարվի: </w:t>
            </w:r>
          </w:p>
          <w:p w:rsidR="00DE2EBC" w:rsidRPr="00F76C26" w:rsidRDefault="004D0E60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Անվտանգության անհրաժեշտ միջոցներ պետք է ձեռնարկվեն տեղանքից դրանք չարտոնված կարգով հեռացնելը թույլ չտալու համար: </w:t>
            </w:r>
          </w:p>
          <w:p w:rsidR="004D0E60" w:rsidRPr="00F76C26" w:rsidRDefault="00DE2EBC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Հեռացված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ասբեստ</w:t>
            </w:r>
            <w:r w:rsidR="004D0E60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ը չի կարող վերաօգտագործվել:</w:t>
            </w:r>
          </w:p>
        </w:tc>
      </w:tr>
      <w:tr w:rsidR="00823A6D" w:rsidRPr="007625D9" w:rsidTr="00A7044B">
        <w:trPr>
          <w:trHeight w:val="1970"/>
        </w:trPr>
        <w:tc>
          <w:tcPr>
            <w:tcW w:w="1009" w:type="pct"/>
            <w:vMerge/>
            <w:shd w:val="clear" w:color="auto" w:fill="D9D9D9" w:themeFill="background1" w:themeFillShade="D9"/>
          </w:tcPr>
          <w:p w:rsidR="00823A6D" w:rsidRPr="00761A3E" w:rsidRDefault="00823A6D" w:rsidP="00DD092C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048" w:type="pct"/>
            <w:shd w:val="clear" w:color="auto" w:fill="D9D9D9" w:themeFill="background1" w:themeFillShade="D9"/>
          </w:tcPr>
          <w:p w:rsidR="00823A6D" w:rsidRPr="00761A3E" w:rsidRDefault="00BF4AFC" w:rsidP="00BF4AFC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Թունավոր/վտանգավոր թափոնների 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9E2A7E" w:rsidRPr="002468EA" w:rsidRDefault="00BF4AFC" w:rsidP="009E2A7E">
            <w:pPr>
              <w:numPr>
                <w:ilvl w:val="0"/>
                <w:numId w:val="14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Տարածքում վտանգավոր և թունավոր նյութերի ժամանակավոր պահեստավորումը պետք է իրականացվի անվտանգ բեռնարկղերում մակնշված բաղադրության, հատկությունների և </w:t>
            </w:r>
            <w:r w:rsidR="00D14895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կառավարման վերաբերյալ տեղեկատվական մանրամասներով</w:t>
            </w:r>
            <w:r w:rsidR="00D14895"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  <w:r w:rsidR="009E2A7E"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  <w:p w:rsidR="009E2A7E" w:rsidRPr="002468EA" w:rsidRDefault="00D14895" w:rsidP="009E2A7E">
            <w:pPr>
              <w:numPr>
                <w:ilvl w:val="0"/>
                <w:numId w:val="14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Վտանգավոր նյութերի 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համար նախատեսված </w:t>
            </w:r>
            <w:r w:rsidR="00E54379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տարաները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պետք է տեղակայված լինեն ջրամեկուսիչ </w:t>
            </w:r>
            <w:r w:rsidR="00E54379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բեռնարկղերում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՝</w:t>
            </w:r>
            <w:r w:rsidR="00E54379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արտահոսքի և լուծազատման բացառման նպատակով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 </w:t>
            </w:r>
          </w:p>
          <w:p w:rsidR="00E54379" w:rsidRDefault="00E54379" w:rsidP="009E2A7E">
            <w:pPr>
              <w:numPr>
                <w:ilvl w:val="0"/>
                <w:numId w:val="14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E54379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Թափոնները պետք է տեղափոխվեն </w:t>
            </w:r>
            <w:r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համապատասխան լիցենզիա ունեցող փոխադրողների կողմից ու հասցվեն այդ թափոնները տնօրինող լիցենզավորված կառույց </w:t>
            </w:r>
          </w:p>
          <w:p w:rsidR="00BF4AFC" w:rsidRPr="002468EA" w:rsidRDefault="002468EA" w:rsidP="002468EA">
            <w:pPr>
              <w:numPr>
                <w:ilvl w:val="0"/>
                <w:numId w:val="14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Չպետք է կիրառվեն թունավոր բաղադրիչներ կամ լուծույթներ պարունակող կամ կապարի հիմքով պատրաստված ներկեր</w:t>
            </w:r>
          </w:p>
        </w:tc>
      </w:tr>
      <w:tr w:rsidR="009E2A7E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9E2A7E" w:rsidRPr="00761A3E" w:rsidRDefault="002468EA" w:rsidP="00EF7D49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2468EA">
              <w:rPr>
                <w:rFonts w:ascii="Sylfaen" w:hAnsi="Sylfaen" w:cs="Sylfaen"/>
                <w:lang w:val="hy-AM"/>
              </w:rPr>
              <w:t>Զ</w:t>
            </w:r>
            <w:r w:rsidRPr="00761A3E">
              <w:rPr>
                <w:rFonts w:ascii="Sylfaen" w:hAnsi="Sylfaen" w:cs="Sylfaen"/>
                <w:lang w:val="hy-AM"/>
              </w:rPr>
              <w:t xml:space="preserve">. </w:t>
            </w:r>
            <w:r w:rsidRPr="002468EA">
              <w:rPr>
                <w:rFonts w:ascii="Sylfaen" w:hAnsi="Sylfaen" w:cs="Sylfaen"/>
                <w:lang w:val="hy-AM"/>
              </w:rPr>
              <w:t>Ազդեցության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ենթարկված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անտառներ</w:t>
            </w:r>
            <w:r w:rsidRPr="00761A3E">
              <w:rPr>
                <w:rFonts w:ascii="Sylfaen" w:hAnsi="Sylfaen" w:cs="Sylfaen"/>
                <w:lang w:val="hy-AM"/>
              </w:rPr>
              <w:t xml:space="preserve">, </w:t>
            </w:r>
            <w:r w:rsidRPr="002468EA">
              <w:rPr>
                <w:rFonts w:ascii="Sylfaen" w:hAnsi="Sylfaen" w:cs="Sylfaen"/>
                <w:lang w:val="hy-AM"/>
              </w:rPr>
              <w:t>ճահճային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տարածքներ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և</w:t>
            </w:r>
            <w:r w:rsidRPr="00761A3E">
              <w:rPr>
                <w:rFonts w:ascii="Sylfaen" w:hAnsi="Sylfaen" w:cs="Sylfaen"/>
                <w:lang w:val="hy-AM"/>
              </w:rPr>
              <w:t>/</w:t>
            </w:r>
            <w:r w:rsidRPr="002468EA">
              <w:rPr>
                <w:rFonts w:ascii="Sylfaen" w:hAnsi="Sylfaen" w:cs="Sylfaen"/>
                <w:lang w:val="hy-AM"/>
              </w:rPr>
              <w:t>կամ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պահպանվող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տարածքներ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9E2A7E" w:rsidRPr="00761A3E" w:rsidRDefault="002468EA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Պահպանություն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9E2A7E" w:rsidRPr="00F76C26" w:rsidRDefault="002B6B4C" w:rsidP="009E2A7E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Բնաշխարհը, ճահճային տարածքները, պահպանվող տարածքները, որոնք գտնվում են աշխատանքների վայրի անմիջական հարևանությամբ չպետք է վնասվեն ու շահագործվեն. Անձնակազմին խստիվ կարգելվի զբաղվել որսով, սնունդ հայթայթելով, ծառահատմամբ կամ այլ վնասակար գործունեությամբ </w:t>
            </w:r>
          </w:p>
          <w:p w:rsidR="009E2A7E" w:rsidRPr="00F76C26" w:rsidRDefault="002B6B4C" w:rsidP="009E2A7E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Աշխատանքների վայրի անմիջական հարևանությամբ գտնվող խոշոր ծառերի հաշվառում ու գրանցում կկատարվի, խոշոր ծառերին համապատասխան նշում կարվի, դրանք ցանկապատի մեջ կառնվեն, միջոցներ կձեռնարկվեն դրանց արմատային համակարգը չվնասելու ու ծառերը պաշտպանելու ուղղությամբ </w:t>
            </w:r>
          </w:p>
          <w:p w:rsidR="002B5522" w:rsidRPr="00F76C26" w:rsidRDefault="002B6B4C" w:rsidP="002B6B4C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Հարակից ճահճային տարածքներն ու գետ/գետակները պետք է պաշտպանվեն շինահրապարակի արտահոսքերից՝ էռոզիայի ու նստվածքների կանխման համապատասխան միջոցներով, որոնք ներառում, սակայն չեն սահմանափակվում խոտային և տիղմային պատնեշները </w:t>
            </w:r>
          </w:p>
          <w:p w:rsidR="002468EA" w:rsidRPr="00F76C26" w:rsidRDefault="002468EA" w:rsidP="002B6B4C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Հարակից տարածքներում որևէ տեղ հող վերցնելու համար փոսեր փորել, քարհատել կամ որպես աղբավայր օգտագործել առանց համապատասխան լիցենզիայի չի թույլատրվում, հատկապես պաշտպանվող տարածքներում</w:t>
            </w:r>
          </w:p>
        </w:tc>
      </w:tr>
      <w:tr w:rsidR="009E2A7E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9E2A7E" w:rsidRDefault="002B5522" w:rsidP="00EF7D4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Է</w:t>
            </w:r>
            <w:r>
              <w:t xml:space="preserve">. </w:t>
            </w:r>
            <w:r>
              <w:rPr>
                <w:rFonts w:ascii="Sylfaen" w:hAnsi="Sylfaen" w:cs="Sylfaen"/>
              </w:rPr>
              <w:t>Բժշկական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</w:rPr>
              <w:t>հեռացում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9E2A7E" w:rsidRDefault="002B5522" w:rsidP="002B55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Բժշկական</w:t>
            </w:r>
            <w:r>
              <w:t xml:space="preserve"> </w:t>
            </w:r>
            <w:r>
              <w:rPr>
                <w:rFonts w:ascii="Sylfaen" w:hAnsi="Sylfaen" w:cs="Sylfaen"/>
              </w:rPr>
              <w:t>թափոնների</w:t>
            </w:r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A32202" w:rsidRPr="00F76C26" w:rsidRDefault="00A32202" w:rsidP="00F76C26">
            <w:pPr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Կապալառուն ազգային կանոնակարգերի համաձայն ապահովում է, որ նոր կառուցված և/կամ վերակառուցված բուժհաստատությունները ունենան բժշկական թափոնների տնօրինման ու օգտահանման համապատասխան ենթակառուցվածքներ, որոնք ներառում են, սակա</w:t>
            </w:r>
            <w:r w:rsidR="00A7044B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յն չեն սահմանափակվում հետևյալով՝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  <w:p w:rsidR="00A32202" w:rsidRPr="00F76C26" w:rsidRDefault="00A32202" w:rsidP="00A7044B">
            <w:pPr>
              <w:pStyle w:val="ListParagraph"/>
              <w:numPr>
                <w:ilvl w:val="0"/>
                <w:numId w:val="15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Առանձնացված բժշկական թափոնների տնօրինման հատուկ հարմարություններ (այդ թվում՝ սուր պարագաներ, մարդկային հյուսվածքներ կամ մարմնի հեղուկներ) մնացած թափոններից/աղբից առանձին </w:t>
            </w:r>
          </w:p>
          <w:p w:rsidR="00A32202" w:rsidRPr="00F76C26" w:rsidRDefault="00A32202" w:rsidP="00A7044B">
            <w:pPr>
              <w:pStyle w:val="ListParagraph"/>
              <w:numPr>
                <w:ilvl w:val="0"/>
                <w:numId w:val="15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Բժշկական թափոնների առանձին պահեստավորման հարմարություններ </w:t>
            </w:r>
          </w:p>
          <w:p w:rsidR="00A32202" w:rsidRPr="00F76C26" w:rsidRDefault="00A32202" w:rsidP="00A7044B">
            <w:pPr>
              <w:pStyle w:val="ListParagraph"/>
              <w:numPr>
                <w:ilvl w:val="0"/>
                <w:numId w:val="15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տեղում մշակման աշխատանքներ են նախատեսվում, ապա թափոնների հեռացման համապատասխան տարբերակների առկայություն ու գործարկում</w:t>
            </w:r>
          </w:p>
        </w:tc>
      </w:tr>
      <w:tr w:rsidR="009E2A7E" w:rsidRPr="007625D9" w:rsidTr="00A7044B">
        <w:tc>
          <w:tcPr>
            <w:tcW w:w="1009" w:type="pct"/>
            <w:shd w:val="clear" w:color="auto" w:fill="D9D9D9" w:themeFill="background1" w:themeFillShade="D9"/>
          </w:tcPr>
          <w:p w:rsidR="009E2A7E" w:rsidRPr="00761A3E" w:rsidRDefault="00A32202" w:rsidP="00EF7D49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A32202">
              <w:rPr>
                <w:rFonts w:ascii="Sylfaen" w:hAnsi="Sylfaen" w:cs="Sylfaen"/>
                <w:lang w:val="hy-AM"/>
              </w:rPr>
              <w:t>Ը</w:t>
            </w:r>
            <w:r w:rsidRPr="00761A3E">
              <w:rPr>
                <w:rFonts w:ascii="Sylfaen" w:hAnsi="Sylfaen" w:cs="Sylfaen"/>
                <w:lang w:val="hy-AM"/>
              </w:rPr>
              <w:t xml:space="preserve">. </w:t>
            </w:r>
            <w:r w:rsidRPr="00A32202">
              <w:rPr>
                <w:rFonts w:ascii="Sylfaen" w:hAnsi="Sylfaen" w:cs="Sylfaen"/>
                <w:lang w:val="hy-AM"/>
              </w:rPr>
              <w:t>Երթևեկության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ու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հետիոտների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անվտանգություն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D369CA" w:rsidRPr="00761A3E" w:rsidRDefault="00D369CA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Հանրային երթևեկությանը և հետիոտնին ուղղակի կամ անուղղակի վտանգներ շինարարական աշխատանքների պատճառով</w:t>
            </w:r>
          </w:p>
          <w:p w:rsidR="009E2A7E" w:rsidRPr="00761A3E" w:rsidRDefault="009E2A7E" w:rsidP="00EF7D49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943" w:type="pct"/>
            <w:shd w:val="clear" w:color="auto" w:fill="D9D9D9" w:themeFill="background1" w:themeFillShade="D9"/>
          </w:tcPr>
          <w:p w:rsidR="00250269" w:rsidRPr="00761A3E" w:rsidRDefault="00250269" w:rsidP="00761A3E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761A3E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Համաձայն ազգային կանոնակարգի, կապալառուն պետք է երաշխավորի, որ շինարարական տեղանքը պատշաճ կերպով անվտանգ է եւ երթեւկության հետ կապված շինարարարությունը կարգավորված է: Սա ներառում, բայց չի սահմանափակում հետևյալը՝</w:t>
            </w:r>
          </w:p>
          <w:p w:rsidR="00250269" w:rsidRPr="00F76C26" w:rsidRDefault="00250269" w:rsidP="00761A3E">
            <w:pPr>
              <w:numPr>
                <w:ilvl w:val="0"/>
                <w:numId w:val="15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Ցուցասյուները, զգուշացնող նշանները, ուղեփակոցները եւ ճանապարհային շրջանցումները պետք է հստակ տեսանելի լինեն եւ հասարակությանը զգուշացված լինի բոլոր պոտենցիալ վտանգների մասին: </w:t>
            </w:r>
          </w:p>
          <w:p w:rsidR="00250269" w:rsidRPr="00F76C26" w:rsidRDefault="00250269" w:rsidP="00761A3E">
            <w:pPr>
              <w:numPr>
                <w:ilvl w:val="0"/>
                <w:numId w:val="15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Երթեւեկության կառավարում եւ աշխատակազմի վերապատրաստում, մասնավորապես այն տեղանքի հասանելիության եւ տեղանքին կից ծանր երթեւեկության 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դեպքերում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Ապահով 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հետիոտնային ուղեճանապարհների և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անցումներ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 ապահովում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այն վայրերում, որտեղ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շինարարությունը խոչընդոտում է երթեւեկությանը: </w:t>
            </w:r>
          </w:p>
          <w:p w:rsidR="00A038AC" w:rsidRPr="00F76C26" w:rsidRDefault="00250269" w:rsidP="00761A3E">
            <w:pPr>
              <w:numPr>
                <w:ilvl w:val="0"/>
                <w:numId w:val="15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Աշխատանքային ժամերի կարգավորում 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տեղական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երթեւեկության </w:t>
            </w:r>
            <w:r w:rsidR="001734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հոսքին համապատասխան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օրինակ խուսափել տրանսպորտ</w:t>
            </w:r>
            <w:r w:rsidR="00A038A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ային միջոցների հետ կապված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հիմնական աշխատանքներից </w:t>
            </w:r>
            <w:r w:rsidR="00A038A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ծանրաբեռնված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ժամերին կամ անասունների </w:t>
            </w:r>
            <w:r w:rsidR="00A038A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հոտերի տեղա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շարժ</w:t>
            </w:r>
            <w:r w:rsidR="00A038AC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 ժամանակահատվածներում</w:t>
            </w:r>
          </w:p>
          <w:p w:rsidR="00F76C26" w:rsidRPr="00F76C26" w:rsidRDefault="00431338" w:rsidP="00761A3E">
            <w:pPr>
              <w:numPr>
                <w:ilvl w:val="0"/>
                <w:numId w:val="15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Վերապատրաստված աշխատակիցների կողմից ե</w:t>
            </w:r>
            <w:r w:rsidR="0025026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րթեւեկության ակտիվ կառավարում տեղանքում, եթե անհրաժեշտ է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ապահովել</w:t>
            </w:r>
            <w:r w:rsidR="0025026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հասարակության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անվտանգ</w:t>
            </w:r>
            <w:r w:rsidR="00250269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ու </w:t>
            </w:r>
            <w:r w:rsidR="00CE3D51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պատշաճ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երթևեկությունը</w:t>
            </w:r>
          </w:p>
          <w:p w:rsidR="00250269" w:rsidRPr="00F76C26" w:rsidRDefault="00250269" w:rsidP="00761A3E">
            <w:pPr>
              <w:numPr>
                <w:ilvl w:val="0"/>
                <w:numId w:val="15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Վերանորոգման ընթացքում </w:t>
            </w:r>
            <w:r w:rsidR="00D369CA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անվտանգ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ու շարունակական մուտք դեպի գրասենյակային </w:t>
            </w:r>
            <w:r w:rsidR="00F76C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հաստատություններ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, </w:t>
            </w:r>
            <w:r w:rsidR="00F76C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խանութներ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ու </w:t>
            </w:r>
            <w:r w:rsidR="00D369CA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բնա</w:t>
            </w:r>
            <w:r w:rsidR="00F76C26"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տեղիներ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եթե կառույցները բաց են հասարակության համար:</w:t>
            </w:r>
          </w:p>
        </w:tc>
      </w:tr>
    </w:tbl>
    <w:p w:rsidR="00060A90" w:rsidRDefault="00060A90">
      <w:pPr>
        <w:rPr>
          <w:rFonts w:ascii="Sylfaen" w:hAnsi="Sylfaen"/>
          <w:lang w:val="hy-AM"/>
        </w:rPr>
      </w:pPr>
    </w:p>
    <w:p w:rsidR="00A7044B" w:rsidRPr="0085210B" w:rsidRDefault="0085210B" w:rsidP="0085210B">
      <w:pPr>
        <w:pStyle w:val="ListParagraph"/>
        <w:numPr>
          <w:ilvl w:val="0"/>
          <w:numId w:val="28"/>
        </w:numPr>
        <w:rPr>
          <w:rFonts w:ascii="Sylfaen" w:hAnsi="Sylfaen"/>
          <w:i/>
          <w:lang w:val="hy-AM"/>
        </w:rPr>
      </w:pPr>
      <w:r w:rsidRPr="0085210B">
        <w:rPr>
          <w:i/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0EE7CA34" wp14:editId="6D44D99F">
                <wp:simplePos x="0" y="0"/>
                <wp:positionH relativeFrom="column">
                  <wp:posOffset>-26670</wp:posOffset>
                </wp:positionH>
                <wp:positionV relativeFrom="paragraph">
                  <wp:posOffset>24765</wp:posOffset>
                </wp:positionV>
                <wp:extent cx="292735" cy="137795"/>
                <wp:effectExtent l="0" t="0" r="12065" b="14605"/>
                <wp:wrapTight wrapText="bothSides">
                  <wp:wrapPolygon edited="0">
                    <wp:start x="0" y="0"/>
                    <wp:lineTo x="0" y="20903"/>
                    <wp:lineTo x="21085" y="20903"/>
                    <wp:lineTo x="21085" y="0"/>
                    <wp:lineTo x="0" y="0"/>
                  </wp:wrapPolygon>
                </wp:wrapTight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735" cy="1377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" o:spid="_x0000_s1026" style="position:absolute;margin-left:-2.1pt;margin-top:1.95pt;width:23.05pt;height:10.85pt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" fillcolor="#d8d8d8 [2732]" strokecolor="#943634 [2405]">
                <w10:wrap type="tight"/>
              </v:rect>
            </w:pict>
          </mc:Fallback>
        </mc:AlternateContent>
      </w:r>
      <w:r w:rsidRPr="0085210B">
        <w:rPr>
          <w:rFonts w:ascii="Sylfaen" w:hAnsi="Sylfaen"/>
          <w:i/>
          <w:lang w:val="hy-AM"/>
        </w:rPr>
        <w:t>գույնով ստվերագծված հատվածը ենթակա չէ կիրառման</w:t>
      </w:r>
    </w:p>
    <w:p w:rsidR="00086D25" w:rsidRDefault="00086D25" w:rsidP="00060A90">
      <w:pPr>
        <w:tabs>
          <w:tab w:val="left" w:pos="4200"/>
        </w:tabs>
        <w:rPr>
          <w:rFonts w:ascii="Sylfaen" w:hAnsi="Sylfaen"/>
          <w:lang w:val="hy-AM"/>
        </w:rPr>
      </w:pPr>
    </w:p>
    <w:p w:rsidR="00060A90" w:rsidRPr="00443813" w:rsidRDefault="00060A90" w:rsidP="00086D25">
      <w:pPr>
        <w:tabs>
          <w:tab w:val="left" w:pos="4200"/>
        </w:tabs>
        <w:ind w:left="-540"/>
        <w:rPr>
          <w:rFonts w:ascii="Sylfaen" w:eastAsia="Times New Roman" w:hAnsi="Sylfaen" w:cs="Sylfaen"/>
          <w:sz w:val="24"/>
          <w:szCs w:val="24"/>
          <w:lang w:val="hy-AM"/>
        </w:rPr>
      </w:pPr>
      <w:r w:rsidRPr="00443813">
        <w:rPr>
          <w:rFonts w:ascii="Sylfaen" w:eastAsia="Times New Roman" w:hAnsi="Sylfaen" w:cs="Sylfaen"/>
          <w:sz w:val="24"/>
          <w:szCs w:val="24"/>
          <w:lang w:val="hy-AM"/>
        </w:rPr>
        <w:t>ԲՆԱՊԱՀՊԱՆԱԿԱՆ ՄՈՆԻՏՈՐԻՆԳԻ ՊԼԱՆ ՇԻՆԱՐԱՐՈՒԹՅԱՆ ԵՎ ՇԱՀԱԳՈՐԾՄԱՆ ՓՈՒԼԵՐՈՒՄ</w:t>
      </w:r>
    </w:p>
    <w:p w:rsidR="00CF3776" w:rsidRPr="00443813" w:rsidRDefault="00CF3776" w:rsidP="00086D25">
      <w:pPr>
        <w:tabs>
          <w:tab w:val="left" w:pos="4200"/>
        </w:tabs>
        <w:ind w:left="-450"/>
        <w:rPr>
          <w:rFonts w:ascii="Sylfaen" w:eastAsia="Times New Roman" w:hAnsi="Sylfaen" w:cs="Sylfaen"/>
          <w:b/>
          <w:sz w:val="24"/>
          <w:szCs w:val="24"/>
          <w:lang w:val="hy-AM"/>
        </w:rPr>
      </w:pPr>
      <w:r w:rsidRPr="00443813">
        <w:rPr>
          <w:rFonts w:ascii="Sylfaen" w:eastAsia="Times New Roman" w:hAnsi="Sylfaen" w:cs="Sylfaen"/>
          <w:b/>
          <w:sz w:val="24"/>
          <w:szCs w:val="24"/>
          <w:lang w:val="hy-AM"/>
        </w:rPr>
        <w:t>Շինարարության փուլ</w:t>
      </w:r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611"/>
        <w:gridCol w:w="4149"/>
        <w:gridCol w:w="1439"/>
        <w:gridCol w:w="1712"/>
        <w:gridCol w:w="1888"/>
        <w:gridCol w:w="1837"/>
        <w:gridCol w:w="1584"/>
      </w:tblGrid>
      <w:tr w:rsidR="00CF3776" w:rsidRPr="0040126B" w:rsidTr="00E47F61">
        <w:trPr>
          <w:trHeight w:val="1655"/>
        </w:trPr>
        <w:tc>
          <w:tcPr>
            <w:tcW w:w="566" w:type="pct"/>
            <w:shd w:val="clear" w:color="auto" w:fill="FACDA8"/>
            <w:vAlign w:val="center"/>
          </w:tcPr>
          <w:p w:rsidR="00CF3776" w:rsidRPr="00FA5033" w:rsidRDefault="00CF3776" w:rsidP="00E47F61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CF3776" w:rsidRPr="0040126B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459" w:type="pct"/>
            <w:shd w:val="clear" w:color="auto" w:fill="FACDA8"/>
            <w:vAlign w:val="center"/>
          </w:tcPr>
          <w:p w:rsidR="00CF3776" w:rsidRPr="00FA5033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FA5033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9004F1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506" w:type="pct"/>
            <w:shd w:val="clear" w:color="auto" w:fill="FACDA8"/>
            <w:vAlign w:val="center"/>
          </w:tcPr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CF3776" w:rsidRPr="0040126B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shd w:val="clear" w:color="auto" w:fill="FACDA8"/>
            <w:vAlign w:val="center"/>
          </w:tcPr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CF3776" w:rsidRPr="0040126B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shd w:val="clear" w:color="auto" w:fill="FACDA8"/>
            <w:vAlign w:val="center"/>
          </w:tcPr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CF3776" w:rsidRPr="0040126B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shd w:val="clear" w:color="auto" w:fill="FACDA8"/>
            <w:vAlign w:val="center"/>
          </w:tcPr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CF3776" w:rsidRPr="0040126B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CF3776" w:rsidRPr="009004F1" w:rsidRDefault="00CF3776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CF3776" w:rsidRPr="00D92468" w:rsidRDefault="00CF3776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CF3776" w:rsidRPr="0040126B" w:rsidTr="00E47F61">
        <w:trPr>
          <w:trHeight w:val="1277"/>
        </w:trPr>
        <w:tc>
          <w:tcPr>
            <w:tcW w:w="566" w:type="pct"/>
          </w:tcPr>
          <w:p w:rsidR="00CF3776" w:rsidRPr="0094535F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1. Շին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արարկական </w:t>
            </w: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նյութերի մատակարարում</w:t>
            </w:r>
          </w:p>
        </w:tc>
        <w:tc>
          <w:tcPr>
            <w:tcW w:w="1459" w:type="pct"/>
          </w:tcPr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Շին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արարական 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նյութերի գնումը 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արտոնագրված</w:t>
            </w: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506" w:type="pct"/>
          </w:tcPr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</w:t>
            </w:r>
            <w:r w:rsidR="005F3B6E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արների գրասենյակներ և պահեստներ, փոխառության վայրեր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602" w:type="pct"/>
          </w:tcPr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Նյութերի որակի ստուգում</w:t>
            </w:r>
          </w:p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</w:tcPr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Նյութերի մատակարարման վերաբերյալ համաձայնագրերի ստորագրման ընթացքում </w:t>
            </w:r>
          </w:p>
        </w:tc>
        <w:tc>
          <w:tcPr>
            <w:tcW w:w="646" w:type="pct"/>
          </w:tcPr>
          <w:p w:rsidR="00CF3776" w:rsidRPr="008F74B9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Ապահովել շինարարության տեխնիկական որակը</w:t>
            </w:r>
          </w:p>
          <w:p w:rsidR="00CF3776" w:rsidRPr="008F74B9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Պաշտպանել մարդկանց առողջությունը և միջավայրը</w:t>
            </w:r>
          </w:p>
        </w:tc>
        <w:tc>
          <w:tcPr>
            <w:tcW w:w="557" w:type="pct"/>
          </w:tcPr>
          <w:p w:rsidR="00CF3776" w:rsidRPr="0094535F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CF3776" w:rsidRPr="0040126B" w:rsidTr="00E47F61">
        <w:trPr>
          <w:trHeight w:val="2042"/>
        </w:trPr>
        <w:tc>
          <w:tcPr>
            <w:tcW w:w="566" w:type="pct"/>
          </w:tcPr>
          <w:p w:rsidR="00CF3776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2.Շ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 տեղափոխում</w:t>
            </w:r>
          </w:p>
          <w:p w:rsidR="00086D25" w:rsidRPr="00086D25" w:rsidRDefault="00086D25" w:rsidP="00E47F61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  <w:lang w:val="hy-AM"/>
              </w:rPr>
            </w:pPr>
          </w:p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սարքավորումների տեղա</w:t>
            </w:r>
            <w:r w:rsidR="005F3B6E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փոխություն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</w:p>
          <w:p w:rsidR="00CF3776" w:rsidRPr="0094535F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459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 տեխնիկայի և 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տեխնիկական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վիճակը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Բեռնատար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և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համապատասխանություն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>,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բաց մեքենաներով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տեղափոխվող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ծածկում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տրանսպորտային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տեղափոխում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սահմանված երթուղիներով</w:t>
            </w:r>
          </w:p>
        </w:tc>
        <w:tc>
          <w:tcPr>
            <w:tcW w:w="506" w:type="pct"/>
          </w:tcPr>
          <w:p w:rsidR="00CF3776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նյութերի և շին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թափոնների փոխադրման համար երթուղիներ</w:t>
            </w:r>
          </w:p>
          <w:p w:rsidR="00CF3776" w:rsidRPr="008F74B9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</w:tc>
        <w:tc>
          <w:tcPr>
            <w:tcW w:w="602" w:type="pct"/>
          </w:tcPr>
          <w:p w:rsidR="00CF3776" w:rsidRPr="008F74B9" w:rsidRDefault="00CF3776" w:rsidP="00E47F61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վայրին հարակից ճանապարհներում դիտազննում ներառյալ նախապես համաձայնեցված տեղափոխության երթուղիները </w:t>
            </w:r>
          </w:p>
        </w:tc>
        <w:tc>
          <w:tcPr>
            <w:tcW w:w="664" w:type="pct"/>
          </w:tcPr>
          <w:p w:rsidR="00CF3776" w:rsidRPr="0094535F" w:rsidRDefault="00CF3776" w:rsidP="00E47F61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Չ</w:t>
            </w:r>
            <w:r w:rsid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զգուշացված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ստուգումներ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</w:p>
          <w:p w:rsidR="00CF3776" w:rsidRPr="0094535F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6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Խ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ուսափե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լ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փոշուց և կոշտ թափոններից</w:t>
            </w:r>
            <w:r w:rsidR="005F3B6E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,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օդ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ճանապարհների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>ուն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ից</w:t>
            </w:r>
          </w:p>
          <w:p w:rsidR="00CF3776" w:rsidRDefault="005F3B6E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Նվազեցնել երթևեկության խաթարումները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CF3776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</w:p>
          <w:p w:rsidR="00CF3776" w:rsidRPr="0094535F" w:rsidRDefault="00EA2918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Արծվանիստի </w:t>
            </w:r>
            <w:r w:rsidR="00CF3776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r w:rsidR="00CF3776" w:rsidRPr="0094535F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</w:p>
        </w:tc>
      </w:tr>
      <w:tr w:rsidR="00CF3776" w:rsidRPr="0040126B" w:rsidTr="00E47F61">
        <w:trPr>
          <w:trHeight w:val="224"/>
        </w:trPr>
        <w:tc>
          <w:tcPr>
            <w:tcW w:w="566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կուտակում</w:t>
            </w:r>
          </w:p>
        </w:tc>
        <w:tc>
          <w:tcPr>
            <w:tcW w:w="1459" w:type="pct"/>
          </w:tcPr>
          <w:p w:rsidR="00265679" w:rsidRDefault="00265679" w:rsidP="00E47F61">
            <w:pPr>
              <w:spacing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Իներտ և թունավոր նյութերի ժամանակավոր պահեստավորում առանձին հատուկ նախատեսված վայրերում</w:t>
            </w:r>
          </w:p>
          <w:p w:rsidR="00265679" w:rsidRPr="00265679" w:rsidRDefault="00265679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Աղբի ժամանակին տեղափոխում նախատեսված աղբավայրեր</w:t>
            </w:r>
          </w:p>
        </w:tc>
        <w:tc>
          <w:tcPr>
            <w:tcW w:w="506" w:type="pct"/>
          </w:tcPr>
          <w:p w:rsidR="00CF3776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Շինարարության վայր և հիմք </w:t>
            </w:r>
            <w:r w:rsidRPr="00265679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եթե կիրառելի է</w:t>
            </w:r>
            <w:r w:rsidRPr="00265679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)</w:t>
            </w:r>
          </w:p>
          <w:p w:rsidR="00CF3776" w:rsidRPr="008F74B9" w:rsidRDefault="00853E9F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Աղբի տեղափոխության համար նախատեսված </w:t>
            </w:r>
            <w:r w:rsidR="00CF3776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աղբավայրեր</w:t>
            </w:r>
          </w:p>
        </w:tc>
        <w:tc>
          <w:tcPr>
            <w:tcW w:w="602" w:type="pct"/>
          </w:tcPr>
          <w:p w:rsidR="00CF3776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Ստուգաթերթեր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CF3776" w:rsidRPr="00853E9F" w:rsidRDefault="00853E9F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ը</w:t>
            </w:r>
            <w:r w:rsidR="00CF3776"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նթացքում</w:t>
            </w:r>
          </w:p>
        </w:tc>
        <w:tc>
          <w:tcPr>
            <w:tcW w:w="646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Խուսափել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շրջակա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միջավայրի աղտոտում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ից</w:t>
            </w:r>
          </w:p>
        </w:tc>
        <w:tc>
          <w:tcPr>
            <w:tcW w:w="557" w:type="pct"/>
          </w:tcPr>
          <w:p w:rsidR="00CF3776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</w:p>
          <w:p w:rsidR="00853E9F" w:rsidRPr="00853E9F" w:rsidRDefault="00EA2918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Արծվանիստի հ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</w:p>
        </w:tc>
      </w:tr>
      <w:tr w:rsidR="00CF3776" w:rsidRPr="0040126B" w:rsidTr="00636FE3">
        <w:trPr>
          <w:trHeight w:val="1160"/>
        </w:trPr>
        <w:tc>
          <w:tcPr>
            <w:tcW w:w="566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4.Կ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ենցաղային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առաջացում</w:t>
            </w:r>
          </w:p>
        </w:tc>
        <w:tc>
          <w:tcPr>
            <w:tcW w:w="1459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Աղբարկղերի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ապահովում</w:t>
            </w:r>
            <w:r w:rsidR="00853E9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շինարարության վայրում</w:t>
            </w:r>
          </w:p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ափոնների կանոնավոր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տեղափոխության շուրջ տեղական ինքնակառավարման մարմինների հետ համաձայնություն</w:t>
            </w:r>
          </w:p>
        </w:tc>
        <w:tc>
          <w:tcPr>
            <w:tcW w:w="506" w:type="pct"/>
          </w:tcPr>
          <w:p w:rsidR="00CF3776" w:rsidRPr="00636FE3" w:rsidRDefault="00853E9F" w:rsidP="00E47F61">
            <w:pPr>
              <w:spacing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Շինարարության վայր և հիմք </w:t>
            </w:r>
            <w:r w:rsidRPr="00265679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եթե կիրառելի է</w:t>
            </w:r>
            <w:r w:rsidRPr="00265679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)</w:t>
            </w:r>
          </w:p>
        </w:tc>
        <w:tc>
          <w:tcPr>
            <w:tcW w:w="602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CF3776" w:rsidRPr="008F74B9" w:rsidRDefault="00853E9F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ը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նթացքում</w:t>
            </w:r>
          </w:p>
        </w:tc>
        <w:tc>
          <w:tcPr>
            <w:tcW w:w="646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Խուսափե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լ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կենցաղային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 պատճառով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հողի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եւ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ջրի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աղտոտվածություն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ից, </w:t>
            </w:r>
          </w:p>
        </w:tc>
        <w:tc>
          <w:tcPr>
            <w:tcW w:w="557" w:type="pct"/>
          </w:tcPr>
          <w:p w:rsidR="00CF3776" w:rsidRPr="008F74B9" w:rsidRDefault="00CF3776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ՀՏԶՀ, </w:t>
            </w:r>
          </w:p>
          <w:p w:rsidR="00CF3776" w:rsidRPr="008F74B9" w:rsidRDefault="00EA2918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Արծվանիստի հ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</w:p>
        </w:tc>
      </w:tr>
      <w:tr w:rsidR="00DD092C" w:rsidRPr="0040126B" w:rsidTr="00E47F61">
        <w:trPr>
          <w:trHeight w:val="224"/>
        </w:trPr>
        <w:tc>
          <w:tcPr>
            <w:tcW w:w="566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5.Ա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շխատանքի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նվտանգություն</w:t>
            </w:r>
          </w:p>
        </w:tc>
        <w:tc>
          <w:tcPr>
            <w:tcW w:w="1459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Աշխատողներին հ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ատուկ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մազգեստի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պաշտպանական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 տ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րամադրում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դրանց կիրառման պարտադրում կառուցապատողին </w:t>
            </w:r>
          </w:p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սարքավորումների օգտագործման և շահագործման կանոնների անվտանգության պահպանման միջոցառումների հետևում</w:t>
            </w:r>
          </w:p>
        </w:tc>
        <w:tc>
          <w:tcPr>
            <w:tcW w:w="506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ական հրապարակ</w:t>
            </w:r>
          </w:p>
        </w:tc>
        <w:tc>
          <w:tcPr>
            <w:tcW w:w="602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Գործունեության ստուգում</w:t>
            </w:r>
          </w:p>
        </w:tc>
        <w:tc>
          <w:tcPr>
            <w:tcW w:w="664" w:type="pct"/>
          </w:tcPr>
          <w:p w:rsidR="00DD092C" w:rsidRDefault="00DD092C" w:rsidP="00E47F61">
            <w:pPr>
              <w:spacing w:after="0" w:line="240" w:lineRule="auto"/>
            </w:pPr>
            <w:r w:rsidRPr="00AB74BC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646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վազեցնել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պատահարների հավանականություն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ը</w:t>
            </w:r>
          </w:p>
        </w:tc>
        <w:tc>
          <w:tcPr>
            <w:tcW w:w="557" w:type="pct"/>
          </w:tcPr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</w:tc>
      </w:tr>
      <w:tr w:rsidR="00DD092C" w:rsidRPr="0040126B" w:rsidTr="00636FE3">
        <w:trPr>
          <w:trHeight w:val="2177"/>
        </w:trPr>
        <w:tc>
          <w:tcPr>
            <w:tcW w:w="566" w:type="pct"/>
          </w:tcPr>
          <w:p w:rsidR="00DD092C" w:rsidRPr="008C6FB5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6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.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Բնակավայրում աշխատանքների իրականացնում</w:t>
            </w:r>
          </w:p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459" w:type="pct"/>
          </w:tcPr>
          <w:p w:rsidR="00DD092C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 սահմանազատում և ցանկապատում</w:t>
            </w:r>
          </w:p>
          <w:p w:rsidR="00DD092C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Խրամուղիների ժամանակին ետլիցք խողովակաշարերի տեղադրումից հետո</w:t>
            </w:r>
          </w:p>
          <w:p w:rsidR="00DD092C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տարածքից դուրս շինարարարական մեքենաների և տեխնիկայի կայանման արգելում , ինչը կխոչընդոտի երթևեկության և հետիոտնի ազատ տեղաշարժը</w:t>
            </w:r>
          </w:p>
          <w:p w:rsidR="00DD092C" w:rsidRPr="00043D2B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տարածքից դուրս շինարարական նյութերի և թափոնների ցրման արգելում </w:t>
            </w:r>
          </w:p>
        </w:tc>
        <w:tc>
          <w:tcPr>
            <w:tcW w:w="506" w:type="pct"/>
          </w:tcPr>
          <w:p w:rsidR="00DD092C" w:rsidRPr="0094535F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և հարակից տարածք</w:t>
            </w:r>
          </w:p>
        </w:tc>
        <w:tc>
          <w:tcPr>
            <w:tcW w:w="602" w:type="pct"/>
          </w:tcPr>
          <w:p w:rsidR="00DD092C" w:rsidRPr="0094535F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Դիտարկում</w:t>
            </w:r>
          </w:p>
        </w:tc>
        <w:tc>
          <w:tcPr>
            <w:tcW w:w="664" w:type="pct"/>
          </w:tcPr>
          <w:p w:rsidR="00DD092C" w:rsidRDefault="00DD092C" w:rsidP="00E47F61">
            <w:pPr>
              <w:spacing w:after="0" w:line="240" w:lineRule="auto"/>
            </w:pPr>
            <w:r w:rsidRPr="00AB74BC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ընթացքում</w:t>
            </w:r>
          </w:p>
        </w:tc>
        <w:tc>
          <w:tcPr>
            <w:tcW w:w="646" w:type="pct"/>
          </w:tcPr>
          <w:p w:rsidR="00DD092C" w:rsidRPr="008F74B9" w:rsidRDefault="00DD092C" w:rsidP="00E47F61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  <w:t xml:space="preserve">Նվազեցնել աշխատանքային տարածքի շրջակայքում </w:t>
            </w:r>
            <w:r w:rsidR="00443813"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  <w:t xml:space="preserve">երթևեկության </w:t>
            </w:r>
            <w:r w:rsidRPr="008F74B9"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  <w:t xml:space="preserve">խոչընդոտները և նվազեցնել պատահարների հավանականությունը </w:t>
            </w:r>
          </w:p>
          <w:p w:rsidR="00DD092C" w:rsidRPr="008F74B9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DD092C" w:rsidRDefault="00DD092C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443813" w:rsidRPr="008F74B9" w:rsidRDefault="00EA2918" w:rsidP="00E47F61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Արծվանիստի հ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</w:p>
        </w:tc>
      </w:tr>
    </w:tbl>
    <w:p w:rsidR="00060A90" w:rsidRDefault="00060A90" w:rsidP="00060A90">
      <w:pPr>
        <w:tabs>
          <w:tab w:val="left" w:pos="4200"/>
        </w:tabs>
        <w:rPr>
          <w:rFonts w:ascii="Sylfaen" w:hAnsi="Sylfaen"/>
          <w:lang w:val="hy-AM"/>
        </w:rPr>
      </w:pPr>
    </w:p>
    <w:p w:rsidR="00443813" w:rsidRDefault="00443813" w:rsidP="00E47F61">
      <w:pPr>
        <w:tabs>
          <w:tab w:val="left" w:pos="4200"/>
        </w:tabs>
        <w:spacing w:after="0" w:line="240" w:lineRule="auto"/>
        <w:rPr>
          <w:rFonts w:ascii="Sylfaen" w:hAnsi="Sylfaen"/>
          <w:b/>
          <w:lang w:val="hy-AM"/>
        </w:rPr>
      </w:pPr>
      <w:r w:rsidRPr="00443813">
        <w:rPr>
          <w:rFonts w:ascii="Sylfaen" w:hAnsi="Sylfaen"/>
          <w:b/>
          <w:lang w:val="hy-AM"/>
        </w:rPr>
        <w:t>Շահագործման փուլ</w:t>
      </w:r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611"/>
        <w:gridCol w:w="4149"/>
        <w:gridCol w:w="1442"/>
        <w:gridCol w:w="1709"/>
        <w:gridCol w:w="1891"/>
        <w:gridCol w:w="1834"/>
        <w:gridCol w:w="1584"/>
      </w:tblGrid>
      <w:tr w:rsidR="00443813" w:rsidRPr="00636FE3" w:rsidTr="00E47F61">
        <w:tc>
          <w:tcPr>
            <w:tcW w:w="566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6"/>
                <w:szCs w:val="16"/>
              </w:rPr>
            </w:pPr>
            <w:r w:rsidRPr="00636FE3">
              <w:rPr>
                <w:rFonts w:ascii="Sylfaen" w:eastAsia="Times New Roman" w:hAnsi="Sylfaen" w:cs="Sylfaen"/>
                <w:b/>
                <w:color w:val="333333"/>
                <w:sz w:val="16"/>
                <w:szCs w:val="16"/>
              </w:rPr>
              <w:t>Գ</w:t>
            </w:r>
            <w:r w:rsidRPr="00636FE3">
              <w:rPr>
                <w:rFonts w:ascii="Sylfaen" w:eastAsia="Times New Roman" w:hAnsi="Sylfaen" w:cs="Sylfaen"/>
                <w:b/>
                <w:color w:val="333333"/>
                <w:sz w:val="16"/>
                <w:szCs w:val="16"/>
                <w:lang w:val="hy-AM"/>
              </w:rPr>
              <w:t>ործունեություն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</w:p>
        </w:tc>
        <w:tc>
          <w:tcPr>
            <w:tcW w:w="1459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Ինչ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(պարամետր է վերահսկվելու)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</w:tc>
        <w:tc>
          <w:tcPr>
            <w:tcW w:w="507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Որտեղ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(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է պարամետրը վերահսկվելու</w:t>
            </w: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)</w:t>
            </w:r>
          </w:p>
        </w:tc>
        <w:tc>
          <w:tcPr>
            <w:tcW w:w="601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Ինչպես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(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է պարամետրը վերահսկվելու</w:t>
            </w: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)</w:t>
            </w:r>
          </w:p>
        </w:tc>
        <w:tc>
          <w:tcPr>
            <w:tcW w:w="665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Երբ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(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սահմանել հաճախականությունը/կամ շարունակականությունը</w:t>
            </w: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)</w:t>
            </w:r>
          </w:p>
        </w:tc>
        <w:tc>
          <w:tcPr>
            <w:tcW w:w="645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Ինչու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(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է պարամետրը վերահսկվելու</w:t>
            </w:r>
            <w:r w:rsidRPr="00636FE3">
              <w:rPr>
                <w:rFonts w:ascii="Arial Armenian" w:eastAsia="Times New Roman" w:hAnsi="Arial Armenian" w:cs="Times New Roman"/>
                <w:sz w:val="16"/>
                <w:szCs w:val="16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b/>
                <w:sz w:val="16"/>
                <w:szCs w:val="16"/>
                <w:lang w:val="hy-AM"/>
              </w:rPr>
              <w:t>Ով</w:t>
            </w:r>
          </w:p>
          <w:p w:rsidR="00443813" w:rsidRPr="00636FE3" w:rsidRDefault="00443813" w:rsidP="00E47F6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</w:rPr>
              <w:t>(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է պատասխանատու պարամետրի վերահսկման համար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</w:rPr>
              <w:t>)</w:t>
            </w:r>
          </w:p>
        </w:tc>
      </w:tr>
      <w:tr w:rsidR="00443813" w:rsidRPr="00636FE3" w:rsidTr="00636FE3">
        <w:trPr>
          <w:trHeight w:val="1493"/>
        </w:trPr>
        <w:tc>
          <w:tcPr>
            <w:tcW w:w="566" w:type="pct"/>
          </w:tcPr>
          <w:p w:rsidR="00443813" w:rsidRPr="00636FE3" w:rsidRDefault="00443813" w:rsidP="00E47F61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  <w:p w:rsidR="00443813" w:rsidRPr="00636FE3" w:rsidRDefault="00E47F61" w:rsidP="00E47F61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1. </w:t>
            </w:r>
            <w:r w:rsidR="005A7E83" w:rsidRP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Ապահովել ջրընդունիչների, ՕԿՋ և խողովակաշարերի անխափան շահագործումը</w:t>
            </w:r>
          </w:p>
        </w:tc>
        <w:tc>
          <w:tcPr>
            <w:tcW w:w="1459" w:type="pct"/>
          </w:tcPr>
          <w:p w:rsidR="00443813" w:rsidRPr="00636FE3" w:rsidRDefault="00443813" w:rsidP="00E47F61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  <w:p w:rsidR="00443813" w:rsidRPr="00636FE3" w:rsidRDefault="005A7E83" w:rsidP="00E47F61">
            <w:pPr>
              <w:pStyle w:val="Default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Ջրընդունիչների, ՕԿՋ և խողովակաշարերի մշտական պահպանություն</w:t>
            </w:r>
          </w:p>
        </w:tc>
        <w:tc>
          <w:tcPr>
            <w:tcW w:w="507" w:type="pct"/>
          </w:tcPr>
          <w:p w:rsidR="00443813" w:rsidRPr="00636FE3" w:rsidRDefault="005A7E83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Ջրամատակարարման համակարգ</w:t>
            </w:r>
          </w:p>
        </w:tc>
        <w:tc>
          <w:tcPr>
            <w:tcW w:w="601" w:type="pct"/>
          </w:tcPr>
          <w:p w:rsidR="00443813" w:rsidRPr="00636FE3" w:rsidRDefault="00443813" w:rsidP="00E47F6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nb-NO"/>
              </w:rPr>
            </w:pPr>
            <w:r w:rsidRP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5" w:type="pct"/>
          </w:tcPr>
          <w:p w:rsidR="00443813" w:rsidRPr="00636FE3" w:rsidRDefault="005A7E83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nb-NO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</w:t>
            </w:r>
            <w:r w:rsidR="00443813" w:rsidRPr="00636FE3">
              <w:rPr>
                <w:rFonts w:ascii="Sylfaen" w:eastAsia="Times New Roman" w:hAnsi="Sylfaen" w:cs="Times New Roman"/>
                <w:sz w:val="16"/>
                <w:szCs w:val="16"/>
                <w:lang w:val="nb-NO"/>
              </w:rPr>
              <w:t xml:space="preserve">ահագործման </w:t>
            </w:r>
            <w:r w:rsidR="00443813"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ամբողջ </w:t>
            </w:r>
            <w:r w:rsidR="00443813" w:rsidRPr="00636FE3">
              <w:rPr>
                <w:rFonts w:ascii="Sylfaen" w:eastAsia="Times New Roman" w:hAnsi="Sylfaen" w:cs="Times New Roman"/>
                <w:sz w:val="16"/>
                <w:szCs w:val="16"/>
                <w:lang w:val="nb-NO"/>
              </w:rPr>
              <w:t xml:space="preserve">ընթացքում </w:t>
            </w:r>
          </w:p>
        </w:tc>
        <w:tc>
          <w:tcPr>
            <w:tcW w:w="645" w:type="pct"/>
          </w:tcPr>
          <w:p w:rsidR="00443813" w:rsidRPr="00636FE3" w:rsidRDefault="005A7E83" w:rsidP="00E47F61">
            <w:pPr>
              <w:pStyle w:val="Default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636FE3">
              <w:rPr>
                <w:rFonts w:ascii="Sylfaen" w:hAnsi="Sylfaen"/>
                <w:sz w:val="16"/>
                <w:szCs w:val="16"/>
                <w:lang w:val="hy-AM"/>
              </w:rPr>
              <w:t>Մատակարարել բարձր որակի ծառայություններ ջրօգտագործողներին</w:t>
            </w:r>
          </w:p>
        </w:tc>
        <w:tc>
          <w:tcPr>
            <w:tcW w:w="557" w:type="pct"/>
          </w:tcPr>
          <w:p w:rsidR="005A7E83" w:rsidRPr="00636FE3" w:rsidRDefault="00443813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  <w:r w:rsidR="005A7E83"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</w:t>
            </w:r>
          </w:p>
          <w:p w:rsidR="005A7E83" w:rsidRPr="00636FE3" w:rsidRDefault="005A7E83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  <w:p w:rsidR="00443813" w:rsidRPr="00636FE3" w:rsidRDefault="00EA2918" w:rsidP="00E47F61">
            <w:pPr>
              <w:spacing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Արծվանիստի հ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</w:p>
        </w:tc>
      </w:tr>
      <w:tr w:rsidR="005A7E83" w:rsidRPr="00636FE3" w:rsidTr="00E47F61">
        <w:trPr>
          <w:trHeight w:val="773"/>
        </w:trPr>
        <w:tc>
          <w:tcPr>
            <w:tcW w:w="566" w:type="pct"/>
          </w:tcPr>
          <w:p w:rsidR="005A7E83" w:rsidRPr="00636FE3" w:rsidRDefault="00E47F61" w:rsidP="00E47F61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636FE3">
              <w:rPr>
                <w:sz w:val="16"/>
                <w:szCs w:val="16"/>
              </w:rPr>
              <w:t xml:space="preserve">2. </w:t>
            </w:r>
            <w:r w:rsidRPr="00636FE3">
              <w:rPr>
                <w:rFonts w:ascii="Sylfaen" w:hAnsi="Sylfaen"/>
                <w:sz w:val="16"/>
                <w:szCs w:val="16"/>
                <w:lang w:val="hy-AM"/>
              </w:rPr>
              <w:t>Ապահովել համայնքին մատակարարվող խմելու ջրի բարձր որակ</w:t>
            </w:r>
          </w:p>
        </w:tc>
        <w:tc>
          <w:tcPr>
            <w:tcW w:w="1459" w:type="pct"/>
          </w:tcPr>
          <w:p w:rsidR="005A7E83" w:rsidRPr="00636FE3" w:rsidRDefault="00E47F61" w:rsidP="00E47F61">
            <w:pPr>
              <w:spacing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636FE3">
              <w:rPr>
                <w:rFonts w:ascii="Sylfaen" w:hAnsi="Sylfaen"/>
                <w:sz w:val="16"/>
                <w:szCs w:val="16"/>
                <w:lang w:val="hy-AM"/>
              </w:rPr>
              <w:t>Խնելու ջրի տեղական ստանդարտներին համապատասխանություն</w:t>
            </w:r>
          </w:p>
        </w:tc>
        <w:tc>
          <w:tcPr>
            <w:tcW w:w="507" w:type="pct"/>
          </w:tcPr>
          <w:p w:rsidR="005A7E83" w:rsidRPr="00636FE3" w:rsidRDefault="00E47F61" w:rsidP="00E47F61">
            <w:pPr>
              <w:spacing w:after="0" w:line="240" w:lineRule="auto"/>
              <w:rPr>
                <w:color w:val="000000"/>
                <w:sz w:val="16"/>
                <w:szCs w:val="16"/>
                <w:lang w:val="it-IT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Ջրամատակարարման համակարգ</w:t>
            </w:r>
          </w:p>
        </w:tc>
        <w:tc>
          <w:tcPr>
            <w:tcW w:w="601" w:type="pct"/>
          </w:tcPr>
          <w:p w:rsidR="005A7E83" w:rsidRPr="00636FE3" w:rsidRDefault="00E47F61" w:rsidP="00E47F61">
            <w:pPr>
              <w:widowControl w:val="0"/>
              <w:autoSpaceDE w:val="0"/>
              <w:autoSpaceDN w:val="0"/>
              <w:spacing w:after="0" w:line="240" w:lineRule="auto"/>
              <w:rPr>
                <w:color w:val="000000"/>
                <w:sz w:val="16"/>
                <w:szCs w:val="16"/>
                <w:lang w:val="it-IT"/>
              </w:rPr>
            </w:pPr>
            <w:r w:rsidRPr="00636FE3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5" w:type="pct"/>
          </w:tcPr>
          <w:p w:rsidR="005A7E83" w:rsidRPr="00636FE3" w:rsidRDefault="00E47F61" w:rsidP="00E47F61">
            <w:pPr>
              <w:widowControl w:val="0"/>
              <w:autoSpaceDE w:val="0"/>
              <w:autoSpaceDN w:val="0"/>
              <w:spacing w:after="0" w:line="240" w:lineRule="auto"/>
              <w:rPr>
                <w:sz w:val="16"/>
                <w:szCs w:val="16"/>
                <w:lang w:val="hy-AM"/>
              </w:rPr>
            </w:pP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nb-NO"/>
              </w:rPr>
              <w:t xml:space="preserve">ահագործման 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ամբողջ </w:t>
            </w:r>
            <w:r w:rsidRPr="00636FE3">
              <w:rPr>
                <w:rFonts w:ascii="Sylfaen" w:eastAsia="Times New Roman" w:hAnsi="Sylfaen" w:cs="Times New Roman"/>
                <w:sz w:val="16"/>
                <w:szCs w:val="16"/>
                <w:lang w:val="nb-NO"/>
              </w:rPr>
              <w:t>ընթացքում</w:t>
            </w:r>
          </w:p>
        </w:tc>
        <w:tc>
          <w:tcPr>
            <w:tcW w:w="645" w:type="pct"/>
          </w:tcPr>
          <w:p w:rsidR="005A7E83" w:rsidRPr="00636FE3" w:rsidRDefault="00E47F61" w:rsidP="00E47F61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hAnsi="Sylfaen"/>
                <w:sz w:val="16"/>
                <w:szCs w:val="16"/>
                <w:lang w:val="hy-AM"/>
              </w:rPr>
            </w:pPr>
            <w:r w:rsidRPr="00636FE3">
              <w:rPr>
                <w:rFonts w:ascii="Sylfaen" w:hAnsi="Sylfaen"/>
                <w:sz w:val="16"/>
                <w:szCs w:val="16"/>
                <w:lang w:val="hy-AM"/>
              </w:rPr>
              <w:t>Կանխել ջրի պատճառով հիվանդությունների առաջացումը</w:t>
            </w:r>
          </w:p>
        </w:tc>
        <w:tc>
          <w:tcPr>
            <w:tcW w:w="557" w:type="pct"/>
          </w:tcPr>
          <w:p w:rsidR="005A7E83" w:rsidRPr="00636FE3" w:rsidRDefault="00E47F61" w:rsidP="00E47F61">
            <w:pPr>
              <w:widowControl w:val="0"/>
              <w:autoSpaceDE w:val="0"/>
              <w:autoSpaceDN w:val="0"/>
              <w:spacing w:after="0" w:line="240" w:lineRule="auto"/>
              <w:rPr>
                <w:rFonts w:ascii="Sylfaen" w:hAnsi="Sylfaen"/>
                <w:color w:val="000000"/>
                <w:sz w:val="16"/>
                <w:szCs w:val="16"/>
                <w:lang w:val="hy-AM"/>
              </w:rPr>
            </w:pPr>
            <w:r w:rsidRPr="00636FE3">
              <w:rPr>
                <w:rFonts w:ascii="Sylfaen" w:hAnsi="Sylfaen"/>
                <w:color w:val="000000"/>
                <w:sz w:val="16"/>
                <w:szCs w:val="16"/>
                <w:lang w:val="hy-AM"/>
              </w:rPr>
              <w:t>ՀՀ Սանիտարահամաճարակաբանական կենտրոն</w:t>
            </w:r>
          </w:p>
        </w:tc>
      </w:tr>
    </w:tbl>
    <w:p w:rsidR="00E47F61" w:rsidRPr="002D69CD" w:rsidRDefault="00E47F61" w:rsidP="00E47F61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  <w:r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>ՀԱՎԵԼՎԱԾ 1. ՔԱՐՏԵԶ ԵՎ</w:t>
      </w:r>
      <w:r w:rsidR="001A57D3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 xml:space="preserve"> ԼՈՒՍԱՆԿԱՐՆԵՐ</w:t>
      </w:r>
    </w:p>
    <w:p w:rsidR="00BE0440" w:rsidRDefault="00A44547" w:rsidP="00060A90">
      <w:pPr>
        <w:tabs>
          <w:tab w:val="left" w:pos="4200"/>
        </w:tabs>
        <w:rPr>
          <w:rFonts w:ascii="Sylfaen" w:hAnsi="Sylfaen"/>
          <w:b/>
          <w:lang w:val="hy-AM"/>
        </w:rPr>
      </w:pPr>
      <w:r w:rsidRPr="00A44547">
        <w:rPr>
          <w:rFonts w:ascii="Sylfaen" w:hAnsi="Sylfaen"/>
          <w:b/>
          <w:noProof/>
        </w:rPr>
        <w:drawing>
          <wp:anchor distT="0" distB="0" distL="114300" distR="114300" simplePos="0" relativeHeight="251671552" behindDoc="1" locked="0" layoutInCell="1" allowOverlap="1" wp14:anchorId="615DC523" wp14:editId="6560BBD6">
            <wp:simplePos x="0" y="0"/>
            <wp:positionH relativeFrom="column">
              <wp:posOffset>5873750</wp:posOffset>
            </wp:positionH>
            <wp:positionV relativeFrom="paragraph">
              <wp:posOffset>246380</wp:posOffset>
            </wp:positionV>
            <wp:extent cx="2928620" cy="2197100"/>
            <wp:effectExtent l="0" t="0" r="5080" b="0"/>
            <wp:wrapTight wrapText="bothSides">
              <wp:wrapPolygon edited="0">
                <wp:start x="0" y="0"/>
                <wp:lineTo x="0" y="21350"/>
                <wp:lineTo x="21497" y="21350"/>
                <wp:lineTo x="21497" y="0"/>
                <wp:lineTo x="0" y="0"/>
              </wp:wrapPolygon>
            </wp:wrapTight>
            <wp:docPr id="4" name="Picture 4" descr="G:\Publica\Hamo\Arcvanist 2015\Arcvanist Jur\Фото3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Publica\Hamo\Arcvanist 2015\Arcvanist Jur\Фото38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4547">
        <w:rPr>
          <w:rFonts w:ascii="Sylfaen" w:hAnsi="Sylfaen"/>
          <w:b/>
          <w:noProof/>
        </w:rPr>
        <w:drawing>
          <wp:anchor distT="0" distB="0" distL="114300" distR="114300" simplePos="0" relativeHeight="251669504" behindDoc="1" locked="0" layoutInCell="1" allowOverlap="1" wp14:anchorId="79D6E5C8" wp14:editId="443A1541">
            <wp:simplePos x="0" y="0"/>
            <wp:positionH relativeFrom="column">
              <wp:posOffset>2764155</wp:posOffset>
            </wp:positionH>
            <wp:positionV relativeFrom="paragraph">
              <wp:posOffset>247015</wp:posOffset>
            </wp:positionV>
            <wp:extent cx="2932430" cy="2200275"/>
            <wp:effectExtent l="0" t="0" r="1270" b="9525"/>
            <wp:wrapTight wrapText="bothSides">
              <wp:wrapPolygon edited="0">
                <wp:start x="0" y="0"/>
                <wp:lineTo x="0" y="21506"/>
                <wp:lineTo x="21469" y="21506"/>
                <wp:lineTo x="21469" y="0"/>
                <wp:lineTo x="0" y="0"/>
              </wp:wrapPolygon>
            </wp:wrapTight>
            <wp:docPr id="3" name="Picture 3" descr="G:\Publica\Hamo\Arcvanist 2015\Arcvanist Jur\Фото3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Publica\Hamo\Arcvanist 2015\Arcvanist Jur\Фото38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3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44547">
        <w:rPr>
          <w:rFonts w:ascii="Sylfaen" w:hAnsi="Sylfaen"/>
          <w:b/>
          <w:noProof/>
        </w:rPr>
        <w:drawing>
          <wp:anchor distT="0" distB="0" distL="114300" distR="114300" simplePos="0" relativeHeight="251670528" behindDoc="1" locked="0" layoutInCell="1" allowOverlap="1" wp14:anchorId="034E322A" wp14:editId="69E716AC">
            <wp:simplePos x="0" y="0"/>
            <wp:positionH relativeFrom="column">
              <wp:posOffset>-468630</wp:posOffset>
            </wp:positionH>
            <wp:positionV relativeFrom="paragraph">
              <wp:posOffset>247015</wp:posOffset>
            </wp:positionV>
            <wp:extent cx="2937510" cy="2204085"/>
            <wp:effectExtent l="0" t="0" r="0" b="5715"/>
            <wp:wrapTight wrapText="bothSides">
              <wp:wrapPolygon edited="0">
                <wp:start x="0" y="0"/>
                <wp:lineTo x="0" y="21469"/>
                <wp:lineTo x="21432" y="21469"/>
                <wp:lineTo x="21432" y="0"/>
                <wp:lineTo x="0" y="0"/>
              </wp:wrapPolygon>
            </wp:wrapTight>
            <wp:docPr id="1" name="Picture 1" descr="G:\Publica\Hamo\Arcvanist 2015\Arcvanist Jur\Фото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Publica\Hamo\Arcvanist 2015\Arcvanist Jur\Фото38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220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440" w:rsidRDefault="00A44547" w:rsidP="00BE0440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0"/>
          <w:szCs w:val="20"/>
        </w:rPr>
      </w:pPr>
      <w:r w:rsidRPr="00A44547">
        <w:rPr>
          <w:rFonts w:ascii="Sylfaen" w:hAnsi="Sylfaen"/>
          <w:b/>
          <w:noProof/>
        </w:rPr>
        <w:drawing>
          <wp:anchor distT="0" distB="0" distL="114300" distR="114300" simplePos="0" relativeHeight="251672576" behindDoc="1" locked="0" layoutInCell="1" allowOverlap="1" wp14:anchorId="4642F097" wp14:editId="1114A2FB">
            <wp:simplePos x="0" y="0"/>
            <wp:positionH relativeFrom="column">
              <wp:posOffset>-468630</wp:posOffset>
            </wp:positionH>
            <wp:positionV relativeFrom="paragraph">
              <wp:posOffset>193040</wp:posOffset>
            </wp:positionV>
            <wp:extent cx="3015615" cy="2135505"/>
            <wp:effectExtent l="0" t="0" r="0" b="0"/>
            <wp:wrapTight wrapText="bothSides">
              <wp:wrapPolygon edited="0">
                <wp:start x="0" y="0"/>
                <wp:lineTo x="0" y="21388"/>
                <wp:lineTo x="21423" y="21388"/>
                <wp:lineTo x="21423" y="0"/>
                <wp:lineTo x="0" y="0"/>
              </wp:wrapPolygon>
            </wp:wrapTight>
            <wp:docPr id="5" name="Picture 5" descr="G:\Publica\Hamo\Arcvanist 2015\Arcvanist Jur\Фото3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Publica\Hamo\Arcvanist 2015\Arcvanist Jur\Фото38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21"/>
                    <a:stretch/>
                  </pic:blipFill>
                  <pic:spPr bwMode="auto">
                    <a:xfrm>
                      <a:off x="0" y="0"/>
                      <a:ext cx="301561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ylfaen" w:hAnsi="Sylfaen"/>
          <w:noProof/>
        </w:rPr>
        <w:drawing>
          <wp:anchor distT="0" distB="0" distL="114300" distR="114300" simplePos="0" relativeHeight="251673600" behindDoc="1" locked="0" layoutInCell="1" allowOverlap="1" wp14:anchorId="3DE89183" wp14:editId="1E232B5A">
            <wp:simplePos x="0" y="0"/>
            <wp:positionH relativeFrom="column">
              <wp:posOffset>2640330</wp:posOffset>
            </wp:positionH>
            <wp:positionV relativeFrom="paragraph">
              <wp:posOffset>153670</wp:posOffset>
            </wp:positionV>
            <wp:extent cx="6323330" cy="2466340"/>
            <wp:effectExtent l="0" t="0" r="1270" b="0"/>
            <wp:wrapTight wrapText="bothSides">
              <wp:wrapPolygon edited="0">
                <wp:start x="0" y="0"/>
                <wp:lineTo x="0" y="21355"/>
                <wp:lineTo x="21539" y="21355"/>
                <wp:lineTo x="21539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440" w:rsidRDefault="00BE0440" w:rsidP="00BE0440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0"/>
          <w:szCs w:val="20"/>
        </w:rPr>
      </w:pPr>
    </w:p>
    <w:p w:rsidR="00BE0440" w:rsidRDefault="00BE0440" w:rsidP="00BE0440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</w:p>
    <w:p w:rsidR="00BE0440" w:rsidRDefault="00BE0440" w:rsidP="00BE0440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0"/>
          <w:szCs w:val="20"/>
        </w:rPr>
      </w:pPr>
    </w:p>
    <w:p w:rsidR="00BE0440" w:rsidRDefault="00BE0440" w:rsidP="00BE0440">
      <w:pPr>
        <w:widowControl w:val="0"/>
        <w:autoSpaceDE w:val="0"/>
        <w:autoSpaceDN w:val="0"/>
        <w:spacing w:before="60" w:after="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</w:p>
    <w:p w:rsidR="00A44547" w:rsidRPr="00A44547" w:rsidRDefault="00BE0440" w:rsidP="00A44547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  <w:r w:rsidRPr="00A44547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 xml:space="preserve">  </w:t>
      </w:r>
      <w:r w:rsidR="00A44547" w:rsidRPr="00A44547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>Հավելված 2. Հողահատկացման որոշման փաստաթղթի պատճեն</w:t>
      </w:r>
    </w:p>
    <w:p w:rsidR="001A57D3" w:rsidRDefault="001A57D3" w:rsidP="00BE0440">
      <w:pPr>
        <w:tabs>
          <w:tab w:val="left" w:pos="4200"/>
        </w:tabs>
        <w:rPr>
          <w:rFonts w:ascii="Sylfaen" w:eastAsia="Times New Roman" w:hAnsi="Sylfaen" w:cs="Times New Roman"/>
          <w:sz w:val="20"/>
          <w:szCs w:val="20"/>
          <w:lang w:val="hy-AM"/>
        </w:rPr>
      </w:pPr>
    </w:p>
    <w:p w:rsidR="00A44547" w:rsidRDefault="00A44547" w:rsidP="00BE0440">
      <w:pPr>
        <w:tabs>
          <w:tab w:val="left" w:pos="4200"/>
        </w:tabs>
        <w:rPr>
          <w:rFonts w:ascii="Sylfaen" w:eastAsia="Times New Roman" w:hAnsi="Sylfaen" w:cs="Sylfaen"/>
          <w:b/>
          <w:bCs/>
          <w:color w:val="365F91" w:themeColor="accent1" w:themeShade="BF"/>
          <w:highlight w:val="yellow"/>
          <w:lang w:val="hy-AM"/>
        </w:rPr>
        <w:sectPr w:rsidR="00A44547" w:rsidSect="00060A9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290D081E" wp14:editId="73FD40BC">
            <wp:simplePos x="0" y="0"/>
            <wp:positionH relativeFrom="column">
              <wp:posOffset>-533083</wp:posOffset>
            </wp:positionH>
            <wp:positionV relativeFrom="paragraph">
              <wp:posOffset>797243</wp:posOffset>
            </wp:positionV>
            <wp:extent cx="4666615" cy="3431540"/>
            <wp:effectExtent l="7938" t="0" r="8572" b="8573"/>
            <wp:wrapTight wrapText="bothSides">
              <wp:wrapPolygon edited="0">
                <wp:start x="37" y="21650"/>
                <wp:lineTo x="21552" y="21650"/>
                <wp:lineTo x="21552" y="66"/>
                <wp:lineTo x="37" y="66"/>
                <wp:lineTo x="37" y="21650"/>
              </wp:wrapPolygon>
            </wp:wrapTight>
            <wp:docPr id="2" name="Picture 2" descr="C:\Users\Sonya-M\AppData\Local\Microsoft\Windows\Temporary Internet Files\Content.Word\20161226_093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ya-M\AppData\Local\Microsoft\Windows\Temporary Internet Files\Content.Word\20161226_0939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1" r="17053"/>
                    <a:stretch/>
                  </pic:blipFill>
                  <pic:spPr bwMode="auto">
                    <a:xfrm rot="5400000">
                      <a:off x="0" y="0"/>
                      <a:ext cx="4666615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4547" w:rsidRPr="00C96D7A" w:rsidRDefault="00A44547" w:rsidP="00A44547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  <w:r w:rsidRPr="00C96D7A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>Հավելված 3. Թափոնների հեռացման թույլտվության պատճեն</w:t>
      </w:r>
    </w:p>
    <w:p w:rsidR="00A44547" w:rsidRDefault="00A44547" w:rsidP="00BE0440">
      <w:pPr>
        <w:tabs>
          <w:tab w:val="left" w:pos="4200"/>
        </w:tabs>
        <w:rPr>
          <w:rFonts w:ascii="Sylfaen" w:eastAsia="Times New Roman" w:hAnsi="Sylfaen" w:cs="Sylfaen"/>
          <w:b/>
          <w:bCs/>
          <w:color w:val="365F91" w:themeColor="accent1" w:themeShade="BF"/>
          <w:highlight w:val="yellow"/>
          <w:lang w:val="hy-AM"/>
        </w:rPr>
        <w:sectPr w:rsidR="00A44547" w:rsidSect="00060A9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7243D4EF" wp14:editId="2F4CB9FB">
            <wp:simplePos x="0" y="0"/>
            <wp:positionH relativeFrom="column">
              <wp:posOffset>4380865</wp:posOffset>
            </wp:positionH>
            <wp:positionV relativeFrom="paragraph">
              <wp:posOffset>958215</wp:posOffset>
            </wp:positionV>
            <wp:extent cx="3919220" cy="3145155"/>
            <wp:effectExtent l="0" t="0" r="5080" b="0"/>
            <wp:wrapTight wrapText="bothSides">
              <wp:wrapPolygon edited="0">
                <wp:start x="0" y="0"/>
                <wp:lineTo x="0" y="21456"/>
                <wp:lineTo x="21523" y="21456"/>
                <wp:lineTo x="21523" y="0"/>
                <wp:lineTo x="0" y="0"/>
              </wp:wrapPolygon>
            </wp:wrapTight>
            <wp:docPr id="16" name="Picture 16" descr="C:\Users\osipova\AppData\Local\Microsoft\Windows\Temporary Internet Files\Content.Word\IMG_4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Word\IMG_47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22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1" locked="0" layoutInCell="1" allowOverlap="1" wp14:anchorId="288BFA6C" wp14:editId="1D12B8AF">
            <wp:simplePos x="0" y="0"/>
            <wp:positionH relativeFrom="column">
              <wp:posOffset>-36830</wp:posOffset>
            </wp:positionH>
            <wp:positionV relativeFrom="paragraph">
              <wp:posOffset>958215</wp:posOffset>
            </wp:positionV>
            <wp:extent cx="4145915" cy="3108960"/>
            <wp:effectExtent l="0" t="0" r="6985" b="0"/>
            <wp:wrapTight wrapText="bothSides">
              <wp:wrapPolygon edited="0">
                <wp:start x="0" y="0"/>
                <wp:lineTo x="0" y="21441"/>
                <wp:lineTo x="21537" y="21441"/>
                <wp:lineTo x="21537" y="0"/>
                <wp:lineTo x="0" y="0"/>
              </wp:wrapPolygon>
            </wp:wrapTight>
            <wp:docPr id="6" name="Picture 6" descr="C:\Users\osipova\AppData\Local\Microsoft\Windows\Temporary Internet Files\Content.Word\IMG_4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Word\IMG_47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915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6D7A" w:rsidRPr="00C96D7A" w:rsidRDefault="00C96D7A" w:rsidP="00C96D7A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  <w:r w:rsidRPr="00C96D7A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>Հավելված 5. Աղբյուրների քիմիական և բակտերոլոգիական անալիզ</w:t>
      </w:r>
    </w:p>
    <w:p w:rsidR="00C96D7A" w:rsidRDefault="00C96D7A" w:rsidP="00BE0440">
      <w:pPr>
        <w:tabs>
          <w:tab w:val="left" w:pos="4200"/>
        </w:tabs>
        <w:rPr>
          <w:rFonts w:ascii="Sylfaen" w:eastAsia="Times New Roman" w:hAnsi="Sylfaen" w:cs="Sylfaen"/>
          <w:b/>
          <w:bCs/>
          <w:color w:val="365F91" w:themeColor="accent1" w:themeShade="BF"/>
          <w:highlight w:val="yellow"/>
          <w:lang w:val="hy-AM"/>
        </w:rPr>
        <w:sectPr w:rsidR="00C96D7A" w:rsidSect="00060A9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510811C9" wp14:editId="3D9F2137">
            <wp:simplePos x="0" y="0"/>
            <wp:positionH relativeFrom="column">
              <wp:posOffset>4206240</wp:posOffset>
            </wp:positionH>
            <wp:positionV relativeFrom="paragraph">
              <wp:posOffset>474980</wp:posOffset>
            </wp:positionV>
            <wp:extent cx="3949700" cy="2962275"/>
            <wp:effectExtent l="0" t="0" r="0" b="9525"/>
            <wp:wrapTight wrapText="bothSides">
              <wp:wrapPolygon edited="0">
                <wp:start x="0" y="0"/>
                <wp:lineTo x="0" y="21531"/>
                <wp:lineTo x="21461" y="21531"/>
                <wp:lineTo x="21461" y="0"/>
                <wp:lineTo x="0" y="0"/>
              </wp:wrapPolygon>
            </wp:wrapTight>
            <wp:docPr id="18" name="Picture 18" descr="C:\Users\osipova\AppData\Local\Microsoft\Windows\Temporary Internet Files\Content.Word\IMG_4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Word\IMG_47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34B50215" wp14:editId="1F1DB07B">
            <wp:simplePos x="0" y="0"/>
            <wp:positionH relativeFrom="column">
              <wp:posOffset>-109855</wp:posOffset>
            </wp:positionH>
            <wp:positionV relativeFrom="paragraph">
              <wp:posOffset>438785</wp:posOffset>
            </wp:positionV>
            <wp:extent cx="3949700" cy="2962275"/>
            <wp:effectExtent l="0" t="0" r="0" b="9525"/>
            <wp:wrapTight wrapText="bothSides">
              <wp:wrapPolygon edited="0">
                <wp:start x="0" y="0"/>
                <wp:lineTo x="0" y="21531"/>
                <wp:lineTo x="21461" y="21531"/>
                <wp:lineTo x="21461" y="0"/>
                <wp:lineTo x="0" y="0"/>
              </wp:wrapPolygon>
            </wp:wrapTight>
            <wp:docPr id="17" name="Picture 17" descr="C:\Users\osipova\AppData\Local\Microsoft\Windows\Temporary Internet Files\Content.Word\IMG_4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Word\IMG_474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57D3" w:rsidRPr="00B118D4" w:rsidRDefault="001A57D3" w:rsidP="00BE0440">
      <w:pPr>
        <w:tabs>
          <w:tab w:val="left" w:pos="4200"/>
        </w:tabs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  <w:r w:rsidRPr="00B118D4"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  <w:t xml:space="preserve">ՀԱՎԵԼՎԱԾ 2: ԲՆԱՊԱՀՊԱՆԱԿԱՆ ԵՎ ՍՈՑԻԱԼԱԿԱՆ ՀԱՆՐԱՅԻՆ ՔՆՆԱՐԿՄԱՆ ԱՐՁԱՆԱԳՐՈՒԹՅՈՒՆ </w:t>
      </w:r>
    </w:p>
    <w:p w:rsidR="003A6841" w:rsidRPr="00B118D4" w:rsidRDefault="003A6841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sz w:val="26"/>
          <w:szCs w:val="26"/>
          <w:lang w:val="hy-AM"/>
        </w:rPr>
      </w:pPr>
      <w:r w:rsidRPr="00B118D4">
        <w:rPr>
          <w:rFonts w:ascii="Sylfaen" w:eastAsia="Times New Roman" w:hAnsi="Sylfaen" w:cs="Times New Roman"/>
          <w:b/>
          <w:sz w:val="26"/>
          <w:szCs w:val="26"/>
          <w:lang w:val="hy-AM"/>
        </w:rPr>
        <w:t>Արձանագրություն</w:t>
      </w:r>
    </w:p>
    <w:p w:rsidR="003A6841" w:rsidRPr="00B118D4" w:rsidRDefault="003A6841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</w:p>
    <w:p w:rsidR="003A6841" w:rsidRPr="00B118D4" w:rsidRDefault="003A6841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B118D4"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3A6841" w:rsidRPr="00B118D4" w:rsidRDefault="003A6841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</w:p>
    <w:p w:rsidR="00277F53" w:rsidRPr="00B118D4" w:rsidRDefault="00C96D7A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B118D4">
        <w:rPr>
          <w:rFonts w:ascii="Sylfaen" w:eastAsia="Times New Roman" w:hAnsi="Sylfaen" w:cs="Times New Roman"/>
          <w:b/>
          <w:lang w:val="hy-AM"/>
        </w:rPr>
        <w:t>Գեղարքունիքի</w:t>
      </w:r>
      <w:r w:rsidR="003A6841" w:rsidRPr="00B118D4">
        <w:rPr>
          <w:rFonts w:ascii="Sylfaen" w:eastAsia="Times New Roman" w:hAnsi="Sylfaen" w:cs="Times New Roman"/>
          <w:b/>
          <w:lang w:val="hy-AM"/>
        </w:rPr>
        <w:t xml:space="preserve"> մարզի </w:t>
      </w:r>
      <w:r w:rsidRPr="00B118D4">
        <w:rPr>
          <w:rFonts w:ascii="Sylfaen" w:eastAsia="Times New Roman" w:hAnsi="Sylfaen" w:cs="Times New Roman"/>
          <w:b/>
          <w:lang w:val="hy-AM"/>
        </w:rPr>
        <w:t xml:space="preserve">Արծվանիստ </w:t>
      </w:r>
      <w:r w:rsidR="003A6841" w:rsidRPr="00B118D4">
        <w:rPr>
          <w:rFonts w:ascii="Sylfaen" w:eastAsia="Times New Roman" w:hAnsi="Sylfaen" w:cs="Times New Roman"/>
          <w:b/>
          <w:lang w:val="hy-AM"/>
        </w:rPr>
        <w:t xml:space="preserve">համայնքում </w:t>
      </w:r>
    </w:p>
    <w:p w:rsidR="00277F53" w:rsidRPr="00B118D4" w:rsidRDefault="00277F53" w:rsidP="00B118D4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B118D4">
        <w:rPr>
          <w:rFonts w:ascii="Sylfaen" w:eastAsia="Times New Roman" w:hAnsi="Sylfaen" w:cs="Times New Roman"/>
          <w:b/>
          <w:lang w:val="hy-AM"/>
        </w:rPr>
        <w:t xml:space="preserve">խմելու ջրի </w:t>
      </w:r>
      <w:r w:rsidR="00B118D4" w:rsidRPr="00B118D4">
        <w:rPr>
          <w:rFonts w:ascii="Sylfaen" w:eastAsia="Times New Roman" w:hAnsi="Sylfaen" w:cs="Times New Roman"/>
          <w:b/>
          <w:lang w:val="hy-AM"/>
        </w:rPr>
        <w:t>խմելու</w:t>
      </w:r>
      <w:r w:rsidR="00B118D4" w:rsidRPr="00B118D4">
        <w:rPr>
          <w:rFonts w:eastAsia="Times New Roman" w:cs="Times New Roman"/>
          <w:b/>
          <w:lang w:val="hy-AM"/>
        </w:rPr>
        <w:t xml:space="preserve"> </w:t>
      </w:r>
      <w:r w:rsidR="00B118D4" w:rsidRPr="00B118D4">
        <w:rPr>
          <w:rFonts w:ascii="Sylfaen" w:eastAsia="Times New Roman" w:hAnsi="Sylfaen" w:cs="Times New Roman"/>
          <w:b/>
          <w:lang w:val="hy-AM"/>
        </w:rPr>
        <w:t>ջրի</w:t>
      </w:r>
      <w:r w:rsidR="00B118D4" w:rsidRPr="00B118D4">
        <w:rPr>
          <w:rFonts w:eastAsia="Times New Roman" w:cs="Times New Roman"/>
          <w:b/>
          <w:lang w:val="hy-AM"/>
        </w:rPr>
        <w:t xml:space="preserve"> </w:t>
      </w:r>
      <w:r w:rsidR="00B118D4" w:rsidRPr="00B118D4">
        <w:rPr>
          <w:rFonts w:ascii="Sylfaen" w:eastAsia="Times New Roman" w:hAnsi="Sylfaen" w:cs="Times New Roman"/>
          <w:b/>
          <w:lang w:val="hy-AM"/>
        </w:rPr>
        <w:t>արտաքին</w:t>
      </w:r>
      <w:r w:rsidR="00B118D4" w:rsidRPr="00B118D4">
        <w:rPr>
          <w:rFonts w:eastAsia="Times New Roman" w:cs="Times New Roman"/>
          <w:b/>
          <w:lang w:val="hy-AM"/>
        </w:rPr>
        <w:t xml:space="preserve">  </w:t>
      </w:r>
      <w:r w:rsidR="00B118D4" w:rsidRPr="00B118D4">
        <w:rPr>
          <w:rFonts w:ascii="Sylfaen" w:eastAsia="Times New Roman" w:hAnsi="Sylfaen" w:cs="Times New Roman"/>
          <w:b/>
          <w:lang w:val="hy-AM"/>
        </w:rPr>
        <w:t>համակարգի</w:t>
      </w:r>
      <w:r w:rsidR="00B118D4" w:rsidRPr="00B118D4">
        <w:rPr>
          <w:rFonts w:eastAsia="Times New Roman" w:cs="Times New Roman"/>
          <w:b/>
          <w:lang w:val="hy-AM"/>
        </w:rPr>
        <w:t xml:space="preserve"> </w:t>
      </w:r>
      <w:r w:rsidR="00B118D4">
        <w:rPr>
          <w:rFonts w:ascii="Sylfaen" w:eastAsia="Times New Roman" w:hAnsi="Sylfaen" w:cs="Times New Roman"/>
          <w:b/>
          <w:lang w:val="hy-AM"/>
        </w:rPr>
        <w:t>կառուց</w:t>
      </w:r>
      <w:r w:rsidR="00B118D4">
        <w:rPr>
          <w:rFonts w:ascii="Sylfaen" w:eastAsia="Times New Roman" w:hAnsi="Sylfaen" w:cs="Times New Roman"/>
          <w:b/>
        </w:rPr>
        <w:t>ման  ծ</w:t>
      </w:r>
      <w:r w:rsidRPr="00B118D4">
        <w:rPr>
          <w:rFonts w:ascii="Sylfaen" w:eastAsia="Times New Roman" w:hAnsi="Sylfaen" w:cs="Times New Roman"/>
          <w:b/>
          <w:lang w:val="hy-AM"/>
        </w:rPr>
        <w:t>րագրի</w:t>
      </w:r>
    </w:p>
    <w:p w:rsidR="003A6841" w:rsidRPr="00683B9C" w:rsidRDefault="00086D25" w:rsidP="003A6841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 w:rsidRPr="00B118D4">
        <w:rPr>
          <w:rFonts w:ascii="Sylfaen" w:eastAsia="Times New Roman" w:hAnsi="Sylfaen" w:cs="Times New Roman"/>
          <w:b/>
          <w:lang w:val="hy-AM"/>
        </w:rPr>
        <w:t>Բ</w:t>
      </w:r>
      <w:r w:rsidR="003A6841" w:rsidRPr="00B118D4">
        <w:rPr>
          <w:rFonts w:ascii="Sylfaen" w:eastAsia="Times New Roman" w:hAnsi="Sylfaen" w:cs="Times New Roman"/>
          <w:b/>
          <w:lang w:val="hy-AM"/>
        </w:rPr>
        <w:t>նապահպանական և սոցիալական կառավարման պլանի վերաբերյալ</w:t>
      </w:r>
    </w:p>
    <w:p w:rsidR="003A6841" w:rsidRPr="00683B9C" w:rsidRDefault="003A6841" w:rsidP="003A6841">
      <w:pPr>
        <w:spacing w:after="0" w:line="240" w:lineRule="auto"/>
        <w:jc w:val="both"/>
        <w:rPr>
          <w:rFonts w:ascii="Sylfaen" w:eastAsia="Times New Roman" w:hAnsi="Sylfaen" w:cs="Times New Roman"/>
          <w:b/>
          <w:lang w:val="hy-AM"/>
        </w:rPr>
      </w:pPr>
    </w:p>
    <w:p w:rsidR="00B118D4" w:rsidRPr="00B118D4" w:rsidRDefault="003A6841" w:rsidP="00B118D4">
      <w:pPr>
        <w:spacing w:after="0" w:line="240" w:lineRule="auto"/>
        <w:rPr>
          <w:rFonts w:ascii="Sylfaen" w:eastAsia="Times New Roman" w:hAnsi="Sylfaen" w:cs="Sylfaen"/>
          <w:sz w:val="24"/>
          <w:szCs w:val="24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 w:rsidR="00B118D4">
        <w:rPr>
          <w:rFonts w:ascii="Sylfaen" w:eastAsia="Times LatArm" w:hAnsi="Sylfaen" w:cs="Times New Roman"/>
          <w:sz w:val="24"/>
          <w:szCs w:val="24"/>
        </w:rPr>
        <w:t>մարտի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B118D4">
        <w:rPr>
          <w:rFonts w:ascii="Sylfaen" w:eastAsia="Times LatArm" w:hAnsi="Sylfaen" w:cs="Times New Roman"/>
          <w:sz w:val="24"/>
          <w:szCs w:val="24"/>
        </w:rPr>
        <w:t>15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>-ին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B118D4">
        <w:rPr>
          <w:rFonts w:ascii="Sylfaen" w:eastAsia="Times LatArm" w:hAnsi="Sylfaen" w:cs="Times New Roman"/>
          <w:sz w:val="24"/>
          <w:szCs w:val="24"/>
        </w:rPr>
        <w:t>Գեղարքունիքի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 xml:space="preserve"> մարզի </w:t>
      </w:r>
      <w:r w:rsidR="00B118D4">
        <w:rPr>
          <w:rFonts w:ascii="Sylfaen" w:eastAsia="Times LatArm" w:hAnsi="Sylfaen" w:cs="Times New Roman"/>
          <w:sz w:val="24"/>
          <w:szCs w:val="24"/>
        </w:rPr>
        <w:t>Արծվանիստ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>համայքի համայնքապետարանի շենքում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տեղի ունեցավ շ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>ահագրգիռ կողմերի հանրային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քննարկում՝ </w:t>
      </w:r>
      <w:r w:rsidR="00B118D4">
        <w:rPr>
          <w:rFonts w:ascii="Sylfaen" w:eastAsia="Times New Roman" w:hAnsi="Sylfaen" w:cs="Sylfaen"/>
          <w:sz w:val="24"/>
          <w:szCs w:val="24"/>
          <w:lang w:val="hy-AM"/>
        </w:rPr>
        <w:t xml:space="preserve">խմելու ջրի արտաքին </w:t>
      </w:r>
      <w:r w:rsidR="00B118D4" w:rsidRPr="007625D9">
        <w:rPr>
          <w:rFonts w:ascii="Sylfaen" w:eastAsia="Times New Roman" w:hAnsi="Sylfaen" w:cs="Sylfaen"/>
          <w:sz w:val="24"/>
          <w:szCs w:val="24"/>
          <w:lang w:val="hy-AM"/>
        </w:rPr>
        <w:t>համակարգի կառուց</w:t>
      </w:r>
      <w:r w:rsidR="00B118D4">
        <w:rPr>
          <w:rFonts w:ascii="Sylfaen" w:eastAsia="Times New Roman" w:hAnsi="Sylfaen" w:cs="Sylfaen"/>
          <w:sz w:val="24"/>
          <w:szCs w:val="24"/>
        </w:rPr>
        <w:t>ման</w:t>
      </w:r>
    </w:p>
    <w:p w:rsidR="003A6841" w:rsidRDefault="00277F53" w:rsidP="00277F53">
      <w:pPr>
        <w:spacing w:after="0" w:line="240" w:lineRule="auto"/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277F53">
        <w:rPr>
          <w:rFonts w:ascii="Sylfaen" w:eastAsia="Times LatArm" w:hAnsi="Sylfaen" w:cs="Times New Roman"/>
          <w:sz w:val="24"/>
          <w:szCs w:val="24"/>
          <w:lang w:val="hy-AM"/>
        </w:rPr>
        <w:t>ծրագրի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Pr="00277F53">
        <w:rPr>
          <w:rFonts w:ascii="Sylfaen" w:eastAsia="Times LatArm" w:hAnsi="Sylfaen" w:cs="Times New Roman"/>
          <w:sz w:val="24"/>
          <w:szCs w:val="24"/>
          <w:lang w:val="hy-AM"/>
        </w:rPr>
        <w:t xml:space="preserve">բնապահպանական և սոցիալական կառավարման պլանի 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3A6841" w:rsidRPr="00630CBD">
        <w:rPr>
          <w:rFonts w:ascii="Sylfaen" w:eastAsia="Times LatArm" w:hAnsi="Sylfaen" w:cs="Times New Roman"/>
          <w:sz w:val="24"/>
          <w:szCs w:val="24"/>
          <w:lang w:val="hy-AM"/>
        </w:rPr>
        <w:t>(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>ԲՍԿՊ</w:t>
      </w:r>
      <w:r w:rsidR="003A6841" w:rsidRPr="00630CBD">
        <w:rPr>
          <w:rFonts w:ascii="Sylfaen" w:eastAsia="Times LatArm" w:hAnsi="Sylfaen" w:cs="Times New Roman"/>
          <w:sz w:val="24"/>
          <w:szCs w:val="24"/>
          <w:lang w:val="hy-AM"/>
        </w:rPr>
        <w:t>)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նախնական տարբերակի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>վերաբերյալ</w:t>
      </w:r>
      <w:r w:rsidR="003A6841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277F53" w:rsidRDefault="00277F53" w:rsidP="00277F53">
      <w:pPr>
        <w:spacing w:after="0" w:line="240" w:lineRule="auto"/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</w:p>
    <w:p w:rsidR="00B35D7D" w:rsidRPr="00B35D7D" w:rsidRDefault="003A6841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 w:rsidR="00B118D4">
        <w:rPr>
          <w:rFonts w:ascii="Sylfaen" w:eastAsia="Times LatArm" w:hAnsi="Sylfaen" w:cs="Times New Roman"/>
          <w:sz w:val="24"/>
          <w:szCs w:val="24"/>
        </w:rPr>
        <w:t>մարտի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B118D4">
        <w:rPr>
          <w:rFonts w:ascii="Sylfaen" w:eastAsia="Times LatArm" w:hAnsi="Sylfaen" w:cs="Times New Roman"/>
          <w:sz w:val="24"/>
          <w:szCs w:val="24"/>
        </w:rPr>
        <w:t>9</w:t>
      </w:r>
      <w:r w:rsidR="00277F53">
        <w:rPr>
          <w:rFonts w:ascii="Sylfaen" w:eastAsia="Times LatArm" w:hAnsi="Sylfaen" w:cs="Times New Roman"/>
          <w:sz w:val="24"/>
          <w:szCs w:val="24"/>
          <w:lang w:val="hy-AM"/>
        </w:rPr>
        <w:t>-ին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ՀՏԶՀ պաշտոնական կայք էջում </w:t>
      </w:r>
      <w:r w:rsidRPr="00630CBD">
        <w:rPr>
          <w:rFonts w:ascii="Times New Roman" w:eastAsia="Calibri" w:hAnsi="Times New Roman" w:cs="Times New Roman"/>
          <w:lang w:val="hy-AM"/>
        </w:rPr>
        <w:t>(</w:t>
      </w:r>
      <w:hyperlink r:id="rId21" w:history="1">
        <w:r w:rsidRPr="00030699">
          <w:rPr>
            <w:rStyle w:val="Hyperlink"/>
            <w:rFonts w:ascii="Times New Roman" w:eastAsia="Calibri" w:hAnsi="Times New Roman" w:cs="Times New Roman"/>
            <w:sz w:val="24"/>
            <w:szCs w:val="24"/>
            <w:lang w:val="hy-AM"/>
          </w:rPr>
          <w:t>www.atdf.</w:t>
        </w:r>
        <w:r w:rsidRPr="00ED0D93">
          <w:rPr>
            <w:rStyle w:val="Hyperlink"/>
            <w:rFonts w:ascii="Times New Roman" w:eastAsia="Calibri" w:hAnsi="Times New Roman" w:cs="Times New Roman"/>
            <w:sz w:val="24"/>
            <w:szCs w:val="24"/>
            <w:lang w:val="hy-AM"/>
          </w:rPr>
          <w:t>am</w:t>
        </w:r>
      </w:hyperlink>
      <w:r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հրապարակվել է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B35D7D">
        <w:rPr>
          <w:rFonts w:ascii="Sylfaen" w:eastAsia="Times LatArm" w:hAnsi="Sylfaen" w:cs="Times New Roman"/>
          <w:sz w:val="24"/>
          <w:szCs w:val="24"/>
          <w:lang w:val="hy-AM"/>
        </w:rPr>
        <w:t>հանրային քննարկման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վերաբերյալ հայտարարություն՝ հայերեն և անգլերեն լեզուներով՝ ներառյալ հանդիպման ամսաթիվը և ժամը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Pr="00D02DBA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մասին հայտարարությունը փակցվել է նախապես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ապետարանի հայտարարությունների տախտակին, ինչպես նաև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համայնքապետարանի աշխատակիցների կողմից իրականացվել է հեռախոսային զանգեր՝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 մասնակիցների ներկայությունը ապահովելու համար:</w:t>
      </w:r>
    </w:p>
    <w:p w:rsidR="00B35D7D" w:rsidRPr="00B118D4" w:rsidRDefault="003A6841" w:rsidP="00B35D7D">
      <w:pPr>
        <w:jc w:val="both"/>
        <w:rPr>
          <w:rFonts w:ascii="Sylfaen" w:eastAsia="Calibri" w:hAnsi="Sylfaen" w:cs="Times New Roman"/>
          <w:sz w:val="24"/>
          <w:szCs w:val="24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Հանրային քննարկումը իրականացվել է ՀՏԶՀ </w:t>
      </w:r>
      <w:r w:rsidR="00B35D7D">
        <w:rPr>
          <w:rFonts w:ascii="Sylfaen" w:eastAsia="Times LatArm" w:hAnsi="Sylfaen" w:cs="Times New Roman"/>
          <w:sz w:val="24"/>
          <w:szCs w:val="24"/>
          <w:lang w:val="hy-AM"/>
        </w:rPr>
        <w:t xml:space="preserve">բնապահպանական մասնագետ </w:t>
      </w:r>
      <w:r w:rsidR="00B118D4">
        <w:rPr>
          <w:rFonts w:ascii="Sylfaen" w:eastAsia="Times LatArm" w:hAnsi="Sylfaen" w:cs="Times New Roman"/>
          <w:sz w:val="24"/>
          <w:szCs w:val="24"/>
        </w:rPr>
        <w:t>Ասյա Օսիպովաի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կողմից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B35D7D">
        <w:rPr>
          <w:rFonts w:ascii="Sylfaen" w:eastAsia="Times LatArm" w:hAnsi="Sylfaen" w:cs="Times New Roman"/>
          <w:sz w:val="24"/>
          <w:szCs w:val="24"/>
          <w:lang w:val="hy-AM"/>
        </w:rPr>
        <w:t xml:space="preserve">Հանրային քննարկմանը ներկա էին </w:t>
      </w:r>
      <w:r w:rsidR="00B118D4">
        <w:rPr>
          <w:rFonts w:ascii="Sylfaen" w:eastAsia="Times LatArm" w:hAnsi="Sylfaen" w:cs="Times New Roman"/>
          <w:sz w:val="24"/>
          <w:szCs w:val="24"/>
        </w:rPr>
        <w:t>25</w:t>
      </w:r>
      <w:r w:rsidR="00B35D7D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ներկայացուցիչներ</w:t>
      </w:r>
      <w:r w:rsidR="00B118D4">
        <w:rPr>
          <w:rFonts w:ascii="Sylfaen" w:eastAsia="Times LatArm" w:hAnsi="Sylfaen" w:cs="Times New Roman"/>
          <w:sz w:val="24"/>
          <w:szCs w:val="24"/>
        </w:rPr>
        <w:t>:</w:t>
      </w:r>
    </w:p>
    <w:p w:rsidR="004D1DCC" w:rsidRPr="005241E8" w:rsidRDefault="00B118D4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 xml:space="preserve">Ա.Օսիպովան </w:t>
      </w:r>
      <w:r w:rsidR="003A6841" w:rsidRPr="00AC0785">
        <w:rPr>
          <w:rFonts w:ascii="Sylfaen" w:eastAsia="Calibri" w:hAnsi="Sylfaen" w:cs="Times New Roman"/>
          <w:sz w:val="24"/>
          <w:szCs w:val="24"/>
          <w:lang w:val="hy-AM"/>
        </w:rPr>
        <w:t>ներկայացրեց քննարկման հիմնական նպատակը</w:t>
      </w:r>
      <w:r w:rsidR="00B35D7D" w:rsidRPr="00AC0785">
        <w:rPr>
          <w:rFonts w:ascii="Sylfaen" w:eastAsia="Calibri" w:hAnsi="Sylfaen" w:cs="Times New Roman"/>
          <w:sz w:val="24"/>
          <w:szCs w:val="24"/>
          <w:lang w:val="hy-AM"/>
        </w:rPr>
        <w:t>, միկրոծրագրի հիմնական առանձնահատկությունները</w:t>
      </w:r>
      <w:r w:rsidR="00891BF3" w:rsidRPr="00AC0785">
        <w:rPr>
          <w:rFonts w:ascii="Sylfaen" w:eastAsia="Calibri" w:hAnsi="Sylfaen" w:cs="Times New Roman"/>
          <w:sz w:val="24"/>
          <w:szCs w:val="24"/>
          <w:lang w:val="hy-AM"/>
        </w:rPr>
        <w:t>՝ ներառյալ</w:t>
      </w:r>
      <w:r>
        <w:rPr>
          <w:rFonts w:ascii="Sylfaen" w:eastAsia="Calibri" w:hAnsi="Sylfaen" w:cs="Times New Roman"/>
          <w:sz w:val="24"/>
          <w:szCs w:val="24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 xml:space="preserve">խմելու ջրի արտաքին </w:t>
      </w:r>
      <w:r w:rsidRPr="007625D9">
        <w:rPr>
          <w:rFonts w:ascii="Sylfaen" w:eastAsia="Times New Roman" w:hAnsi="Sylfaen" w:cs="Sylfaen"/>
          <w:sz w:val="24"/>
          <w:szCs w:val="24"/>
          <w:lang w:val="hy-AM"/>
        </w:rPr>
        <w:t>համակարգի կառուց</w:t>
      </w:r>
      <w:r>
        <w:rPr>
          <w:rFonts w:ascii="Sylfaen" w:eastAsia="Times New Roman" w:hAnsi="Sylfaen" w:cs="Sylfaen"/>
          <w:sz w:val="24"/>
          <w:szCs w:val="24"/>
        </w:rPr>
        <w:t>ման</w:t>
      </w:r>
      <w:r>
        <w:rPr>
          <w:rFonts w:ascii="Sylfaen" w:eastAsia="Times New Roman" w:hAnsi="Sylfaen" w:cs="Sylfaen"/>
          <w:sz w:val="24"/>
          <w:szCs w:val="24"/>
        </w:rPr>
        <w:t>:</w:t>
      </w:r>
      <w:r w:rsidR="00891BF3" w:rsidRPr="00AC0785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3A6841" w:rsidRPr="00AC0785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891BF3" w:rsidRPr="00AC0785">
        <w:rPr>
          <w:rFonts w:ascii="Sylfaen" w:eastAsia="Calibri" w:hAnsi="Sylfaen" w:cs="Times New Roman"/>
          <w:sz w:val="24"/>
          <w:szCs w:val="24"/>
          <w:lang w:val="hy-AM"/>
        </w:rPr>
        <w:t xml:space="preserve"> հակիրճ ներկայացրեց ՀԲ և հայաստանյան օրենդրության պահանջները բնապահպանական և սոցիալական գնահատման իրականացման վերաբերյալ </w:t>
      </w:r>
      <w:r w:rsidR="004D1DCC" w:rsidRPr="00AC0785">
        <w:rPr>
          <w:rFonts w:ascii="Sylfaen" w:eastAsia="Calibri" w:hAnsi="Sylfaen" w:cs="Times New Roman"/>
          <w:sz w:val="24"/>
          <w:szCs w:val="24"/>
          <w:lang w:val="hy-AM"/>
        </w:rPr>
        <w:t xml:space="preserve">և հիմնավորեց ԲՍԿՊ մշակելու անհրաժեշտությունը ջրամատակարարման համակարգի վերակառուցում ներառող ծրագրերի համար ինչպիսին է </w:t>
      </w:r>
      <w:r>
        <w:rPr>
          <w:rFonts w:ascii="Sylfaen" w:eastAsia="Calibri" w:hAnsi="Sylfaen" w:cs="Times New Roman"/>
          <w:sz w:val="24"/>
          <w:szCs w:val="24"/>
        </w:rPr>
        <w:t>Արծվանիստի</w:t>
      </w:r>
      <w:r w:rsidR="004D1DCC" w:rsidRPr="00AC0785">
        <w:rPr>
          <w:rFonts w:ascii="Sylfaen" w:eastAsia="Calibri" w:hAnsi="Sylfaen" w:cs="Times New Roman"/>
          <w:sz w:val="24"/>
          <w:szCs w:val="24"/>
          <w:lang w:val="hy-AM"/>
        </w:rPr>
        <w:t xml:space="preserve"> միկրոծրագիրը:</w:t>
      </w:r>
      <w:r w:rsidR="004D1DCC" w:rsidRPr="005241E8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</w:p>
    <w:p w:rsidR="003A6841" w:rsidRPr="007625D9" w:rsidRDefault="00B118D4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4D1DCC">
        <w:rPr>
          <w:rFonts w:ascii="Sylfaen" w:eastAsia="Calibri" w:hAnsi="Sylfaen" w:cs="Times New Roman"/>
          <w:sz w:val="24"/>
          <w:szCs w:val="24"/>
          <w:lang w:val="hy-AM"/>
        </w:rPr>
        <w:t xml:space="preserve"> նկարագրեց հիմնական բնապահպանական պայմանները և </w:t>
      </w:r>
      <w:r w:rsidR="003A6841">
        <w:rPr>
          <w:rFonts w:ascii="Sylfaen" w:eastAsia="Calibri" w:hAnsi="Sylfaen" w:cs="Times New Roman"/>
          <w:sz w:val="24"/>
          <w:szCs w:val="24"/>
          <w:lang w:val="hy-AM"/>
        </w:rPr>
        <w:t>ընդգծեց ծրագրի իրականացման հետ կապված հավանական բացասական բնապահպանական ազդեցությունները</w:t>
      </w:r>
      <w:r w:rsidR="003A6841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="004D1DCC">
        <w:rPr>
          <w:rFonts w:ascii="Sylfaen" w:eastAsia="Calibri" w:hAnsi="Sylfaen" w:cs="Times New Roman"/>
          <w:sz w:val="24"/>
          <w:szCs w:val="24"/>
          <w:lang w:val="hy-AM"/>
        </w:rPr>
        <w:t xml:space="preserve">Նա մասնավորեցրեց, որ ծրագիրը չի ներառում ծառահատում, 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>տարածքում առկա չեն էնդեմիկ կենդանիներ և բույսեր, ինչպես նաև ստորգետնյա ցանցեր</w:t>
      </w:r>
      <w:r w:rsidR="00277E44" w:rsidRPr="00277E44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>Ֆիզիկա-երկրաբանական պայմանները նպաստավոր են շինարարության համար</w:t>
      </w:r>
      <w:r w:rsidR="00277E44" w:rsidRPr="00277E44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>Հիմնական բնապահպանական բացասական ազդեցությունները ներառում են</w:t>
      </w:r>
      <w:r w:rsidR="003A6841">
        <w:rPr>
          <w:rFonts w:ascii="Sylfaen" w:eastAsia="Calibri" w:hAnsi="Sylfaen" w:cs="Times New Roman"/>
          <w:sz w:val="24"/>
          <w:szCs w:val="24"/>
          <w:lang w:val="hy-AM"/>
        </w:rPr>
        <w:t xml:space="preserve"> օդի աղտոտումը, շինարարական աղբի կուտակումները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 xml:space="preserve"> և բնական լանդշաֆտի խաթարումները</w:t>
      </w:r>
      <w:r w:rsidR="003A6841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 xml:space="preserve"> պարզաբանեց հիմնական մեղմացման </w:t>
      </w:r>
      <w:r w:rsidR="003A6841">
        <w:rPr>
          <w:rFonts w:ascii="Sylfaen" w:eastAsia="Calibri" w:hAnsi="Sylfaen" w:cs="Times New Roman"/>
          <w:sz w:val="24"/>
          <w:szCs w:val="24"/>
          <w:lang w:val="hy-AM"/>
        </w:rPr>
        <w:t>միջոցառումներ</w:t>
      </w:r>
      <w:r w:rsidR="00277E44">
        <w:rPr>
          <w:rFonts w:ascii="Sylfaen" w:eastAsia="Calibri" w:hAnsi="Sylfaen" w:cs="Times New Roman"/>
          <w:sz w:val="24"/>
          <w:szCs w:val="24"/>
          <w:lang w:val="hy-AM"/>
        </w:rPr>
        <w:t>ը, որոնք նպատակ ունեն նվազեցնել բացասական ազդեցությունները և ընդգծեց, որ բնական ռելիեֆը և լանդշաֆտը կվերականգնվի շինարարական աշխատանքներից հետո</w:t>
      </w:r>
      <w:r w:rsidR="00277E44" w:rsidRPr="00277E44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="0097093B">
        <w:rPr>
          <w:rFonts w:ascii="Sylfaen" w:eastAsia="Calibri" w:hAnsi="Sylfaen" w:cs="Times New Roman"/>
          <w:sz w:val="24"/>
          <w:szCs w:val="24"/>
          <w:lang w:val="hy-AM"/>
        </w:rPr>
        <w:t>Քանի որ խողովակաշարի երկայնքով առկա չեն մասնավոր հողատարածքներ կամ ճանապարհներ, շինարարական աշխատանքների պատճառով հանրային տրանսպորտի և հետիոտնային երթևեկության խաթարում չի սպասվում</w:t>
      </w:r>
      <w:r w:rsidR="0097093B" w:rsidRPr="0097093B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97093B">
        <w:rPr>
          <w:rFonts w:ascii="Sylfaen" w:eastAsia="Calibri" w:hAnsi="Sylfaen" w:cs="Times New Roman"/>
          <w:sz w:val="24"/>
          <w:szCs w:val="24"/>
          <w:lang w:val="hy-AM"/>
        </w:rPr>
        <w:t xml:space="preserve"> բացատրեց, թե ինչ միջոցառումներ են կիրառվելու ՀՏԶՀ կողմից աղբի կառավարման արդյունավետության բարձրացման համար</w:t>
      </w:r>
      <w:r w:rsidR="0097093B" w:rsidRPr="0097093B">
        <w:rPr>
          <w:rFonts w:ascii="Sylfaen" w:eastAsia="Calibri" w:hAnsi="Sylfaen" w:cs="Times New Roman"/>
          <w:sz w:val="24"/>
          <w:szCs w:val="24"/>
          <w:lang w:val="hy-AM"/>
        </w:rPr>
        <w:t xml:space="preserve">:  </w:t>
      </w:r>
      <w:r w:rsidR="005241E8">
        <w:rPr>
          <w:rFonts w:ascii="Sylfaen" w:eastAsia="Calibri" w:hAnsi="Sylfaen" w:cs="Times New Roman"/>
          <w:sz w:val="24"/>
          <w:szCs w:val="24"/>
          <w:lang w:val="hy-AM"/>
        </w:rPr>
        <w:t>Նա ընդգծեց, որ համայնքի անդամների և աշխատակիցների անվտանգության բարձրացման համար կկիրառվեն անվտանգության միջոցառումներ</w:t>
      </w:r>
      <w:r w:rsidR="005241E8" w:rsidRPr="005241E8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5241E8" w:rsidRPr="007625D9" w:rsidRDefault="00B118D4" w:rsidP="003A6841">
      <w:pPr>
        <w:jc w:val="both"/>
        <w:rPr>
          <w:rFonts w:ascii="Times New Roman" w:eastAsia="Calibri" w:hAnsi="Times New Roman" w:cs="Times New Roman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5241E8">
        <w:rPr>
          <w:rFonts w:ascii="Sylfaen" w:eastAsia="Calibri" w:hAnsi="Sylfaen" w:cs="Times New Roman"/>
          <w:sz w:val="24"/>
          <w:szCs w:val="24"/>
          <w:lang w:val="hy-AM"/>
        </w:rPr>
        <w:t xml:space="preserve"> ընդգծեց, որ ամսական կտրվածքով իրականացվելու է տեխնիկական վերահսկողություն երաշխավորելու, որ</w:t>
      </w:r>
      <w:r w:rsidR="005241E8" w:rsidRPr="00683B9C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5241E8">
        <w:rPr>
          <w:rFonts w:ascii="Sylfaen" w:eastAsia="Calibri" w:hAnsi="Sylfaen" w:cs="Times New Roman"/>
          <w:sz w:val="24"/>
          <w:szCs w:val="24"/>
          <w:lang w:val="hy-AM"/>
        </w:rPr>
        <w:t>ԲՍԿՊ-ում ներառված բոլոր բնապահպանական մեղմացուցիչ միջոցառումները կատարված են և շեղումների մասին զեկուցվել է ՀՏԶՀ-ին</w:t>
      </w:r>
      <w:r w:rsidR="005241E8"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  <w:r w:rsidR="005241E8" w:rsidRPr="007625D9">
        <w:rPr>
          <w:rFonts w:ascii="Times New Roman" w:eastAsia="Calibri" w:hAnsi="Times New Roman" w:cs="Times New Roman"/>
          <w:lang w:val="hy-AM"/>
        </w:rPr>
        <w:t xml:space="preserve"> </w:t>
      </w:r>
    </w:p>
    <w:p w:rsidR="005C7356" w:rsidRPr="005C7356" w:rsidRDefault="00B118D4" w:rsidP="003A6841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ԲՍԿՊ-ի հիմնական սոցիալական ասպեկտների մասին</w:t>
      </w:r>
      <w:r w:rsidR="003A6841" w:rsidRPr="00C340B9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Նա մատնանշեց, որ ծրագիրը չի ներառում տարաբնակեցում, քանի որ շինարարության համար առաջարկվող տարածքը հանրային սեփականություն է</w:t>
      </w:r>
      <w:r w:rsidR="003A6841" w:rsidRPr="004A2BD1">
        <w:rPr>
          <w:rFonts w:ascii="Sylfaen" w:eastAsia="Times LatArm" w:hAnsi="Sylfaen" w:cs="Times New Roman"/>
          <w:sz w:val="24"/>
          <w:szCs w:val="24"/>
          <w:lang w:val="hy-AM"/>
        </w:rPr>
        <w:t>,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բնակեցված չէ և չի օգտագործվում </w:t>
      </w:r>
      <w:r w:rsidR="005C7356">
        <w:rPr>
          <w:rFonts w:ascii="Sylfaen" w:eastAsia="Times LatArm" w:hAnsi="Sylfaen" w:cs="Times New Roman"/>
          <w:sz w:val="24"/>
          <w:szCs w:val="24"/>
          <w:lang w:val="hy-AM"/>
        </w:rPr>
        <w:t>այլ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նպատակներով</w:t>
      </w:r>
      <w:r w:rsidR="003A6841" w:rsidRPr="00A758FC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և </w:t>
      </w:r>
      <w:r w:rsidR="005C7356">
        <w:rPr>
          <w:rFonts w:ascii="Sylfaen" w:eastAsia="Times LatArm" w:hAnsi="Sylfaen" w:cs="Times New Roman"/>
          <w:sz w:val="24"/>
          <w:szCs w:val="24"/>
          <w:lang w:val="hy-AM"/>
        </w:rPr>
        <w:t>առկա է հողհատկացման փաստաթուղթ</w:t>
      </w:r>
      <w:r w:rsidR="005C7356" w:rsidRPr="005C7356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3A6841" w:rsidRPr="005A4F19" w:rsidRDefault="00B118D4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3A6841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>բացատրեց նաև</w:t>
      </w:r>
      <w:r w:rsidR="003A6841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>թե ինչպես է գործում բողոքների ներկայացման մեխանիզմը ՍՆՏԶ ծրագրի շրջանակներում</w:t>
      </w:r>
      <w:r w:rsidR="003A6841" w:rsidRPr="006961CC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Համայնքային մակարդակում ընտրված բողոքների համակարգողը՝ </w:t>
      </w:r>
      <w:r>
        <w:rPr>
          <w:rFonts w:ascii="Sylfaen" w:eastAsia="Times LatArm" w:hAnsi="Sylfaen" w:cs="Times New Roman"/>
          <w:sz w:val="24"/>
          <w:szCs w:val="24"/>
        </w:rPr>
        <w:t>Հրաչ Սուքիասյանը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ներկայացվեց համայնքի անդամներին</w:t>
      </w:r>
      <w:r w:rsidR="003A6841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համայնքայի  մակարդակում բողոքների համակարգողների ընտրության նպատակը և ուղղորդեց ծրագրի հետ կապված հարցերի և բողոքների առկայության դեպքում դիմել </w:t>
      </w:r>
      <w:r>
        <w:rPr>
          <w:rFonts w:ascii="Sylfaen" w:eastAsia="Times LatArm" w:hAnsi="Sylfaen" w:cs="Times New Roman"/>
          <w:sz w:val="24"/>
          <w:szCs w:val="24"/>
        </w:rPr>
        <w:t>Հրաչին</w:t>
      </w:r>
      <w:r w:rsidR="003A6841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5C7356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5C7356">
        <w:rPr>
          <w:rFonts w:ascii="Sylfaen" w:eastAsia="Times LatArm" w:hAnsi="Sylfaen" w:cs="Times New Roman"/>
          <w:sz w:val="24"/>
          <w:szCs w:val="24"/>
          <w:lang w:val="hy-AM"/>
        </w:rPr>
        <w:t>նաև խոսեց հիմնական սոցիալ-տնտեսական մարտահրավերների մասին՝ ներառյալ կանանց, երիտասարդների և խոցելի խմբերի ներառումը օգուտների բաշխմանը</w:t>
      </w:r>
      <w:r w:rsidR="005C7356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5C7356">
        <w:rPr>
          <w:rFonts w:ascii="Sylfaen" w:eastAsia="Times LatArm" w:hAnsi="Sylfaen" w:cs="Times New Roman"/>
          <w:sz w:val="24"/>
          <w:szCs w:val="24"/>
          <w:lang w:val="hy-AM"/>
        </w:rPr>
        <w:t>Նա ընդգծեց, որ այս խմբերը պետք է ունենան հավասար հնարավորություններ ներգրավված լինելու ծրագրի օգուտների մեջ</w:t>
      </w:r>
      <w:r w:rsidR="005C7356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5C7356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</w:p>
    <w:p w:rsidR="003A6841" w:rsidRDefault="00B118D4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</w:rPr>
        <w:t>Ա.Օսիպովան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Նա մատնանշեց, որ համայնքի անդամները հնարավորություն կունենան ուղիղ դիմել ՀՏԶՀ այն դեպքում, երբ չեն ցանկանա իրենց բողոքը հայտնել ԾԻԿ-ին կամ համայնքային մակարդակում բողոքների համակարգողին</w:t>
      </w:r>
      <w:r w:rsidR="003A6841" w:rsidRPr="008C4738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բողոքների ուղարկման բոլոր տարբերակները, այդ թվում էլ հասցեն, թեժ գծի հեռախոսահամարը, փոստային հասցեն և կայքի հասցեն՝ նշելով, որ ՀՏԶՀ կոնտակտային տվյալները նշված են ժողովի մասնակիցներին բաժանված բուկլետների, ինչպես նաև հանրային տեսանելի վայրում փակցված ցուցապաստառների վրա</w:t>
      </w:r>
      <w:r w:rsidR="003A6841" w:rsidRPr="008C4738">
        <w:rPr>
          <w:rFonts w:ascii="Sylfaen" w:eastAsia="Times LatArm" w:hAnsi="Sylfaen" w:cs="Times New Roman"/>
          <w:sz w:val="24"/>
          <w:szCs w:val="24"/>
          <w:lang w:val="hy-AM"/>
        </w:rPr>
        <w:t xml:space="preserve">:  </w:t>
      </w:r>
      <w:r>
        <w:rPr>
          <w:rFonts w:ascii="Sylfaen" w:eastAsia="Times LatArm" w:hAnsi="Sylfaen" w:cs="Times New Roman"/>
          <w:sz w:val="24"/>
          <w:szCs w:val="24"/>
        </w:rPr>
        <w:t>Օսիպովան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ներկայացրեց, որ հանրային վայրերում և շինհրապարակում տեղեկատվական </w:t>
      </w:r>
      <w:r w:rsidR="003A6841"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 w:rsidR="003A6841"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 w:rsidR="003A6841"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 w:rsidR="003A6841">
        <w:rPr>
          <w:rFonts w:ascii="Sylfaen" w:eastAsia="Calibri" w:hAnsi="Sylfaen" w:cs="Times New Roman"/>
          <w:sz w:val="24"/>
          <w:szCs w:val="24"/>
          <w:lang w:val="hy-AM"/>
        </w:rPr>
        <w:t>երաշխավորելու, որ համայնքի ներկայացուցիչները կարող են բարձրացնել իրենց ձայնը մտահոգություններ ունենալու դեպքում</w:t>
      </w:r>
      <w:r w:rsidR="003A6841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3A6841" w:rsidRPr="00B75631" w:rsidRDefault="003A6841" w:rsidP="003A6841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Մասնակիցները խրախուսվեցին բարձրացնել քննարկված հարցերի վերաբերյալ հարցեր</w:t>
      </w:r>
      <w:r w:rsidRPr="00B75631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Հետևյալ հարցերը բարձրացվեցին մասնակիցների կողմից</w:t>
      </w:r>
      <w:r w:rsidRPr="00B75631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5A4F19" w:rsidRPr="007625D9" w:rsidRDefault="00B118D4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b/>
          <w:sz w:val="24"/>
          <w:szCs w:val="24"/>
        </w:rPr>
        <w:t>Զոհրաբ Նավոյան</w:t>
      </w:r>
      <w:r w:rsidR="005A4F19" w:rsidRPr="005A4F19">
        <w:rPr>
          <w:rFonts w:ascii="Sylfaen" w:eastAsia="Times LatArm" w:hAnsi="Sylfaen" w:cs="Times New Roman"/>
          <w:b/>
          <w:sz w:val="24"/>
          <w:szCs w:val="24"/>
          <w:lang w:val="hy-AM"/>
        </w:rPr>
        <w:t>:</w:t>
      </w:r>
      <w:r w:rsidR="005A4F19" w:rsidRPr="005A4F19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proofErr w:type="gramStart"/>
      <w:r w:rsidR="005A4F19" w:rsidRPr="005A4F19">
        <w:rPr>
          <w:rFonts w:ascii="Sylfaen" w:eastAsia="Times LatArm" w:hAnsi="Sylfaen" w:cs="Times New Roman"/>
          <w:sz w:val="24"/>
          <w:szCs w:val="24"/>
          <w:lang w:val="hy-AM"/>
        </w:rPr>
        <w:t>Մենք  կցանկանայինք</w:t>
      </w:r>
      <w:proofErr w:type="gramEnd"/>
      <w:r w:rsidR="005A4F19" w:rsidRPr="005A4F19">
        <w:rPr>
          <w:rFonts w:ascii="Sylfaen" w:eastAsia="Times LatArm" w:hAnsi="Sylfaen" w:cs="Times New Roman"/>
          <w:sz w:val="24"/>
          <w:szCs w:val="24"/>
          <w:lang w:val="hy-AM"/>
        </w:rPr>
        <w:t xml:space="preserve"> ողջունել ծրագիրը և նշել, որ </w:t>
      </w:r>
      <w:r w:rsidR="005A4F19">
        <w:rPr>
          <w:rFonts w:ascii="Sylfaen" w:eastAsia="Times LatArm" w:hAnsi="Sylfaen" w:cs="Times New Roman"/>
          <w:sz w:val="24"/>
          <w:szCs w:val="24"/>
          <w:lang w:val="hy-AM"/>
        </w:rPr>
        <w:t>այս ծրագիրը շատ կարևոր է համայնքի համար, քանի որ այն հնարավորություն կտա տներում ունենալ շուրջօրյա և մաքուր խմելու ջուր</w:t>
      </w:r>
      <w:r w:rsidR="005A4F19" w:rsidRPr="005A4F19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5A4F19">
        <w:rPr>
          <w:rFonts w:ascii="Sylfaen" w:eastAsia="Times LatArm" w:hAnsi="Sylfaen" w:cs="Times New Roman"/>
          <w:sz w:val="24"/>
          <w:szCs w:val="24"/>
          <w:lang w:val="hy-AM"/>
        </w:rPr>
        <w:t xml:space="preserve">Բացի այդ, ես կցանկանայի նաև նշել, որ </w:t>
      </w:r>
      <w:r w:rsidR="00440B42">
        <w:rPr>
          <w:rFonts w:ascii="Sylfaen" w:eastAsia="Times LatArm" w:hAnsi="Sylfaen" w:cs="Times New Roman"/>
          <w:sz w:val="24"/>
          <w:szCs w:val="24"/>
          <w:lang w:val="hy-AM"/>
        </w:rPr>
        <w:t>համայնքն</w:t>
      </w:r>
      <w:r w:rsidR="005A4F19">
        <w:rPr>
          <w:rFonts w:ascii="Sylfaen" w:eastAsia="Times LatArm" w:hAnsi="Sylfaen" w:cs="Times New Roman"/>
          <w:sz w:val="24"/>
          <w:szCs w:val="24"/>
          <w:lang w:val="hy-AM"/>
        </w:rPr>
        <w:t xml:space="preserve"> ունի </w:t>
      </w:r>
      <w:r w:rsidR="00440B42">
        <w:rPr>
          <w:rFonts w:ascii="Sylfaen" w:eastAsia="Times LatArm" w:hAnsi="Sylfaen" w:cs="Times New Roman"/>
          <w:sz w:val="24"/>
          <w:szCs w:val="24"/>
          <w:lang w:val="hy-AM"/>
        </w:rPr>
        <w:t>ոռոգման ջրի հիմնախնդիր, որը դժվարացնում է գյուղատնտեսական զարգացումը</w:t>
      </w:r>
      <w:r w:rsidR="00440B42" w:rsidRPr="00440B4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440B42" w:rsidRPr="007625D9" w:rsidRDefault="00B118D4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b/>
          <w:sz w:val="24"/>
          <w:szCs w:val="24"/>
        </w:rPr>
        <w:t>Լեվոն Սաֆարյան</w:t>
      </w:r>
      <w:r w:rsidR="00440B42" w:rsidRPr="007625D9">
        <w:rPr>
          <w:rFonts w:ascii="Sylfaen" w:eastAsia="Times LatArm" w:hAnsi="Sylfaen" w:cs="Times New Roman"/>
          <w:b/>
          <w:sz w:val="24"/>
          <w:szCs w:val="24"/>
          <w:lang w:val="hy-AM"/>
        </w:rPr>
        <w:t>:</w:t>
      </w:r>
      <w:r w:rsidR="00440B42" w:rsidRPr="007625D9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440B42">
        <w:rPr>
          <w:rFonts w:ascii="Sylfaen" w:eastAsia="Times LatArm" w:hAnsi="Sylfaen" w:cs="Times New Roman"/>
          <w:sz w:val="24"/>
          <w:szCs w:val="24"/>
          <w:lang w:val="hy-AM"/>
        </w:rPr>
        <w:t>Համայնքի մյուս հիմնախնդիրներն այն են, որ համայնքում չկա մանկապարտեզ և ներհամայնքային ճանապարհները վատ վիճակում են</w:t>
      </w:r>
      <w:r w:rsidR="00440B42" w:rsidRPr="007625D9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440B42" w:rsidRPr="007625D9" w:rsidRDefault="00440B42" w:rsidP="005A4F19">
      <w:pPr>
        <w:widowControl w:val="0"/>
        <w:autoSpaceDE w:val="0"/>
        <w:autoSpaceDN w:val="0"/>
        <w:spacing w:before="60" w:after="0"/>
        <w:rPr>
          <w:rFonts w:ascii="Times New Roman" w:eastAsia="Calibri" w:hAnsi="Times New Roman" w:cs="Times New Roman"/>
          <w:b/>
          <w:lang w:val="hy-AM"/>
        </w:rPr>
      </w:pPr>
    </w:p>
    <w:p w:rsidR="005A4F19" w:rsidRPr="007625D9" w:rsidRDefault="00B118D4" w:rsidP="005A4F19">
      <w:pPr>
        <w:widowControl w:val="0"/>
        <w:autoSpaceDE w:val="0"/>
        <w:autoSpaceDN w:val="0"/>
        <w:spacing w:before="60" w:after="0"/>
        <w:rPr>
          <w:rFonts w:ascii="Sylfaen" w:eastAsia="Calibri" w:hAnsi="Sylfaen" w:cs="Times New Roman"/>
          <w:b/>
          <w:lang w:val="hy-AM"/>
        </w:rPr>
      </w:pPr>
      <w:r w:rsidRPr="00B118D4">
        <w:rPr>
          <w:rFonts w:ascii="Sylfaen" w:eastAsia="Calibri" w:hAnsi="Sylfaen" w:cs="Times New Roman"/>
          <w:b/>
          <w:sz w:val="24"/>
          <w:szCs w:val="24"/>
        </w:rPr>
        <w:t>Համլետ Պողոսյան</w:t>
      </w:r>
      <w:r w:rsidR="00440B42" w:rsidRPr="00B118D4">
        <w:rPr>
          <w:rFonts w:ascii="Sylfaen" w:eastAsia="Calibri" w:hAnsi="Sylfaen" w:cs="Times New Roman"/>
          <w:b/>
          <w:sz w:val="24"/>
          <w:szCs w:val="24"/>
          <w:lang w:val="hy-AM"/>
        </w:rPr>
        <w:t xml:space="preserve">: </w:t>
      </w:r>
      <w:r w:rsidR="00440B42" w:rsidRPr="00B118D4">
        <w:rPr>
          <w:rFonts w:ascii="Sylfaen" w:eastAsia="Times LatArm" w:hAnsi="Sylfaen" w:cs="Times New Roman"/>
          <w:sz w:val="24"/>
          <w:szCs w:val="24"/>
          <w:lang w:val="hy-AM"/>
        </w:rPr>
        <w:t>Շատ</w:t>
      </w:r>
      <w:r w:rsidR="00440B42" w:rsidRPr="00440B42">
        <w:rPr>
          <w:rFonts w:ascii="Sylfaen" w:eastAsia="Times LatArm" w:hAnsi="Sylfaen" w:cs="Times New Roman"/>
          <w:sz w:val="24"/>
          <w:szCs w:val="24"/>
          <w:lang w:val="hy-AM"/>
        </w:rPr>
        <w:t xml:space="preserve"> դեպքերում մարդիկ չգիտեն թե ում դիմեն բողոքների առկայության դեպքում: Ես շատ ուրախ եմ լսել, որ ՀՏԶՀ-ն հոգ է տանում համայնքների մասին: Բողոքների մեխանիզմի ներդրումը շատ կարևոր է, քանի որ այն հնարավորություն կտա արագ լսելի դարձնել բնակիչների ձայնը:</w:t>
      </w:r>
      <w:r w:rsidR="00440B42" w:rsidRPr="007625D9">
        <w:rPr>
          <w:rFonts w:ascii="Sylfaen" w:eastAsia="Calibri" w:hAnsi="Sylfaen" w:cs="Times New Roman"/>
          <w:b/>
          <w:lang w:val="hy-AM"/>
        </w:rPr>
        <w:t xml:space="preserve"> </w:t>
      </w:r>
    </w:p>
    <w:p w:rsidR="00440B42" w:rsidRPr="007625D9" w:rsidRDefault="00B118D4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  <w:r w:rsidRPr="00B118D4">
        <w:rPr>
          <w:rFonts w:ascii="Sylfaen" w:eastAsia="Calibri" w:hAnsi="Sylfaen" w:cs="Times New Roman"/>
          <w:b/>
          <w:sz w:val="24"/>
          <w:szCs w:val="24"/>
        </w:rPr>
        <w:t>Հրաչ Սուքիասյան</w:t>
      </w:r>
      <w:r w:rsidR="00440B42" w:rsidRPr="00B118D4">
        <w:rPr>
          <w:rFonts w:ascii="Sylfaen" w:eastAsia="Calibri" w:hAnsi="Sylfaen" w:cs="Times New Roman"/>
          <w:b/>
          <w:sz w:val="24"/>
          <w:szCs w:val="24"/>
          <w:lang w:val="hy-AM"/>
        </w:rPr>
        <w:t>:</w:t>
      </w:r>
      <w:r w:rsidR="00440B42" w:rsidRPr="007625D9">
        <w:rPr>
          <w:rFonts w:ascii="Sylfaen" w:eastAsia="Calibri" w:hAnsi="Sylfaen" w:cs="Times New Roman"/>
          <w:b/>
          <w:lang w:val="hy-AM"/>
        </w:rPr>
        <w:t xml:space="preserve"> </w:t>
      </w:r>
      <w:r w:rsidR="006B4BB5" w:rsidRPr="006B4BB5">
        <w:rPr>
          <w:rFonts w:ascii="Sylfaen" w:eastAsia="Times LatArm" w:hAnsi="Sylfaen" w:cs="Times New Roman"/>
          <w:sz w:val="24"/>
          <w:szCs w:val="24"/>
          <w:lang w:val="hy-AM"/>
        </w:rPr>
        <w:t xml:space="preserve">Ես ողջունում եմ այն գաղափարը, որ դուք խարխուսում եք համայնքի անդամների ներգրավումը աշխատանքներում: Շատ կարևոր է համայնքի բնակիչների համար ծրագրի աշխատանքներում ներգրավված լինելու հնարավորություն ունենալ, քանի որ մեր համայնքը մեծապես կախված է գյուղատնտեսական աշխատանքներից, ինչը շատ դեպքերում շահավետ չէ: </w:t>
      </w:r>
    </w:p>
    <w:p w:rsidR="006B4BB5" w:rsidRPr="007625D9" w:rsidRDefault="006B4BB5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</w:p>
    <w:p w:rsidR="005A4F19" w:rsidRPr="007625D9" w:rsidRDefault="006B4BB5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  <w:r w:rsidRPr="006B4BB5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Համայնքի անդամների կողմից բարձրացվեցին նաև ծրագրի ընթացի և սկզբի վերաբերյալ հարցեր, որոնք պարզաբանվեցին մասնագետների կողմից: </w:t>
      </w:r>
    </w:p>
    <w:p w:rsidR="006B4BB5" w:rsidRPr="007625D9" w:rsidRDefault="006B4BB5" w:rsidP="005A4F19">
      <w:pPr>
        <w:widowControl w:val="0"/>
        <w:autoSpaceDE w:val="0"/>
        <w:autoSpaceDN w:val="0"/>
        <w:spacing w:before="60" w:after="0"/>
        <w:rPr>
          <w:rFonts w:ascii="Sylfaen" w:eastAsia="Times LatArm" w:hAnsi="Sylfaen" w:cs="Times New Roman"/>
          <w:sz w:val="24"/>
          <w:szCs w:val="24"/>
          <w:lang w:val="hy-AM"/>
        </w:rPr>
      </w:pPr>
    </w:p>
    <w:p w:rsidR="003A6841" w:rsidRDefault="003A6841" w:rsidP="003A6841">
      <w:pPr>
        <w:jc w:val="both"/>
        <w:rPr>
          <w:rFonts w:ascii="Sylfaen" w:eastAsia="Times LatArm" w:hAnsi="Sylfaen" w:cs="Times New Roman"/>
          <w:sz w:val="24"/>
          <w:szCs w:val="24"/>
        </w:rPr>
      </w:pPr>
      <w:r w:rsidRPr="006B4BB5">
        <w:rPr>
          <w:rFonts w:ascii="Sylfaen" w:eastAsia="Times LatArm" w:hAnsi="Sylfaen" w:cs="Times New Roman"/>
          <w:sz w:val="24"/>
          <w:szCs w:val="24"/>
          <w:lang w:val="hy-AM"/>
        </w:rPr>
        <w:t>Կից ներկայացված է մասնակիցների ցանկը և լուսանկարները:</w:t>
      </w:r>
    </w:p>
    <w:p w:rsidR="00B118D4" w:rsidRDefault="00B118D4" w:rsidP="003A6841">
      <w:pPr>
        <w:jc w:val="both"/>
        <w:rPr>
          <w:rFonts w:ascii="Sylfaen" w:eastAsia="Times LatArm" w:hAnsi="Sylfae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FF6EB3E" wp14:editId="4EAB90B3">
            <wp:extent cx="2861633" cy="2146560"/>
            <wp:effectExtent l="0" t="4445" r="0" b="0"/>
            <wp:docPr id="7" name="Picture 7" descr="C:\Users\osipova\AppData\Local\Microsoft\Windows\Temporary Internet Files\Content.Word\IMG_4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Word\IMG_459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62612" cy="214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4A2AB84E" wp14:editId="63ED6372">
            <wp:extent cx="4359349" cy="2783507"/>
            <wp:effectExtent l="0" t="0" r="3175" b="0"/>
            <wp:docPr id="8" name="Picture 8" descr="C:\Users\osipova\AppData\Local\Microsoft\Windows\Temporary Internet Files\Content.Word\IMG_4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sipova\AppData\Local\Microsoft\Windows\Temporary Internet Files\Content.Word\IMG_47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624" cy="278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8D4" w:rsidRPr="00B118D4" w:rsidRDefault="00B118D4" w:rsidP="003A6841">
      <w:pPr>
        <w:jc w:val="both"/>
        <w:rPr>
          <w:rFonts w:ascii="Sylfaen" w:eastAsia="Times LatArm" w:hAnsi="Sylfae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ABA1EC" wp14:editId="3C6FDDC9">
            <wp:extent cx="3519377" cy="2796363"/>
            <wp:effectExtent l="0" t="0" r="5080" b="4445"/>
            <wp:docPr id="9" name="Picture 9" descr="C:\Users\osipova\AppData\Local\Microsoft\Windows\Temporary Internet Files\Content.Word\IMG_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sipova\AppData\Local\Microsoft\Windows\Temporary Internet Files\Content.Word\IMG_475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090" cy="280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06D253E3" wp14:editId="4DE8E4DC">
            <wp:extent cx="3817088" cy="2804677"/>
            <wp:effectExtent l="0" t="0" r="0" b="0"/>
            <wp:docPr id="10" name="Picture 10" descr="C:\Users\osipova\AppData\Local\Microsoft\Windows\Temporary Internet Files\Content.Word\IMG_4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sipova\AppData\Local\Microsoft\Windows\Temporary Internet Files\Content.Word\IMG_475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468" cy="28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841" w:rsidRPr="00A758FC" w:rsidRDefault="003A6841" w:rsidP="003A6841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3A6841" w:rsidRDefault="003A6841" w:rsidP="003A6841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  <w:sectPr w:rsidR="003A6841" w:rsidSect="00060A90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85210B" w:rsidRPr="001A57D3" w:rsidRDefault="0085210B" w:rsidP="00BE0440">
      <w:pPr>
        <w:tabs>
          <w:tab w:val="left" w:pos="4200"/>
        </w:tabs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Pr="007625D9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6B4BB5" w:rsidRPr="007625D9" w:rsidRDefault="006B4BB5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85210B" w:rsidRDefault="0085210B" w:rsidP="001A57D3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BE0440" w:rsidRDefault="00BE0440" w:rsidP="00060A90">
      <w:pPr>
        <w:tabs>
          <w:tab w:val="left" w:pos="4200"/>
        </w:tabs>
        <w:rPr>
          <w:rFonts w:ascii="Sylfaen" w:hAnsi="Sylfaen"/>
          <w:b/>
          <w:lang w:val="hy-AM"/>
        </w:rPr>
      </w:pPr>
    </w:p>
    <w:sectPr w:rsidR="00BE0440" w:rsidSect="00060A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7256" w:rsidRDefault="00B17256">
      <w:pPr>
        <w:spacing w:after="0" w:line="240" w:lineRule="auto"/>
      </w:pPr>
      <w:r>
        <w:separator/>
      </w:r>
    </w:p>
  </w:endnote>
  <w:endnote w:type="continuationSeparator" w:id="0">
    <w:p w:rsidR="00B17256" w:rsidRDefault="00B172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10000000" w:usb2="00000000" w:usb3="00000000" w:csb0="8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777191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17256" w:rsidRDefault="00B1725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18D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17256" w:rsidRDefault="00B1725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7256" w:rsidRDefault="00B17256">
      <w:pPr>
        <w:spacing w:after="0" w:line="240" w:lineRule="auto"/>
      </w:pPr>
      <w:r>
        <w:separator/>
      </w:r>
    </w:p>
  </w:footnote>
  <w:footnote w:type="continuationSeparator" w:id="0">
    <w:p w:rsidR="00B17256" w:rsidRDefault="00B172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7256" w:rsidRPr="00C52EAA" w:rsidRDefault="00B17256" w:rsidP="00DD092C">
    <w:pPr>
      <w:pStyle w:val="Header"/>
      <w:tabs>
        <w:tab w:val="left" w:pos="721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0630205"/>
    <w:multiLevelType w:val="hybridMultilevel"/>
    <w:tmpl w:val="75B41B9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6041B1"/>
    <w:multiLevelType w:val="hybridMultilevel"/>
    <w:tmpl w:val="EBBAD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FB7009"/>
    <w:multiLevelType w:val="hybridMultilevel"/>
    <w:tmpl w:val="975298AC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294D3968"/>
    <w:multiLevelType w:val="hybridMultilevel"/>
    <w:tmpl w:val="962EEB0E"/>
    <w:lvl w:ilvl="0" w:tplc="967E0394">
      <w:start w:val="1"/>
      <w:numFmt w:val="lowerLetter"/>
      <w:lvlText w:val="(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A01AAD"/>
    <w:multiLevelType w:val="hybridMultilevel"/>
    <w:tmpl w:val="0068F8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3B0CCE"/>
    <w:multiLevelType w:val="hybridMultilevel"/>
    <w:tmpl w:val="E2DA6DD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33300823"/>
    <w:multiLevelType w:val="hybridMultilevel"/>
    <w:tmpl w:val="C03A099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F82FA2"/>
    <w:multiLevelType w:val="hybridMultilevel"/>
    <w:tmpl w:val="4BFA0EE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C70494F"/>
    <w:multiLevelType w:val="hybridMultilevel"/>
    <w:tmpl w:val="380EC2E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45977673"/>
    <w:multiLevelType w:val="hybridMultilevel"/>
    <w:tmpl w:val="6B78464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16">
    <w:nsid w:val="49212E5E"/>
    <w:multiLevelType w:val="hybridMultilevel"/>
    <w:tmpl w:val="62EED84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4AE8678D"/>
    <w:multiLevelType w:val="hybridMultilevel"/>
    <w:tmpl w:val="CA96915C"/>
    <w:lvl w:ilvl="0" w:tplc="E1B22696">
      <w:start w:val="5"/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053391D"/>
    <w:multiLevelType w:val="hybridMultilevel"/>
    <w:tmpl w:val="CAFA8B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7917CD"/>
    <w:multiLevelType w:val="hybridMultilevel"/>
    <w:tmpl w:val="98184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7400BDA"/>
    <w:multiLevelType w:val="hybridMultilevel"/>
    <w:tmpl w:val="B9B2694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D831FF"/>
    <w:multiLevelType w:val="hybridMultilevel"/>
    <w:tmpl w:val="9D86B95A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AA5682"/>
    <w:multiLevelType w:val="hybridMultilevel"/>
    <w:tmpl w:val="033C74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19"/>
  </w:num>
  <w:num w:numId="5">
    <w:abstractNumId w:val="7"/>
  </w:num>
  <w:num w:numId="6">
    <w:abstractNumId w:val="20"/>
  </w:num>
  <w:num w:numId="7">
    <w:abstractNumId w:val="2"/>
  </w:num>
  <w:num w:numId="8">
    <w:abstractNumId w:val="24"/>
  </w:num>
  <w:num w:numId="9">
    <w:abstractNumId w:val="21"/>
  </w:num>
  <w:num w:numId="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16"/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</w:num>
  <w:num w:numId="23">
    <w:abstractNumId w:val="23"/>
  </w:num>
  <w:num w:numId="24">
    <w:abstractNumId w:val="13"/>
  </w:num>
  <w:num w:numId="25">
    <w:abstractNumId w:val="25"/>
  </w:num>
  <w:num w:numId="26">
    <w:abstractNumId w:val="0"/>
  </w:num>
  <w:num w:numId="27">
    <w:abstractNumId w:val="12"/>
  </w:num>
  <w:num w:numId="2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1DBD"/>
    <w:rsid w:val="000143F7"/>
    <w:rsid w:val="00060A90"/>
    <w:rsid w:val="000740D0"/>
    <w:rsid w:val="0008332E"/>
    <w:rsid w:val="00086D25"/>
    <w:rsid w:val="000A51A0"/>
    <w:rsid w:val="000B29CA"/>
    <w:rsid w:val="000F00B8"/>
    <w:rsid w:val="00167B64"/>
    <w:rsid w:val="00173426"/>
    <w:rsid w:val="001740D1"/>
    <w:rsid w:val="001906CE"/>
    <w:rsid w:val="001A57D3"/>
    <w:rsid w:val="002409A3"/>
    <w:rsid w:val="002468EA"/>
    <w:rsid w:val="00250269"/>
    <w:rsid w:val="00257FC1"/>
    <w:rsid w:val="00265679"/>
    <w:rsid w:val="00277E44"/>
    <w:rsid w:val="00277F53"/>
    <w:rsid w:val="002B5522"/>
    <w:rsid w:val="002B6B4C"/>
    <w:rsid w:val="002E1B14"/>
    <w:rsid w:val="003029FF"/>
    <w:rsid w:val="00306657"/>
    <w:rsid w:val="003440E2"/>
    <w:rsid w:val="003A6841"/>
    <w:rsid w:val="003B2DE7"/>
    <w:rsid w:val="00416B3B"/>
    <w:rsid w:val="00421E49"/>
    <w:rsid w:val="00431338"/>
    <w:rsid w:val="00440B42"/>
    <w:rsid w:val="00443813"/>
    <w:rsid w:val="00457D76"/>
    <w:rsid w:val="004B793A"/>
    <w:rsid w:val="004C7CCC"/>
    <w:rsid w:val="004D0E60"/>
    <w:rsid w:val="004D1DCC"/>
    <w:rsid w:val="004D5027"/>
    <w:rsid w:val="005241E8"/>
    <w:rsid w:val="005253BE"/>
    <w:rsid w:val="005351ED"/>
    <w:rsid w:val="005A4F19"/>
    <w:rsid w:val="005A7E83"/>
    <w:rsid w:val="005C7356"/>
    <w:rsid w:val="005F3B6E"/>
    <w:rsid w:val="0063251F"/>
    <w:rsid w:val="00636D11"/>
    <w:rsid w:val="00636FE3"/>
    <w:rsid w:val="00657EBB"/>
    <w:rsid w:val="006B4BB5"/>
    <w:rsid w:val="006C1885"/>
    <w:rsid w:val="00732B4C"/>
    <w:rsid w:val="0073761D"/>
    <w:rsid w:val="00761A3E"/>
    <w:rsid w:val="007625D9"/>
    <w:rsid w:val="007A07FA"/>
    <w:rsid w:val="008024F8"/>
    <w:rsid w:val="008037B0"/>
    <w:rsid w:val="00823A6D"/>
    <w:rsid w:val="0085210B"/>
    <w:rsid w:val="00853E9F"/>
    <w:rsid w:val="00891BF3"/>
    <w:rsid w:val="008C2FAF"/>
    <w:rsid w:val="008F72D6"/>
    <w:rsid w:val="00967DC9"/>
    <w:rsid w:val="0097093B"/>
    <w:rsid w:val="009A166B"/>
    <w:rsid w:val="009E2A7E"/>
    <w:rsid w:val="009E2C72"/>
    <w:rsid w:val="00A038AC"/>
    <w:rsid w:val="00A12676"/>
    <w:rsid w:val="00A32202"/>
    <w:rsid w:val="00A4285C"/>
    <w:rsid w:val="00A44547"/>
    <w:rsid w:val="00A7044B"/>
    <w:rsid w:val="00A73A8E"/>
    <w:rsid w:val="00AC0785"/>
    <w:rsid w:val="00B118D4"/>
    <w:rsid w:val="00B17256"/>
    <w:rsid w:val="00B35D7D"/>
    <w:rsid w:val="00B92183"/>
    <w:rsid w:val="00BE0440"/>
    <w:rsid w:val="00BF4AFC"/>
    <w:rsid w:val="00C96D7A"/>
    <w:rsid w:val="00CE3D51"/>
    <w:rsid w:val="00CF3776"/>
    <w:rsid w:val="00D14895"/>
    <w:rsid w:val="00D14EE6"/>
    <w:rsid w:val="00D369CA"/>
    <w:rsid w:val="00D64D09"/>
    <w:rsid w:val="00D852E2"/>
    <w:rsid w:val="00DC4914"/>
    <w:rsid w:val="00DC7F78"/>
    <w:rsid w:val="00DD092C"/>
    <w:rsid w:val="00DD3F1B"/>
    <w:rsid w:val="00DE2EBC"/>
    <w:rsid w:val="00E16C57"/>
    <w:rsid w:val="00E3170D"/>
    <w:rsid w:val="00E47F61"/>
    <w:rsid w:val="00E54379"/>
    <w:rsid w:val="00E8276D"/>
    <w:rsid w:val="00E93CCA"/>
    <w:rsid w:val="00EA2918"/>
    <w:rsid w:val="00EB39DE"/>
    <w:rsid w:val="00EC7452"/>
    <w:rsid w:val="00EF7D49"/>
    <w:rsid w:val="00F41A2C"/>
    <w:rsid w:val="00F41DBD"/>
    <w:rsid w:val="00F4449F"/>
    <w:rsid w:val="00F76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18D4"/>
  </w:style>
  <w:style w:type="paragraph" w:styleId="Heading1">
    <w:name w:val="heading 1"/>
    <w:basedOn w:val="Normal"/>
    <w:next w:val="Normal"/>
    <w:link w:val="Heading1Char"/>
    <w:uiPriority w:val="9"/>
    <w:qFormat/>
    <w:rsid w:val="001740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F72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40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eGrid">
    <w:name w:val="Table Grid"/>
    <w:basedOn w:val="TableNormal"/>
    <w:rsid w:val="001740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8024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24F8"/>
  </w:style>
  <w:style w:type="paragraph" w:styleId="Footer">
    <w:name w:val="footer"/>
    <w:basedOn w:val="Normal"/>
    <w:link w:val="FooterChar"/>
    <w:uiPriority w:val="99"/>
    <w:unhideWhenUsed/>
    <w:rsid w:val="008024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24F8"/>
  </w:style>
  <w:style w:type="paragraph" w:styleId="ListParagraph">
    <w:name w:val="List Paragraph"/>
    <w:basedOn w:val="Normal"/>
    <w:uiPriority w:val="34"/>
    <w:qFormat/>
    <w:rsid w:val="008024F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8F72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CF377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6F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6FE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A684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18D4"/>
  </w:style>
  <w:style w:type="paragraph" w:styleId="Heading1">
    <w:name w:val="heading 1"/>
    <w:basedOn w:val="Normal"/>
    <w:next w:val="Normal"/>
    <w:link w:val="Heading1Char"/>
    <w:uiPriority w:val="9"/>
    <w:qFormat/>
    <w:rsid w:val="001740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F72D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40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eGrid">
    <w:name w:val="Table Grid"/>
    <w:basedOn w:val="TableNormal"/>
    <w:rsid w:val="001740D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8024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24F8"/>
  </w:style>
  <w:style w:type="paragraph" w:styleId="Footer">
    <w:name w:val="footer"/>
    <w:basedOn w:val="Normal"/>
    <w:link w:val="FooterChar"/>
    <w:uiPriority w:val="99"/>
    <w:unhideWhenUsed/>
    <w:rsid w:val="008024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24F8"/>
  </w:style>
  <w:style w:type="paragraph" w:styleId="ListParagraph">
    <w:name w:val="List Paragraph"/>
    <w:basedOn w:val="Normal"/>
    <w:uiPriority w:val="34"/>
    <w:qFormat/>
    <w:rsid w:val="008024F8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8F72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CF377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6F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6FE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A68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atdf.a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3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1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788539-F1D0-4633-A51E-FD8B27E56D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22</Pages>
  <Words>3918</Words>
  <Characters>22336</Characters>
  <Application>Microsoft Office Word</Application>
  <DocSecurity>0</DocSecurity>
  <Lines>186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Sonya Msryan</dc:creator>
  <cp:lastModifiedBy>Asya Osipova</cp:lastModifiedBy>
  <cp:revision>8</cp:revision>
  <cp:lastPrinted>2016-10-05T08:21:00Z</cp:lastPrinted>
  <dcterms:created xsi:type="dcterms:W3CDTF">2016-09-20T12:11:00Z</dcterms:created>
  <dcterms:modified xsi:type="dcterms:W3CDTF">2017-03-13T08:49:00Z</dcterms:modified>
</cp:coreProperties>
</file>