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3CD" w:rsidRDefault="008243CD" w:rsidP="008243CD">
      <w:pPr>
        <w:spacing w:line="360" w:lineRule="auto"/>
        <w:ind w:left="283"/>
        <w:jc w:val="center"/>
        <w:rPr>
          <w:rFonts w:ascii="Sylfaen" w:eastAsia="Calibri" w:hAnsi="Sylfaen"/>
          <w:b/>
        </w:rPr>
      </w:pPr>
      <w:r>
        <w:rPr>
          <w:rFonts w:ascii="Sylfaen" w:eastAsia="Calibri" w:hAnsi="Sylfaen"/>
          <w:b/>
        </w:rPr>
        <w:t>ANNOUNCEMENT</w:t>
      </w:r>
    </w:p>
    <w:p w:rsidR="008243CD" w:rsidRDefault="008243CD" w:rsidP="008243CD">
      <w:pPr>
        <w:spacing w:line="360" w:lineRule="auto"/>
        <w:ind w:left="283"/>
        <w:jc w:val="center"/>
        <w:rPr>
          <w:rFonts w:ascii="Sylfaen" w:eastAsia="Calibri" w:hAnsi="Sylfaen"/>
          <w:b/>
        </w:rPr>
      </w:pPr>
      <w:r>
        <w:rPr>
          <w:rFonts w:ascii="Sylfaen" w:eastAsia="Calibri" w:hAnsi="Sylfaen"/>
          <w:b/>
        </w:rPr>
        <w:t>ON PRICING REQUEST</w:t>
      </w:r>
    </w:p>
    <w:p w:rsidR="008243CD" w:rsidRDefault="008243CD" w:rsidP="008243CD">
      <w:pPr>
        <w:spacing w:line="360" w:lineRule="auto"/>
        <w:ind w:left="283"/>
        <w:jc w:val="center"/>
        <w:rPr>
          <w:rFonts w:ascii="Sylfaen" w:eastAsia="Calibri" w:hAnsi="Sylfaen"/>
          <w:b/>
        </w:rPr>
      </w:pPr>
      <w:r>
        <w:rPr>
          <w:rFonts w:ascii="Sylfaen" w:eastAsia="Calibri" w:hAnsi="Sylfaen"/>
          <w:b/>
        </w:rPr>
        <w:t>The text of this announcement is approved by the Decision N 1 of the Tender Committee dated June 28, 2017  and is published according to the Article 27 of the Law of the Republic of Armenia "On Procurements".</w:t>
      </w:r>
    </w:p>
    <w:p w:rsidR="008243CD" w:rsidRDefault="008243CD" w:rsidP="008243CD">
      <w:pPr>
        <w:keepNext/>
        <w:spacing w:before="240" w:after="240" w:line="360" w:lineRule="auto"/>
        <w:jc w:val="center"/>
        <w:outlineLvl w:val="2"/>
        <w:rPr>
          <w:rFonts w:ascii="Sylfaen" w:hAnsi="Sylfaen"/>
          <w:b/>
        </w:rPr>
      </w:pPr>
      <w:r>
        <w:rPr>
          <w:rFonts w:ascii="Sylfaen" w:hAnsi="Sylfaen"/>
          <w:b/>
          <w:lang w:val="en-AU"/>
        </w:rPr>
        <w:t xml:space="preserve">The code of the pricing request procedure: </w:t>
      </w:r>
      <w:r>
        <w:rPr>
          <w:rFonts w:ascii="GHEA Grapalat" w:hAnsi="GHEA Grapalat"/>
          <w:i/>
          <w:lang w:val="ru-RU"/>
        </w:rPr>
        <w:t>ՏԿՆ</w:t>
      </w:r>
      <w:r>
        <w:rPr>
          <w:rFonts w:ascii="GHEA Grapalat" w:hAnsi="GHEA Grapalat"/>
          <w:i/>
          <w:lang w:val="af-ZA"/>
        </w:rPr>
        <w:t>-ԳՀԱՇՁԲ-2017/1</w:t>
      </w:r>
    </w:p>
    <w:p w:rsidR="008243CD" w:rsidRDefault="008243CD" w:rsidP="008243CD">
      <w:pPr>
        <w:spacing w:line="360" w:lineRule="auto"/>
        <w:ind w:firstLine="720"/>
        <w:jc w:val="both"/>
        <w:rPr>
          <w:rFonts w:ascii="Sylfaen" w:eastAsia="Calibri" w:hAnsi="Sylfaen"/>
        </w:rPr>
      </w:pPr>
      <w:r>
        <w:rPr>
          <w:rFonts w:ascii="Sylfaen" w:eastAsia="Calibri" w:hAnsi="Sylfaen"/>
        </w:rPr>
        <w:t xml:space="preserve">The </w:t>
      </w:r>
      <w:proofErr w:type="spellStart"/>
      <w:r>
        <w:rPr>
          <w:rFonts w:ascii="Sylfaen" w:eastAsia="Calibri" w:hAnsi="Sylfaen"/>
        </w:rPr>
        <w:t>Custumer</w:t>
      </w:r>
      <w:proofErr w:type="spellEnd"/>
      <w:r>
        <w:rPr>
          <w:rFonts w:ascii="Sylfaen" w:eastAsia="Calibri" w:hAnsi="Sylfaen"/>
        </w:rPr>
        <w:t xml:space="preserve">, Ministry of Transport, Communication and Information Technologies of the Republic of Armenia, located at 28 Str. </w:t>
      </w:r>
      <w:proofErr w:type="spellStart"/>
      <w:r>
        <w:rPr>
          <w:rFonts w:ascii="Sylfaen" w:eastAsia="Calibri" w:hAnsi="Sylfaen"/>
        </w:rPr>
        <w:t>Nalbandyan</w:t>
      </w:r>
      <w:proofErr w:type="spellEnd"/>
      <w:r>
        <w:rPr>
          <w:rFonts w:ascii="Sylfaen" w:eastAsia="Calibri" w:hAnsi="Sylfaen"/>
        </w:rPr>
        <w:t>, Yerevan, RA, is announcing a pricing request</w:t>
      </w:r>
      <w:r>
        <w:rPr>
          <w:rFonts w:ascii="Sylfaen" w:eastAsia="Calibri" w:hAnsi="Sylfaen"/>
          <w:b/>
          <w:color w:val="FF0000"/>
        </w:rPr>
        <w:t xml:space="preserve"> </w:t>
      </w:r>
      <w:r>
        <w:rPr>
          <w:rFonts w:ascii="Sylfaen" w:eastAsia="Calibri" w:hAnsi="Sylfaen"/>
        </w:rPr>
        <w:t xml:space="preserve">procedure, which is being realized by one phase, by </w:t>
      </w:r>
      <w:proofErr w:type="spellStart"/>
      <w:r>
        <w:rPr>
          <w:rFonts w:ascii="Sylfaen" w:eastAsia="Calibri" w:hAnsi="Sylfaen"/>
        </w:rPr>
        <w:t>Armeps</w:t>
      </w:r>
      <w:proofErr w:type="spellEnd"/>
      <w:r>
        <w:rPr>
          <w:rFonts w:ascii="Sylfaen" w:eastAsia="Calibri" w:hAnsi="Sylfaen"/>
        </w:rPr>
        <w:t xml:space="preserve"> (</w:t>
      </w:r>
      <w:hyperlink r:id="rId4" w:history="1">
        <w:r>
          <w:rPr>
            <w:rStyle w:val="Hyperlink"/>
            <w:rFonts w:ascii="Sylfaen" w:eastAsia="Calibri" w:hAnsi="Sylfaen"/>
          </w:rPr>
          <w:t>www.arpeps.am</w:t>
        </w:r>
      </w:hyperlink>
      <w:r>
        <w:rPr>
          <w:rFonts w:ascii="Sylfaen" w:eastAsia="Calibri" w:hAnsi="Sylfaen"/>
        </w:rPr>
        <w:t>) electronic procurement system.</w:t>
      </w:r>
    </w:p>
    <w:p w:rsidR="008243CD" w:rsidRDefault="008243CD" w:rsidP="008243CD">
      <w:pPr>
        <w:spacing w:line="360" w:lineRule="auto"/>
        <w:ind w:firstLine="720"/>
        <w:jc w:val="both"/>
        <w:rPr>
          <w:rFonts w:ascii="Sylfaen" w:eastAsia="Calibri" w:hAnsi="Sylfaen"/>
        </w:rPr>
      </w:pPr>
      <w:r>
        <w:rPr>
          <w:rFonts w:ascii="Sylfaen" w:eastAsia="Calibri" w:hAnsi="Sylfaen"/>
        </w:rPr>
        <w:t xml:space="preserve">The participant declared as the winner in the pricing request procedure according to the defined order will be suggested to sign a contract for the current summer and current winter maintenance of interstate and republican motorways of </w:t>
      </w:r>
      <w:proofErr w:type="spellStart"/>
      <w:r>
        <w:rPr>
          <w:rFonts w:ascii="Sylfaen" w:eastAsia="Calibri" w:hAnsi="Sylfaen"/>
        </w:rPr>
        <w:t>Sisian</w:t>
      </w:r>
      <w:proofErr w:type="spellEnd"/>
      <w:r>
        <w:rPr>
          <w:rFonts w:ascii="Sylfaen" w:eastAsia="Calibri" w:hAnsi="Sylfaen"/>
        </w:rPr>
        <w:t xml:space="preserve"> region of the Republic of Armenia (hereinafter the </w:t>
      </w:r>
      <w:proofErr w:type="spellStart"/>
      <w:r>
        <w:rPr>
          <w:rFonts w:ascii="Sylfaen" w:eastAsia="Calibri" w:hAnsi="Sylfaen"/>
        </w:rPr>
        <w:t>Conract</w:t>
      </w:r>
      <w:proofErr w:type="spellEnd"/>
      <w:r>
        <w:rPr>
          <w:rFonts w:ascii="Sylfaen" w:eastAsia="Calibri" w:hAnsi="Sylfaen"/>
        </w:rPr>
        <w:t>).</w:t>
      </w:r>
    </w:p>
    <w:p w:rsidR="008243CD" w:rsidRDefault="008243CD" w:rsidP="008243CD">
      <w:pPr>
        <w:spacing w:line="360" w:lineRule="auto"/>
        <w:ind w:firstLine="720"/>
        <w:jc w:val="both"/>
        <w:rPr>
          <w:rFonts w:ascii="Sylfaen" w:eastAsia="Calibri" w:hAnsi="Sylfaen"/>
        </w:rPr>
      </w:pPr>
      <w:r>
        <w:rPr>
          <w:rFonts w:ascii="Sylfaen" w:eastAsia="Calibri" w:hAnsi="Sylfaen"/>
        </w:rPr>
        <w:t>According to the terms of Article 7 of the RA Law “On Procurements”, all persons or entities, regardless of being a foreigner, a foreign entity or a stateless person, may submit bids for the pricing request procedure.</w:t>
      </w:r>
    </w:p>
    <w:p w:rsidR="008243CD" w:rsidRDefault="008243CD" w:rsidP="008243CD">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8243CD" w:rsidRDefault="008243CD" w:rsidP="008243CD">
      <w:pPr>
        <w:spacing w:line="360" w:lineRule="auto"/>
        <w:ind w:firstLine="720"/>
        <w:jc w:val="both"/>
        <w:rPr>
          <w:rFonts w:ascii="Sylfaen" w:eastAsia="Calibri" w:hAnsi="Sylfaen"/>
        </w:rPr>
      </w:pPr>
      <w:r>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rsidR="008243CD" w:rsidRDefault="008243CD" w:rsidP="008243CD">
      <w:pPr>
        <w:spacing w:line="360" w:lineRule="auto"/>
        <w:ind w:firstLine="720"/>
        <w:jc w:val="both"/>
        <w:rPr>
          <w:rFonts w:ascii="Sylfaen" w:eastAsia="Calibri" w:hAnsi="Sylfaen"/>
        </w:rPr>
      </w:pPr>
      <w:r>
        <w:rPr>
          <w:rFonts w:ascii="Sylfaen" w:eastAsia="Calibri" w:hAnsi="Sylfaen"/>
        </w:rPr>
        <w:t xml:space="preserve">For receiving pricing request invitation in paper form it is necessary to apply to the customer till the 11:00 AM, July 07, 2017.  Moreover, in order to receive invitation in paper form the Customer must submit a written application. The customer provides an invitation in paper form free of charge. </w:t>
      </w:r>
    </w:p>
    <w:p w:rsidR="008243CD" w:rsidRDefault="008243CD" w:rsidP="008243CD">
      <w:pPr>
        <w:spacing w:line="360" w:lineRule="auto"/>
        <w:ind w:firstLine="720"/>
        <w:jc w:val="both"/>
        <w:rPr>
          <w:rFonts w:ascii="Sylfaen" w:eastAsia="Calibri" w:hAnsi="Sylfaen"/>
        </w:rPr>
      </w:pPr>
      <w:r>
        <w:rPr>
          <w:rFonts w:ascii="Sylfaen" w:eastAsia="Calibri" w:hAnsi="Sylfaen"/>
        </w:rPr>
        <w:lastRenderedPageBreak/>
        <w:t>In case of getting a request for providing the electronic invitation the customer shall ensure provision of the free of charge electronic invitation during the next business day following the day of receiving the application.</w:t>
      </w:r>
    </w:p>
    <w:p w:rsidR="008243CD" w:rsidRDefault="008243CD" w:rsidP="008243CD">
      <w:pPr>
        <w:spacing w:line="360" w:lineRule="auto"/>
        <w:ind w:firstLine="720"/>
        <w:jc w:val="both"/>
        <w:rPr>
          <w:rFonts w:ascii="Sylfaen" w:eastAsia="Calibri" w:hAnsi="Sylfaen"/>
        </w:rPr>
      </w:pPr>
      <w:r>
        <w:rPr>
          <w:rFonts w:ascii="Sylfaen" w:eastAsia="Calibri" w:hAnsi="Sylfaen"/>
        </w:rPr>
        <w:t>Not receiving an invitation does not limit the rights of the participant to participate in the pricing request.</w:t>
      </w:r>
    </w:p>
    <w:p w:rsidR="008243CD" w:rsidRDefault="008243CD" w:rsidP="008243CD">
      <w:pPr>
        <w:spacing w:line="360" w:lineRule="auto"/>
        <w:ind w:firstLine="720"/>
        <w:jc w:val="both"/>
        <w:rPr>
          <w:rFonts w:ascii="Sylfaen" w:eastAsia="Calibri" w:hAnsi="Sylfaen"/>
        </w:rPr>
      </w:pPr>
      <w:r>
        <w:rPr>
          <w:rFonts w:ascii="Sylfaen" w:eastAsia="Calibri" w:hAnsi="Sylfaen"/>
        </w:rPr>
        <w:t xml:space="preserve">The bids for the pricing request should be submitted electronically through </w:t>
      </w:r>
      <w:proofErr w:type="spellStart"/>
      <w:r>
        <w:rPr>
          <w:rFonts w:ascii="Sylfaen" w:eastAsia="Calibri" w:hAnsi="Sylfaen"/>
        </w:rPr>
        <w:t>Armeps</w:t>
      </w:r>
      <w:proofErr w:type="spellEnd"/>
      <w:r>
        <w:rPr>
          <w:rFonts w:ascii="Sylfaen" w:eastAsia="Calibri" w:hAnsi="Sylfaen"/>
        </w:rPr>
        <w:t xml:space="preserve"> e-procurement system</w:t>
      </w:r>
      <w:r>
        <w:rPr>
          <w:rFonts w:ascii="Arial" w:eastAsia="Calibri" w:hAnsi="Arial"/>
        </w:rPr>
        <w:t xml:space="preserve"> </w:t>
      </w:r>
      <w:r>
        <w:rPr>
          <w:rFonts w:ascii="Sylfaen" w:eastAsia="Calibri" w:hAnsi="Sylfaen"/>
        </w:rPr>
        <w:t>(</w:t>
      </w:r>
      <w:hyperlink r:id="rId5" w:history="1">
        <w:r>
          <w:rPr>
            <w:rStyle w:val="Hyperlink"/>
            <w:rFonts w:ascii="Sylfaen" w:eastAsia="Calibri" w:hAnsi="Sylfaen"/>
          </w:rPr>
          <w:t>www.armeps.am</w:t>
        </w:r>
      </w:hyperlink>
      <w:r>
        <w:rPr>
          <w:rFonts w:ascii="Sylfaen" w:eastAsia="Calibri" w:hAnsi="Sylfaen"/>
          <w:color w:val="0000FF"/>
          <w:u w:val="single"/>
        </w:rPr>
        <w:t>)</w:t>
      </w:r>
      <w:r>
        <w:rPr>
          <w:rFonts w:ascii="Sylfaen" w:eastAsia="Calibri" w:hAnsi="Sylfaen"/>
        </w:rPr>
        <w:t xml:space="preserve"> till the 11:00 AM, July 07, 2017. The bids besides Armenian can be presented also in Russian or English languages. </w:t>
      </w:r>
    </w:p>
    <w:p w:rsidR="008243CD" w:rsidRDefault="008243CD" w:rsidP="008243CD">
      <w:pPr>
        <w:spacing w:line="360" w:lineRule="auto"/>
        <w:ind w:firstLine="720"/>
        <w:jc w:val="both"/>
        <w:rPr>
          <w:rFonts w:ascii="Sylfaen" w:eastAsia="Calibri" w:hAnsi="Sylfaen"/>
        </w:rPr>
      </w:pPr>
      <w:r>
        <w:rPr>
          <w:rFonts w:ascii="Sylfaen" w:eastAsia="Calibri" w:hAnsi="Sylfaen"/>
        </w:rPr>
        <w:t xml:space="preserve">The bid opening will be carried out electronically via </w:t>
      </w:r>
      <w:proofErr w:type="spellStart"/>
      <w:r>
        <w:rPr>
          <w:rFonts w:ascii="Sylfaen" w:eastAsia="Calibri" w:hAnsi="Sylfaen"/>
        </w:rPr>
        <w:t>Armeps</w:t>
      </w:r>
      <w:proofErr w:type="spellEnd"/>
      <w:r>
        <w:rPr>
          <w:rFonts w:ascii="Sylfaen" w:eastAsia="Calibri" w:hAnsi="Sylfaen"/>
        </w:rPr>
        <w:t xml:space="preserve"> e-procurement system on 07 July, 2017 at 11:00 AM.  </w:t>
      </w:r>
    </w:p>
    <w:p w:rsidR="008243CD" w:rsidRDefault="008243CD" w:rsidP="008243CD">
      <w:pPr>
        <w:spacing w:line="360" w:lineRule="auto"/>
        <w:ind w:firstLine="720"/>
        <w:jc w:val="both"/>
        <w:rPr>
          <w:rFonts w:ascii="Sylfaen" w:eastAsia="Calibri" w:hAnsi="Sylfaen"/>
        </w:rPr>
      </w:pPr>
      <w:r>
        <w:rPr>
          <w:rFonts w:ascii="Sylfaen" w:eastAsia="Calibri" w:hAnsi="Sylfaen"/>
        </w:rPr>
        <w:t xml:space="preserve">The appeals regarding this procedure are to be submitted to Procurement Appeals Board, at the following address: 1, Str. </w:t>
      </w:r>
      <w:proofErr w:type="spellStart"/>
      <w:r>
        <w:rPr>
          <w:rFonts w:ascii="Sylfaen" w:eastAsia="Calibri" w:hAnsi="Sylfaen"/>
        </w:rPr>
        <w:t>Melik-Adamyan</w:t>
      </w:r>
      <w:proofErr w:type="spellEnd"/>
      <w:r>
        <w:rPr>
          <w:rFonts w:ascii="Sylfaen" w:eastAsia="Calibri" w:hAnsi="Sylfaen"/>
        </w:rPr>
        <w:t xml:space="preserve">, Yerevan. The appeal is conducted in the order defined by the pricing request.  To submit an appeal it is required to pay a fee, equal to 30 000 (thirty thousand) AMD, which has to be transferred to the following treasury account of the </w:t>
      </w:r>
      <w:proofErr w:type="spellStart"/>
      <w:r>
        <w:rPr>
          <w:rFonts w:ascii="Sylfaen" w:eastAsia="Calibri" w:hAnsi="Sylfaen"/>
        </w:rPr>
        <w:t>Minnistery</w:t>
      </w:r>
      <w:proofErr w:type="spellEnd"/>
      <w:r>
        <w:rPr>
          <w:rFonts w:ascii="Sylfaen" w:eastAsia="Calibri" w:hAnsi="Sylfaen"/>
        </w:rPr>
        <w:t xml:space="preserve"> of Finance, RA: “900008000482”.</w:t>
      </w:r>
    </w:p>
    <w:p w:rsidR="008243CD" w:rsidRDefault="008243CD" w:rsidP="008243CD">
      <w:pPr>
        <w:spacing w:line="360" w:lineRule="auto"/>
        <w:ind w:firstLine="720"/>
        <w:jc w:val="both"/>
        <w:rPr>
          <w:rFonts w:ascii="Sylfaen" w:eastAsia="Calibri" w:hAnsi="Sylfaen"/>
        </w:rPr>
      </w:pPr>
      <w:r>
        <w:rPr>
          <w:rFonts w:ascii="Sylfaen" w:eastAsia="Calibri" w:hAnsi="Sylfaen"/>
        </w:rPr>
        <w:t xml:space="preserve">For more information regarding this announcement you can contact with the secretary of the assessment committee, Mr. </w:t>
      </w:r>
      <w:proofErr w:type="spellStart"/>
      <w:r>
        <w:rPr>
          <w:rFonts w:ascii="Sylfaen" w:eastAsia="Calibri" w:hAnsi="Sylfaen"/>
        </w:rPr>
        <w:t>Artak</w:t>
      </w:r>
      <w:proofErr w:type="spellEnd"/>
      <w:r>
        <w:rPr>
          <w:rFonts w:ascii="Sylfaen" w:eastAsia="Calibri" w:hAnsi="Sylfaen"/>
        </w:rPr>
        <w:t xml:space="preserve"> </w:t>
      </w:r>
      <w:proofErr w:type="spellStart"/>
      <w:r>
        <w:rPr>
          <w:rFonts w:ascii="Sylfaen" w:eastAsia="Calibri" w:hAnsi="Sylfaen"/>
        </w:rPr>
        <w:t>Mkrtchyan</w:t>
      </w:r>
      <w:proofErr w:type="spellEnd"/>
      <w:r>
        <w:rPr>
          <w:rFonts w:ascii="Sylfaen" w:eastAsia="Calibri" w:hAnsi="Sylfaen"/>
        </w:rPr>
        <w:t>.</w:t>
      </w:r>
    </w:p>
    <w:p w:rsidR="008243CD" w:rsidRDefault="008243CD" w:rsidP="008243CD">
      <w:pPr>
        <w:spacing w:line="360" w:lineRule="auto"/>
        <w:ind w:firstLine="720"/>
        <w:jc w:val="both"/>
        <w:rPr>
          <w:rFonts w:ascii="Sylfaen" w:eastAsia="Calibri" w:hAnsi="Sylfaen"/>
          <w:b/>
        </w:rPr>
      </w:pPr>
      <w:r>
        <w:rPr>
          <w:rFonts w:ascii="Sylfaen" w:eastAsia="Calibri" w:hAnsi="Sylfaen"/>
          <w:b/>
        </w:rPr>
        <w:t>Tel: 010 59 0046</w:t>
      </w:r>
    </w:p>
    <w:p w:rsidR="008243CD" w:rsidRDefault="008243CD" w:rsidP="008243CD">
      <w:pPr>
        <w:spacing w:line="360" w:lineRule="auto"/>
        <w:ind w:firstLine="720"/>
        <w:jc w:val="both"/>
        <w:rPr>
          <w:rFonts w:ascii="Sylfaen" w:eastAsia="Calibri" w:hAnsi="Sylfaen"/>
          <w:b/>
        </w:rPr>
      </w:pPr>
      <w:r>
        <w:rPr>
          <w:rFonts w:ascii="Sylfaen" w:eastAsia="Calibri" w:hAnsi="Sylfaen"/>
          <w:b/>
        </w:rPr>
        <w:t xml:space="preserve">Email: </w:t>
      </w:r>
      <w:hyperlink r:id="rId6" w:history="1">
        <w:r>
          <w:rPr>
            <w:rStyle w:val="Hyperlink"/>
            <w:rFonts w:ascii="Sylfaen" w:hAnsi="Sylfaen"/>
            <w:i/>
            <w:lang w:val="af-ZA"/>
          </w:rPr>
          <w:t>artak.mkrtchyan@mtcit.am</w:t>
        </w:r>
      </w:hyperlink>
    </w:p>
    <w:p w:rsidR="008243CD" w:rsidRDefault="008243CD" w:rsidP="008243CD">
      <w:pPr>
        <w:spacing w:line="360" w:lineRule="auto"/>
        <w:ind w:firstLine="720"/>
        <w:jc w:val="both"/>
        <w:rPr>
          <w:rFonts w:ascii="Sylfaen" w:hAnsi="Sylfaen" w:cs="Sylfaen"/>
          <w:i/>
        </w:rPr>
      </w:pPr>
      <w:r>
        <w:rPr>
          <w:rFonts w:ascii="Sylfaen" w:eastAsia="Calibri" w:hAnsi="Sylfaen"/>
          <w:b/>
        </w:rPr>
        <w:t xml:space="preserve">Customer: </w:t>
      </w:r>
      <w:r>
        <w:rPr>
          <w:rFonts w:ascii="Sylfaen" w:eastAsia="Calibri" w:hAnsi="Sylfaen"/>
        </w:rPr>
        <w:t>Ministry of Transport, Communication and Information Technologies of the Republic of Armenia</w:t>
      </w:r>
    </w:p>
    <w:p w:rsidR="008243CD" w:rsidRDefault="008243CD" w:rsidP="008243CD">
      <w:pPr>
        <w:pStyle w:val="BodyText"/>
        <w:spacing w:line="360" w:lineRule="auto"/>
        <w:ind w:right="-7"/>
        <w:jc w:val="both"/>
        <w:rPr>
          <w:rFonts w:ascii="Arial" w:hAnsi="Arial" w:cs="Sylfaen"/>
          <w:i/>
        </w:rPr>
      </w:pPr>
    </w:p>
    <w:p w:rsidR="008243CD" w:rsidRDefault="008243CD" w:rsidP="008243CD">
      <w:pPr>
        <w:pStyle w:val="BodyText"/>
        <w:spacing w:after="0" w:line="276" w:lineRule="auto"/>
        <w:ind w:right="-6" w:firstLine="567"/>
        <w:jc w:val="right"/>
        <w:rPr>
          <w:rFonts w:ascii="GHEA Grapalat" w:hAnsi="GHEA Grapalat" w:cs="Sylfaen"/>
          <w:i/>
          <w:sz w:val="20"/>
          <w:szCs w:val="20"/>
        </w:rPr>
      </w:pPr>
    </w:p>
    <w:p w:rsidR="008243CD" w:rsidRDefault="008243CD" w:rsidP="008243CD">
      <w:pPr>
        <w:pStyle w:val="BodyText"/>
        <w:spacing w:after="0" w:line="276" w:lineRule="auto"/>
        <w:ind w:right="-6" w:firstLine="567"/>
        <w:jc w:val="right"/>
        <w:rPr>
          <w:rFonts w:ascii="GHEA Grapalat" w:hAnsi="GHEA Grapalat" w:cs="Sylfaen"/>
          <w:i/>
          <w:sz w:val="20"/>
          <w:szCs w:val="20"/>
        </w:rPr>
      </w:pPr>
    </w:p>
    <w:p w:rsidR="008243CD" w:rsidRDefault="008243CD" w:rsidP="008243CD">
      <w:pPr>
        <w:pStyle w:val="BodyText"/>
        <w:spacing w:after="0" w:line="276" w:lineRule="auto"/>
        <w:ind w:right="-6" w:firstLine="567"/>
        <w:jc w:val="right"/>
        <w:rPr>
          <w:rFonts w:ascii="GHEA Grapalat" w:hAnsi="GHEA Grapalat" w:cs="Sylfaen"/>
          <w:i/>
          <w:sz w:val="20"/>
          <w:szCs w:val="20"/>
        </w:rPr>
      </w:pPr>
    </w:p>
    <w:p w:rsidR="008243CD" w:rsidRDefault="008243CD" w:rsidP="008243CD">
      <w:pPr>
        <w:pStyle w:val="BodyText"/>
        <w:spacing w:after="0" w:line="276" w:lineRule="auto"/>
        <w:ind w:right="-6" w:firstLine="567"/>
        <w:jc w:val="right"/>
        <w:rPr>
          <w:rFonts w:ascii="GHEA Grapalat" w:hAnsi="GHEA Grapalat" w:cs="Sylfaen"/>
          <w:i/>
          <w:sz w:val="20"/>
          <w:szCs w:val="20"/>
        </w:rPr>
      </w:pPr>
    </w:p>
    <w:p w:rsidR="008243CD" w:rsidRDefault="008243CD" w:rsidP="008243CD">
      <w:pPr>
        <w:pStyle w:val="BodyText"/>
        <w:spacing w:after="0" w:line="276" w:lineRule="auto"/>
        <w:ind w:right="-6" w:firstLine="567"/>
        <w:jc w:val="right"/>
        <w:rPr>
          <w:rFonts w:ascii="GHEA Grapalat" w:hAnsi="GHEA Grapalat" w:cs="Sylfaen"/>
          <w:i/>
          <w:sz w:val="20"/>
          <w:szCs w:val="20"/>
        </w:rPr>
      </w:pPr>
    </w:p>
    <w:p w:rsidR="008243CD" w:rsidRDefault="008243CD" w:rsidP="008243CD">
      <w:pPr>
        <w:pStyle w:val="BodyText"/>
        <w:spacing w:after="0" w:line="276" w:lineRule="auto"/>
        <w:ind w:right="-6" w:firstLine="567"/>
        <w:jc w:val="right"/>
        <w:rPr>
          <w:rFonts w:ascii="GHEA Grapalat" w:hAnsi="GHEA Grapalat" w:cs="Sylfaen"/>
          <w:i/>
          <w:sz w:val="20"/>
          <w:szCs w:val="20"/>
        </w:rPr>
      </w:pPr>
    </w:p>
    <w:sectPr w:rsidR="008243CD">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43CD"/>
    <w:rsid w:val="00824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43CD"/>
    <w:rPr>
      <w:color w:val="0000FF"/>
      <w:u w:val="single"/>
    </w:rPr>
  </w:style>
  <w:style w:type="paragraph" w:styleId="BodyText">
    <w:name w:val="Body Text"/>
    <w:basedOn w:val="Normal"/>
    <w:link w:val="BodyTextChar"/>
    <w:rsid w:val="008243C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43C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tak.mkrtchyan@mtcit.am" TargetMode="External"/><Relationship Id="rId5" Type="http://schemas.openxmlformats.org/officeDocument/2006/relationships/hyperlink" Target="http://www.armeps.am" TargetMode="External"/><Relationship Id="rId4" Type="http://schemas.openxmlformats.org/officeDocument/2006/relationships/hyperlink" Target="http://www.arp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2854</Characters>
  <Application>Microsoft Office Word</Application>
  <DocSecurity>0</DocSecurity>
  <Lines>23</Lines>
  <Paragraphs>6</Paragraphs>
  <ScaleCrop>false</ScaleCrop>
  <Company>Mtc</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2</cp:revision>
  <dcterms:created xsi:type="dcterms:W3CDTF">2017-06-29T12:33:00Z</dcterms:created>
  <dcterms:modified xsi:type="dcterms:W3CDTF">2017-06-29T12:33:00Z</dcterms:modified>
</cp:coreProperties>
</file>