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0A22CA">
      <w:pPr>
        <w:spacing w:after="0" w:line="360" w:lineRule="auto"/>
        <w:ind w:left="-630"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</w:t>
      </w:r>
      <w:r w:rsidR="00D72393">
        <w:rPr>
          <w:rFonts w:ascii="GHEA Grapalat" w:hAnsi="GHEA Grapalat" w:cs="Sylfaen"/>
          <w:sz w:val="24"/>
          <w:szCs w:val="24"/>
          <w:lang w:val="en-US"/>
        </w:rPr>
        <w:t>20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D72393">
        <w:rPr>
          <w:rFonts w:ascii="GHEA Grapalat" w:hAnsi="GHEA Grapalat" w:cs="Sylfaen"/>
          <w:sz w:val="24"/>
          <w:szCs w:val="24"/>
          <w:lang w:val="en-US"/>
        </w:rPr>
        <w:t>0</w:t>
      </w:r>
      <w:r w:rsidR="000A22CA">
        <w:rPr>
          <w:rFonts w:ascii="GHEA Grapalat" w:hAnsi="GHEA Grapalat" w:cs="Sylfaen"/>
          <w:sz w:val="24"/>
          <w:szCs w:val="24"/>
          <w:lang w:val="en-US"/>
        </w:rPr>
        <w:t>6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.0</w:t>
      </w:r>
      <w:r w:rsidR="00D72393">
        <w:rPr>
          <w:rFonts w:ascii="GHEA Grapalat" w:hAnsi="GHEA Grapalat" w:cs="Sylfaen"/>
          <w:sz w:val="24"/>
          <w:szCs w:val="24"/>
          <w:lang w:val="en-US"/>
        </w:rPr>
        <w:t>7</w:t>
      </w:r>
      <w:r w:rsidR="000B4AA2" w:rsidRPr="0048353D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C65B9" w:rsidRPr="00CC65B9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7533F" w:rsidRPr="0007533F">
        <w:rPr>
          <w:rFonts w:ascii="GHEA Grapalat" w:hAnsi="GHEA Grapalat" w:cs="Sylfaen"/>
          <w:sz w:val="24"/>
          <w:szCs w:val="24"/>
          <w:lang w:val="en-US"/>
        </w:rPr>
        <w:t>Դեագա</w:t>
      </w:r>
      <w:proofErr w:type="spellEnd"/>
      <w:r w:rsidR="007029FB" w:rsidRPr="007029FB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23B43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07533F">
        <w:rPr>
          <w:rFonts w:ascii="GHEA Grapalat" w:hAnsi="GHEA Grapalat" w:cs="Sylfaen"/>
          <w:sz w:val="24"/>
          <w:szCs w:val="24"/>
          <w:lang w:val="en-US"/>
        </w:rPr>
        <w:t>Աբովյանի</w:t>
      </w:r>
      <w:proofErr w:type="spellEnd"/>
      <w:r w:rsidR="0007533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7533F">
        <w:rPr>
          <w:rFonts w:ascii="GHEA Grapalat" w:hAnsi="GHEA Grapalat" w:cs="Sylfaen"/>
          <w:sz w:val="24"/>
          <w:szCs w:val="24"/>
          <w:lang w:val="en-US"/>
        </w:rPr>
        <w:t>համայնքապետարան</w:t>
      </w:r>
      <w:proofErr w:type="spellEnd"/>
    </w:p>
    <w:p w:rsidR="00B655CE" w:rsidRPr="00B655CE" w:rsidRDefault="006F75BA" w:rsidP="00B655CE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proofErr w:type="spellEnd"/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A0C2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7533F" w:rsidRPr="0007533F">
        <w:rPr>
          <w:rFonts w:ascii="GHEA Grapalat" w:hAnsi="GHEA Grapalat" w:cs="Sylfaen"/>
          <w:sz w:val="24"/>
          <w:szCs w:val="24"/>
          <w:lang w:val="hy-AM"/>
        </w:rPr>
        <w:t>ԱԲՀ-ՇՀԱՊՁԲ</w:t>
      </w:r>
      <w:r w:rsidR="0007533F">
        <w:rPr>
          <w:rFonts w:ascii="GHEA Grapalat" w:hAnsi="GHEA Grapalat" w:cs="Sylfaen"/>
          <w:sz w:val="24"/>
          <w:szCs w:val="24"/>
          <w:lang w:val="hy-AM"/>
        </w:rPr>
        <w:t>-15/</w:t>
      </w:r>
      <w:r w:rsidR="0007533F" w:rsidRPr="0007533F">
        <w:rPr>
          <w:rFonts w:ascii="GHEA Grapalat" w:hAnsi="GHEA Grapalat" w:cs="Sylfaen"/>
          <w:sz w:val="24"/>
          <w:szCs w:val="24"/>
          <w:lang w:val="hy-AM"/>
        </w:rPr>
        <w:t>2-16/29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07533F" w:rsidRPr="0007533F">
        <w:rPr>
          <w:rFonts w:ascii="GHEA Grapalat" w:hAnsi="GHEA Grapalat" w:cs="Sylfaen"/>
          <w:sz w:val="24"/>
          <w:szCs w:val="24"/>
        </w:rPr>
        <w:t>շրջանակային համաձայնագրերի միջոցով գնման ընթացակարգ</w:t>
      </w:r>
      <w:r w:rsidR="00B655CE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07533F" w:rsidRPr="0007533F">
        <w:rPr>
          <w:rFonts w:ascii="GHEA Grapalat" w:hAnsi="GHEA Grapalat" w:cs="Sylfaen"/>
          <w:sz w:val="24"/>
          <w:szCs w:val="24"/>
        </w:rPr>
        <w:t xml:space="preserve">սննդամթերքի </w:t>
      </w:r>
      <w:r w:rsidR="00B655CE">
        <w:rPr>
          <w:rFonts w:ascii="GHEA Grapalat" w:hAnsi="GHEA Grapalat" w:cs="Sylfaen"/>
          <w:sz w:val="24"/>
          <w:szCs w:val="24"/>
        </w:rPr>
        <w:t>ձեռքբերում</w:t>
      </w:r>
      <w:r w:rsidR="00B655CE">
        <w:rPr>
          <w:rFonts w:ascii="GHEA Grapalat" w:hAnsi="GHEA Grapalat" w:cs="Sylfaen"/>
          <w:sz w:val="24"/>
          <w:szCs w:val="24"/>
          <w:lang w:val="en-US"/>
        </w:rPr>
        <w:t>.</w:t>
      </w:r>
      <w:proofErr w:type="gramEnd"/>
    </w:p>
    <w:p w:rsidR="00E82F1F" w:rsidRDefault="00F30178" w:rsidP="0007533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A22CA" w:rsidRDefault="000A22CA" w:rsidP="000A22C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համարել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Աբովյանի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E82F1F">
        <w:rPr>
          <w:rFonts w:ascii="GHEA Grapalat" w:hAnsi="GHEA Grapalat" w:cs="Sylfaen"/>
          <w:sz w:val="24"/>
          <w:szCs w:val="24"/>
          <w:lang w:val="en-US"/>
        </w:rPr>
        <w:t>քաղաքապետարանի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 09.03.2017թ</w:t>
      </w:r>
      <w:proofErr w:type="gram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proofErr w:type="spellStart"/>
      <w:proofErr w:type="gramStart"/>
      <w:r w:rsidR="00E82F1F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 Ե</w:t>
      </w:r>
      <w:proofErr w:type="gram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-519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82F1F" w:rsidRPr="0007533F">
        <w:rPr>
          <w:rFonts w:ascii="GHEA Grapalat" w:hAnsi="GHEA Grapalat" w:cs="Sylfaen"/>
          <w:sz w:val="24"/>
          <w:szCs w:val="24"/>
          <w:lang w:val="hy-AM"/>
        </w:rPr>
        <w:t>ԱԲՀ-ՇՀԱՊՁԲ</w:t>
      </w:r>
      <w:r w:rsidR="00E82F1F">
        <w:rPr>
          <w:rFonts w:ascii="GHEA Grapalat" w:hAnsi="GHEA Grapalat" w:cs="Sylfaen"/>
          <w:sz w:val="24"/>
          <w:szCs w:val="24"/>
          <w:lang w:val="hy-AM"/>
        </w:rPr>
        <w:t>-15/</w:t>
      </w:r>
      <w:r w:rsidR="00E82F1F" w:rsidRPr="0007533F">
        <w:rPr>
          <w:rFonts w:ascii="GHEA Grapalat" w:hAnsi="GHEA Grapalat" w:cs="Sylfaen"/>
          <w:sz w:val="24"/>
          <w:szCs w:val="24"/>
          <w:lang w:val="hy-AM"/>
        </w:rPr>
        <w:t>2-16/29</w:t>
      </w:r>
      <w:r w:rsidR="00E82F1F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պայմանագրի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31-րդ և 32-րդ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չափաբաժինների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մասով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լուծարելու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վերաբերյալ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>:</w:t>
      </w:r>
      <w:r w:rsidR="00E82F1F">
        <w:rPr>
          <w:rFonts w:ascii="GHEA Grapalat" w:hAnsi="GHEA Grapalat" w:cs="Sylfaen"/>
          <w:sz w:val="24"/>
          <w:szCs w:val="24"/>
          <w:lang w:val="en-US"/>
        </w:rPr>
        <w:tab/>
      </w:r>
      <w:r w:rsidR="00E82F1F">
        <w:rPr>
          <w:rFonts w:ascii="GHEA Grapalat" w:hAnsi="GHEA Grapalat" w:cs="Sylfaen"/>
          <w:sz w:val="24"/>
          <w:szCs w:val="24"/>
          <w:lang w:val="en-US"/>
        </w:rPr>
        <w:tab/>
      </w:r>
      <w:r w:rsidR="00E82F1F">
        <w:rPr>
          <w:rFonts w:ascii="GHEA Grapalat" w:hAnsi="GHEA Grapalat" w:cs="Sylfaen"/>
          <w:sz w:val="24"/>
          <w:szCs w:val="24"/>
          <w:lang w:val="en-US"/>
        </w:rPr>
        <w:tab/>
      </w:r>
      <w:r w:rsidR="00E82F1F">
        <w:rPr>
          <w:rFonts w:ascii="GHEA Grapalat" w:hAnsi="GHEA Grapalat" w:cs="Sylfaen"/>
          <w:sz w:val="24"/>
          <w:szCs w:val="24"/>
          <w:lang w:val="en-US"/>
        </w:rPr>
        <w:tab/>
      </w:r>
      <w:r w:rsidR="00E82F1F">
        <w:rPr>
          <w:rFonts w:ascii="GHEA Grapalat" w:hAnsi="GHEA Grapalat" w:cs="Sylfaen"/>
          <w:sz w:val="24"/>
          <w:szCs w:val="24"/>
          <w:lang w:val="en-US"/>
        </w:rPr>
        <w:tab/>
      </w:r>
      <w:r w:rsidR="00E82F1F">
        <w:rPr>
          <w:rFonts w:ascii="GHEA Grapalat" w:hAnsi="GHEA Grapalat" w:cs="Sylfaen"/>
          <w:sz w:val="24"/>
          <w:szCs w:val="24"/>
          <w:lang w:val="en-US"/>
        </w:rPr>
        <w:tab/>
      </w:r>
      <w:r w:rsidR="00E82F1F">
        <w:rPr>
          <w:rFonts w:ascii="GHEA Grapalat" w:hAnsi="GHEA Grapalat" w:cs="Sylfaen"/>
          <w:sz w:val="24"/>
          <w:szCs w:val="24"/>
          <w:lang w:val="en-US"/>
        </w:rPr>
        <w:tab/>
      </w:r>
      <w:r w:rsidR="00E82F1F">
        <w:rPr>
          <w:rFonts w:ascii="GHEA Grapalat" w:hAnsi="GHEA Grapalat" w:cs="Sylfaen"/>
          <w:sz w:val="24"/>
          <w:szCs w:val="24"/>
          <w:lang w:val="en-US"/>
        </w:rPr>
        <w:tab/>
      </w:r>
      <w:r w:rsidR="00E82F1F">
        <w:rPr>
          <w:rFonts w:ascii="GHEA Grapalat" w:hAnsi="GHEA Grapalat" w:cs="Sylfaen"/>
          <w:sz w:val="24"/>
          <w:szCs w:val="24"/>
          <w:lang w:val="en-US"/>
        </w:rPr>
        <w:tab/>
      </w:r>
      <w:r w:rsidR="00E82F1F">
        <w:rPr>
          <w:rFonts w:ascii="GHEA Grapalat" w:hAnsi="GHEA Grapalat" w:cs="Sylfaen"/>
          <w:sz w:val="24"/>
          <w:szCs w:val="24"/>
          <w:lang w:val="en-US"/>
        </w:rPr>
        <w:tab/>
      </w:r>
    </w:p>
    <w:p w:rsidR="000A22CA" w:rsidRDefault="000A22CA" w:rsidP="000A22C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համարել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12.04.2017թ. </w:t>
      </w:r>
      <w:proofErr w:type="spellStart"/>
      <w:proofErr w:type="gramStart"/>
      <w:r w:rsidR="00E82F1F">
        <w:rPr>
          <w:rFonts w:ascii="GHEA Grapalat" w:hAnsi="GHEA Grapalat" w:cs="Sylfaen"/>
          <w:sz w:val="24"/>
          <w:szCs w:val="24"/>
          <w:lang w:val="en-US"/>
        </w:rPr>
        <w:t>մրցույթը</w:t>
      </w:r>
      <w:proofErr w:type="spellEnd"/>
      <w:proofErr w:type="gram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, և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շարունակել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82F1F" w:rsidRPr="0007533F">
        <w:rPr>
          <w:rFonts w:ascii="GHEA Grapalat" w:hAnsi="GHEA Grapalat" w:cs="Sylfaen"/>
          <w:sz w:val="24"/>
          <w:szCs w:val="24"/>
          <w:lang w:val="hy-AM"/>
        </w:rPr>
        <w:t>ԱԲՀ-ՇՀԱՊՁԲ</w:t>
      </w:r>
      <w:r w:rsidR="00E82F1F">
        <w:rPr>
          <w:rFonts w:ascii="GHEA Grapalat" w:hAnsi="GHEA Grapalat" w:cs="Sylfaen"/>
          <w:sz w:val="24"/>
          <w:szCs w:val="24"/>
          <w:lang w:val="hy-AM"/>
        </w:rPr>
        <w:t>-15/</w:t>
      </w:r>
      <w:r w:rsidR="00E82F1F" w:rsidRPr="0007533F">
        <w:rPr>
          <w:rFonts w:ascii="GHEA Grapalat" w:hAnsi="GHEA Grapalat" w:cs="Sylfaen"/>
          <w:sz w:val="24"/>
          <w:szCs w:val="24"/>
          <w:lang w:val="hy-AM"/>
        </w:rPr>
        <w:t>2-16/29</w:t>
      </w:r>
      <w:r w:rsidR="00E82F1F" w:rsidRPr="001A5F0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պայմանագիրը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բոլոր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չափաբաժիններով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>:</w:t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E82F1F" w:rsidRDefault="000A22CA" w:rsidP="000A22C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3. </w:t>
      </w:r>
      <w:r w:rsidR="00E82F1F">
        <w:rPr>
          <w:rFonts w:ascii="GHEA Grapalat" w:hAnsi="GHEA Grapalat" w:cs="Sylfaen"/>
          <w:sz w:val="24"/>
          <w:szCs w:val="24"/>
          <w:lang w:val="en-US"/>
        </w:rPr>
        <w:t xml:space="preserve">Ժամանակավորապես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կասեցնել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Աբովյանի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համայնքապետարանի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կողմից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ընկերության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բանկ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ներկայացվող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տուժանքի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համաձայնագրին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կից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որպես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պայմանագրի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ապահովման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մաս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հանդիսացող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վճարման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հանձնարարակնների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բռնագանձումը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մինչ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խորհրդի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E82F1F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="00E82F1F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A22CA" w:rsidRDefault="000A22CA" w:rsidP="00E82F1F">
      <w:pPr>
        <w:spacing w:after="0" w:line="360" w:lineRule="auto"/>
        <w:ind w:right="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3463" w:rsidRPr="00B825D2" w:rsidRDefault="000C3463" w:rsidP="000A22CA">
      <w:pPr>
        <w:spacing w:after="0" w:line="360" w:lineRule="auto"/>
        <w:ind w:left="-630" w:firstLine="119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CA4994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F772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51-րդ հոդվածի 1-ին մասի համաձայն`</w:t>
      </w:r>
      <w:r w:rsidR="008D54BF" w:rsidRPr="00FF7723">
        <w:rPr>
          <w:rFonts w:ascii="Sylfaen" w:hAnsi="Sylfaen" w:cs="Sylfaen"/>
          <w:lang w:val="hy-AM"/>
        </w:rPr>
        <w:t xml:space="preserve"> 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 xml:space="preserve">գնումների բողոքարկման խորհուրդ ներկայացված բողոքն ինքնաբերաբար կասեցնում է գնման գործընթացը` </w:t>
      </w:r>
      <w:r w:rsidR="00B825D2" w:rsidRPr="00FF7723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FF7723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A4994" w:rsidSect="000A22CA">
      <w:pgSz w:w="12240" w:h="15840"/>
      <w:pgMar w:top="709" w:right="758" w:bottom="5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44F" w:rsidRDefault="003E744F" w:rsidP="00B67F78">
      <w:pPr>
        <w:spacing w:after="0" w:line="240" w:lineRule="auto"/>
      </w:pPr>
      <w:r>
        <w:separator/>
      </w:r>
    </w:p>
  </w:endnote>
  <w:endnote w:type="continuationSeparator" w:id="0">
    <w:p w:rsidR="003E744F" w:rsidRDefault="003E744F" w:rsidP="00B6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44F" w:rsidRDefault="003E744F" w:rsidP="00B67F78">
      <w:pPr>
        <w:spacing w:after="0" w:line="240" w:lineRule="auto"/>
      </w:pPr>
      <w:r>
        <w:separator/>
      </w:r>
    </w:p>
  </w:footnote>
  <w:footnote w:type="continuationSeparator" w:id="0">
    <w:p w:rsidR="003E744F" w:rsidRDefault="003E744F" w:rsidP="00B6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0178"/>
    <w:rsid w:val="000431CD"/>
    <w:rsid w:val="00066510"/>
    <w:rsid w:val="0007533F"/>
    <w:rsid w:val="000A22CA"/>
    <w:rsid w:val="000A3365"/>
    <w:rsid w:val="000B4AA2"/>
    <w:rsid w:val="000B7971"/>
    <w:rsid w:val="000C02AC"/>
    <w:rsid w:val="000C075E"/>
    <w:rsid w:val="000C3463"/>
    <w:rsid w:val="0011363A"/>
    <w:rsid w:val="00165477"/>
    <w:rsid w:val="001A6DAF"/>
    <w:rsid w:val="001C47B3"/>
    <w:rsid w:val="001C5A5F"/>
    <w:rsid w:val="001F5293"/>
    <w:rsid w:val="002118E4"/>
    <w:rsid w:val="002132F9"/>
    <w:rsid w:val="002279C1"/>
    <w:rsid w:val="00235A09"/>
    <w:rsid w:val="00282C90"/>
    <w:rsid w:val="00295553"/>
    <w:rsid w:val="002A5737"/>
    <w:rsid w:val="002B55B8"/>
    <w:rsid w:val="00317B06"/>
    <w:rsid w:val="00320CF1"/>
    <w:rsid w:val="003511B2"/>
    <w:rsid w:val="003857B1"/>
    <w:rsid w:val="003E744F"/>
    <w:rsid w:val="004032FD"/>
    <w:rsid w:val="00425A97"/>
    <w:rsid w:val="004415E9"/>
    <w:rsid w:val="0048353D"/>
    <w:rsid w:val="00496721"/>
    <w:rsid w:val="004A0C2F"/>
    <w:rsid w:val="004A2FD6"/>
    <w:rsid w:val="004E212D"/>
    <w:rsid w:val="00533016"/>
    <w:rsid w:val="00580987"/>
    <w:rsid w:val="00581C90"/>
    <w:rsid w:val="005E1693"/>
    <w:rsid w:val="00637444"/>
    <w:rsid w:val="006637CB"/>
    <w:rsid w:val="00671884"/>
    <w:rsid w:val="0068050E"/>
    <w:rsid w:val="00693671"/>
    <w:rsid w:val="006C2E7F"/>
    <w:rsid w:val="006F75BA"/>
    <w:rsid w:val="007029FB"/>
    <w:rsid w:val="007555BC"/>
    <w:rsid w:val="00794E55"/>
    <w:rsid w:val="007F49FE"/>
    <w:rsid w:val="008114F9"/>
    <w:rsid w:val="00811686"/>
    <w:rsid w:val="00815A50"/>
    <w:rsid w:val="008D54BF"/>
    <w:rsid w:val="008E4781"/>
    <w:rsid w:val="00931A6C"/>
    <w:rsid w:val="00931B6F"/>
    <w:rsid w:val="00937E06"/>
    <w:rsid w:val="00950B2B"/>
    <w:rsid w:val="009E568B"/>
    <w:rsid w:val="00A45AD6"/>
    <w:rsid w:val="00A75F3C"/>
    <w:rsid w:val="00AF730C"/>
    <w:rsid w:val="00B0715F"/>
    <w:rsid w:val="00B655CE"/>
    <w:rsid w:val="00B67F78"/>
    <w:rsid w:val="00B7575F"/>
    <w:rsid w:val="00B825D2"/>
    <w:rsid w:val="00C071DA"/>
    <w:rsid w:val="00C26B26"/>
    <w:rsid w:val="00CA4994"/>
    <w:rsid w:val="00CB6F9F"/>
    <w:rsid w:val="00CC65B9"/>
    <w:rsid w:val="00D07CFF"/>
    <w:rsid w:val="00D5491B"/>
    <w:rsid w:val="00D60AD8"/>
    <w:rsid w:val="00D63F96"/>
    <w:rsid w:val="00D72393"/>
    <w:rsid w:val="00DB1FEC"/>
    <w:rsid w:val="00DC3520"/>
    <w:rsid w:val="00DE7BAE"/>
    <w:rsid w:val="00DF1217"/>
    <w:rsid w:val="00E23B43"/>
    <w:rsid w:val="00E652B5"/>
    <w:rsid w:val="00E82F1F"/>
    <w:rsid w:val="00E84B4A"/>
    <w:rsid w:val="00E87668"/>
    <w:rsid w:val="00E9750F"/>
    <w:rsid w:val="00EB291C"/>
    <w:rsid w:val="00ED5717"/>
    <w:rsid w:val="00F11F4A"/>
    <w:rsid w:val="00F30178"/>
    <w:rsid w:val="00F57422"/>
    <w:rsid w:val="00F736B7"/>
    <w:rsid w:val="00F75F54"/>
    <w:rsid w:val="00F969A7"/>
    <w:rsid w:val="00FB6433"/>
    <w:rsid w:val="00FB7840"/>
    <w:rsid w:val="00FF6D53"/>
    <w:rsid w:val="00FF7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7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7F7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B67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7F7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39DF1-D66D-48F9-8E50-D3DB3F6F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46</cp:revision>
  <cp:lastPrinted>2017-06-27T10:21:00Z</cp:lastPrinted>
  <dcterms:created xsi:type="dcterms:W3CDTF">2016-04-19T09:12:00Z</dcterms:created>
  <dcterms:modified xsi:type="dcterms:W3CDTF">2017-07-06T10:55:00Z</dcterms:modified>
</cp:coreProperties>
</file>