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3E" w:rsidRDefault="00F2003E" w:rsidP="00F2003E">
      <w:pPr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1E3198" w:rsidRPr="003E14E6" w:rsidRDefault="006F75BA" w:rsidP="00F2003E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E14E6">
        <w:rPr>
          <w:rFonts w:ascii="GHEA Grapalat" w:hAnsi="GHEA Grapalat"/>
          <w:b/>
          <w:sz w:val="24"/>
          <w:szCs w:val="24"/>
          <w:lang w:val="en-US"/>
        </w:rPr>
        <w:t>ՀԱՅԱՍՏԱՆԻ ՀԱՆՐԱՊԵՏՈՒԹՅԱՆ</w:t>
      </w:r>
    </w:p>
    <w:p w:rsidR="006F75BA" w:rsidRPr="003E14E6" w:rsidRDefault="006F75BA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3E14E6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3E14E6"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 w:rsidRPr="003E14E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2003E" w:rsidRPr="003E14E6" w:rsidRDefault="00F2003E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3E14E6" w:rsidRDefault="006F75BA" w:rsidP="00F2003E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2E1EEE" w:rsidRPr="003E14E6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694DA9" w:rsidRPr="003E14E6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86043F" w:rsidRPr="003E14E6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E46187" w:rsidRPr="003E14E6">
        <w:rPr>
          <w:rFonts w:ascii="GHEA Grapalat" w:hAnsi="GHEA Grapalat" w:cs="Sylfaen"/>
          <w:sz w:val="24"/>
          <w:szCs w:val="24"/>
          <w:lang w:val="en-US"/>
        </w:rPr>
        <w:t>15</w:t>
      </w:r>
      <w:r w:rsidR="00035DE5" w:rsidRPr="003E14E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1F053B" w:rsidRPr="003E14E6">
        <w:rPr>
          <w:rFonts w:ascii="GHEA Grapalat" w:hAnsi="GHEA Grapalat" w:cs="Sylfaen"/>
          <w:sz w:val="24"/>
          <w:szCs w:val="24"/>
          <w:lang w:val="en-US"/>
        </w:rPr>
        <w:t>0</w:t>
      </w:r>
      <w:r w:rsidR="00E46187" w:rsidRPr="003E14E6">
        <w:rPr>
          <w:rFonts w:ascii="GHEA Grapalat" w:hAnsi="GHEA Grapalat" w:cs="Sylfaen"/>
          <w:sz w:val="24"/>
          <w:szCs w:val="24"/>
          <w:lang w:val="en-US"/>
        </w:rPr>
        <w:t>6</w:t>
      </w:r>
      <w:r w:rsidR="00035DE5" w:rsidRPr="003E14E6">
        <w:rPr>
          <w:rFonts w:ascii="GHEA Grapalat" w:hAnsi="GHEA Grapalat" w:cs="Sylfaen"/>
          <w:sz w:val="24"/>
          <w:szCs w:val="24"/>
          <w:lang w:val="en-US"/>
        </w:rPr>
        <w:t>.0</w:t>
      </w:r>
      <w:r w:rsidR="00E46187" w:rsidRPr="003E14E6">
        <w:rPr>
          <w:rFonts w:ascii="GHEA Grapalat" w:hAnsi="GHEA Grapalat" w:cs="Sylfaen"/>
          <w:sz w:val="24"/>
          <w:szCs w:val="24"/>
          <w:lang w:val="en-US"/>
        </w:rPr>
        <w:t>7</w:t>
      </w:r>
      <w:r w:rsidR="00035DE5" w:rsidRPr="003E14E6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Pr="003E14E6" w:rsidRDefault="006F75BA" w:rsidP="00F2003E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ներկայացնող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5DE5" w:rsidRPr="003E14E6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E46187" w:rsidRPr="003E14E6">
        <w:rPr>
          <w:rFonts w:ascii="GHEA Grapalat" w:hAnsi="GHEA Grapalat" w:cs="Sylfaen"/>
          <w:sz w:val="24"/>
          <w:szCs w:val="24"/>
          <w:lang w:val="en-US"/>
        </w:rPr>
        <w:t>Երպետ</w:t>
      </w:r>
      <w:proofErr w:type="spellEnd"/>
      <w:r w:rsidR="00035DE5" w:rsidRPr="003E14E6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E46187" w:rsidRPr="003E14E6">
        <w:rPr>
          <w:rFonts w:ascii="GHEA Grapalat" w:hAnsi="GHEA Grapalat" w:cs="Sylfaen"/>
          <w:sz w:val="24"/>
          <w:szCs w:val="24"/>
          <w:lang w:val="en-US"/>
        </w:rPr>
        <w:t>ՍՊ</w:t>
      </w:r>
      <w:r w:rsidR="001F053B" w:rsidRPr="003E14E6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6F75BA" w:rsidRPr="003E14E6" w:rsidRDefault="006F75BA" w:rsidP="00F2003E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46187" w:rsidRPr="003E14E6">
        <w:rPr>
          <w:rFonts w:ascii="GHEA Grapalat" w:hAnsi="GHEA Grapalat" w:cs="Sylfaen"/>
          <w:sz w:val="24"/>
          <w:szCs w:val="24"/>
          <w:lang w:val="en-US"/>
        </w:rPr>
        <w:t>«ՀԱԷԿ» ՓԲԸ</w:t>
      </w:r>
    </w:p>
    <w:p w:rsidR="006F75BA" w:rsidRPr="003E14E6" w:rsidRDefault="006F75BA" w:rsidP="006C154C">
      <w:pPr>
        <w:ind w:left="-284" w:right="-67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F2003E" w:rsidRPr="003E14E6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505D19" w:rsidRPr="003E14E6">
        <w:rPr>
          <w:rFonts w:ascii="GHEA Grapalat" w:hAnsi="GHEA Grapalat" w:cs="Sylfaen"/>
          <w:b/>
          <w:sz w:val="24"/>
          <w:szCs w:val="24"/>
          <w:lang w:val="en-US"/>
        </w:rPr>
        <w:t>րը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r w:rsidR="00505D19" w:rsidRPr="003E14E6">
        <w:rPr>
          <w:rFonts w:ascii="GHEA Grapalat" w:hAnsi="GHEA Grapalat" w:cs="Sylfaen"/>
          <w:b/>
          <w:sz w:val="24"/>
          <w:szCs w:val="24"/>
          <w:lang w:val="en-US"/>
        </w:rPr>
        <w:t>ն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4359B" w:rsidRPr="003E14E6">
        <w:rPr>
          <w:rFonts w:ascii="GHEA Grapalat" w:hAnsi="GHEA Grapalat" w:cs="Sylfaen"/>
          <w:sz w:val="24"/>
          <w:szCs w:val="24"/>
          <w:lang w:val="en-US"/>
        </w:rPr>
        <w:t>«</w:t>
      </w:r>
      <w:r w:rsidR="00E46187" w:rsidRPr="003E14E6">
        <w:rPr>
          <w:rFonts w:ascii="GHEA Grapalat" w:hAnsi="GHEA Grapalat" w:cs="Sylfaen"/>
          <w:sz w:val="24"/>
          <w:szCs w:val="24"/>
          <w:lang w:val="en-US"/>
        </w:rPr>
        <w:t>ՀԱԷԿ-ԲԸԱՊՁԲ-14/17</w:t>
      </w:r>
      <w:r w:rsidR="0014359B" w:rsidRPr="003E14E6">
        <w:rPr>
          <w:rFonts w:ascii="GHEA Grapalat" w:hAnsi="GHEA Grapalat" w:cs="Sylfaen"/>
          <w:sz w:val="24"/>
          <w:szCs w:val="24"/>
          <w:lang w:val="en-US"/>
        </w:rPr>
        <w:t>»</w:t>
      </w:r>
      <w:r w:rsidR="00652ABA"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3E14E6">
        <w:rPr>
          <w:rFonts w:ascii="GHEA Grapalat" w:hAnsi="GHEA Grapalat" w:cs="Sylfaen"/>
          <w:sz w:val="24"/>
          <w:szCs w:val="24"/>
        </w:rPr>
        <w:t>ծածկագրով</w:t>
      </w:r>
      <w:r w:rsidR="00652ABA"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46187" w:rsidRPr="003E14E6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652ABA"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3E14E6">
        <w:rPr>
          <w:rFonts w:ascii="GHEA Grapalat" w:hAnsi="GHEA Grapalat" w:cs="Sylfaen"/>
          <w:sz w:val="24"/>
          <w:szCs w:val="24"/>
        </w:rPr>
        <w:t>ընթացակարգ</w:t>
      </w:r>
      <w:r w:rsidR="00652ABA" w:rsidRPr="003E14E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3E14E6" w:rsidRPr="003E14E6">
        <w:rPr>
          <w:rFonts w:ascii="GHEA Grapalat" w:hAnsi="GHEA Grapalat"/>
          <w:sz w:val="24"/>
          <w:szCs w:val="24"/>
          <w:lang w:val="af-ZA"/>
        </w:rPr>
        <w:t>օդազտման, կլանման սարքերի</w:t>
      </w:r>
      <w:r w:rsidR="003E14E6" w:rsidRPr="003E14E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652ABA" w:rsidRPr="003E14E6">
        <w:rPr>
          <w:rFonts w:ascii="GHEA Grapalat" w:hAnsi="GHEA Grapalat" w:cs="Sylfaen"/>
          <w:sz w:val="24"/>
          <w:szCs w:val="24"/>
        </w:rPr>
        <w:t>ձեռքբերում</w:t>
      </w:r>
    </w:p>
    <w:p w:rsidR="003E14E6" w:rsidRDefault="00F30178" w:rsidP="00B41C52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3E14E6">
        <w:rPr>
          <w:rFonts w:ascii="GHEA Grapalat" w:hAnsi="GHEA Grapalat" w:cs="Sylfaen"/>
          <w:b/>
          <w:sz w:val="24"/>
          <w:szCs w:val="24"/>
        </w:rPr>
        <w:t xml:space="preserve"> </w:t>
      </w:r>
      <w:r w:rsidRPr="003E14E6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 w:rsidRPr="003E14E6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3E14E6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3E14E6">
        <w:rPr>
          <w:rFonts w:ascii="GHEA Grapalat" w:hAnsi="GHEA Grapalat" w:cs="Sylfaen"/>
          <w:sz w:val="24"/>
          <w:szCs w:val="24"/>
        </w:rPr>
        <w:t xml:space="preserve"> </w:t>
      </w:r>
      <w:r w:rsidR="001F053B" w:rsidRPr="003E14E6">
        <w:rPr>
          <w:rFonts w:ascii="GHEA Grapalat" w:hAnsi="GHEA Grapalat" w:cs="Sylfaen"/>
          <w:sz w:val="24"/>
          <w:szCs w:val="24"/>
          <w:lang w:val="en-US"/>
        </w:rPr>
        <w:tab/>
      </w:r>
    </w:p>
    <w:p w:rsidR="003E14E6" w:rsidRDefault="003E14E6" w:rsidP="003E14E6">
      <w:pPr>
        <w:pStyle w:val="ListParagraph"/>
        <w:numPr>
          <w:ilvl w:val="0"/>
          <w:numId w:val="6"/>
        </w:numPr>
        <w:ind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Կիրառել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ժամանակավոր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միջոց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կասեցնել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«ՀԱԷԿ-ԲԸԱՊՁԲ-14/17» </w:t>
      </w:r>
      <w:r w:rsidRPr="003E14E6">
        <w:rPr>
          <w:rFonts w:ascii="GHEA Grapalat" w:hAnsi="GHEA Grapalat" w:cs="Sylfaen"/>
          <w:sz w:val="24"/>
          <w:szCs w:val="24"/>
        </w:rPr>
        <w:t>ծածկագրով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արդյունքներով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Օմեգա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» ՍՊԸ-ի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հետ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կնքելու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գործընթացը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3E14E6" w:rsidRPr="003E14E6" w:rsidRDefault="003E14E6" w:rsidP="003E14E6">
      <w:pPr>
        <w:pStyle w:val="ListParagraph"/>
        <w:numPr>
          <w:ilvl w:val="0"/>
          <w:numId w:val="6"/>
        </w:numPr>
        <w:ind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Դադարեցնել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«ՀԱԷԿ-ԲԸԱՊՁԲ-14/17» </w:t>
      </w:r>
      <w:r w:rsidRPr="003E14E6">
        <w:rPr>
          <w:rFonts w:ascii="GHEA Grapalat" w:hAnsi="GHEA Grapalat" w:cs="Sylfaen"/>
          <w:sz w:val="24"/>
          <w:szCs w:val="24"/>
        </w:rPr>
        <w:t>ծածկագրով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19.06.2017թ.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US"/>
        </w:rPr>
        <w:t>ժամը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en-US"/>
        </w:rPr>
        <w:t xml:space="preserve"> 11:30-ի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նիստի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5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արձանագրային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որոշմամբ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Օմեգա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» ՍՊԸ-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առաջին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տեղ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զբաղեցրած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մասնակից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ճանաչելու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կնքելու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26.06.2017թ.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6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</w:t>
      </w:r>
      <w:r w:rsidR="00AA513F">
        <w:rPr>
          <w:rFonts w:ascii="GHEA Grapalat" w:hAnsi="GHEA Grapalat" w:cs="Sylfaen"/>
          <w:sz w:val="24"/>
          <w:szCs w:val="24"/>
          <w:lang w:val="en-US"/>
        </w:rPr>
        <w:t>ներ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D73ACB" w:rsidRPr="003E14E6" w:rsidRDefault="00D73ACB" w:rsidP="00F2003E">
      <w:pPr>
        <w:spacing w:after="0" w:line="360" w:lineRule="auto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73ACB" w:rsidRPr="003E14E6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3E14E6">
        <w:rPr>
          <w:rFonts w:ascii="GHEA Grapalat" w:hAnsi="GHEA Grapalat"/>
          <w:b/>
          <w:sz w:val="24"/>
          <w:szCs w:val="24"/>
          <w:lang w:val="en-US"/>
        </w:rPr>
        <w:t>ԳՆՈՒՄՆԵՐԻ ԲՈՂՈՔԱՐԿՄԱՆ ԽՈՐՀՈՒՐԴ</w:t>
      </w:r>
    </w:p>
    <w:p w:rsidR="00D73ACB" w:rsidRPr="003E14E6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3E14E6"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8C07EA" w:rsidRPr="003E14E6" w:rsidRDefault="008C07EA" w:rsidP="00F2003E">
      <w:pPr>
        <w:ind w:right="424"/>
        <w:jc w:val="both"/>
        <w:rPr>
          <w:rFonts w:ascii="GHEA Grapalat" w:hAnsi="GHEA Grapalat"/>
          <w:sz w:val="24"/>
          <w:szCs w:val="24"/>
        </w:rPr>
      </w:pPr>
    </w:p>
    <w:p w:rsidR="00C25695" w:rsidRPr="003E14E6" w:rsidRDefault="00C25695" w:rsidP="00D73ACB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3E14E6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3E14E6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3E14E6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E14E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E14E6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3E14E6">
        <w:rPr>
          <w:rFonts w:ascii="GHEA Grapalat" w:hAnsi="GHEA Grapalat" w:cs="Sylfaen"/>
          <w:sz w:val="24"/>
          <w:szCs w:val="24"/>
        </w:rPr>
        <w:t>՝</w:t>
      </w:r>
    </w:p>
    <w:p w:rsidR="00C25695" w:rsidRPr="003E14E6" w:rsidRDefault="00C25695" w:rsidP="00D73ACB">
      <w:pPr>
        <w:spacing w:after="0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3E14E6">
        <w:rPr>
          <w:rFonts w:ascii="GHEA Grapalat" w:hAnsi="GHEA Grapalat" w:cs="Sylfaen"/>
          <w:sz w:val="24"/>
          <w:szCs w:val="24"/>
          <w:lang w:val="en-US"/>
        </w:rPr>
        <w:t>50</w:t>
      </w:r>
      <w:r w:rsidRPr="003E14E6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3E14E6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3E14E6">
        <w:rPr>
          <w:rFonts w:ascii="GHEA Grapalat" w:hAnsi="GHEA Grapalat" w:cs="Sylfaen"/>
          <w:sz w:val="24"/>
          <w:szCs w:val="24"/>
        </w:rPr>
        <w:t>յուրաքանչյուր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անձ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3E14E6">
        <w:rPr>
          <w:rFonts w:ascii="GHEA Grapalat" w:hAnsi="GHEA Grapalat" w:cs="Sylfaen"/>
          <w:sz w:val="24"/>
          <w:szCs w:val="24"/>
        </w:rPr>
        <w:t>որի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շահերը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խախտվել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են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կամ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կարող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են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խախտվել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հիմք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ծառայած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գործողությունների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արդյունքում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3E14E6">
        <w:rPr>
          <w:rFonts w:ascii="GHEA Grapalat" w:hAnsi="GHEA Grapalat" w:cs="Sylfaen"/>
          <w:sz w:val="24"/>
          <w:szCs w:val="24"/>
        </w:rPr>
        <w:t>իրավունք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ունի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մասնակցելու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ընթացակարգին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3E14E6">
        <w:rPr>
          <w:rFonts w:ascii="GHEA Grapalat" w:hAnsi="GHEA Grapalat" w:cs="Sylfaen"/>
          <w:sz w:val="24"/>
          <w:szCs w:val="24"/>
        </w:rPr>
        <w:t>մինչև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վերաբերյալ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որոշում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ընդունելու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ժամկետը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գնումների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խորհուրդ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ներկայացնելով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համանման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3E14E6">
        <w:rPr>
          <w:rFonts w:ascii="GHEA Grapalat" w:hAnsi="GHEA Grapalat" w:cs="Sylfaen"/>
          <w:sz w:val="24"/>
          <w:szCs w:val="24"/>
        </w:rPr>
        <w:t>Սույն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հոդվածի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համաձայն՝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ընթացակարգին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չմասնակցած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անձը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զրկվում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է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գնումների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խորհուրդ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համանման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ներկայացնելու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իրավունքից</w:t>
      </w:r>
      <w:r w:rsidRPr="003E14E6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5695" w:rsidRPr="003E14E6" w:rsidRDefault="00C25695" w:rsidP="00D73ACB">
      <w:pPr>
        <w:spacing w:after="0"/>
        <w:ind w:left="-284" w:right="4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E14E6">
        <w:rPr>
          <w:rFonts w:ascii="GHEA Grapalat" w:hAnsi="GHEA Grapalat" w:cs="Sylfaen"/>
          <w:sz w:val="24"/>
          <w:szCs w:val="24"/>
          <w:lang w:val="en-US"/>
        </w:rPr>
        <w:t>51</w:t>
      </w:r>
      <w:r w:rsidRPr="003E14E6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3E14E6">
        <w:rPr>
          <w:rFonts w:ascii="GHEA Grapalat" w:hAnsi="GHEA Grapalat" w:cs="Sylfaen"/>
          <w:sz w:val="24"/>
          <w:szCs w:val="24"/>
          <w:lang w:val="hy-AM"/>
        </w:rPr>
        <w:t>-</w:t>
      </w:r>
      <w:r w:rsidRPr="003E14E6">
        <w:rPr>
          <w:rFonts w:ascii="GHEA Grapalat" w:hAnsi="GHEA Grapalat" w:cs="Sylfaen"/>
          <w:sz w:val="24"/>
          <w:szCs w:val="24"/>
        </w:rPr>
        <w:t>ին</w:t>
      </w:r>
      <w:r w:rsidRPr="003E14E6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3E14E6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գ</w:t>
      </w:r>
      <w:r w:rsidRPr="003E14E6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25695" w:rsidRPr="003E14E6" w:rsidSect="00E74BCC">
      <w:pgSz w:w="12240" w:h="15840"/>
      <w:pgMar w:top="567" w:right="1041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6165331"/>
    <w:multiLevelType w:val="hybridMultilevel"/>
    <w:tmpl w:val="266A0482"/>
    <w:lvl w:ilvl="0" w:tplc="07CC56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3A476982"/>
    <w:multiLevelType w:val="hybridMultilevel"/>
    <w:tmpl w:val="C2F23752"/>
    <w:lvl w:ilvl="0" w:tplc="AA80A66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1471"/>
    <w:rsid w:val="0003098B"/>
    <w:rsid w:val="00035DE5"/>
    <w:rsid w:val="00046699"/>
    <w:rsid w:val="00072FF5"/>
    <w:rsid w:val="000A47D4"/>
    <w:rsid w:val="000C075E"/>
    <w:rsid w:val="000C7D11"/>
    <w:rsid w:val="0014359B"/>
    <w:rsid w:val="001516F2"/>
    <w:rsid w:val="00190D2D"/>
    <w:rsid w:val="001A6DAF"/>
    <w:rsid w:val="001C47B3"/>
    <w:rsid w:val="001E3198"/>
    <w:rsid w:val="001F053B"/>
    <w:rsid w:val="001F0F0A"/>
    <w:rsid w:val="001F1E27"/>
    <w:rsid w:val="00295553"/>
    <w:rsid w:val="002B55B8"/>
    <w:rsid w:val="002E1EEE"/>
    <w:rsid w:val="002F512D"/>
    <w:rsid w:val="00375AAA"/>
    <w:rsid w:val="003E14E6"/>
    <w:rsid w:val="00493B53"/>
    <w:rsid w:val="00496721"/>
    <w:rsid w:val="004A2FD6"/>
    <w:rsid w:val="004C6733"/>
    <w:rsid w:val="00505D19"/>
    <w:rsid w:val="0051633E"/>
    <w:rsid w:val="00533016"/>
    <w:rsid w:val="005F68AC"/>
    <w:rsid w:val="00652ABA"/>
    <w:rsid w:val="00694DA9"/>
    <w:rsid w:val="006C154C"/>
    <w:rsid w:val="006F75BA"/>
    <w:rsid w:val="00735752"/>
    <w:rsid w:val="00787FE2"/>
    <w:rsid w:val="007C34B3"/>
    <w:rsid w:val="00804C3A"/>
    <w:rsid w:val="008114F9"/>
    <w:rsid w:val="00815A50"/>
    <w:rsid w:val="0086043F"/>
    <w:rsid w:val="008C07EA"/>
    <w:rsid w:val="008E4781"/>
    <w:rsid w:val="00937E06"/>
    <w:rsid w:val="00950B2B"/>
    <w:rsid w:val="009712DB"/>
    <w:rsid w:val="009C3412"/>
    <w:rsid w:val="009E568B"/>
    <w:rsid w:val="009F7F31"/>
    <w:rsid w:val="00A200F1"/>
    <w:rsid w:val="00A75F3C"/>
    <w:rsid w:val="00AA364B"/>
    <w:rsid w:val="00AA513F"/>
    <w:rsid w:val="00AC5FE9"/>
    <w:rsid w:val="00B41C52"/>
    <w:rsid w:val="00B50E89"/>
    <w:rsid w:val="00B51D58"/>
    <w:rsid w:val="00B7575F"/>
    <w:rsid w:val="00C25695"/>
    <w:rsid w:val="00C778D8"/>
    <w:rsid w:val="00C91AF4"/>
    <w:rsid w:val="00CB2D26"/>
    <w:rsid w:val="00D60AD8"/>
    <w:rsid w:val="00D72AD0"/>
    <w:rsid w:val="00D73ACB"/>
    <w:rsid w:val="00DD0F00"/>
    <w:rsid w:val="00DD27E8"/>
    <w:rsid w:val="00DF1217"/>
    <w:rsid w:val="00E46187"/>
    <w:rsid w:val="00E74BCC"/>
    <w:rsid w:val="00EA3E73"/>
    <w:rsid w:val="00F2003E"/>
    <w:rsid w:val="00F30178"/>
    <w:rsid w:val="00F3521D"/>
    <w:rsid w:val="00F62CD6"/>
    <w:rsid w:val="00F736B7"/>
    <w:rsid w:val="00F75F5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9ABA4-F73A-48D3-B799-EC329938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146</cp:revision>
  <cp:lastPrinted>2017-07-06T14:02:00Z</cp:lastPrinted>
  <dcterms:created xsi:type="dcterms:W3CDTF">2016-04-19T09:12:00Z</dcterms:created>
  <dcterms:modified xsi:type="dcterms:W3CDTF">2017-07-06T14:02:00Z</dcterms:modified>
</cp:coreProperties>
</file>