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92EC4">
        <w:rPr>
          <w:rFonts w:ascii="GHEA Grapalat" w:hAnsi="GHEA Grapalat" w:cs="Sylfaen"/>
          <w:b/>
          <w:i/>
          <w:sz w:val="24"/>
          <w:szCs w:val="24"/>
        </w:rPr>
        <w:t>2</w:t>
      </w:r>
      <w:r w:rsidR="00011C82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011C82">
        <w:rPr>
          <w:rFonts w:ascii="GHEA Grapalat" w:hAnsi="GHEA Grapalat"/>
          <w:sz w:val="24"/>
          <w:szCs w:val="24"/>
        </w:rPr>
        <w:t>Օրթեզ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392EC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11C82">
        <w:rPr>
          <w:rFonts w:ascii="GHEA Grapalat" w:hAnsi="GHEA Grapalat"/>
          <w:sz w:val="24"/>
          <w:szCs w:val="24"/>
        </w:rPr>
        <w:t>աշխատանքի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11C82">
        <w:rPr>
          <w:rFonts w:ascii="GHEA Grapalat" w:hAnsi="GHEA Grapalat"/>
          <w:sz w:val="24"/>
          <w:szCs w:val="24"/>
        </w:rPr>
        <w:t>սոցիալական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1C82">
        <w:rPr>
          <w:rFonts w:ascii="GHEA Grapalat" w:hAnsi="GHEA Grapalat"/>
          <w:sz w:val="24"/>
          <w:szCs w:val="24"/>
        </w:rPr>
        <w:t>հարցերի</w:t>
      </w:r>
      <w:proofErr w:type="spellEnd"/>
      <w:r w:rsidR="00011C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1C82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011C82"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</w:rPr>
        <w:t>.0</w:t>
      </w:r>
      <w:r w:rsidR="00011C8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011C82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69</cp:revision>
  <cp:lastPrinted>2017-07-11T07:06:00Z</cp:lastPrinted>
  <dcterms:created xsi:type="dcterms:W3CDTF">2015-10-12T06:46:00Z</dcterms:created>
  <dcterms:modified xsi:type="dcterms:W3CDTF">2017-07-11T07:07:00Z</dcterms:modified>
</cp:coreProperties>
</file>