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E3" w:rsidRPr="00694FE3" w:rsidRDefault="00694FE3" w:rsidP="0069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ОБЬЯВЛЕНИЕ</w:t>
      </w:r>
    </w:p>
    <w:p w:rsidR="00694FE3" w:rsidRPr="00694FE3" w:rsidRDefault="00694FE3" w:rsidP="0069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Об ОТКРЫТОЙ ПРОЦЕДУРЕ ТЕНДЕРА</w:t>
      </w:r>
    </w:p>
    <w:p w:rsidR="00694FE3" w:rsidRPr="00694FE3" w:rsidRDefault="00694FE3" w:rsidP="0069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Данный текст объявления утвержден  решением 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1 от </w:t>
      </w:r>
      <w:r w:rsidR="007F21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21B6" w:rsidRPr="00B936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>.07.2017г. оценочной комиссии</w:t>
      </w:r>
    </w:p>
    <w:p w:rsidR="00694FE3" w:rsidRPr="00694FE3" w:rsidRDefault="00694FE3" w:rsidP="0069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>и публикуется согласно статье 27 закона РА «О закупках»</w:t>
      </w:r>
    </w:p>
    <w:p w:rsidR="00694FE3" w:rsidRPr="00694FE3" w:rsidRDefault="00694FE3" w:rsidP="00694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694FE3">
        <w:rPr>
          <w:rFonts w:ascii="Times New Roman" w:eastAsia="Times New Roman" w:hAnsi="Times New Roman" w:cs="Times New Roman"/>
          <w:lang w:eastAsia="ru-RU"/>
        </w:rPr>
        <w:t>Код открытой процедуры</w:t>
      </w:r>
    </w:p>
    <w:p w:rsidR="00694FE3" w:rsidRPr="00694FE3" w:rsidRDefault="00694FE3" w:rsidP="00694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694FE3">
        <w:rPr>
          <w:rFonts w:ascii="Times New Roman" w:eastAsia="Times New Roman" w:hAnsi="Times New Roman" w:cs="Times New Roman"/>
          <w:lang w:eastAsia="ru-RU"/>
        </w:rPr>
        <w:t>ГУГА-</w:t>
      </w:r>
      <w:r w:rsidRPr="00694FE3">
        <w:rPr>
          <w:rFonts w:ascii="Sylfaen" w:eastAsia="Times New Roman" w:hAnsi="Sylfaen" w:cs="Times New Roman"/>
          <w:lang w:eastAsia="ru-RU"/>
        </w:rPr>
        <w:t>ЗКПТ</w:t>
      </w:r>
      <w:r w:rsidRPr="00694FE3">
        <w:rPr>
          <w:rFonts w:ascii="Times New Roman" w:eastAsia="Times New Roman" w:hAnsi="Times New Roman" w:cs="Times New Roman"/>
          <w:lang w:eastAsia="ru-RU"/>
        </w:rPr>
        <w:t>-2</w:t>
      </w:r>
      <w:r w:rsidR="00B43406" w:rsidRPr="00B9365E">
        <w:rPr>
          <w:rFonts w:ascii="Times New Roman" w:eastAsia="Times New Roman" w:hAnsi="Times New Roman" w:cs="Times New Roman"/>
          <w:lang w:eastAsia="ru-RU"/>
        </w:rPr>
        <w:t>3</w:t>
      </w:r>
      <w:r w:rsidRPr="00694FE3">
        <w:rPr>
          <w:rFonts w:ascii="Times New Roman" w:eastAsia="Times New Roman" w:hAnsi="Times New Roman" w:cs="Times New Roman"/>
          <w:lang w:eastAsia="ru-RU"/>
        </w:rPr>
        <w:t>/17</w:t>
      </w:r>
    </w:p>
    <w:p w:rsidR="00694FE3" w:rsidRPr="00694FE3" w:rsidRDefault="00694FE3" w:rsidP="0069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– 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Главное Управление Гражданской Авиации при </w:t>
      </w:r>
      <w:proofErr w:type="spellStart"/>
      <w:r w:rsidRPr="00694FE3">
        <w:rPr>
          <w:rFonts w:ascii="Times New Roman" w:eastAsia="Times New Roman" w:hAnsi="Times New Roman" w:cs="Times New Roman"/>
          <w:sz w:val="24"/>
          <w:szCs w:val="24"/>
        </w:rPr>
        <w:t>провительстве</w:t>
      </w:r>
      <w:proofErr w:type="spell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 РА адрес: г</w:t>
      </w:r>
      <w:proofErr w:type="gramStart"/>
      <w:r w:rsidRPr="00694FE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реван-0042, 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, 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>объявляет об открытой процедуре.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Победившему в открытой процедуре участнику в установленном порядке будет предложено заключить договор на ”</w:t>
      </w:r>
      <w:r w:rsidR="00B07C57" w:rsidRPr="00B07C57">
        <w:t xml:space="preserve"> </w:t>
      </w:r>
      <w:r w:rsidR="00B07C57" w:rsidRPr="007B55D5">
        <w:t xml:space="preserve">поставка </w:t>
      </w:r>
      <w:r w:rsidR="00B07C57" w:rsidRPr="007B55D5">
        <w:rPr>
          <w:lang w:val="af-ZA"/>
        </w:rPr>
        <w:t>ковров</w:t>
      </w:r>
      <w:r w:rsidR="00B07C57" w:rsidRPr="002C3284">
        <w:rPr>
          <w:lang w:val="af-ZA"/>
        </w:rPr>
        <w:t xml:space="preserve"> 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“ по  приобретению  работ подоговору  (далее – договор).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Согласно 7-ой статье “Закона о закупах” РА, любое лицо, независимо от того является ли он гражданином или организацией другой страны, имеет равное право учавствовать в открытой процедуре.</w:t>
      </w:r>
    </w:p>
    <w:p w:rsidR="00694FE3" w:rsidRPr="00694FE3" w:rsidRDefault="00694FE3" w:rsidP="006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В открытой процедуре не имеют право участвовать лица, которые признаны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 порядке,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Участник должен соответствовать квалификационным требованиям, установленным приглашением открытой процедуры: соответствие в сфере профессиональной деятельности предусмотренным по договору, профессиональный опыт, технические средства, финансовые возможности, рабочие ресурсы.</w:t>
      </w:r>
    </w:p>
    <w:p w:rsidR="00694FE3" w:rsidRPr="00694FE3" w:rsidRDefault="00694FE3" w:rsidP="006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Победителем открытой процедуры будет признан участник из числа заявителей, представивших удовлетворительно оцененные заявки имеющий минимальное ценовое  предложение, с которым должен быть заключен договор.</w:t>
      </w:r>
    </w:p>
    <w:p w:rsidR="00694FE3" w:rsidRPr="00694FE3" w:rsidRDefault="00694FE3" w:rsidP="006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Для получения приглашения необходимо обратиться к заказчику после публикации данного обьявления вплоть до 11:00 часов  7-ого дня (25.07.2017г.). Для предоставления приглашения  к участию в открытой процедуре в документальной форме заказчику необходимо предоставить заявление в письменном виде.</w:t>
      </w:r>
    </w:p>
    <w:p w:rsidR="00694FE3" w:rsidRPr="00694FE3" w:rsidRDefault="00694FE3" w:rsidP="0069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Sylfaen" w:eastAsia="Times New Roman" w:hAnsi="Sylfaen" w:cs="Arial"/>
          <w:sz w:val="24"/>
          <w:szCs w:val="24"/>
          <w:shd w:val="clear" w:color="auto" w:fill="FFFFFF"/>
        </w:rPr>
        <w:t xml:space="preserve">     В случае превышения базовой стоимости закупочной единицы в 50 раз предложение можно предоставить на русском и /или английском языках.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>На письменное заявление о предоставлении приглашения в электронном виде , заказчик предоставляет приглашение в течени</w:t>
      </w:r>
      <w:proofErr w:type="gramStart"/>
      <w:r w:rsidRPr="00694FE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 следующего дня после его получения .  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>Если приглашение не было принято в установленном порядке, то это не ограничивает право участника участвовать в данной процедуре.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>Заявки для участия в открытой процедуре, которые должны быть составлены на армянском языке, необходимо предъявить в электронном виде по адресу  г</w:t>
      </w:r>
      <w:proofErr w:type="gramStart"/>
      <w:r w:rsidRPr="00694FE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694FE3">
        <w:rPr>
          <w:rFonts w:ascii="Times New Roman" w:eastAsia="Times New Roman" w:hAnsi="Times New Roman" w:cs="Times New Roman"/>
          <w:sz w:val="24"/>
          <w:szCs w:val="24"/>
        </w:rPr>
        <w:t>реван-0042, а/</w:t>
      </w:r>
      <w:proofErr w:type="spellStart"/>
      <w:r w:rsidRPr="00694FE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694FE3">
        <w:rPr>
          <w:rFonts w:ascii="Times New Roman" w:eastAsia="Times New Roman" w:hAnsi="Times New Roman" w:cs="Times New Roman"/>
          <w:sz w:val="24"/>
          <w:szCs w:val="24"/>
        </w:rPr>
        <w:t>Звартноц</w:t>
      </w:r>
      <w:proofErr w:type="spell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вплоть до 11:00 часов 7-ого дня (25.07.2017г.)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</w:rPr>
        <w:t>Открытие заявок состоится по адресу г</w:t>
      </w:r>
      <w:proofErr w:type="gramStart"/>
      <w:r w:rsidRPr="00694FE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694FE3">
        <w:rPr>
          <w:rFonts w:ascii="Times New Roman" w:eastAsia="Times New Roman" w:hAnsi="Times New Roman" w:cs="Times New Roman"/>
          <w:sz w:val="24"/>
          <w:szCs w:val="24"/>
        </w:rPr>
        <w:t>реван-0042, а/</w:t>
      </w:r>
      <w:proofErr w:type="spellStart"/>
      <w:r w:rsidRPr="00694FE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694FE3">
        <w:rPr>
          <w:rFonts w:ascii="Times New Roman" w:eastAsia="Times New Roman" w:hAnsi="Times New Roman" w:cs="Times New Roman"/>
          <w:sz w:val="24"/>
          <w:szCs w:val="24"/>
        </w:rPr>
        <w:t>Звартноц</w:t>
      </w:r>
      <w:proofErr w:type="spellEnd"/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”, 25  июля  2017г. в 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11:00 часов.</w:t>
      </w:r>
    </w:p>
    <w:p w:rsidR="00694FE3" w:rsidRPr="00694FE3" w:rsidRDefault="00694FE3" w:rsidP="0097608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Действия и решения Заказчика можно обжаловать по адресу г.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Ереван, 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Pr="00694FE3">
        <w:rPr>
          <w:rFonts w:ascii="Times New Roman" w:eastAsia="Times New Roman" w:hAnsi="Times New Roman" w:cs="Times New Roman"/>
          <w:sz w:val="24"/>
          <w:szCs w:val="24"/>
        </w:rPr>
        <w:t>Мелик-Адамян</w:t>
      </w:r>
      <w:proofErr w:type="spellEnd"/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1.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 xml:space="preserve"> Обжалование происходит согласно условиям 12-ого отдела</w:t>
      </w: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Pr="00694FE3">
        <w:rPr>
          <w:rFonts w:ascii="Times New Roman" w:eastAsia="Times New Roman" w:hAnsi="Times New Roman" w:cs="Times New Roman"/>
          <w:sz w:val="24"/>
          <w:szCs w:val="24"/>
        </w:rPr>
        <w:t>1-ой части  данного приглашения.</w:t>
      </w:r>
    </w:p>
    <w:p w:rsidR="00694FE3" w:rsidRPr="00694FE3" w:rsidRDefault="00694FE3" w:rsidP="00694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Для оценки соответствия квалификационных данных участников условиям, установленными приглашением открытой процедуры, участники должны представить заказчику документы предусмотренные приглашением данной открытой процедуры.</w:t>
      </w:r>
    </w:p>
    <w:p w:rsidR="00694FE3" w:rsidRPr="00694FE3" w:rsidRDefault="00694FE3" w:rsidP="00694FE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Для получения дополнительной информации Вы можете связаться </w:t>
      </w:r>
    </w:p>
    <w:p w:rsidR="00694FE3" w:rsidRPr="00694FE3" w:rsidRDefault="00694FE3" w:rsidP="00694FE3">
      <w:pPr>
        <w:spacing w:after="0" w:line="240" w:lineRule="auto"/>
        <w:ind w:firstLine="601"/>
        <w:jc w:val="both"/>
        <w:rPr>
          <w:rFonts w:ascii="Sylfaen" w:eastAsia="Times New Roman" w:hAnsi="Sylfae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с координатором по закупкам </w:t>
      </w:r>
      <w:r w:rsidR="00976088">
        <w:rPr>
          <w:rFonts w:ascii="Sylfaen" w:eastAsia="Times New Roman" w:hAnsi="Sylfaen" w:cs="Times New Roman"/>
          <w:sz w:val="24"/>
          <w:szCs w:val="24"/>
          <w:lang w:val="af-ZA"/>
        </w:rPr>
        <w:t>Татевик</w:t>
      </w:r>
      <w:r w:rsidRPr="00694FE3">
        <w:rPr>
          <w:rFonts w:ascii="Sylfaen" w:eastAsia="Times New Roman" w:hAnsi="Sylfaen" w:cs="Times New Roman"/>
          <w:sz w:val="24"/>
          <w:szCs w:val="24"/>
          <w:lang w:val="af-ZA"/>
        </w:rPr>
        <w:t xml:space="preserve"> Абраамян:</w:t>
      </w:r>
    </w:p>
    <w:p w:rsidR="00694FE3" w:rsidRPr="00694FE3" w:rsidRDefault="00694FE3" w:rsidP="00694FE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Тел.: 010 29 29 29/245</w:t>
      </w:r>
    </w:p>
    <w:p w:rsidR="00694FE3" w:rsidRPr="00694FE3" w:rsidRDefault="00694FE3" w:rsidP="00694FE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>Эл. почта: armen.khachatryan@aviation.am:</w:t>
      </w:r>
    </w:p>
    <w:p w:rsidR="00B9365E" w:rsidRPr="00694FE3" w:rsidRDefault="00694FE3" w:rsidP="00B936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FE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Заказчик: </w:t>
      </w:r>
      <w:r w:rsidR="00B9365E" w:rsidRPr="00694FE3">
        <w:rPr>
          <w:rFonts w:ascii="Times New Roman" w:eastAsia="Times New Roman" w:hAnsi="Times New Roman" w:cs="Times New Roman"/>
          <w:sz w:val="24"/>
          <w:szCs w:val="24"/>
        </w:rPr>
        <w:t xml:space="preserve">Главное Управление Гражданской Авиации при </w:t>
      </w:r>
      <w:proofErr w:type="spellStart"/>
      <w:r w:rsidR="00B9365E" w:rsidRPr="00694FE3">
        <w:rPr>
          <w:rFonts w:ascii="Times New Roman" w:eastAsia="Times New Roman" w:hAnsi="Times New Roman" w:cs="Times New Roman"/>
          <w:sz w:val="24"/>
          <w:szCs w:val="24"/>
        </w:rPr>
        <w:t>провительстве</w:t>
      </w:r>
      <w:proofErr w:type="spellEnd"/>
      <w:r w:rsidR="00B9365E" w:rsidRPr="00694FE3">
        <w:rPr>
          <w:rFonts w:ascii="Times New Roman" w:eastAsia="Times New Roman" w:hAnsi="Times New Roman" w:cs="Times New Roman"/>
          <w:sz w:val="24"/>
          <w:szCs w:val="24"/>
        </w:rPr>
        <w:t xml:space="preserve"> РА. </w:t>
      </w:r>
    </w:p>
    <w:p w:rsidR="00694FE3" w:rsidRPr="00B9365E" w:rsidRDefault="00694FE3" w:rsidP="00694FE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E11A9" w:rsidRDefault="005E11A9"/>
    <w:sectPr w:rsidR="005E11A9" w:rsidSect="00B07C57">
      <w:pgSz w:w="11906" w:h="16838"/>
      <w:pgMar w:top="54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A31"/>
    <w:rsid w:val="005E11A9"/>
    <w:rsid w:val="00694FE3"/>
    <w:rsid w:val="007F21B6"/>
    <w:rsid w:val="00834E3E"/>
    <w:rsid w:val="00976088"/>
    <w:rsid w:val="00B07C57"/>
    <w:rsid w:val="00B43406"/>
    <w:rsid w:val="00B9365E"/>
    <w:rsid w:val="00F8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Hayk_M</cp:lastModifiedBy>
  <cp:revision>7</cp:revision>
  <dcterms:created xsi:type="dcterms:W3CDTF">2017-07-18T08:47:00Z</dcterms:created>
  <dcterms:modified xsi:type="dcterms:W3CDTF">2017-07-18T12:52:00Z</dcterms:modified>
</cp:coreProperties>
</file>