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DD1169">
        <w:rPr>
          <w:rFonts w:ascii="GHEA Grapalat" w:hAnsi="GHEA Grapalat" w:cs="Sylfaen"/>
          <w:sz w:val="24"/>
          <w:szCs w:val="24"/>
          <w:lang w:val="en-US"/>
        </w:rPr>
        <w:t>Էդմոն և Էդվարդ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A2974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3F21F1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902169">
        <w:rPr>
          <w:rFonts w:ascii="GHEA Grapalat" w:hAnsi="GHEA Grapalat" w:cs="Sylfaen"/>
          <w:sz w:val="24"/>
          <w:szCs w:val="24"/>
          <w:lang w:val="en-US"/>
        </w:rPr>
        <w:t>ԵՔ-ԲԸԱՇՁԲ-17/30-7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3F21F1">
        <w:rPr>
          <w:rFonts w:ascii="GHEA Grapalat" w:hAnsi="GHEA Grapalat" w:cs="Sylfaen"/>
          <w:sz w:val="24"/>
          <w:szCs w:val="24"/>
          <w:lang w:val="en-US"/>
        </w:rPr>
        <w:t>կապալային աշխատանքների գնման պայմանագիր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3F21F1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92</cp:revision>
  <cp:lastPrinted>2017-05-04T13:29:00Z</cp:lastPrinted>
  <dcterms:created xsi:type="dcterms:W3CDTF">2016-04-19T09:12:00Z</dcterms:created>
  <dcterms:modified xsi:type="dcterms:W3CDTF">2017-07-20T08:17:00Z</dcterms:modified>
</cp:coreProperties>
</file>