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9C0E63">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46E25" w:rsidP="009C0E63">
      <w:pPr>
        <w:pStyle w:val="Heading9"/>
        <w:jc w:val="right"/>
        <w:rPr>
          <w:rFonts w:ascii="Sylfaen" w:hAnsi="Sylfaen"/>
          <w:lang w:val="af-ZA"/>
        </w:rPr>
      </w:pPr>
      <w:r>
        <w:rPr>
          <w:rFonts w:ascii="Sylfaen" w:hAnsi="Sylfaen"/>
          <w:lang w:val="af-ZA"/>
        </w:rPr>
        <w:t>№132/GArm/17_2.1_00-24.07.17</w:t>
      </w:r>
      <w:r w:rsidR="009054B2">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9C0E63">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9C0E63">
      <w:pPr>
        <w:pStyle w:val="Heading9"/>
        <w:jc w:val="right"/>
        <w:rPr>
          <w:rFonts w:ascii="Sylfaen" w:hAnsi="Sylfaen"/>
          <w:lang w:val="af-ZA"/>
        </w:rPr>
      </w:pPr>
      <w:r>
        <w:rPr>
          <w:rFonts w:ascii="Sylfaen" w:hAnsi="Sylfaen"/>
          <w:bCs/>
          <w:sz w:val="24"/>
          <w:szCs w:val="24"/>
          <w:lang w:val="hy-AM"/>
        </w:rPr>
        <w:t xml:space="preserve">                                                                                                 </w:t>
      </w:r>
      <w:r w:rsidR="00B46E25">
        <w:rPr>
          <w:rFonts w:ascii="Sylfaen" w:hAnsi="Sylfaen"/>
          <w:bCs/>
          <w:sz w:val="24"/>
          <w:szCs w:val="24"/>
          <w:lang w:val="af-ZA"/>
        </w:rPr>
        <w:t>24</w:t>
      </w:r>
      <w:r w:rsidRPr="00B25D9D">
        <w:rPr>
          <w:rFonts w:ascii="Sylfaen" w:hAnsi="Sylfaen"/>
          <w:bCs/>
          <w:sz w:val="24"/>
          <w:szCs w:val="24"/>
          <w:lang w:val="af-ZA"/>
        </w:rPr>
        <w:t>.</w:t>
      </w:r>
      <w:r w:rsidR="00AB496A" w:rsidRPr="007827CA">
        <w:rPr>
          <w:rFonts w:ascii="Sylfaen" w:hAnsi="Sylfaen"/>
          <w:bCs/>
          <w:sz w:val="24"/>
          <w:szCs w:val="24"/>
          <w:lang w:val="af-ZA"/>
        </w:rPr>
        <w:t>0</w:t>
      </w:r>
      <w:r w:rsidR="00B46E25">
        <w:rPr>
          <w:rFonts w:ascii="Sylfaen" w:hAnsi="Sylfaen"/>
          <w:bCs/>
          <w:sz w:val="24"/>
          <w:szCs w:val="24"/>
          <w:lang w:val="af-ZA"/>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B46E25" w:rsidRPr="00946528">
        <w:rPr>
          <w:rFonts w:ascii="Sylfaen" w:hAnsi="Sylfaen"/>
          <w:b/>
          <w:szCs w:val="22"/>
          <w:lang w:val="hy-AM"/>
        </w:rPr>
        <w:t>«Երևան քաղաքի Կոնդ թաղամասի գազամատակարարման ռեժիմների բարելավում»</w:t>
      </w:r>
      <w:r w:rsidR="00AA2A5B" w:rsidRPr="00946528">
        <w:rPr>
          <w:rFonts w:ascii="Sylfaen" w:hAnsi="Sylfaen" w:cs="Sylfaen"/>
          <w:sz w:val="16"/>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EC0CD8">
        <w:rPr>
          <w:rFonts w:ascii="Sylfaen" w:hAnsi="Sylfaen" w:cs="Sylfaen"/>
          <w:b/>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B46E25" w:rsidRPr="00B46E25">
        <w:rPr>
          <w:rFonts w:ascii="Sylfaen" w:hAnsi="Sylfaen" w:cs="TimesArmenianPSMT"/>
          <w:b w:val="0"/>
          <w:color w:val="000000"/>
          <w:sz w:val="18"/>
          <w:szCs w:val="18"/>
          <w:lang w:val="hy-AM"/>
        </w:rPr>
        <w:t>«</w:t>
      </w:r>
      <w:r w:rsidR="00B46E25">
        <w:rPr>
          <w:rFonts w:ascii="Sylfaen" w:hAnsi="Sylfaen"/>
          <w:b w:val="0"/>
          <w:sz w:val="18"/>
          <w:szCs w:val="22"/>
          <w:lang w:val="hy-AM"/>
        </w:rPr>
        <w:t>Երևան քաղաքի Կոնդ թաղամասի գազամատակարարման ռեժիմների բարելավում»</w:t>
      </w:r>
      <w:r w:rsidR="0074342F" w:rsidRPr="00170E0B">
        <w:rPr>
          <w:rFonts w:ascii="Sylfaen" w:hAnsi="Sylfaen"/>
          <w:b w:val="0"/>
          <w:sz w:val="16"/>
        </w:rPr>
        <w:t xml:space="preserve"> </w:t>
      </w:r>
      <w:r w:rsidR="00EC0CD8" w:rsidRPr="00170E0B">
        <w:rPr>
          <w:rFonts w:ascii="Sylfaen" w:hAnsi="Sylfaen" w:cs="Sylfaen"/>
          <w:b w:val="0"/>
          <w:sz w:val="16"/>
          <w:lang w:val="hy-AM"/>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B46E25" w:rsidRPr="00B46E25">
        <w:rPr>
          <w:rFonts w:ascii="Sylfaen" w:hAnsi="Sylfaen" w:cs="TimesArmenianPSMT"/>
          <w:color w:val="000000"/>
          <w:sz w:val="18"/>
          <w:szCs w:val="18"/>
          <w:lang w:val="hy-AM" w:eastAsia="ru-RU"/>
        </w:rPr>
        <w:t>«</w:t>
      </w:r>
      <w:r w:rsidR="00B46E25" w:rsidRPr="00B46E25">
        <w:rPr>
          <w:rFonts w:ascii="Sylfaen" w:hAnsi="Sylfaen"/>
          <w:sz w:val="18"/>
          <w:szCs w:val="18"/>
          <w:lang w:val="hy-AM"/>
        </w:rPr>
        <w:t>Երևան քաղաքի Կոնդ թաղամասի գազամատակարարման ռեժիմների բարելավում»</w:t>
      </w:r>
      <w:r w:rsidR="0074342F" w:rsidRPr="00B46E25">
        <w:rPr>
          <w:rFonts w:ascii="Sylfaen" w:hAnsi="Sylfaen"/>
          <w:sz w:val="18"/>
          <w:szCs w:val="18"/>
        </w:rPr>
        <w:t xml:space="preserve"> </w:t>
      </w:r>
      <w:r w:rsidR="00EC0CD8" w:rsidRPr="00B46E25">
        <w:rPr>
          <w:rFonts w:ascii="Sylfaen" w:hAnsi="Sylfaen" w:cs="Sylfaen"/>
          <w:sz w:val="18"/>
          <w:szCs w:val="18"/>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EC0CD8">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00EC0CD8">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46E25">
        <w:rPr>
          <w:rFonts w:ascii="Sylfaen" w:hAnsi="Sylfaen"/>
          <w:sz w:val="18"/>
          <w:szCs w:val="18"/>
          <w:lang w:val="af-ZA"/>
        </w:rPr>
        <w:t>№132/GArm/17_2.1_00-24.07.17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1828D8">
        <w:rPr>
          <w:rFonts w:ascii="Sylfaen" w:hAnsi="Sylfaen" w:cs="Sylfaen"/>
          <w:sz w:val="18"/>
          <w:szCs w:val="18"/>
          <w:lang w:val="af-ZA"/>
        </w:rPr>
        <w:t>06</w:t>
      </w:r>
      <w:r w:rsidRPr="008463B9">
        <w:rPr>
          <w:rFonts w:ascii="Sylfaen" w:hAnsi="Sylfaen" w:cs="Sylfaen"/>
          <w:sz w:val="18"/>
          <w:szCs w:val="18"/>
          <w:lang w:val="af-ZA"/>
        </w:rPr>
        <w:t>.</w:t>
      </w:r>
      <w:r w:rsidR="001828D8">
        <w:rPr>
          <w:rFonts w:ascii="Sylfaen" w:hAnsi="Sylfaen" w:cs="Sylfaen"/>
          <w:sz w:val="18"/>
          <w:szCs w:val="18"/>
          <w:lang w:val="af-ZA"/>
        </w:rPr>
        <w:t>05.2017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1828D8">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C0CD8" w:rsidRDefault="00A77010" w:rsidP="00EC0CD8">
      <w:pPr>
        <w:ind w:right="-144" w:firstLine="567"/>
        <w:jc w:val="both"/>
        <w:rPr>
          <w:rFonts w:ascii="Sylfaen" w:hAnsi="Sylfaen"/>
          <w:sz w:val="18"/>
          <w:szCs w:val="18"/>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B46E25" w:rsidRPr="00B46E25">
        <w:rPr>
          <w:rFonts w:ascii="Sylfaen" w:hAnsi="Sylfaen" w:cs="TimesArmenianPSMT"/>
          <w:color w:val="000000"/>
          <w:sz w:val="18"/>
          <w:szCs w:val="18"/>
          <w:lang w:val="hy-AM" w:eastAsia="ru-RU"/>
        </w:rPr>
        <w:t>«</w:t>
      </w:r>
      <w:r w:rsidR="00B46E25">
        <w:rPr>
          <w:rFonts w:ascii="Sylfaen" w:hAnsi="Sylfaen"/>
          <w:sz w:val="18"/>
          <w:szCs w:val="22"/>
          <w:lang w:val="hy-AM"/>
        </w:rPr>
        <w:t>Երևան քաղաքի Կոնդ թաղամասի գազամատակարարման ռեժիմների բարելավում»</w:t>
      </w:r>
      <w:r w:rsidR="0074342F">
        <w:rPr>
          <w:rFonts w:ascii="Sylfaen" w:hAnsi="Sylfaen"/>
          <w:sz w:val="18"/>
          <w:szCs w:val="18"/>
        </w:rPr>
        <w:t xml:space="preserve"> </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0CD8" w:rsidRDefault="00A77010" w:rsidP="00EC0CD8">
      <w:pPr>
        <w:ind w:right="-144" w:firstLine="567"/>
        <w:jc w:val="both"/>
        <w:rPr>
          <w:rFonts w:ascii="Sylfaen" w:hAnsi="Sylfaen"/>
          <w:sz w:val="18"/>
          <w:szCs w:val="18"/>
          <w:lang w:val="hy-AM"/>
        </w:rPr>
      </w:pPr>
      <w:r w:rsidRPr="00EC76E9">
        <w:rPr>
          <w:rFonts w:ascii="Sylfaen" w:hAnsi="Sylfaen"/>
          <w:sz w:val="18"/>
          <w:szCs w:val="18"/>
          <w:lang w:val="hy-AM"/>
        </w:rPr>
        <w:t xml:space="preserve"> </w:t>
      </w:r>
      <w:r w:rsidR="00B46E25" w:rsidRPr="00B46E25">
        <w:rPr>
          <w:rFonts w:ascii="Sylfaen" w:hAnsi="Sylfaen"/>
          <w:sz w:val="18"/>
          <w:szCs w:val="18"/>
          <w:lang w:val="hy-AM"/>
        </w:rPr>
        <w:t>«Երևան քաղաքի Կոնդ թաղամասի գազամատակարարման ռեժիմների բարելավում»</w:t>
      </w:r>
      <w:r w:rsidR="00B46E25">
        <w:rPr>
          <w:rFonts w:ascii="Sylfaen" w:hAnsi="Sylfaen"/>
          <w:sz w:val="18"/>
          <w:szCs w:val="18"/>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ձեռքբերման  տեխնիկական</w:t>
      </w:r>
      <w:r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EC0CD8">
      <w:pPr>
        <w:ind w:firstLine="720"/>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B46E25" w:rsidP="005A5D42">
            <w:pPr>
              <w:jc w:val="center"/>
              <w:rPr>
                <w:rFonts w:ascii="Sylfaen" w:hAnsi="Sylfaen"/>
                <w:b/>
                <w:i/>
                <w:sz w:val="18"/>
                <w:szCs w:val="18"/>
                <w:lang w:val="hy-AM"/>
              </w:rPr>
            </w:pPr>
            <w:r w:rsidRPr="00B46E25">
              <w:rPr>
                <w:rFonts w:ascii="Sylfaen" w:hAnsi="Sylfaen" w:cs="TimesArmenianPSMT"/>
                <w:color w:val="000000"/>
                <w:sz w:val="18"/>
                <w:szCs w:val="18"/>
                <w:lang w:val="hy-AM" w:eastAsia="ru-RU"/>
              </w:rPr>
              <w:t>«</w:t>
            </w:r>
            <w:r>
              <w:rPr>
                <w:rFonts w:ascii="Sylfaen" w:hAnsi="Sylfaen"/>
                <w:sz w:val="18"/>
                <w:szCs w:val="22"/>
                <w:lang w:val="hy-AM"/>
              </w:rPr>
              <w:t>Երևան քաղաքի Կոնդ թաղամասի գազամատակարարման ռեժիմների բարելավում»</w:t>
            </w:r>
            <w:r w:rsidR="0074342F">
              <w:rPr>
                <w:rFonts w:ascii="Sylfaen" w:hAnsi="Sylfaen"/>
                <w:sz w:val="18"/>
                <w:szCs w:val="18"/>
              </w:rPr>
              <w:t xml:space="preserve"> </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EC0CD8" w:rsidRPr="008463B9" w:rsidRDefault="00EC0CD8" w:rsidP="00A77010">
      <w:pPr>
        <w:jc w:val="center"/>
        <w:rPr>
          <w:rFonts w:ascii="Sylfaen" w:hAnsi="Sylfaen"/>
          <w:b/>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EE0E2D">
        <w:rPr>
          <w:rFonts w:ascii="Sylfaen" w:hAnsi="Sylfaen" w:cs="Arial Armenian"/>
          <w:sz w:val="18"/>
          <w:szCs w:val="18"/>
          <w:lang w:val="es-ES"/>
        </w:rPr>
        <w:t xml:space="preserve">3) </w:t>
      </w:r>
      <w:r w:rsidRPr="00EE0E2D">
        <w:rPr>
          <w:rFonts w:ascii="Sylfaen" w:hAnsi="Sylfaen" w:cs="Sylfaen"/>
          <w:sz w:val="18"/>
          <w:szCs w:val="18"/>
          <w:lang w:val="ru-RU"/>
        </w:rPr>
        <w:t>որոնց</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գործադիր</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մարմնի</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ներկայացուցիչը</w:t>
      </w:r>
      <w:r w:rsidRPr="00EE0E2D">
        <w:rPr>
          <w:rFonts w:ascii="Sylfaen" w:hAnsi="Sylfaen" w:cs="Arial Armenian"/>
          <w:sz w:val="18"/>
          <w:szCs w:val="18"/>
          <w:lang w:val="es-ES"/>
        </w:rPr>
        <w:t xml:space="preserve"> </w:t>
      </w:r>
      <w:r w:rsidRPr="00EE0E2D">
        <w:rPr>
          <w:rFonts w:ascii="Sylfaen" w:hAnsi="Sylfaen" w:cs="Sylfaen"/>
          <w:sz w:val="18"/>
          <w:szCs w:val="18"/>
          <w:lang w:val="ru-RU"/>
        </w:rPr>
        <w:t>հայտը</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ներկայացնելու</w:t>
      </w:r>
      <w:r w:rsidRPr="00EE0E2D">
        <w:rPr>
          <w:rFonts w:ascii="Sylfaen" w:hAnsi="Sylfaen" w:cs="Arial Armenian"/>
          <w:sz w:val="18"/>
          <w:szCs w:val="18"/>
          <w:lang w:val="es-ES"/>
        </w:rPr>
        <w:t xml:space="preserve"> </w:t>
      </w:r>
      <w:r w:rsidRPr="00EE0E2D">
        <w:rPr>
          <w:rFonts w:ascii="Sylfaen" w:hAnsi="Sylfaen" w:cs="Sylfaen"/>
          <w:sz w:val="18"/>
          <w:szCs w:val="18"/>
          <w:lang w:val="ru-RU"/>
        </w:rPr>
        <w:t>պահին</w:t>
      </w:r>
      <w:r w:rsidRPr="00EE0E2D">
        <w:rPr>
          <w:rFonts w:ascii="Sylfaen" w:hAnsi="Sylfaen" w:cs="Arial Armenian"/>
          <w:sz w:val="18"/>
          <w:szCs w:val="18"/>
          <w:lang w:val="es-ES"/>
        </w:rPr>
        <w:t xml:space="preserve"> </w:t>
      </w:r>
      <w:r w:rsidRPr="00EE0E2D">
        <w:rPr>
          <w:rFonts w:ascii="Sylfaen" w:hAnsi="Sylfaen" w:cs="Sylfaen"/>
          <w:sz w:val="18"/>
          <w:szCs w:val="18"/>
          <w:lang w:val="ru-RU"/>
        </w:rPr>
        <w:t>նախորդող</w:t>
      </w:r>
      <w:r w:rsidRPr="00EE0E2D">
        <w:rPr>
          <w:rFonts w:ascii="Sylfaen" w:hAnsi="Sylfaen" w:cs="Arial Armenian"/>
          <w:sz w:val="18"/>
          <w:szCs w:val="18"/>
          <w:lang w:val="es-ES"/>
        </w:rPr>
        <w:t xml:space="preserve"> </w:t>
      </w:r>
      <w:r w:rsidRPr="00EE0E2D">
        <w:rPr>
          <w:rFonts w:ascii="Sylfaen" w:hAnsi="Sylfaen" w:cs="Sylfaen"/>
          <w:sz w:val="18"/>
          <w:szCs w:val="18"/>
          <w:lang w:val="ru-RU"/>
        </w:rPr>
        <w:t>երեք</w:t>
      </w:r>
      <w:r w:rsidRPr="00EE0E2D">
        <w:rPr>
          <w:rFonts w:ascii="Sylfaen" w:hAnsi="Sylfaen" w:cs="Arial Armenian"/>
          <w:sz w:val="18"/>
          <w:szCs w:val="18"/>
          <w:lang w:val="es-ES"/>
        </w:rPr>
        <w:t xml:space="preserve"> </w:t>
      </w:r>
      <w:r w:rsidRPr="00EE0E2D">
        <w:rPr>
          <w:rFonts w:ascii="Sylfaen" w:hAnsi="Sylfaen" w:cs="Sylfaen"/>
          <w:sz w:val="18"/>
          <w:szCs w:val="18"/>
          <w:lang w:val="ru-RU"/>
        </w:rPr>
        <w:t>տարիների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ընթացքում</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դատապարտված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Arial Armenian"/>
          <w:sz w:val="18"/>
          <w:szCs w:val="18"/>
          <w:lang w:val="es-ES"/>
        </w:rPr>
        <w:t xml:space="preserve"> </w:t>
      </w:r>
      <w:r w:rsidRPr="00EE0E2D">
        <w:rPr>
          <w:rFonts w:ascii="Sylfaen" w:hAnsi="Sylfaen" w:cs="Sylfaen"/>
          <w:sz w:val="18"/>
          <w:szCs w:val="18"/>
          <w:lang w:val="ru-RU"/>
        </w:rPr>
        <w:t>եղել</w:t>
      </w:r>
      <w:r w:rsidRPr="00EE0E2D">
        <w:rPr>
          <w:rFonts w:ascii="Sylfaen" w:hAnsi="Sylfaen" w:cs="Arial Armenian"/>
          <w:sz w:val="18"/>
          <w:szCs w:val="18"/>
          <w:lang w:val="es-ES"/>
        </w:rPr>
        <w:t xml:space="preserve"> </w:t>
      </w:r>
      <w:r w:rsidRPr="00EE0E2D">
        <w:rPr>
          <w:rFonts w:ascii="Sylfaen" w:hAnsi="Sylfaen" w:cs="Sylfaen"/>
          <w:sz w:val="18"/>
          <w:szCs w:val="18"/>
          <w:lang w:val="ru-RU"/>
        </w:rPr>
        <w:t>տնտեսական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գործունեության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պետական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ծառայության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դեմ</w:t>
      </w:r>
      <w:r w:rsidRPr="00EE0E2D">
        <w:rPr>
          <w:rFonts w:ascii="Sylfaen" w:hAnsi="Sylfaen" w:cs="Arial Armenian"/>
          <w:sz w:val="18"/>
          <w:szCs w:val="18"/>
          <w:lang w:val="es-ES"/>
        </w:rPr>
        <w:t xml:space="preserve"> </w:t>
      </w:r>
      <w:r w:rsidRPr="00EE0E2D">
        <w:rPr>
          <w:rFonts w:ascii="Sylfaen" w:hAnsi="Sylfaen" w:cs="Sylfaen"/>
          <w:sz w:val="18"/>
          <w:szCs w:val="18"/>
          <w:lang w:val="ru-RU"/>
        </w:rPr>
        <w:t>ուղղված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հանցագործության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համար</w:t>
      </w:r>
      <w:r w:rsidRPr="00EE0E2D">
        <w:rPr>
          <w:rFonts w:ascii="Sylfaen" w:hAnsi="Sylfaen" w:cs="Arial Armenian"/>
          <w:sz w:val="18"/>
          <w:szCs w:val="18"/>
          <w:lang w:val="es-ES"/>
        </w:rPr>
        <w:t xml:space="preserve">, </w:t>
      </w:r>
      <w:r w:rsidRPr="00EE0E2D">
        <w:rPr>
          <w:rFonts w:ascii="Sylfaen" w:hAnsi="Sylfaen" w:cs="Sylfaen"/>
          <w:sz w:val="18"/>
          <w:szCs w:val="18"/>
          <w:lang w:val="ru-RU"/>
        </w:rPr>
        <w:t>բացառությամբ</w:t>
      </w:r>
      <w:r w:rsidRPr="00EE0E2D">
        <w:rPr>
          <w:rFonts w:ascii="Sylfaen" w:hAnsi="Sylfaen" w:cs="Arial Armenian"/>
          <w:sz w:val="18"/>
          <w:szCs w:val="18"/>
          <w:lang w:val="es-ES"/>
        </w:rPr>
        <w:t xml:space="preserve"> </w:t>
      </w:r>
      <w:r w:rsidRPr="00EE0E2D">
        <w:rPr>
          <w:rFonts w:ascii="Sylfaen" w:hAnsi="Sylfaen" w:cs="Sylfaen"/>
          <w:sz w:val="18"/>
          <w:szCs w:val="18"/>
          <w:lang w:val="ru-RU"/>
        </w:rPr>
        <w:t>այն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դեպքերի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երբ</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դատվածությունը</w:t>
      </w:r>
      <w:r w:rsidRPr="00EE0E2D">
        <w:rPr>
          <w:rFonts w:ascii="Sylfaen" w:hAnsi="Sylfaen" w:cs="Arial Armenian"/>
          <w:sz w:val="18"/>
          <w:szCs w:val="18"/>
          <w:lang w:val="es-ES"/>
        </w:rPr>
        <w:t xml:space="preserve"> </w:t>
      </w:r>
      <w:r w:rsidRPr="00EE0E2D">
        <w:rPr>
          <w:rFonts w:ascii="Sylfaen" w:hAnsi="Sylfaen" w:cs="Sylfaen"/>
          <w:sz w:val="18"/>
          <w:szCs w:val="18"/>
          <w:lang w:val="ru-RU"/>
        </w:rPr>
        <w:t>օրենքով</w:t>
      </w:r>
      <w:r w:rsidRPr="00EE0E2D">
        <w:rPr>
          <w:rFonts w:ascii="Sylfaen" w:hAnsi="Sylfaen" w:cs="Arial Armenian"/>
          <w:sz w:val="18"/>
          <w:szCs w:val="18"/>
          <w:lang w:val="es-ES"/>
        </w:rPr>
        <w:t xml:space="preserve"> </w:t>
      </w:r>
      <w:r w:rsidRPr="00EE0E2D">
        <w:rPr>
          <w:rFonts w:ascii="Sylfaen" w:hAnsi="Sylfaen" w:cs="Sylfaen"/>
          <w:sz w:val="18"/>
          <w:szCs w:val="18"/>
          <w:lang w:val="ru-RU"/>
        </w:rPr>
        <w:t>սահմանված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կարգով</w:t>
      </w:r>
      <w:r w:rsidRPr="00EE0E2D">
        <w:rPr>
          <w:rFonts w:ascii="Sylfaen" w:hAnsi="Sylfaen" w:cs="Arial Armenian"/>
          <w:sz w:val="18"/>
          <w:szCs w:val="18"/>
          <w:lang w:val="es-ES"/>
        </w:rPr>
        <w:t xml:space="preserve"> </w:t>
      </w:r>
      <w:r w:rsidRPr="00EE0E2D">
        <w:rPr>
          <w:rFonts w:ascii="Sylfaen" w:hAnsi="Sylfaen" w:cs="Sylfaen"/>
          <w:sz w:val="18"/>
          <w:szCs w:val="18"/>
          <w:lang w:val="ru-RU"/>
        </w:rPr>
        <w:t>հանված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46E25">
        <w:rPr>
          <w:rFonts w:ascii="Sylfaen" w:hAnsi="Sylfaen"/>
          <w:sz w:val="18"/>
          <w:szCs w:val="18"/>
        </w:rPr>
        <w:t>գազամատակարարման ռեժիմների բարելավման</w:t>
      </w:r>
      <w:r w:rsidR="00F03E1D" w:rsidRPr="008463B9">
        <w:rPr>
          <w:rFonts w:ascii="Sylfaen" w:hAnsi="Sylfaen"/>
          <w:sz w:val="18"/>
          <w:szCs w:val="18"/>
          <w:lang w:val="hy-AM"/>
        </w:rPr>
        <w:t xml:space="preserve"> աշխատանքներ</w:t>
      </w:r>
      <w:r w:rsidR="009D1697">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46E25">
        <w:rPr>
          <w:rFonts w:ascii="Sylfaen" w:hAnsi="Sylfaen"/>
          <w:sz w:val="18"/>
          <w:szCs w:val="18"/>
        </w:rPr>
        <w:t>գազամատակարարման ռեժիմների բարելավման</w:t>
      </w:r>
      <w:r w:rsidR="009D1697" w:rsidRPr="008463B9">
        <w:rPr>
          <w:rFonts w:ascii="Sylfaen" w:hAnsi="Sylfaen"/>
          <w:sz w:val="18"/>
          <w:szCs w:val="18"/>
          <w:lang w:val="hy-AM"/>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2759CB">
        <w:rPr>
          <w:rFonts w:ascii="Sylfaen" w:hAnsi="Sylfaen" w:cs="Arial Armenian"/>
          <w:b/>
          <w:sz w:val="18"/>
          <w:szCs w:val="18"/>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C0CD8" w:rsidRDefault="00EC0CD8" w:rsidP="0074342F">
      <w:pPr>
        <w:autoSpaceDE w:val="0"/>
        <w:autoSpaceDN w:val="0"/>
        <w:adjustRightInd w:val="0"/>
        <w:rPr>
          <w:rFonts w:ascii="Sylfaen" w:hAnsi="Sylfaen"/>
          <w:b/>
          <w:sz w:val="18"/>
          <w:szCs w:val="18"/>
        </w:rPr>
      </w:pPr>
    </w:p>
    <w:p w:rsidR="00B46E25" w:rsidRDefault="00B46E25" w:rsidP="00A77010">
      <w:pPr>
        <w:autoSpaceDE w:val="0"/>
        <w:autoSpaceDN w:val="0"/>
        <w:adjustRightInd w:val="0"/>
        <w:jc w:val="center"/>
        <w:rPr>
          <w:rFonts w:ascii="Sylfaen" w:hAnsi="Sylfaen"/>
          <w:b/>
          <w:sz w:val="18"/>
          <w:szCs w:val="18"/>
        </w:rPr>
      </w:pPr>
    </w:p>
    <w:p w:rsidR="00B46E25" w:rsidRDefault="00B46E25" w:rsidP="00A77010">
      <w:pPr>
        <w:autoSpaceDE w:val="0"/>
        <w:autoSpaceDN w:val="0"/>
        <w:adjustRightInd w:val="0"/>
        <w:jc w:val="center"/>
        <w:rPr>
          <w:rFonts w:ascii="Sylfaen" w:hAnsi="Sylfaen"/>
          <w:b/>
          <w:sz w:val="18"/>
          <w:szCs w:val="18"/>
        </w:rPr>
      </w:pPr>
    </w:p>
    <w:p w:rsidR="00B46E25" w:rsidRDefault="00B46E25"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5A2FD2" w:rsidRDefault="00A77010" w:rsidP="005A2FD2">
      <w:pPr>
        <w:pStyle w:val="BodyTextIndent2"/>
        <w:spacing w:line="240" w:lineRule="auto"/>
        <w:rPr>
          <w:rFonts w:ascii="Sylfaen" w:hAnsi="Sylfaen" w:cs="Arial Armenian"/>
          <w:sz w:val="18"/>
          <w:szCs w:val="18"/>
          <w:lang w:val="en-US"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46E25">
        <w:rPr>
          <w:rFonts w:ascii="Sylfaen" w:hAnsi="Sylfaen" w:cs="Arial Armenian"/>
          <w:b/>
          <w:sz w:val="18"/>
          <w:szCs w:val="18"/>
          <w:lang w:val="en-US" w:eastAsia="ru-RU"/>
        </w:rPr>
        <w:t xml:space="preserve"> օգոստոսի</w:t>
      </w:r>
      <w:r w:rsidR="00AE4989">
        <w:rPr>
          <w:rFonts w:ascii="Sylfaen" w:hAnsi="Sylfaen" w:cs="Arial Armenian"/>
          <w:b/>
          <w:sz w:val="18"/>
          <w:szCs w:val="18"/>
          <w:lang w:val="en-US" w:eastAsia="ru-RU"/>
        </w:rPr>
        <w:t xml:space="preserve"> </w:t>
      </w:r>
      <w:r w:rsidR="00B46E25">
        <w:rPr>
          <w:rFonts w:ascii="Sylfaen" w:hAnsi="Sylfaen" w:cs="Arial Armenian"/>
          <w:b/>
          <w:sz w:val="18"/>
          <w:szCs w:val="18"/>
          <w:lang w:val="en-US" w:eastAsia="ru-RU"/>
        </w:rPr>
        <w:t>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00622421">
        <w:rPr>
          <w:rFonts w:ascii="Sylfaen" w:hAnsi="Sylfaen" w:cs="Arial Armenian"/>
          <w:b/>
          <w:color w:val="000000" w:themeColor="text1"/>
          <w:sz w:val="18"/>
          <w:szCs w:val="18"/>
          <w:lang w:val="en-US"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00B46E25">
        <w:rPr>
          <w:rFonts w:ascii="Sylfaen" w:hAnsi="Sylfaen" w:cs="Arial Armenian"/>
          <w:sz w:val="18"/>
          <w:szCs w:val="18"/>
          <w:lang w:val="hy-AM" w:eastAsia="ru-RU"/>
        </w:rPr>
        <w:t xml:space="preserve"> 43</w:t>
      </w:r>
      <w:r w:rsidR="00B46E25">
        <w:rPr>
          <w:rFonts w:ascii="Sylfaen" w:hAnsi="Sylfaen" w:cs="Arial Armenian"/>
          <w:sz w:val="18"/>
          <w:szCs w:val="18"/>
          <w:lang w:val="en-US" w:eastAsia="ru-RU"/>
        </w:rPr>
        <w:t xml:space="preserve"> </w:t>
      </w:r>
      <w:r w:rsidRPr="008463B9">
        <w:rPr>
          <w:rFonts w:ascii="Sylfaen" w:hAnsi="Sylfaen" w:cs="Arial Armenian"/>
          <w:sz w:val="18"/>
          <w:szCs w:val="18"/>
          <w:lang w:val="hy-AM" w:eastAsia="ru-RU"/>
        </w:rPr>
        <w:t>«</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2421">
        <w:rPr>
          <w:rFonts w:ascii="Sylfaen" w:hAnsi="Sylfaen" w:cs="Arial Armenian"/>
          <w:sz w:val="18"/>
          <w:szCs w:val="18"/>
          <w:lang w:val="en-US"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4.3 Մասնակիցները հայտով ներկայացնում են իրենց կողմից հաստատված`</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բ. Գնային առաջարկ,</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գ.  Հայտի ապահովում,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դ. Ոչ գնային առաջարկը (տեխնիկական առաջարկ)</w:t>
      </w:r>
      <w:r w:rsidRPr="00622421">
        <w:rPr>
          <w:rFonts w:ascii="Sylfaen" w:hAnsi="Sylfaen"/>
          <w:sz w:val="18"/>
          <w:szCs w:val="18"/>
          <w:lang w:val="es-ES"/>
        </w:rPr>
        <w:t xml:space="preserve">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ե. Պետական գրանցման վկայական (պատճենը)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 զ. Կանոնադրություն (առաջին</w:t>
      </w:r>
      <w:r w:rsidR="00626EED">
        <w:rPr>
          <w:rFonts w:ascii="Sylfaen" w:hAnsi="Sylfaen" w:cs="Sylfaen"/>
          <w:sz w:val="18"/>
          <w:szCs w:val="18"/>
          <w:lang w:val="en-US"/>
        </w:rPr>
        <w:t xml:space="preserve"> երկու</w:t>
      </w:r>
      <w:r w:rsidRPr="00622421">
        <w:rPr>
          <w:rFonts w:ascii="Sylfaen" w:hAnsi="Sylfaen" w:cs="Sylfaen"/>
          <w:sz w:val="18"/>
          <w:szCs w:val="18"/>
          <w:lang w:val="hy-AM"/>
        </w:rPr>
        <w:t xml:space="preserve"> և վերջին </w:t>
      </w:r>
      <w:r w:rsidR="00626EED">
        <w:rPr>
          <w:rFonts w:ascii="Sylfaen" w:hAnsi="Sylfaen" w:cs="Sylfaen"/>
          <w:sz w:val="18"/>
          <w:szCs w:val="18"/>
          <w:lang w:val="en-US"/>
        </w:rPr>
        <w:t xml:space="preserve">երկու </w:t>
      </w:r>
      <w:r w:rsidRPr="00622421">
        <w:rPr>
          <w:rFonts w:ascii="Sylfaen" w:hAnsi="Sylfaen" w:cs="Sylfaen"/>
          <w:sz w:val="18"/>
          <w:szCs w:val="18"/>
          <w:lang w:val="hy-AM"/>
        </w:rPr>
        <w:t xml:space="preserve">էջերի պատճենը) </w:t>
      </w:r>
    </w:p>
    <w:p w:rsidR="003D6DFD" w:rsidRPr="00622421" w:rsidRDefault="003D6DFD" w:rsidP="003D6DFD">
      <w:pPr>
        <w:autoSpaceDE w:val="0"/>
        <w:autoSpaceDN w:val="0"/>
        <w:adjustRightInd w:val="0"/>
        <w:jc w:val="both"/>
        <w:rPr>
          <w:rFonts w:ascii="Sylfaen" w:hAnsi="Sylfaen" w:cs="Sylfaen"/>
          <w:sz w:val="18"/>
          <w:szCs w:val="18"/>
          <w:lang w:val="hy-AM"/>
        </w:rPr>
      </w:pPr>
      <w:r w:rsidRPr="00622421">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D6DFD" w:rsidRPr="00622421" w:rsidRDefault="003D6DFD" w:rsidP="003D6DFD">
      <w:pPr>
        <w:jc w:val="both"/>
        <w:rPr>
          <w:rFonts w:ascii="GHEA Grapalat" w:hAnsi="GHEA Grapalat" w:cs="Sylfaen"/>
          <w:sz w:val="18"/>
          <w:szCs w:val="18"/>
          <w:lang w:val="hy-AM"/>
        </w:rPr>
      </w:pPr>
      <w:r w:rsidRPr="00622421">
        <w:rPr>
          <w:rFonts w:ascii="Sylfaen" w:hAnsi="Sylfaen" w:cs="Arial Armenian"/>
          <w:sz w:val="18"/>
          <w:szCs w:val="18"/>
          <w:lang w:val="hy-AM"/>
        </w:rPr>
        <w:t xml:space="preserve">             ը. Շահութահարկի հաշվարկ՝ </w:t>
      </w:r>
      <w:r w:rsidRPr="00622421">
        <w:rPr>
          <w:rFonts w:ascii="GHEA Grapalat" w:hAnsi="GHEA Grapalat" w:cs="Sylfaen"/>
          <w:sz w:val="18"/>
          <w:szCs w:val="18"/>
          <w:lang w:val="hy-AM"/>
        </w:rPr>
        <w:t>(</w:t>
      </w:r>
      <w:r w:rsidRPr="00622421">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թ</w:t>
      </w:r>
      <w:r w:rsidRPr="00622421">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3D6DFD" w:rsidRPr="00622421" w:rsidRDefault="003D6DFD" w:rsidP="003D6DFD">
      <w:pPr>
        <w:jc w:val="both"/>
        <w:rPr>
          <w:rFonts w:ascii="Sylfaen" w:hAnsi="Sylfaen" w:cs="Arial Armenian"/>
          <w:sz w:val="18"/>
          <w:szCs w:val="18"/>
          <w:lang w:val="hy-AM"/>
        </w:rPr>
      </w:pPr>
      <w:r w:rsidRPr="00622421">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Բ</w:t>
      </w:r>
      <w:r w:rsidRPr="00622421">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622421">
        <w:rPr>
          <w:rFonts w:ascii="Sylfaen" w:hAnsi="Sylfaen" w:cs="Sylfaen"/>
          <w:sz w:val="18"/>
          <w:szCs w:val="18"/>
          <w:lang w:val="hy-AM"/>
        </w:rPr>
        <w:t>։</w:t>
      </w:r>
      <w:r w:rsidRPr="00622421">
        <w:rPr>
          <w:rFonts w:ascii="Sylfaen" w:hAnsi="Sylfaen" w:cs="Sylfaen"/>
          <w:sz w:val="18"/>
          <w:szCs w:val="18"/>
          <w:lang w:val="af-ZA"/>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622421">
        <w:rPr>
          <w:rFonts w:ascii="Sylfaen" w:hAnsi="Sylfaen" w:cs="Arial Armenian"/>
          <w:sz w:val="18"/>
          <w:szCs w:val="18"/>
          <w:lang w:val="hy-AM"/>
        </w:rPr>
        <w:t>)</w:t>
      </w:r>
      <w:r w:rsidRPr="00622421">
        <w:rPr>
          <w:rFonts w:ascii="Sylfaen" w:hAnsi="Sylfaen" w:cs="Sylfaen"/>
          <w:sz w:val="18"/>
          <w:szCs w:val="18"/>
        </w:rPr>
        <w:t xml:space="preserve"> </w:t>
      </w:r>
      <w:r w:rsidRPr="00622421">
        <w:rPr>
          <w:rFonts w:ascii="Sylfaen" w:hAnsi="Sylfaen" w:cs="Sylfaen"/>
          <w:sz w:val="18"/>
          <w:szCs w:val="18"/>
          <w:lang w:val="hy-AM"/>
        </w:rPr>
        <w:t>։</w:t>
      </w:r>
      <w:r w:rsidRPr="00622421">
        <w:rPr>
          <w:rFonts w:ascii="Sylfaen" w:hAnsi="Sylfaen" w:cs="Sylfaen"/>
          <w:sz w:val="18"/>
          <w:szCs w:val="18"/>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rPr>
        <w:t xml:space="preserve">Վերը նշված փաստաթղթերից որևէ մեկը չներկայացնելու դեպքում հայտը մերժվում է </w:t>
      </w:r>
      <w:r w:rsidRPr="00622421">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36FFF" w:rsidRDefault="001723BB" w:rsidP="00622421">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622421" w:rsidRPr="00622421" w:rsidRDefault="00622421" w:rsidP="00622421">
      <w:pPr>
        <w:ind w:firstLine="567"/>
        <w:jc w:val="both"/>
        <w:rPr>
          <w:rFonts w:ascii="Sylfaen" w:hAnsi="Sylfaen" w:cs="Sylfaen"/>
          <w:sz w:val="18"/>
          <w:szCs w:val="18"/>
          <w:lang w:val="af-ZA"/>
        </w:rPr>
      </w:pPr>
    </w:p>
    <w:p w:rsidR="00170E0B" w:rsidRDefault="00170E0B" w:rsidP="005A2FD2">
      <w:pPr>
        <w:rPr>
          <w:rFonts w:ascii="Sylfaen" w:hAnsi="Sylfaen"/>
          <w:b/>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622421" w:rsidRPr="0060120D" w:rsidRDefault="00622421"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w:t>
      </w:r>
      <w:r w:rsidR="00336FFF">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1534A0" w:rsidRPr="008463B9" w:rsidRDefault="001534A0"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622421" w:rsidRDefault="00622421" w:rsidP="0074342F">
      <w:pPr>
        <w:rPr>
          <w:rFonts w:ascii="Sylfaen" w:hAnsi="Sylfaen"/>
          <w:b/>
          <w:sz w:val="18"/>
          <w:szCs w:val="18"/>
          <w:lang w:val="af-ZA"/>
        </w:rPr>
      </w:pPr>
    </w:p>
    <w:p w:rsidR="00170E0B" w:rsidRDefault="00170E0B" w:rsidP="00A77010">
      <w:pPr>
        <w:jc w:val="center"/>
        <w:rPr>
          <w:rFonts w:ascii="Sylfaen" w:hAnsi="Sylfaen"/>
          <w:b/>
          <w:sz w:val="18"/>
          <w:szCs w:val="18"/>
          <w:lang w:val="af-ZA"/>
        </w:rPr>
      </w:pPr>
    </w:p>
    <w:p w:rsidR="00170E0B" w:rsidRDefault="00170E0B"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74342F" w:rsidRPr="008463B9" w:rsidTr="00EE1CB7">
        <w:tblPrEx>
          <w:tblLook w:val="04A0"/>
        </w:tblPrEx>
        <w:trPr>
          <w:trHeight w:val="264"/>
        </w:trPr>
        <w:tc>
          <w:tcPr>
            <w:tcW w:w="486" w:type="dxa"/>
            <w:shd w:val="clear" w:color="auto" w:fill="auto"/>
          </w:tcPr>
          <w:p w:rsidR="0074342F" w:rsidRDefault="00AE4989" w:rsidP="004D3B9B">
            <w:pPr>
              <w:jc w:val="both"/>
              <w:rPr>
                <w:rFonts w:ascii="Sylfaen" w:hAnsi="Sylfaen" w:cs="Sylfaen"/>
                <w:sz w:val="18"/>
                <w:szCs w:val="18"/>
              </w:rPr>
            </w:pPr>
            <w:r>
              <w:rPr>
                <w:rFonts w:ascii="Sylfaen" w:hAnsi="Sylfaen" w:cs="Sylfaen"/>
                <w:sz w:val="18"/>
                <w:szCs w:val="18"/>
              </w:rPr>
              <w:t>3</w:t>
            </w:r>
          </w:p>
        </w:tc>
        <w:tc>
          <w:tcPr>
            <w:tcW w:w="2826" w:type="dxa"/>
          </w:tcPr>
          <w:p w:rsidR="0074342F" w:rsidRDefault="0074342F"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74342F" w:rsidRDefault="0074342F" w:rsidP="00C00C3C">
            <w:pPr>
              <w:jc w:val="center"/>
              <w:rPr>
                <w:rFonts w:ascii="Sylfaen" w:hAnsi="Sylfaen" w:cs="Sylfaen"/>
                <w:sz w:val="18"/>
                <w:szCs w:val="18"/>
              </w:rPr>
            </w:pPr>
          </w:p>
        </w:tc>
        <w:tc>
          <w:tcPr>
            <w:tcW w:w="1395" w:type="dxa"/>
            <w:shd w:val="clear" w:color="auto" w:fill="auto"/>
          </w:tcPr>
          <w:p w:rsidR="0074342F" w:rsidRDefault="00B46E25"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4342F" w:rsidRPr="008463B9" w:rsidTr="00EE1CB7">
        <w:tblPrEx>
          <w:tblLook w:val="04A0"/>
        </w:tblPrEx>
        <w:trPr>
          <w:trHeight w:val="264"/>
        </w:trPr>
        <w:tc>
          <w:tcPr>
            <w:tcW w:w="486" w:type="dxa"/>
            <w:shd w:val="clear" w:color="auto" w:fill="auto"/>
          </w:tcPr>
          <w:p w:rsidR="0074342F" w:rsidRDefault="00AE4989" w:rsidP="004D3B9B">
            <w:pPr>
              <w:jc w:val="both"/>
              <w:rPr>
                <w:rFonts w:ascii="Sylfaen" w:hAnsi="Sylfaen" w:cs="Sylfaen"/>
                <w:sz w:val="18"/>
                <w:szCs w:val="18"/>
              </w:rPr>
            </w:pPr>
            <w:r>
              <w:rPr>
                <w:rFonts w:ascii="Sylfaen" w:hAnsi="Sylfaen" w:cs="Sylfaen"/>
                <w:sz w:val="18"/>
                <w:szCs w:val="18"/>
              </w:rPr>
              <w:t>4</w:t>
            </w:r>
          </w:p>
        </w:tc>
        <w:tc>
          <w:tcPr>
            <w:tcW w:w="2826" w:type="dxa"/>
          </w:tcPr>
          <w:p w:rsidR="0074342F" w:rsidRDefault="00B46E25" w:rsidP="00BD3399">
            <w:pPr>
              <w:rPr>
                <w:rFonts w:ascii="Sylfaen" w:hAnsi="Sylfaen" w:cs="Sylfaen"/>
                <w:sz w:val="18"/>
                <w:szCs w:val="18"/>
              </w:rPr>
            </w:pPr>
            <w:r>
              <w:rPr>
                <w:rFonts w:ascii="Sylfaen" w:hAnsi="Sylfaen" w:cs="Sylfaen"/>
                <w:sz w:val="18"/>
                <w:szCs w:val="18"/>
              </w:rPr>
              <w:t>Օդամղիչ /կ</w:t>
            </w:r>
            <w:r w:rsidR="0074342F">
              <w:rPr>
                <w:rFonts w:ascii="Sylfaen" w:hAnsi="Sylfaen" w:cs="Sylfaen"/>
                <w:sz w:val="18"/>
                <w:szCs w:val="18"/>
              </w:rPr>
              <w:t>ոմպրեսոր</w:t>
            </w:r>
            <w:r>
              <w:rPr>
                <w:rFonts w:ascii="Sylfaen" w:hAnsi="Sylfaen" w:cs="Sylfaen"/>
                <w:sz w:val="18"/>
                <w:szCs w:val="18"/>
              </w:rPr>
              <w:t>/</w:t>
            </w:r>
          </w:p>
        </w:tc>
        <w:tc>
          <w:tcPr>
            <w:tcW w:w="2358" w:type="dxa"/>
            <w:vAlign w:val="center"/>
          </w:tcPr>
          <w:p w:rsidR="0074342F" w:rsidRDefault="0074342F" w:rsidP="00C00C3C">
            <w:pPr>
              <w:jc w:val="center"/>
              <w:rPr>
                <w:rFonts w:ascii="Sylfaen" w:hAnsi="Sylfaen" w:cs="Sylfaen"/>
                <w:sz w:val="18"/>
                <w:szCs w:val="18"/>
              </w:rPr>
            </w:pPr>
          </w:p>
        </w:tc>
        <w:tc>
          <w:tcPr>
            <w:tcW w:w="1395" w:type="dxa"/>
            <w:shd w:val="clear" w:color="auto" w:fill="auto"/>
          </w:tcPr>
          <w:p w:rsidR="0074342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EC7716" w:rsidRDefault="00EC7716"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EC7716" w:rsidRDefault="00EC7716" w:rsidP="00EC7716">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019"/>
        <w:gridCol w:w="2371"/>
        <w:gridCol w:w="1563"/>
      </w:tblGrid>
      <w:tr w:rsidR="00A77010" w:rsidRPr="008463B9" w:rsidTr="00EC7716">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019"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2371" w:type="dxa"/>
            <w:shd w:val="clear" w:color="auto" w:fill="auto"/>
          </w:tcPr>
          <w:p w:rsidR="00A77010" w:rsidRPr="008463B9" w:rsidRDefault="00A77010" w:rsidP="00EC7716">
            <w:pPr>
              <w:spacing w:after="200" w:line="276" w:lineRule="auto"/>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C7716">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019" w:type="dxa"/>
            <w:tcBorders>
              <w:bottom w:val="single" w:sz="4" w:space="0" w:color="auto"/>
            </w:tcBorders>
            <w:shd w:val="clear" w:color="auto" w:fill="auto"/>
          </w:tcPr>
          <w:p w:rsidR="00A77010" w:rsidRPr="0074342F" w:rsidRDefault="0074342F" w:rsidP="004D3B9B">
            <w:pPr>
              <w:spacing w:after="200" w:line="276" w:lineRule="auto"/>
              <w:jc w:val="center"/>
              <w:rPr>
                <w:rFonts w:ascii="Sylfaen" w:hAnsi="Sylfaen"/>
                <w:sz w:val="18"/>
                <w:szCs w:val="18"/>
              </w:rPr>
            </w:pPr>
            <w:proofErr w:type="gramStart"/>
            <w:r>
              <w:rPr>
                <w:rFonts w:ascii="Sylfaen" w:hAnsi="Sylfaen"/>
                <w:sz w:val="18"/>
                <w:szCs w:val="18"/>
              </w:rPr>
              <w:t>բարձ</w:t>
            </w:r>
            <w:proofErr w:type="gramEnd"/>
            <w:r>
              <w:rPr>
                <w:rFonts w:ascii="Sylfaen" w:hAnsi="Sylfaen"/>
                <w:sz w:val="18"/>
                <w:szCs w:val="18"/>
              </w:rPr>
              <w:t xml:space="preserve">. </w:t>
            </w:r>
            <w:proofErr w:type="gramStart"/>
            <w:r>
              <w:rPr>
                <w:rFonts w:ascii="Sylfaen" w:hAnsi="Sylfaen"/>
                <w:sz w:val="18"/>
                <w:szCs w:val="18"/>
              </w:rPr>
              <w:t>կրթ</w:t>
            </w:r>
            <w:proofErr w:type="gramEnd"/>
            <w:r>
              <w:rPr>
                <w:rFonts w:ascii="Sylfaen" w:hAnsi="Sylfaen"/>
                <w:sz w:val="18"/>
                <w:szCs w:val="18"/>
              </w:rPr>
              <w:t>.</w:t>
            </w:r>
          </w:p>
        </w:tc>
        <w:tc>
          <w:tcPr>
            <w:tcW w:w="2371"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C7716">
        <w:tblPrEx>
          <w:tblLook w:val="04A0"/>
        </w:tblPrEx>
        <w:trPr>
          <w:trHeight w:val="253"/>
        </w:trPr>
        <w:tc>
          <w:tcPr>
            <w:tcW w:w="484" w:type="dxa"/>
            <w:shd w:val="clear" w:color="auto" w:fill="auto"/>
          </w:tcPr>
          <w:p w:rsidR="00A77010" w:rsidRPr="000F09C3" w:rsidRDefault="00A56056"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EC7716" w:rsidRDefault="00B46E25" w:rsidP="0055081B">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A77010" w:rsidRPr="005946ED" w:rsidRDefault="00B46E25" w:rsidP="004D3B9B">
            <w:pPr>
              <w:jc w:val="center"/>
              <w:rPr>
                <w:rFonts w:ascii="Sylfaen" w:hAnsi="Sylfaen" w:cs="Sylfaen"/>
                <w:sz w:val="18"/>
                <w:szCs w:val="18"/>
              </w:rPr>
            </w:pPr>
            <w:r>
              <w:rPr>
                <w:rFonts w:ascii="Sylfaen" w:hAnsi="Sylfaen" w:cs="Sylfaen"/>
                <w:sz w:val="18"/>
                <w:szCs w:val="18"/>
              </w:rPr>
              <w:t>1</w:t>
            </w:r>
          </w:p>
        </w:tc>
        <w:tc>
          <w:tcPr>
            <w:tcW w:w="1019"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2371"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EC7716">
        <w:tblPrEx>
          <w:tblLook w:val="04A0"/>
        </w:tblPrEx>
        <w:trPr>
          <w:trHeight w:val="253"/>
        </w:trPr>
        <w:tc>
          <w:tcPr>
            <w:tcW w:w="484" w:type="dxa"/>
            <w:shd w:val="clear" w:color="auto" w:fill="auto"/>
          </w:tcPr>
          <w:p w:rsidR="00A353DC" w:rsidRDefault="00A56056" w:rsidP="00A50C11">
            <w:pPr>
              <w:jc w:val="center"/>
              <w:rPr>
                <w:rFonts w:ascii="Sylfaen" w:hAnsi="Sylfaen" w:cs="Sylfaen"/>
                <w:sz w:val="18"/>
                <w:szCs w:val="18"/>
              </w:rPr>
            </w:pPr>
            <w:r>
              <w:rPr>
                <w:rFonts w:ascii="Sylfaen" w:hAnsi="Sylfaen" w:cs="Sylfaen"/>
                <w:sz w:val="18"/>
                <w:szCs w:val="18"/>
              </w:rPr>
              <w:t>3</w:t>
            </w:r>
          </w:p>
        </w:tc>
        <w:tc>
          <w:tcPr>
            <w:tcW w:w="3107" w:type="dxa"/>
          </w:tcPr>
          <w:p w:rsidR="00A353DC" w:rsidRDefault="00B46E25" w:rsidP="00B46E25">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353DC" w:rsidRDefault="00B46E25" w:rsidP="004D3B9B">
            <w:pPr>
              <w:jc w:val="center"/>
              <w:rPr>
                <w:rFonts w:ascii="Sylfaen" w:hAnsi="Sylfaen" w:cs="Sylfaen"/>
                <w:sz w:val="18"/>
                <w:szCs w:val="18"/>
              </w:rPr>
            </w:pPr>
            <w:r>
              <w:rPr>
                <w:rFonts w:ascii="Sylfaen" w:hAnsi="Sylfaen" w:cs="Sylfaen"/>
                <w:sz w:val="18"/>
                <w:szCs w:val="18"/>
              </w:rPr>
              <w:t>1</w:t>
            </w:r>
          </w:p>
        </w:tc>
        <w:tc>
          <w:tcPr>
            <w:tcW w:w="1019" w:type="dxa"/>
            <w:shd w:val="clear" w:color="auto" w:fill="auto"/>
          </w:tcPr>
          <w:p w:rsidR="00A353DC" w:rsidRDefault="00A353DC" w:rsidP="008F5219">
            <w:pPr>
              <w:spacing w:after="200" w:line="276" w:lineRule="auto"/>
              <w:jc w:val="center"/>
              <w:rPr>
                <w:rFonts w:ascii="Sylfaen" w:hAnsi="Sylfaen"/>
                <w:sz w:val="18"/>
                <w:szCs w:val="18"/>
              </w:rPr>
            </w:pPr>
          </w:p>
        </w:tc>
        <w:tc>
          <w:tcPr>
            <w:tcW w:w="2371"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AA2A5B" w:rsidRPr="008463B9" w:rsidTr="00EC7716">
        <w:tblPrEx>
          <w:tblLook w:val="04A0"/>
        </w:tblPrEx>
        <w:trPr>
          <w:trHeight w:val="253"/>
        </w:trPr>
        <w:tc>
          <w:tcPr>
            <w:tcW w:w="484" w:type="dxa"/>
            <w:shd w:val="clear" w:color="auto" w:fill="auto"/>
          </w:tcPr>
          <w:p w:rsidR="00AA2A5B" w:rsidRDefault="00A56056" w:rsidP="00A50C11">
            <w:pPr>
              <w:jc w:val="center"/>
              <w:rPr>
                <w:rFonts w:ascii="Sylfaen" w:hAnsi="Sylfaen" w:cs="Sylfaen"/>
                <w:sz w:val="18"/>
                <w:szCs w:val="18"/>
              </w:rPr>
            </w:pPr>
            <w:r>
              <w:rPr>
                <w:rFonts w:ascii="Sylfaen" w:hAnsi="Sylfaen" w:cs="Sylfaen"/>
                <w:sz w:val="18"/>
                <w:szCs w:val="18"/>
              </w:rPr>
              <w:t>4</w:t>
            </w:r>
          </w:p>
        </w:tc>
        <w:tc>
          <w:tcPr>
            <w:tcW w:w="3107" w:type="dxa"/>
          </w:tcPr>
          <w:p w:rsidR="00AA2A5B" w:rsidRDefault="00B46E25" w:rsidP="00A50C11">
            <w:pPr>
              <w:jc w:val="center"/>
              <w:rPr>
                <w:rFonts w:ascii="Sylfaen" w:hAnsi="Sylfaen" w:cs="Sylfaen"/>
                <w:sz w:val="18"/>
                <w:szCs w:val="18"/>
              </w:rPr>
            </w:pPr>
            <w:r>
              <w:rPr>
                <w:rFonts w:ascii="Sylfaen" w:hAnsi="Sylfaen" w:cs="Sylfaen"/>
                <w:sz w:val="18"/>
                <w:szCs w:val="18"/>
              </w:rPr>
              <w:t>Բանվոր</w:t>
            </w:r>
          </w:p>
        </w:tc>
        <w:tc>
          <w:tcPr>
            <w:tcW w:w="1310" w:type="dxa"/>
            <w:vAlign w:val="center"/>
          </w:tcPr>
          <w:p w:rsidR="00AA2A5B" w:rsidRDefault="00B46E25"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AA2A5B" w:rsidRDefault="00AA2A5B" w:rsidP="008F5219">
            <w:pPr>
              <w:spacing w:after="200" w:line="276" w:lineRule="auto"/>
              <w:jc w:val="center"/>
              <w:rPr>
                <w:rFonts w:ascii="Sylfaen" w:hAnsi="Sylfaen"/>
                <w:sz w:val="18"/>
                <w:szCs w:val="18"/>
              </w:rPr>
            </w:pPr>
          </w:p>
        </w:tc>
        <w:tc>
          <w:tcPr>
            <w:tcW w:w="2371"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r w:rsidR="0074342F" w:rsidRPr="008463B9" w:rsidTr="00EC7716">
        <w:tblPrEx>
          <w:tblLook w:val="04A0"/>
        </w:tblPrEx>
        <w:trPr>
          <w:trHeight w:val="253"/>
        </w:trPr>
        <w:tc>
          <w:tcPr>
            <w:tcW w:w="484" w:type="dxa"/>
            <w:shd w:val="clear" w:color="auto" w:fill="auto"/>
          </w:tcPr>
          <w:p w:rsidR="0074342F" w:rsidRDefault="00A56056" w:rsidP="00A50C11">
            <w:pPr>
              <w:jc w:val="center"/>
              <w:rPr>
                <w:rFonts w:ascii="Sylfaen" w:hAnsi="Sylfaen" w:cs="Sylfaen"/>
                <w:sz w:val="18"/>
                <w:szCs w:val="18"/>
              </w:rPr>
            </w:pPr>
            <w:r>
              <w:rPr>
                <w:rFonts w:ascii="Sylfaen" w:hAnsi="Sylfaen" w:cs="Sylfaen"/>
                <w:sz w:val="18"/>
                <w:szCs w:val="18"/>
              </w:rPr>
              <w:t>5</w:t>
            </w:r>
          </w:p>
        </w:tc>
        <w:tc>
          <w:tcPr>
            <w:tcW w:w="3107" w:type="dxa"/>
          </w:tcPr>
          <w:p w:rsidR="0074342F" w:rsidRDefault="0074342F"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74342F" w:rsidRDefault="00A56056" w:rsidP="004D3B9B">
            <w:pPr>
              <w:jc w:val="center"/>
              <w:rPr>
                <w:rFonts w:ascii="Sylfaen" w:hAnsi="Sylfaen" w:cs="Sylfaen"/>
                <w:sz w:val="18"/>
                <w:szCs w:val="18"/>
              </w:rPr>
            </w:pPr>
            <w:r>
              <w:rPr>
                <w:rFonts w:ascii="Sylfaen" w:hAnsi="Sylfaen" w:cs="Sylfaen"/>
                <w:sz w:val="18"/>
                <w:szCs w:val="18"/>
              </w:rPr>
              <w:t>1</w:t>
            </w:r>
          </w:p>
        </w:tc>
        <w:tc>
          <w:tcPr>
            <w:tcW w:w="1019" w:type="dxa"/>
            <w:shd w:val="clear" w:color="auto" w:fill="auto"/>
          </w:tcPr>
          <w:p w:rsidR="0074342F" w:rsidRDefault="0074342F" w:rsidP="008F5219">
            <w:pPr>
              <w:spacing w:after="200" w:line="276" w:lineRule="auto"/>
              <w:jc w:val="center"/>
              <w:rPr>
                <w:rFonts w:ascii="Sylfaen" w:hAnsi="Sylfaen"/>
                <w:sz w:val="18"/>
                <w:szCs w:val="18"/>
              </w:rPr>
            </w:pPr>
          </w:p>
        </w:tc>
        <w:tc>
          <w:tcPr>
            <w:tcW w:w="2371" w:type="dxa"/>
            <w:shd w:val="clear" w:color="auto" w:fill="auto"/>
          </w:tcPr>
          <w:p w:rsidR="0074342F" w:rsidRDefault="0074342F" w:rsidP="00A145CE">
            <w:pPr>
              <w:spacing w:after="200" w:line="276" w:lineRule="auto"/>
              <w:jc w:val="center"/>
              <w:rPr>
                <w:rFonts w:ascii="Sylfaen" w:hAnsi="Sylfaen"/>
                <w:sz w:val="18"/>
                <w:szCs w:val="18"/>
              </w:rPr>
            </w:pPr>
          </w:p>
        </w:tc>
        <w:tc>
          <w:tcPr>
            <w:tcW w:w="1563" w:type="dxa"/>
            <w:shd w:val="clear" w:color="auto" w:fill="auto"/>
          </w:tcPr>
          <w:p w:rsidR="0074342F" w:rsidRPr="008463B9" w:rsidRDefault="0074342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56056">
        <w:rPr>
          <w:rFonts w:ascii="Sylfaen" w:hAnsi="Sylfaen"/>
          <w:sz w:val="18"/>
          <w:szCs w:val="18"/>
        </w:rPr>
        <w:t>գազամատակարարման ռեժիմների բարելավման</w:t>
      </w:r>
      <w:r w:rsidR="00A56056" w:rsidRPr="008463B9">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B4EC6" w:rsidRPr="000B4EC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C52BB" w:rsidRPr="00541968" w:rsidRDefault="006C52B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622421">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EC7716">
      <w:pP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EC7716" w:rsidRPr="008463B9" w:rsidRDefault="00EC7716"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622421" w:rsidRPr="00A56056"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74342F" w:rsidRDefault="0074342F" w:rsidP="008463B9">
      <w:pPr>
        <w:pStyle w:val="BodyTextIndent3"/>
        <w:ind w:firstLine="0"/>
        <w:rPr>
          <w:rFonts w:ascii="Sylfaen" w:hAnsi="Sylfaen"/>
          <w:b/>
          <w:i/>
          <w:sz w:val="18"/>
          <w:szCs w:val="18"/>
        </w:rPr>
      </w:pPr>
    </w:p>
    <w:p w:rsidR="0074342F" w:rsidRDefault="0074342F"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A77010" w:rsidRPr="008463B9" w:rsidRDefault="00A77010" w:rsidP="00622421">
      <w:pPr>
        <w:pStyle w:val="BodyTextIndent3"/>
        <w:ind w:firstLine="0"/>
        <w:jc w:val="right"/>
        <w:rPr>
          <w:rFonts w:ascii="Sylfaen" w:hAnsi="Sylfaen" w:cs="Arial"/>
          <w:b/>
          <w:sz w:val="18"/>
          <w:szCs w:val="18"/>
          <w:lang w:val="es-ES"/>
        </w:rPr>
      </w:pP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B46E25" w:rsidP="00622421">
      <w:pPr>
        <w:pStyle w:val="Heading9"/>
        <w:jc w:val="right"/>
        <w:rPr>
          <w:rFonts w:ascii="Sylfaen" w:hAnsi="Sylfaen" w:cs="Sylfaen"/>
          <w:sz w:val="18"/>
          <w:szCs w:val="18"/>
        </w:rPr>
      </w:pPr>
      <w:r>
        <w:rPr>
          <w:rFonts w:ascii="Sylfaen" w:hAnsi="Sylfaen"/>
          <w:sz w:val="18"/>
          <w:szCs w:val="18"/>
          <w:lang w:val="af-ZA"/>
        </w:rPr>
        <w:t>№132/GArm/17_2.1_00-24.07.17</w:t>
      </w:r>
      <w:r w:rsidR="009054B2">
        <w:rPr>
          <w:rFonts w:ascii="Sylfaen" w:hAnsi="Sylfaen"/>
          <w:sz w:val="18"/>
          <w:szCs w:val="18"/>
          <w:lang w:val="af-ZA"/>
        </w:rPr>
        <w:t xml:space="preserve">  </w:t>
      </w:r>
      <w:r w:rsidR="00A77010" w:rsidRPr="00A353DC">
        <w:rPr>
          <w:rFonts w:ascii="Sylfaen" w:hAnsi="Sylfaen" w:cs="Sylfaen"/>
          <w:sz w:val="18"/>
          <w:szCs w:val="18"/>
        </w:rPr>
        <w:t>ծածկագրով</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622421">
      <w:pPr>
        <w:pStyle w:val="BodyTextIndent3"/>
        <w:tabs>
          <w:tab w:val="left" w:pos="1080"/>
        </w:tabs>
        <w:jc w:val="right"/>
        <w:rPr>
          <w:rFonts w:ascii="Sylfaen" w:hAnsi="Sylfaen"/>
          <w:b/>
          <w:sz w:val="18"/>
          <w:szCs w:val="18"/>
          <w:lang w:val="hy-AM"/>
        </w:rPr>
      </w:pP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B46E25">
        <w:rPr>
          <w:rFonts w:ascii="Sylfaen" w:hAnsi="Sylfaen"/>
          <w:sz w:val="18"/>
          <w:szCs w:val="18"/>
          <w:lang w:val="af-ZA"/>
        </w:rPr>
        <w:t>№132/GArm/17_2.1_00-24.07.17</w:t>
      </w:r>
      <w:r w:rsidR="009054B2">
        <w:rPr>
          <w:rFonts w:ascii="Sylfaen" w:hAnsi="Sylfaen"/>
          <w:sz w:val="18"/>
          <w:szCs w:val="18"/>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46E25">
        <w:rPr>
          <w:rFonts w:ascii="Sylfaen" w:hAnsi="Sylfaen"/>
          <w:sz w:val="18"/>
          <w:szCs w:val="18"/>
          <w:lang w:val="af-ZA"/>
        </w:rPr>
        <w:t>№132/GArm/17_2.1_00-24.07.17</w:t>
      </w:r>
      <w:r w:rsidR="009054B2">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B46E25">
        <w:rPr>
          <w:rFonts w:ascii="Sylfaen" w:hAnsi="Sylfaen"/>
          <w:sz w:val="18"/>
          <w:szCs w:val="18"/>
          <w:lang w:val="af-ZA"/>
        </w:rPr>
        <w:t>№132/GArm/17_2.1_00-24.07.17</w:t>
      </w:r>
      <w:r w:rsidR="009054B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46E25">
        <w:rPr>
          <w:rFonts w:ascii="Sylfaen" w:hAnsi="Sylfaen"/>
          <w:sz w:val="18"/>
          <w:szCs w:val="18"/>
          <w:lang w:val="af-ZA"/>
        </w:rPr>
        <w:t>№132/GArm/17_2.1_00-24.07.17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B4EC6" w:rsidP="004D3B9B">
            <w:pPr>
              <w:tabs>
                <w:tab w:val="left" w:pos="1248"/>
              </w:tabs>
              <w:spacing w:line="360" w:lineRule="auto"/>
              <w:jc w:val="both"/>
              <w:rPr>
                <w:rFonts w:ascii="Sylfaen" w:hAnsi="Sylfaen" w:cs="GHEA Grapalat"/>
                <w:sz w:val="18"/>
                <w:szCs w:val="18"/>
                <w:lang w:eastAsia="ru-RU"/>
              </w:rPr>
            </w:pPr>
            <w:r w:rsidRPr="000B4EC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C52BB" w:rsidRDefault="006C52B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46E25">
        <w:rPr>
          <w:rFonts w:ascii="Sylfaen" w:hAnsi="Sylfaen"/>
          <w:sz w:val="18"/>
          <w:szCs w:val="18"/>
          <w:lang w:val="af-ZA"/>
        </w:rPr>
        <w:t>№132/GArm/17_2.1_00-24.07.17</w:t>
      </w:r>
      <w:r w:rsidR="009054B2">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46E25">
        <w:rPr>
          <w:rFonts w:ascii="Sylfaen" w:hAnsi="Sylfaen"/>
          <w:sz w:val="18"/>
          <w:szCs w:val="18"/>
          <w:lang w:val="af-ZA"/>
        </w:rPr>
        <w:t>№132/GArm/17_2.1_00-24.07.17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46E25">
        <w:rPr>
          <w:rFonts w:ascii="Sylfaen" w:hAnsi="Sylfaen"/>
          <w:sz w:val="18"/>
          <w:szCs w:val="18"/>
          <w:lang w:val="af-ZA"/>
        </w:rPr>
        <w:t>№132/GArm/17_2.1_00-24.07.17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622421">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622421">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46E25">
        <w:rPr>
          <w:rFonts w:ascii="Sylfaen" w:hAnsi="Sylfaen"/>
          <w:sz w:val="18"/>
          <w:szCs w:val="18"/>
          <w:lang w:val="af-ZA"/>
        </w:rPr>
        <w:t>№132/GArm/17_2.1_00-24.07.17</w:t>
      </w:r>
      <w:r w:rsidR="009054B2">
        <w:rPr>
          <w:rFonts w:ascii="Sylfaen" w:hAnsi="Sylfaen"/>
          <w:sz w:val="18"/>
          <w:szCs w:val="18"/>
          <w:lang w:val="af-ZA"/>
        </w:rPr>
        <w:t xml:space="preserve">  </w:t>
      </w:r>
      <w:r w:rsidR="006C6BDF">
        <w:rPr>
          <w:rFonts w:ascii="Sylfaen" w:hAnsi="Sylfaen" w:cs="Sylfaen"/>
          <w:sz w:val="18"/>
          <w:szCs w:val="18"/>
        </w:rPr>
        <w:t>ծածկագրո</w:t>
      </w:r>
      <w:r w:rsidR="00622421">
        <w:rPr>
          <w:rFonts w:ascii="Sylfaen" w:hAnsi="Sylfaen" w:cs="Sylfaen"/>
          <w:sz w:val="18"/>
          <w:szCs w:val="18"/>
        </w:rPr>
        <w:t>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46E25">
        <w:rPr>
          <w:rFonts w:ascii="Sylfaen" w:hAnsi="Sylfaen"/>
          <w:sz w:val="18"/>
          <w:szCs w:val="18"/>
          <w:lang w:val="af-ZA"/>
        </w:rPr>
        <w:t>№132/GArm/17_2.1_00-24.07.17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923DF">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923DF">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46E25">
        <w:rPr>
          <w:rFonts w:ascii="Sylfaen" w:hAnsi="Sylfaen"/>
          <w:sz w:val="18"/>
          <w:szCs w:val="18"/>
          <w:lang w:val="af-ZA"/>
        </w:rPr>
        <w:t>№132/GArm/17_2.1_00-24.07.17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46E25">
        <w:rPr>
          <w:rFonts w:ascii="Sylfaen" w:hAnsi="Sylfaen"/>
          <w:sz w:val="18"/>
          <w:szCs w:val="18"/>
          <w:lang w:val="af-ZA"/>
        </w:rPr>
        <w:t>№132/GArm/17_2.1_00-24.07.17</w:t>
      </w:r>
      <w:r w:rsidR="009054B2">
        <w:rPr>
          <w:rFonts w:ascii="Sylfaen" w:hAnsi="Sylfaen"/>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EC0CD8" w:rsidRDefault="00B46E25" w:rsidP="002759CB">
            <w:pPr>
              <w:jc w:val="center"/>
              <w:rPr>
                <w:rFonts w:ascii="Sylfaen" w:hAnsi="Sylfaen"/>
                <w:b/>
                <w:color w:val="FF0000"/>
                <w:sz w:val="20"/>
                <w:szCs w:val="20"/>
                <w:lang w:val="es-ES"/>
              </w:rPr>
            </w:pPr>
            <w:r w:rsidRPr="00B46E25">
              <w:rPr>
                <w:rFonts w:ascii="Sylfaen" w:hAnsi="Sylfaen" w:cs="TimesArmenianPSMT"/>
                <w:b/>
                <w:color w:val="000000"/>
                <w:sz w:val="18"/>
                <w:szCs w:val="18"/>
                <w:lang w:val="hy-AM" w:eastAsia="ru-RU"/>
              </w:rPr>
              <w:t>«</w:t>
            </w:r>
            <w:r>
              <w:rPr>
                <w:rFonts w:ascii="Sylfaen" w:hAnsi="Sylfaen"/>
                <w:b/>
                <w:sz w:val="20"/>
                <w:szCs w:val="20"/>
                <w:lang w:val="hy-AM"/>
              </w:rPr>
              <w:t>Երևան քաղաքի Կոնդ թաղամասի գազամատակարարման ռեժիմների բարելավում»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EC0CD8" w:rsidRDefault="00EC0CD8"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EC7716" w:rsidRDefault="00175E48" w:rsidP="00A77010">
      <w:pPr>
        <w:ind w:firstLine="567"/>
        <w:jc w:val="right"/>
        <w:rPr>
          <w:rFonts w:ascii="Sylfaen" w:hAnsi="Sylfaen" w:cs="TimesArmenianPSMT"/>
          <w:b/>
          <w:i/>
          <w:color w:val="000000"/>
          <w:sz w:val="18"/>
          <w:szCs w:val="18"/>
          <w:lang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EC7716"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p>
    <w:p w:rsidR="00453ED4" w:rsidRPr="00453ED4" w:rsidRDefault="00453ED4" w:rsidP="005437AD">
      <w:pPr>
        <w:rPr>
          <w:rFonts w:ascii="Sylfaen" w:hAnsi="Sylfaen" w:cs="TimesArmenianPSMT"/>
          <w:b/>
          <w:i/>
          <w:color w:val="000000"/>
          <w:sz w:val="18"/>
          <w:szCs w:val="18"/>
          <w:lang w:eastAsia="ru-RU"/>
        </w:rPr>
      </w:pPr>
    </w:p>
    <w:p w:rsidR="00A77010" w:rsidRPr="008463B9" w:rsidRDefault="00EC7716" w:rsidP="00EC7716">
      <w:pPr>
        <w:ind w:left="7920"/>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A138F1"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B46E25">
        <w:rPr>
          <w:rFonts w:ascii="Sylfaen" w:hAnsi="Sylfaen"/>
          <w:sz w:val="18"/>
          <w:szCs w:val="18"/>
          <w:lang w:val="af-ZA"/>
        </w:rPr>
        <w:t>№132/GArm/17_2.1_00-24.07.17</w:t>
      </w:r>
      <w:r w:rsidR="009054B2">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EC0CD8" w:rsidRDefault="00B46E25" w:rsidP="0074342F">
      <w:pPr>
        <w:jc w:val="center"/>
        <w:rPr>
          <w:rFonts w:ascii="Sylfaen" w:hAnsi="Sylfaen"/>
          <w:b/>
          <w:sz w:val="22"/>
          <w:szCs w:val="22"/>
          <w:lang w:val="hy-AM"/>
        </w:rPr>
      </w:pPr>
      <w:r w:rsidRPr="00B46E25">
        <w:rPr>
          <w:rFonts w:ascii="Sylfaen" w:hAnsi="Sylfaen" w:cs="TimesArmenianPSMT"/>
          <w:b/>
          <w:color w:val="000000"/>
          <w:sz w:val="18"/>
          <w:szCs w:val="18"/>
          <w:lang w:val="hy-AM" w:eastAsia="ru-RU"/>
        </w:rPr>
        <w:t>«</w:t>
      </w:r>
      <w:r>
        <w:rPr>
          <w:rFonts w:ascii="Sylfaen" w:hAnsi="Sylfaen"/>
          <w:b/>
          <w:sz w:val="22"/>
          <w:szCs w:val="22"/>
          <w:lang w:val="hy-AM"/>
        </w:rPr>
        <w:t>Երևան քաղաքի Կոնդ թաղամասի գազամատակարարման ռեժիմների բարելավում»</w:t>
      </w:r>
    </w:p>
    <w:p w:rsidR="00A138F1" w:rsidRDefault="00A138F1" w:rsidP="005A5D42">
      <w:pPr>
        <w:rPr>
          <w:rFonts w:ascii="Sylfaen" w:hAnsi="Sylfaen"/>
          <w:b/>
          <w:sz w:val="16"/>
          <w:szCs w:val="16"/>
        </w:rPr>
      </w:pPr>
    </w:p>
    <w:p w:rsidR="009C0E63" w:rsidRDefault="009C0E63" w:rsidP="009C0E63">
      <w:pPr>
        <w:jc w:val="center"/>
        <w:rPr>
          <w:rFonts w:ascii="Sylfaen" w:hAnsi="Sylfaen"/>
        </w:rPr>
      </w:pPr>
      <w:r w:rsidRPr="009C0E63">
        <w:rPr>
          <w:rFonts w:ascii="Sylfaen" w:hAnsi="Sylfaen"/>
        </w:rPr>
        <w:t>Ծավալաթերթ</w:t>
      </w:r>
      <w:r>
        <w:rPr>
          <w:rFonts w:ascii="Sylfaen" w:hAnsi="Sylfaen"/>
        </w:rPr>
        <w:t>-նախահաշիվ</w:t>
      </w:r>
    </w:p>
    <w:p w:rsidR="00220EDC" w:rsidRDefault="00220EDC" w:rsidP="009C0E63">
      <w:pPr>
        <w:jc w:val="center"/>
        <w:rPr>
          <w:rFonts w:ascii="Sylfaen" w:hAnsi="Sylfaen"/>
        </w:rPr>
      </w:pPr>
    </w:p>
    <w:tbl>
      <w:tblPr>
        <w:tblW w:w="1065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5830"/>
        <w:gridCol w:w="975"/>
        <w:gridCol w:w="1010"/>
        <w:gridCol w:w="1134"/>
        <w:gridCol w:w="1276"/>
      </w:tblGrid>
      <w:tr w:rsidR="00220EDC" w:rsidRPr="00220EDC" w:rsidTr="00220EDC">
        <w:trPr>
          <w:trHeight w:val="360"/>
        </w:trPr>
        <w:tc>
          <w:tcPr>
            <w:tcW w:w="430" w:type="dxa"/>
            <w:vMerge w:val="restart"/>
            <w:shd w:val="clear" w:color="000000" w:fill="FFFFFF"/>
            <w:vAlign w:val="center"/>
            <w:hideMark/>
          </w:tcPr>
          <w:p w:rsidR="00220EDC" w:rsidRPr="00220EDC" w:rsidRDefault="00220EDC" w:rsidP="00220EDC">
            <w:pPr>
              <w:jc w:val="center"/>
              <w:rPr>
                <w:rFonts w:ascii="Sylfaen" w:hAnsi="Sylfaen"/>
                <w:sz w:val="16"/>
                <w:szCs w:val="16"/>
              </w:rPr>
            </w:pPr>
            <w:r w:rsidRPr="00220EDC">
              <w:rPr>
                <w:rFonts w:ascii="Sylfaen" w:hAnsi="Sylfaen"/>
                <w:sz w:val="16"/>
                <w:szCs w:val="16"/>
              </w:rPr>
              <w:t>Հ/Հ</w:t>
            </w:r>
          </w:p>
        </w:tc>
        <w:tc>
          <w:tcPr>
            <w:tcW w:w="5830" w:type="dxa"/>
            <w:vMerge w:val="restart"/>
            <w:shd w:val="clear" w:color="000000" w:fill="FFFFFF"/>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 xml:space="preserve">Աշխատանքների անվանումը </w:t>
            </w:r>
          </w:p>
        </w:tc>
        <w:tc>
          <w:tcPr>
            <w:tcW w:w="975" w:type="dxa"/>
            <w:vMerge w:val="restart"/>
            <w:shd w:val="clear" w:color="000000" w:fill="FFFFFF"/>
            <w:vAlign w:val="center"/>
            <w:hideMark/>
          </w:tcPr>
          <w:p w:rsidR="00220EDC" w:rsidRPr="00220EDC" w:rsidRDefault="00220EDC" w:rsidP="00220EDC">
            <w:pPr>
              <w:jc w:val="center"/>
              <w:rPr>
                <w:rFonts w:ascii="Sylfaen" w:hAnsi="Sylfaen"/>
                <w:sz w:val="16"/>
                <w:szCs w:val="16"/>
              </w:rPr>
            </w:pPr>
            <w:r w:rsidRPr="00220EDC">
              <w:rPr>
                <w:rFonts w:ascii="Sylfaen" w:hAnsi="Sylfaen"/>
                <w:sz w:val="16"/>
                <w:szCs w:val="16"/>
              </w:rPr>
              <w:t>Չափման միավորը</w:t>
            </w:r>
          </w:p>
        </w:tc>
        <w:tc>
          <w:tcPr>
            <w:tcW w:w="1010" w:type="dxa"/>
            <w:vMerge w:val="restart"/>
            <w:shd w:val="clear" w:color="000000" w:fill="FFFFFF"/>
            <w:vAlign w:val="center"/>
            <w:hideMark/>
          </w:tcPr>
          <w:p w:rsidR="00220EDC" w:rsidRPr="00220EDC" w:rsidRDefault="00220EDC" w:rsidP="00220EDC">
            <w:pPr>
              <w:jc w:val="center"/>
              <w:rPr>
                <w:rFonts w:ascii="Sylfaen" w:hAnsi="Sylfaen"/>
                <w:sz w:val="16"/>
                <w:szCs w:val="16"/>
              </w:rPr>
            </w:pPr>
            <w:r w:rsidRPr="00220EDC">
              <w:rPr>
                <w:rFonts w:ascii="Sylfaen" w:hAnsi="Sylfaen"/>
                <w:sz w:val="16"/>
                <w:szCs w:val="16"/>
              </w:rPr>
              <w:t>Քանակը</w:t>
            </w:r>
          </w:p>
        </w:tc>
        <w:tc>
          <w:tcPr>
            <w:tcW w:w="1134" w:type="dxa"/>
            <w:vMerge w:val="restart"/>
            <w:shd w:val="clear" w:color="000000" w:fill="FFFFFF"/>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 xml:space="preserve">Միավորի </w:t>
            </w:r>
            <w:r>
              <w:rPr>
                <w:rFonts w:ascii="Sylfaen" w:hAnsi="Sylfaen"/>
                <w:sz w:val="18"/>
                <w:szCs w:val="18"/>
              </w:rPr>
              <w:t xml:space="preserve">գինը </w:t>
            </w:r>
            <w:r w:rsidRPr="00220EDC">
              <w:rPr>
                <w:rFonts w:ascii="Sylfaen" w:hAnsi="Sylfaen"/>
                <w:sz w:val="18"/>
                <w:szCs w:val="18"/>
              </w:rPr>
              <w:t>դրամ</w:t>
            </w:r>
          </w:p>
        </w:tc>
        <w:tc>
          <w:tcPr>
            <w:tcW w:w="1276" w:type="dxa"/>
            <w:vMerge w:val="restart"/>
            <w:shd w:val="clear" w:color="000000" w:fill="FFFFFF"/>
            <w:vAlign w:val="center"/>
            <w:hideMark/>
          </w:tcPr>
          <w:p w:rsidR="00220EDC" w:rsidRPr="00220EDC" w:rsidRDefault="00220EDC" w:rsidP="00220EDC">
            <w:pPr>
              <w:jc w:val="center"/>
              <w:rPr>
                <w:rFonts w:ascii="Sylfaen" w:hAnsi="Sylfaen"/>
                <w:sz w:val="18"/>
                <w:szCs w:val="18"/>
              </w:rPr>
            </w:pPr>
            <w:r>
              <w:rPr>
                <w:rFonts w:ascii="Sylfaen" w:hAnsi="Sylfaen"/>
                <w:sz w:val="18"/>
                <w:szCs w:val="18"/>
              </w:rPr>
              <w:t xml:space="preserve">Ընդհանուր գինը </w:t>
            </w:r>
            <w:r w:rsidRPr="00220EDC">
              <w:rPr>
                <w:rFonts w:ascii="Sylfaen" w:hAnsi="Sylfaen"/>
                <w:sz w:val="18"/>
                <w:szCs w:val="18"/>
              </w:rPr>
              <w:t>դրամ</w:t>
            </w:r>
          </w:p>
        </w:tc>
      </w:tr>
      <w:tr w:rsidR="00220EDC" w:rsidRPr="00220EDC" w:rsidTr="00220EDC">
        <w:trPr>
          <w:trHeight w:val="450"/>
        </w:trPr>
        <w:tc>
          <w:tcPr>
            <w:tcW w:w="430" w:type="dxa"/>
            <w:vMerge/>
            <w:vAlign w:val="center"/>
            <w:hideMark/>
          </w:tcPr>
          <w:p w:rsidR="00220EDC" w:rsidRPr="00220EDC" w:rsidRDefault="00220EDC" w:rsidP="00220EDC">
            <w:pPr>
              <w:rPr>
                <w:rFonts w:ascii="Sylfaen" w:hAnsi="Sylfaen"/>
                <w:sz w:val="16"/>
                <w:szCs w:val="16"/>
              </w:rPr>
            </w:pPr>
          </w:p>
        </w:tc>
        <w:tc>
          <w:tcPr>
            <w:tcW w:w="5830" w:type="dxa"/>
            <w:vMerge/>
            <w:vAlign w:val="center"/>
            <w:hideMark/>
          </w:tcPr>
          <w:p w:rsidR="00220EDC" w:rsidRPr="00220EDC" w:rsidRDefault="00220EDC" w:rsidP="00220EDC">
            <w:pPr>
              <w:rPr>
                <w:rFonts w:ascii="Sylfaen" w:hAnsi="Sylfaen"/>
                <w:sz w:val="18"/>
                <w:szCs w:val="18"/>
              </w:rPr>
            </w:pPr>
          </w:p>
        </w:tc>
        <w:tc>
          <w:tcPr>
            <w:tcW w:w="975" w:type="dxa"/>
            <w:vMerge/>
            <w:vAlign w:val="center"/>
            <w:hideMark/>
          </w:tcPr>
          <w:p w:rsidR="00220EDC" w:rsidRPr="00220EDC" w:rsidRDefault="00220EDC" w:rsidP="00220EDC">
            <w:pPr>
              <w:rPr>
                <w:rFonts w:ascii="Sylfaen" w:hAnsi="Sylfaen"/>
                <w:sz w:val="16"/>
                <w:szCs w:val="16"/>
              </w:rPr>
            </w:pPr>
          </w:p>
        </w:tc>
        <w:tc>
          <w:tcPr>
            <w:tcW w:w="1010" w:type="dxa"/>
            <w:vMerge/>
            <w:vAlign w:val="center"/>
            <w:hideMark/>
          </w:tcPr>
          <w:p w:rsidR="00220EDC" w:rsidRPr="00220EDC" w:rsidRDefault="00220EDC" w:rsidP="00220EDC">
            <w:pPr>
              <w:rPr>
                <w:rFonts w:ascii="Sylfaen" w:hAnsi="Sylfaen"/>
                <w:sz w:val="16"/>
                <w:szCs w:val="16"/>
              </w:rPr>
            </w:pPr>
          </w:p>
        </w:tc>
        <w:tc>
          <w:tcPr>
            <w:tcW w:w="1134" w:type="dxa"/>
            <w:vMerge/>
            <w:vAlign w:val="center"/>
            <w:hideMark/>
          </w:tcPr>
          <w:p w:rsidR="00220EDC" w:rsidRPr="00220EDC" w:rsidRDefault="00220EDC" w:rsidP="00220EDC">
            <w:pPr>
              <w:rPr>
                <w:rFonts w:ascii="Sylfaen" w:hAnsi="Sylfaen"/>
                <w:sz w:val="18"/>
                <w:szCs w:val="18"/>
              </w:rPr>
            </w:pPr>
          </w:p>
        </w:tc>
        <w:tc>
          <w:tcPr>
            <w:tcW w:w="1276" w:type="dxa"/>
            <w:vMerge/>
            <w:vAlign w:val="center"/>
            <w:hideMark/>
          </w:tcPr>
          <w:p w:rsidR="00220EDC" w:rsidRPr="00220EDC" w:rsidRDefault="00220EDC" w:rsidP="00220EDC">
            <w:pPr>
              <w:rPr>
                <w:rFonts w:ascii="Sylfaen" w:hAnsi="Sylfaen"/>
                <w:sz w:val="18"/>
                <w:szCs w:val="18"/>
              </w:rPr>
            </w:pPr>
          </w:p>
        </w:tc>
      </w:tr>
      <w:tr w:rsidR="00220EDC" w:rsidRPr="00220EDC" w:rsidTr="00220EDC">
        <w:trPr>
          <w:trHeight w:val="450"/>
        </w:trPr>
        <w:tc>
          <w:tcPr>
            <w:tcW w:w="430" w:type="dxa"/>
            <w:vMerge/>
            <w:vAlign w:val="center"/>
            <w:hideMark/>
          </w:tcPr>
          <w:p w:rsidR="00220EDC" w:rsidRPr="00220EDC" w:rsidRDefault="00220EDC" w:rsidP="00220EDC">
            <w:pPr>
              <w:rPr>
                <w:rFonts w:ascii="Sylfaen" w:hAnsi="Sylfaen"/>
                <w:sz w:val="16"/>
                <w:szCs w:val="16"/>
              </w:rPr>
            </w:pPr>
          </w:p>
        </w:tc>
        <w:tc>
          <w:tcPr>
            <w:tcW w:w="5830" w:type="dxa"/>
            <w:vMerge/>
            <w:vAlign w:val="center"/>
            <w:hideMark/>
          </w:tcPr>
          <w:p w:rsidR="00220EDC" w:rsidRPr="00220EDC" w:rsidRDefault="00220EDC" w:rsidP="00220EDC">
            <w:pPr>
              <w:rPr>
                <w:rFonts w:ascii="Sylfaen" w:hAnsi="Sylfaen"/>
                <w:sz w:val="18"/>
                <w:szCs w:val="18"/>
              </w:rPr>
            </w:pPr>
          </w:p>
        </w:tc>
        <w:tc>
          <w:tcPr>
            <w:tcW w:w="975" w:type="dxa"/>
            <w:vMerge/>
            <w:vAlign w:val="center"/>
            <w:hideMark/>
          </w:tcPr>
          <w:p w:rsidR="00220EDC" w:rsidRPr="00220EDC" w:rsidRDefault="00220EDC" w:rsidP="00220EDC">
            <w:pPr>
              <w:rPr>
                <w:rFonts w:ascii="Sylfaen" w:hAnsi="Sylfaen"/>
                <w:sz w:val="16"/>
                <w:szCs w:val="16"/>
              </w:rPr>
            </w:pPr>
          </w:p>
        </w:tc>
        <w:tc>
          <w:tcPr>
            <w:tcW w:w="1010" w:type="dxa"/>
            <w:vMerge/>
            <w:vAlign w:val="center"/>
            <w:hideMark/>
          </w:tcPr>
          <w:p w:rsidR="00220EDC" w:rsidRPr="00220EDC" w:rsidRDefault="00220EDC" w:rsidP="00220EDC">
            <w:pPr>
              <w:rPr>
                <w:rFonts w:ascii="Sylfaen" w:hAnsi="Sylfaen"/>
                <w:sz w:val="16"/>
                <w:szCs w:val="16"/>
              </w:rPr>
            </w:pPr>
          </w:p>
        </w:tc>
        <w:tc>
          <w:tcPr>
            <w:tcW w:w="1134" w:type="dxa"/>
            <w:vMerge/>
            <w:vAlign w:val="center"/>
            <w:hideMark/>
          </w:tcPr>
          <w:p w:rsidR="00220EDC" w:rsidRPr="00220EDC" w:rsidRDefault="00220EDC" w:rsidP="00220EDC">
            <w:pPr>
              <w:rPr>
                <w:rFonts w:ascii="Sylfaen" w:hAnsi="Sylfaen"/>
                <w:sz w:val="18"/>
                <w:szCs w:val="18"/>
              </w:rPr>
            </w:pPr>
          </w:p>
        </w:tc>
        <w:tc>
          <w:tcPr>
            <w:tcW w:w="1276" w:type="dxa"/>
            <w:vMerge/>
            <w:vAlign w:val="center"/>
            <w:hideMark/>
          </w:tcPr>
          <w:p w:rsidR="00220EDC" w:rsidRPr="00220EDC" w:rsidRDefault="00220EDC" w:rsidP="00220EDC">
            <w:pPr>
              <w:rPr>
                <w:rFonts w:ascii="Sylfaen" w:hAnsi="Sylfaen"/>
                <w:sz w:val="18"/>
                <w:szCs w:val="18"/>
              </w:rPr>
            </w:pPr>
          </w:p>
        </w:tc>
      </w:tr>
      <w:tr w:rsidR="00220EDC" w:rsidRPr="00220EDC" w:rsidTr="00220EDC">
        <w:trPr>
          <w:trHeight w:val="450"/>
        </w:trPr>
        <w:tc>
          <w:tcPr>
            <w:tcW w:w="430" w:type="dxa"/>
            <w:vMerge/>
            <w:vAlign w:val="center"/>
            <w:hideMark/>
          </w:tcPr>
          <w:p w:rsidR="00220EDC" w:rsidRPr="00220EDC" w:rsidRDefault="00220EDC" w:rsidP="00220EDC">
            <w:pPr>
              <w:rPr>
                <w:rFonts w:ascii="Sylfaen" w:hAnsi="Sylfaen"/>
                <w:sz w:val="16"/>
                <w:szCs w:val="16"/>
              </w:rPr>
            </w:pPr>
          </w:p>
        </w:tc>
        <w:tc>
          <w:tcPr>
            <w:tcW w:w="5830" w:type="dxa"/>
            <w:vMerge/>
            <w:vAlign w:val="center"/>
            <w:hideMark/>
          </w:tcPr>
          <w:p w:rsidR="00220EDC" w:rsidRPr="00220EDC" w:rsidRDefault="00220EDC" w:rsidP="00220EDC">
            <w:pPr>
              <w:rPr>
                <w:rFonts w:ascii="Sylfaen" w:hAnsi="Sylfaen"/>
                <w:sz w:val="18"/>
                <w:szCs w:val="18"/>
              </w:rPr>
            </w:pPr>
          </w:p>
        </w:tc>
        <w:tc>
          <w:tcPr>
            <w:tcW w:w="975" w:type="dxa"/>
            <w:vMerge/>
            <w:vAlign w:val="center"/>
            <w:hideMark/>
          </w:tcPr>
          <w:p w:rsidR="00220EDC" w:rsidRPr="00220EDC" w:rsidRDefault="00220EDC" w:rsidP="00220EDC">
            <w:pPr>
              <w:rPr>
                <w:rFonts w:ascii="Sylfaen" w:hAnsi="Sylfaen"/>
                <w:sz w:val="16"/>
                <w:szCs w:val="16"/>
              </w:rPr>
            </w:pPr>
          </w:p>
        </w:tc>
        <w:tc>
          <w:tcPr>
            <w:tcW w:w="1010" w:type="dxa"/>
            <w:vMerge/>
            <w:vAlign w:val="center"/>
            <w:hideMark/>
          </w:tcPr>
          <w:p w:rsidR="00220EDC" w:rsidRPr="00220EDC" w:rsidRDefault="00220EDC" w:rsidP="00220EDC">
            <w:pPr>
              <w:rPr>
                <w:rFonts w:ascii="Sylfaen" w:hAnsi="Sylfaen"/>
                <w:sz w:val="16"/>
                <w:szCs w:val="16"/>
              </w:rPr>
            </w:pPr>
          </w:p>
        </w:tc>
        <w:tc>
          <w:tcPr>
            <w:tcW w:w="1134" w:type="dxa"/>
            <w:vMerge/>
            <w:vAlign w:val="center"/>
            <w:hideMark/>
          </w:tcPr>
          <w:p w:rsidR="00220EDC" w:rsidRPr="00220EDC" w:rsidRDefault="00220EDC" w:rsidP="00220EDC">
            <w:pPr>
              <w:rPr>
                <w:rFonts w:ascii="Sylfaen" w:hAnsi="Sylfaen"/>
                <w:sz w:val="18"/>
                <w:szCs w:val="18"/>
              </w:rPr>
            </w:pPr>
          </w:p>
        </w:tc>
        <w:tc>
          <w:tcPr>
            <w:tcW w:w="1276" w:type="dxa"/>
            <w:vMerge/>
            <w:vAlign w:val="center"/>
            <w:hideMark/>
          </w:tcPr>
          <w:p w:rsidR="00220EDC" w:rsidRPr="00220EDC" w:rsidRDefault="00220EDC" w:rsidP="00220EDC">
            <w:pPr>
              <w:rPr>
                <w:rFonts w:ascii="Sylfaen" w:hAnsi="Sylfaen"/>
                <w:sz w:val="18"/>
                <w:szCs w:val="18"/>
              </w:rPr>
            </w:pPr>
          </w:p>
        </w:tc>
      </w:tr>
      <w:tr w:rsidR="00220EDC" w:rsidRPr="00220EDC" w:rsidTr="00220EDC">
        <w:trPr>
          <w:trHeight w:val="225"/>
        </w:trPr>
        <w:tc>
          <w:tcPr>
            <w:tcW w:w="430" w:type="dxa"/>
            <w:vMerge/>
            <w:vAlign w:val="center"/>
            <w:hideMark/>
          </w:tcPr>
          <w:p w:rsidR="00220EDC" w:rsidRPr="00220EDC" w:rsidRDefault="00220EDC" w:rsidP="00220EDC">
            <w:pPr>
              <w:rPr>
                <w:rFonts w:ascii="Sylfaen" w:hAnsi="Sylfaen"/>
                <w:sz w:val="16"/>
                <w:szCs w:val="16"/>
              </w:rPr>
            </w:pPr>
          </w:p>
        </w:tc>
        <w:tc>
          <w:tcPr>
            <w:tcW w:w="5830" w:type="dxa"/>
            <w:vMerge/>
            <w:vAlign w:val="center"/>
            <w:hideMark/>
          </w:tcPr>
          <w:p w:rsidR="00220EDC" w:rsidRPr="00220EDC" w:rsidRDefault="00220EDC" w:rsidP="00220EDC">
            <w:pPr>
              <w:rPr>
                <w:rFonts w:ascii="Sylfaen" w:hAnsi="Sylfaen"/>
                <w:sz w:val="18"/>
                <w:szCs w:val="18"/>
              </w:rPr>
            </w:pPr>
          </w:p>
        </w:tc>
        <w:tc>
          <w:tcPr>
            <w:tcW w:w="975" w:type="dxa"/>
            <w:vMerge/>
            <w:vAlign w:val="center"/>
            <w:hideMark/>
          </w:tcPr>
          <w:p w:rsidR="00220EDC" w:rsidRPr="00220EDC" w:rsidRDefault="00220EDC" w:rsidP="00220EDC">
            <w:pPr>
              <w:rPr>
                <w:rFonts w:ascii="Sylfaen" w:hAnsi="Sylfaen"/>
                <w:sz w:val="16"/>
                <w:szCs w:val="16"/>
              </w:rPr>
            </w:pPr>
          </w:p>
        </w:tc>
        <w:tc>
          <w:tcPr>
            <w:tcW w:w="1010" w:type="dxa"/>
            <w:vMerge/>
            <w:vAlign w:val="center"/>
            <w:hideMark/>
          </w:tcPr>
          <w:p w:rsidR="00220EDC" w:rsidRPr="00220EDC" w:rsidRDefault="00220EDC" w:rsidP="00220EDC">
            <w:pPr>
              <w:rPr>
                <w:rFonts w:ascii="Sylfaen" w:hAnsi="Sylfaen"/>
                <w:sz w:val="16"/>
                <w:szCs w:val="16"/>
              </w:rPr>
            </w:pPr>
          </w:p>
        </w:tc>
        <w:tc>
          <w:tcPr>
            <w:tcW w:w="1134" w:type="dxa"/>
            <w:vMerge/>
            <w:vAlign w:val="center"/>
            <w:hideMark/>
          </w:tcPr>
          <w:p w:rsidR="00220EDC" w:rsidRPr="00220EDC" w:rsidRDefault="00220EDC" w:rsidP="00220EDC">
            <w:pPr>
              <w:rPr>
                <w:rFonts w:ascii="Sylfaen" w:hAnsi="Sylfaen"/>
                <w:sz w:val="18"/>
                <w:szCs w:val="18"/>
              </w:rPr>
            </w:pPr>
          </w:p>
        </w:tc>
        <w:tc>
          <w:tcPr>
            <w:tcW w:w="1276" w:type="dxa"/>
            <w:vMerge/>
            <w:vAlign w:val="center"/>
            <w:hideMark/>
          </w:tcPr>
          <w:p w:rsidR="00220EDC" w:rsidRPr="00220EDC" w:rsidRDefault="00220EDC" w:rsidP="00220EDC">
            <w:pPr>
              <w:rPr>
                <w:rFonts w:ascii="Sylfaen" w:hAnsi="Sylfaen"/>
                <w:sz w:val="18"/>
                <w:szCs w:val="18"/>
              </w:rPr>
            </w:pPr>
          </w:p>
        </w:tc>
      </w:tr>
      <w:tr w:rsidR="00220EDC" w:rsidRPr="00220EDC" w:rsidTr="00220EDC">
        <w:trPr>
          <w:trHeight w:val="300"/>
        </w:trPr>
        <w:tc>
          <w:tcPr>
            <w:tcW w:w="430" w:type="dxa"/>
            <w:shd w:val="clear" w:color="000000" w:fill="FFFFFF"/>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1</w:t>
            </w:r>
          </w:p>
        </w:tc>
        <w:tc>
          <w:tcPr>
            <w:tcW w:w="5830" w:type="dxa"/>
            <w:shd w:val="clear" w:color="000000" w:fill="FFFFFF"/>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2</w:t>
            </w:r>
          </w:p>
        </w:tc>
        <w:tc>
          <w:tcPr>
            <w:tcW w:w="975" w:type="dxa"/>
            <w:shd w:val="clear" w:color="000000" w:fill="FFFFFF"/>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3</w:t>
            </w:r>
          </w:p>
        </w:tc>
        <w:tc>
          <w:tcPr>
            <w:tcW w:w="1010" w:type="dxa"/>
            <w:shd w:val="clear" w:color="000000" w:fill="FFFFFF"/>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4</w:t>
            </w:r>
          </w:p>
        </w:tc>
        <w:tc>
          <w:tcPr>
            <w:tcW w:w="1134" w:type="dxa"/>
            <w:shd w:val="clear" w:color="000000" w:fill="FFFFFF"/>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5</w:t>
            </w:r>
          </w:p>
        </w:tc>
        <w:tc>
          <w:tcPr>
            <w:tcW w:w="1276" w:type="dxa"/>
            <w:shd w:val="clear" w:color="000000" w:fill="FFFFFF"/>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6</w:t>
            </w:r>
          </w:p>
        </w:tc>
      </w:tr>
      <w:tr w:rsidR="00220EDC" w:rsidRPr="00220EDC" w:rsidTr="00220EDC">
        <w:trPr>
          <w:trHeight w:val="240"/>
        </w:trPr>
        <w:tc>
          <w:tcPr>
            <w:tcW w:w="430"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1</w:t>
            </w:r>
          </w:p>
        </w:tc>
        <w:tc>
          <w:tcPr>
            <w:tcW w:w="5830" w:type="dxa"/>
            <w:shd w:val="clear" w:color="000000" w:fill="FFFFFF"/>
            <w:hideMark/>
          </w:tcPr>
          <w:p w:rsidR="00220EDC" w:rsidRPr="00220EDC" w:rsidRDefault="00220EDC" w:rsidP="00220EDC">
            <w:pPr>
              <w:rPr>
                <w:rFonts w:ascii="Sylfaen" w:hAnsi="Sylfaen"/>
                <w:sz w:val="18"/>
                <w:szCs w:val="18"/>
              </w:rPr>
            </w:pPr>
            <w:r w:rsidRPr="00220EDC">
              <w:rPr>
                <w:rFonts w:ascii="Sylfaen" w:hAnsi="Sylfaen"/>
                <w:sz w:val="18"/>
                <w:szCs w:val="18"/>
              </w:rPr>
              <w:t xml:space="preserve">Մետաղական շինվածքների տեղադրում պատերից  ամրացման  համար </w:t>
            </w:r>
            <w:r w:rsidRPr="00220EDC">
              <w:rPr>
                <w:rFonts w:ascii="Sylfaen" w:hAnsi="Sylfaen"/>
                <w:color w:val="FFFFFF"/>
                <w:sz w:val="18"/>
                <w:szCs w:val="18"/>
              </w:rPr>
              <w:t>(ամրան)</w:t>
            </w:r>
          </w:p>
        </w:tc>
        <w:tc>
          <w:tcPr>
            <w:tcW w:w="975"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կգ</w:t>
            </w:r>
          </w:p>
        </w:tc>
        <w:tc>
          <w:tcPr>
            <w:tcW w:w="1010"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50.0</w:t>
            </w:r>
          </w:p>
        </w:tc>
        <w:tc>
          <w:tcPr>
            <w:tcW w:w="1134" w:type="dxa"/>
            <w:shd w:val="clear" w:color="auto" w:fill="auto"/>
            <w:noWrap/>
            <w:hideMark/>
          </w:tcPr>
          <w:p w:rsidR="00220EDC" w:rsidRPr="00220EDC" w:rsidRDefault="00220EDC" w:rsidP="00220EDC">
            <w:pPr>
              <w:jc w:val="center"/>
              <w:rPr>
                <w:rFonts w:ascii="Sylfaen" w:hAnsi="Sylfaen"/>
                <w:sz w:val="18"/>
                <w:szCs w:val="18"/>
              </w:rPr>
            </w:pPr>
          </w:p>
        </w:tc>
        <w:tc>
          <w:tcPr>
            <w:tcW w:w="1276" w:type="dxa"/>
            <w:shd w:val="clear" w:color="auto" w:fill="auto"/>
            <w:noWrap/>
            <w:hideMark/>
          </w:tcPr>
          <w:p w:rsidR="00220EDC" w:rsidRPr="00220EDC" w:rsidRDefault="00220EDC" w:rsidP="00220EDC">
            <w:pPr>
              <w:jc w:val="center"/>
              <w:rPr>
                <w:rFonts w:ascii="Sylfaen" w:hAnsi="Sylfaen"/>
                <w:sz w:val="18"/>
                <w:szCs w:val="18"/>
              </w:rPr>
            </w:pPr>
          </w:p>
        </w:tc>
      </w:tr>
      <w:tr w:rsidR="00220EDC" w:rsidRPr="00220EDC" w:rsidTr="00220EDC">
        <w:trPr>
          <w:trHeight w:val="510"/>
        </w:trPr>
        <w:tc>
          <w:tcPr>
            <w:tcW w:w="430"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*2</w:t>
            </w:r>
          </w:p>
        </w:tc>
        <w:tc>
          <w:tcPr>
            <w:tcW w:w="5830" w:type="dxa"/>
            <w:shd w:val="clear" w:color="auto" w:fill="auto"/>
            <w:hideMark/>
          </w:tcPr>
          <w:p w:rsidR="00220EDC" w:rsidRPr="00220EDC" w:rsidRDefault="00220EDC" w:rsidP="00220EDC">
            <w:pPr>
              <w:rPr>
                <w:rFonts w:ascii="Sylfaen" w:hAnsi="Sylfaen"/>
                <w:sz w:val="18"/>
                <w:szCs w:val="18"/>
              </w:rPr>
            </w:pPr>
            <w:r w:rsidRPr="00220EDC">
              <w:rPr>
                <w:rFonts w:ascii="Sylfaen" w:hAnsi="Sylfaen"/>
                <w:sz w:val="18"/>
                <w:szCs w:val="18"/>
              </w:rPr>
              <w:t xml:space="preserve">Պողպատե գազատար խողովակների տեղադրում փորձարկումով  Ø76x3.5մմ </w:t>
            </w:r>
          </w:p>
        </w:tc>
        <w:tc>
          <w:tcPr>
            <w:tcW w:w="975"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մ</w:t>
            </w:r>
          </w:p>
        </w:tc>
        <w:tc>
          <w:tcPr>
            <w:tcW w:w="1010"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210</w:t>
            </w:r>
          </w:p>
        </w:tc>
        <w:tc>
          <w:tcPr>
            <w:tcW w:w="1134" w:type="dxa"/>
            <w:shd w:val="clear" w:color="auto" w:fill="auto"/>
            <w:noWrap/>
            <w:vAlign w:val="center"/>
            <w:hideMark/>
          </w:tcPr>
          <w:p w:rsidR="00220EDC" w:rsidRPr="00220EDC" w:rsidRDefault="00220EDC" w:rsidP="00220EDC">
            <w:pPr>
              <w:jc w:val="center"/>
              <w:rPr>
                <w:rFonts w:ascii="Sylfaen" w:hAnsi="Sylfaen"/>
                <w:sz w:val="18"/>
                <w:szCs w:val="18"/>
              </w:rPr>
            </w:pPr>
          </w:p>
        </w:tc>
        <w:tc>
          <w:tcPr>
            <w:tcW w:w="1276" w:type="dxa"/>
            <w:shd w:val="clear" w:color="auto" w:fill="auto"/>
            <w:noWrap/>
            <w:vAlign w:val="center"/>
            <w:hideMark/>
          </w:tcPr>
          <w:p w:rsidR="00220EDC" w:rsidRPr="00220EDC" w:rsidRDefault="00220EDC" w:rsidP="00220EDC">
            <w:pPr>
              <w:jc w:val="center"/>
              <w:rPr>
                <w:rFonts w:ascii="Sylfaen" w:hAnsi="Sylfaen"/>
                <w:sz w:val="18"/>
                <w:szCs w:val="18"/>
              </w:rPr>
            </w:pPr>
          </w:p>
        </w:tc>
      </w:tr>
      <w:tr w:rsidR="00220EDC" w:rsidRPr="00220EDC" w:rsidTr="00220EDC">
        <w:trPr>
          <w:trHeight w:val="300"/>
        </w:trPr>
        <w:tc>
          <w:tcPr>
            <w:tcW w:w="430"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*3</w:t>
            </w:r>
          </w:p>
        </w:tc>
        <w:tc>
          <w:tcPr>
            <w:tcW w:w="5830" w:type="dxa"/>
            <w:shd w:val="clear" w:color="auto" w:fill="auto"/>
            <w:hideMark/>
          </w:tcPr>
          <w:p w:rsidR="00220EDC" w:rsidRPr="00220EDC" w:rsidRDefault="00220EDC" w:rsidP="00220EDC">
            <w:pPr>
              <w:rPr>
                <w:rFonts w:ascii="Sylfaen" w:hAnsi="Sylfaen"/>
                <w:sz w:val="18"/>
                <w:szCs w:val="18"/>
              </w:rPr>
            </w:pPr>
            <w:r w:rsidRPr="00220EDC">
              <w:rPr>
                <w:rFonts w:ascii="Sylfaen" w:hAnsi="Sylfaen"/>
                <w:sz w:val="18"/>
                <w:szCs w:val="18"/>
              </w:rPr>
              <w:t xml:space="preserve">Պողպատե գազատար խողովակների տեղադրում փորձարկումով Ø57x3.5մմ </w:t>
            </w:r>
          </w:p>
        </w:tc>
        <w:tc>
          <w:tcPr>
            <w:tcW w:w="975"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մ</w:t>
            </w:r>
          </w:p>
        </w:tc>
        <w:tc>
          <w:tcPr>
            <w:tcW w:w="1010"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400</w:t>
            </w:r>
          </w:p>
        </w:tc>
        <w:tc>
          <w:tcPr>
            <w:tcW w:w="1134" w:type="dxa"/>
            <w:shd w:val="clear" w:color="auto" w:fill="auto"/>
            <w:noWrap/>
            <w:hideMark/>
          </w:tcPr>
          <w:p w:rsidR="00220EDC" w:rsidRPr="00220EDC" w:rsidRDefault="00220EDC" w:rsidP="00220EDC">
            <w:pPr>
              <w:jc w:val="center"/>
              <w:rPr>
                <w:rFonts w:ascii="Sylfaen" w:hAnsi="Sylfaen"/>
                <w:sz w:val="18"/>
                <w:szCs w:val="18"/>
              </w:rPr>
            </w:pPr>
          </w:p>
        </w:tc>
        <w:tc>
          <w:tcPr>
            <w:tcW w:w="1276" w:type="dxa"/>
            <w:shd w:val="clear" w:color="auto" w:fill="auto"/>
            <w:noWrap/>
            <w:hideMark/>
          </w:tcPr>
          <w:p w:rsidR="00220EDC" w:rsidRPr="00220EDC" w:rsidRDefault="00220EDC" w:rsidP="00220EDC">
            <w:pPr>
              <w:jc w:val="center"/>
              <w:rPr>
                <w:rFonts w:ascii="Sylfaen" w:hAnsi="Sylfaen"/>
                <w:sz w:val="18"/>
                <w:szCs w:val="18"/>
              </w:rPr>
            </w:pPr>
          </w:p>
        </w:tc>
      </w:tr>
      <w:tr w:rsidR="00220EDC" w:rsidRPr="00220EDC" w:rsidTr="00220EDC">
        <w:trPr>
          <w:trHeight w:val="255"/>
        </w:trPr>
        <w:tc>
          <w:tcPr>
            <w:tcW w:w="430" w:type="dxa"/>
            <w:shd w:val="clear" w:color="000000" w:fill="FFFFFF"/>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4</w:t>
            </w:r>
          </w:p>
        </w:tc>
        <w:tc>
          <w:tcPr>
            <w:tcW w:w="5830" w:type="dxa"/>
            <w:shd w:val="clear" w:color="000000" w:fill="FFFFFF"/>
            <w:hideMark/>
          </w:tcPr>
          <w:p w:rsidR="00220EDC" w:rsidRPr="00220EDC" w:rsidRDefault="00220EDC" w:rsidP="00220EDC">
            <w:pPr>
              <w:rPr>
                <w:rFonts w:ascii="Sylfaen" w:hAnsi="Sylfaen"/>
                <w:sz w:val="18"/>
                <w:szCs w:val="18"/>
              </w:rPr>
            </w:pPr>
            <w:r w:rsidRPr="00220EDC">
              <w:rPr>
                <w:rFonts w:ascii="Sylfaen" w:hAnsi="Sylfaen"/>
                <w:sz w:val="18"/>
                <w:szCs w:val="18"/>
              </w:rPr>
              <w:t>Հենասյուների և գազատարի մակերևույթների նախաներկում  ГФ -021 2 շերտով</w:t>
            </w:r>
          </w:p>
        </w:tc>
        <w:tc>
          <w:tcPr>
            <w:tcW w:w="975" w:type="dxa"/>
            <w:shd w:val="clear" w:color="000000" w:fill="FFFFFF"/>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մ</w:t>
            </w:r>
            <w:r w:rsidRPr="00220EDC">
              <w:rPr>
                <w:rFonts w:ascii="Sylfaen" w:hAnsi="Sylfaen"/>
                <w:sz w:val="18"/>
                <w:szCs w:val="18"/>
                <w:vertAlign w:val="superscript"/>
              </w:rPr>
              <w:t>2</w:t>
            </w:r>
          </w:p>
        </w:tc>
        <w:tc>
          <w:tcPr>
            <w:tcW w:w="1010" w:type="dxa"/>
            <w:shd w:val="clear" w:color="000000" w:fill="FFFFFF"/>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122</w:t>
            </w:r>
          </w:p>
        </w:tc>
        <w:tc>
          <w:tcPr>
            <w:tcW w:w="1134" w:type="dxa"/>
            <w:shd w:val="clear" w:color="auto" w:fill="auto"/>
            <w:noWrap/>
            <w:hideMark/>
          </w:tcPr>
          <w:p w:rsidR="00220EDC" w:rsidRPr="00220EDC" w:rsidRDefault="00220EDC" w:rsidP="00220EDC">
            <w:pPr>
              <w:jc w:val="center"/>
              <w:rPr>
                <w:rFonts w:ascii="Sylfaen" w:hAnsi="Sylfaen"/>
                <w:sz w:val="18"/>
                <w:szCs w:val="18"/>
              </w:rPr>
            </w:pPr>
          </w:p>
        </w:tc>
        <w:tc>
          <w:tcPr>
            <w:tcW w:w="1276" w:type="dxa"/>
            <w:shd w:val="clear" w:color="auto" w:fill="auto"/>
            <w:noWrap/>
            <w:hideMark/>
          </w:tcPr>
          <w:p w:rsidR="00220EDC" w:rsidRPr="00220EDC" w:rsidRDefault="00220EDC" w:rsidP="00220EDC">
            <w:pPr>
              <w:jc w:val="center"/>
              <w:rPr>
                <w:rFonts w:ascii="Sylfaen" w:hAnsi="Sylfaen"/>
                <w:sz w:val="18"/>
                <w:szCs w:val="18"/>
              </w:rPr>
            </w:pPr>
          </w:p>
        </w:tc>
      </w:tr>
      <w:tr w:rsidR="00220EDC" w:rsidRPr="00220EDC" w:rsidTr="00220EDC">
        <w:trPr>
          <w:trHeight w:val="255"/>
        </w:trPr>
        <w:tc>
          <w:tcPr>
            <w:tcW w:w="430" w:type="dxa"/>
            <w:shd w:val="clear" w:color="000000" w:fill="FFFFFF"/>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5</w:t>
            </w:r>
          </w:p>
        </w:tc>
        <w:tc>
          <w:tcPr>
            <w:tcW w:w="5830" w:type="dxa"/>
            <w:shd w:val="clear" w:color="000000" w:fill="FFFFFF"/>
            <w:hideMark/>
          </w:tcPr>
          <w:p w:rsidR="00220EDC" w:rsidRPr="00220EDC" w:rsidRDefault="00220EDC" w:rsidP="00220EDC">
            <w:pPr>
              <w:rPr>
                <w:rFonts w:ascii="Sylfaen" w:hAnsi="Sylfaen"/>
                <w:sz w:val="18"/>
                <w:szCs w:val="18"/>
              </w:rPr>
            </w:pPr>
            <w:r w:rsidRPr="00220EDC">
              <w:rPr>
                <w:rFonts w:ascii="Sylfaen" w:hAnsi="Sylfaen"/>
                <w:sz w:val="18"/>
                <w:szCs w:val="18"/>
              </w:rPr>
              <w:t>Հենասյուների և գազատարի յուղաներկում երկու անգամ</w:t>
            </w:r>
          </w:p>
        </w:tc>
        <w:tc>
          <w:tcPr>
            <w:tcW w:w="975" w:type="dxa"/>
            <w:shd w:val="clear" w:color="000000" w:fill="FFFFFF"/>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մ</w:t>
            </w:r>
            <w:r w:rsidRPr="00220EDC">
              <w:rPr>
                <w:rFonts w:ascii="Sylfaen" w:hAnsi="Sylfaen"/>
                <w:sz w:val="18"/>
                <w:szCs w:val="18"/>
                <w:vertAlign w:val="superscript"/>
              </w:rPr>
              <w:t>2</w:t>
            </w:r>
          </w:p>
        </w:tc>
        <w:tc>
          <w:tcPr>
            <w:tcW w:w="1010" w:type="dxa"/>
            <w:shd w:val="clear" w:color="000000" w:fill="FFFFFF"/>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122</w:t>
            </w:r>
          </w:p>
        </w:tc>
        <w:tc>
          <w:tcPr>
            <w:tcW w:w="1134" w:type="dxa"/>
            <w:shd w:val="clear" w:color="auto" w:fill="auto"/>
            <w:noWrap/>
            <w:hideMark/>
          </w:tcPr>
          <w:p w:rsidR="00220EDC" w:rsidRPr="00220EDC" w:rsidRDefault="00220EDC" w:rsidP="00220EDC">
            <w:pPr>
              <w:jc w:val="center"/>
              <w:rPr>
                <w:rFonts w:ascii="Sylfaen" w:hAnsi="Sylfaen"/>
                <w:sz w:val="18"/>
                <w:szCs w:val="18"/>
              </w:rPr>
            </w:pPr>
          </w:p>
        </w:tc>
        <w:tc>
          <w:tcPr>
            <w:tcW w:w="1276" w:type="dxa"/>
            <w:shd w:val="clear" w:color="auto" w:fill="auto"/>
            <w:noWrap/>
            <w:hideMark/>
          </w:tcPr>
          <w:p w:rsidR="00220EDC" w:rsidRPr="00220EDC" w:rsidRDefault="00220EDC" w:rsidP="00220EDC">
            <w:pPr>
              <w:jc w:val="center"/>
              <w:rPr>
                <w:rFonts w:ascii="Sylfaen" w:hAnsi="Sylfaen"/>
                <w:sz w:val="18"/>
                <w:szCs w:val="18"/>
              </w:rPr>
            </w:pPr>
          </w:p>
        </w:tc>
      </w:tr>
      <w:tr w:rsidR="00220EDC" w:rsidRPr="00220EDC" w:rsidTr="00220EDC">
        <w:trPr>
          <w:trHeight w:val="255"/>
        </w:trPr>
        <w:tc>
          <w:tcPr>
            <w:tcW w:w="430"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6</w:t>
            </w:r>
          </w:p>
        </w:tc>
        <w:tc>
          <w:tcPr>
            <w:tcW w:w="5830" w:type="dxa"/>
            <w:shd w:val="clear" w:color="auto" w:fill="auto"/>
            <w:vAlign w:val="center"/>
            <w:hideMark/>
          </w:tcPr>
          <w:p w:rsidR="00220EDC" w:rsidRPr="00220EDC" w:rsidRDefault="00220EDC" w:rsidP="00220EDC">
            <w:pPr>
              <w:rPr>
                <w:rFonts w:ascii="Sylfaen" w:hAnsi="Sylfaen"/>
                <w:sz w:val="18"/>
                <w:szCs w:val="18"/>
              </w:rPr>
            </w:pPr>
            <w:r w:rsidRPr="00220EDC">
              <w:rPr>
                <w:rFonts w:ascii="Sylfaen" w:hAnsi="Sylfaen"/>
                <w:sz w:val="18"/>
                <w:szCs w:val="18"/>
              </w:rPr>
              <w:t>Ձևավոր մասերի տեղադրում</w:t>
            </w:r>
          </w:p>
        </w:tc>
        <w:tc>
          <w:tcPr>
            <w:tcW w:w="975"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կգ</w:t>
            </w:r>
          </w:p>
        </w:tc>
        <w:tc>
          <w:tcPr>
            <w:tcW w:w="1010"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1.0</w:t>
            </w:r>
          </w:p>
        </w:tc>
        <w:tc>
          <w:tcPr>
            <w:tcW w:w="1134" w:type="dxa"/>
            <w:shd w:val="clear" w:color="auto" w:fill="auto"/>
            <w:noWrap/>
            <w:hideMark/>
          </w:tcPr>
          <w:p w:rsidR="00220EDC" w:rsidRPr="00220EDC" w:rsidRDefault="00220EDC" w:rsidP="00220EDC">
            <w:pPr>
              <w:jc w:val="center"/>
              <w:rPr>
                <w:rFonts w:ascii="Sylfaen" w:hAnsi="Sylfaen"/>
                <w:sz w:val="18"/>
                <w:szCs w:val="18"/>
              </w:rPr>
            </w:pPr>
          </w:p>
        </w:tc>
        <w:tc>
          <w:tcPr>
            <w:tcW w:w="1276" w:type="dxa"/>
            <w:shd w:val="clear" w:color="auto" w:fill="auto"/>
            <w:noWrap/>
            <w:hideMark/>
          </w:tcPr>
          <w:p w:rsidR="00220EDC" w:rsidRPr="00220EDC" w:rsidRDefault="00220EDC" w:rsidP="00220EDC">
            <w:pPr>
              <w:jc w:val="center"/>
              <w:rPr>
                <w:rFonts w:ascii="Sylfaen" w:hAnsi="Sylfaen"/>
                <w:sz w:val="18"/>
                <w:szCs w:val="18"/>
              </w:rPr>
            </w:pPr>
          </w:p>
        </w:tc>
      </w:tr>
      <w:tr w:rsidR="00220EDC" w:rsidRPr="00220EDC" w:rsidTr="00220EDC">
        <w:trPr>
          <w:trHeight w:val="255"/>
        </w:trPr>
        <w:tc>
          <w:tcPr>
            <w:tcW w:w="430" w:type="dxa"/>
            <w:shd w:val="clear" w:color="auto" w:fill="auto"/>
            <w:noWrap/>
            <w:vAlign w:val="center"/>
            <w:hideMark/>
          </w:tcPr>
          <w:p w:rsidR="00220EDC" w:rsidRPr="00220EDC" w:rsidRDefault="0092085F" w:rsidP="00220EDC">
            <w:pPr>
              <w:jc w:val="center"/>
              <w:rPr>
                <w:rFonts w:ascii="Sylfaen" w:hAnsi="Sylfaen"/>
                <w:sz w:val="18"/>
                <w:szCs w:val="18"/>
              </w:rPr>
            </w:pPr>
            <w:r>
              <w:rPr>
                <w:rFonts w:ascii="Sylfaen" w:hAnsi="Sylfaen"/>
                <w:sz w:val="18"/>
                <w:szCs w:val="18"/>
              </w:rPr>
              <w:t>*7</w:t>
            </w:r>
          </w:p>
        </w:tc>
        <w:tc>
          <w:tcPr>
            <w:tcW w:w="5830" w:type="dxa"/>
            <w:shd w:val="clear" w:color="auto" w:fill="auto"/>
            <w:vAlign w:val="center"/>
            <w:hideMark/>
          </w:tcPr>
          <w:p w:rsidR="00220EDC" w:rsidRPr="00220EDC" w:rsidRDefault="00220EDC" w:rsidP="00220EDC">
            <w:pPr>
              <w:rPr>
                <w:rFonts w:ascii="Sylfaen" w:hAnsi="Sylfaen"/>
                <w:sz w:val="18"/>
                <w:szCs w:val="18"/>
              </w:rPr>
            </w:pPr>
            <w:r w:rsidRPr="00220EDC">
              <w:rPr>
                <w:rFonts w:ascii="Sylfaen" w:hAnsi="Sylfaen"/>
                <w:sz w:val="18"/>
                <w:szCs w:val="18"/>
              </w:rPr>
              <w:t>Ձևավոր մասերի տեղադրում (առանց նյութի արժեքի)</w:t>
            </w:r>
          </w:p>
        </w:tc>
        <w:tc>
          <w:tcPr>
            <w:tcW w:w="975"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կգ</w:t>
            </w:r>
          </w:p>
        </w:tc>
        <w:tc>
          <w:tcPr>
            <w:tcW w:w="1010"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65.6</w:t>
            </w:r>
          </w:p>
        </w:tc>
        <w:tc>
          <w:tcPr>
            <w:tcW w:w="1134" w:type="dxa"/>
            <w:shd w:val="clear" w:color="auto" w:fill="auto"/>
            <w:noWrap/>
            <w:hideMark/>
          </w:tcPr>
          <w:p w:rsidR="00220EDC" w:rsidRPr="00220EDC" w:rsidRDefault="00220EDC" w:rsidP="00220EDC">
            <w:pPr>
              <w:jc w:val="center"/>
              <w:rPr>
                <w:rFonts w:ascii="Sylfaen" w:hAnsi="Sylfaen"/>
                <w:sz w:val="18"/>
                <w:szCs w:val="18"/>
              </w:rPr>
            </w:pPr>
          </w:p>
        </w:tc>
        <w:tc>
          <w:tcPr>
            <w:tcW w:w="1276" w:type="dxa"/>
            <w:shd w:val="clear" w:color="auto" w:fill="auto"/>
            <w:noWrap/>
            <w:hideMark/>
          </w:tcPr>
          <w:p w:rsidR="00220EDC" w:rsidRPr="00220EDC" w:rsidRDefault="00220EDC" w:rsidP="00220EDC">
            <w:pPr>
              <w:jc w:val="center"/>
              <w:rPr>
                <w:rFonts w:ascii="Sylfaen" w:hAnsi="Sylfaen"/>
                <w:sz w:val="18"/>
                <w:szCs w:val="18"/>
              </w:rPr>
            </w:pPr>
          </w:p>
        </w:tc>
      </w:tr>
      <w:tr w:rsidR="00220EDC" w:rsidRPr="00220EDC" w:rsidTr="00220EDC">
        <w:trPr>
          <w:trHeight w:val="255"/>
        </w:trPr>
        <w:tc>
          <w:tcPr>
            <w:tcW w:w="430" w:type="dxa"/>
            <w:shd w:val="clear" w:color="auto" w:fill="auto"/>
            <w:noWrap/>
            <w:vAlign w:val="center"/>
            <w:hideMark/>
          </w:tcPr>
          <w:p w:rsidR="00220EDC" w:rsidRPr="00220EDC" w:rsidRDefault="0092085F" w:rsidP="00220EDC">
            <w:pPr>
              <w:jc w:val="center"/>
              <w:rPr>
                <w:rFonts w:ascii="Sylfaen" w:hAnsi="Sylfaen"/>
                <w:sz w:val="18"/>
                <w:szCs w:val="18"/>
              </w:rPr>
            </w:pPr>
            <w:r>
              <w:rPr>
                <w:rFonts w:ascii="Sylfaen" w:hAnsi="Sylfaen"/>
                <w:sz w:val="18"/>
                <w:szCs w:val="18"/>
              </w:rPr>
              <w:t>8</w:t>
            </w:r>
          </w:p>
        </w:tc>
        <w:tc>
          <w:tcPr>
            <w:tcW w:w="5830" w:type="dxa"/>
            <w:shd w:val="clear" w:color="auto" w:fill="auto"/>
            <w:hideMark/>
          </w:tcPr>
          <w:p w:rsidR="00220EDC" w:rsidRPr="00220EDC" w:rsidRDefault="00220EDC" w:rsidP="00220EDC">
            <w:pPr>
              <w:rPr>
                <w:rFonts w:ascii="Sylfaen" w:hAnsi="Sylfaen"/>
                <w:sz w:val="18"/>
                <w:szCs w:val="18"/>
              </w:rPr>
            </w:pPr>
            <w:r w:rsidRPr="00220EDC">
              <w:rPr>
                <w:rFonts w:ascii="Sylfaen" w:hAnsi="Sylfaen"/>
                <w:sz w:val="18"/>
                <w:szCs w:val="18"/>
              </w:rPr>
              <w:t xml:space="preserve">Սողնակային փականի 30с41нж1 տեղադրում 50մմ հակադարձ կցաշուրթով </w:t>
            </w:r>
          </w:p>
        </w:tc>
        <w:tc>
          <w:tcPr>
            <w:tcW w:w="975"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հատ</w:t>
            </w:r>
          </w:p>
        </w:tc>
        <w:tc>
          <w:tcPr>
            <w:tcW w:w="1010" w:type="dxa"/>
            <w:shd w:val="clear" w:color="auto" w:fill="auto"/>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1.0</w:t>
            </w:r>
          </w:p>
        </w:tc>
        <w:tc>
          <w:tcPr>
            <w:tcW w:w="1134" w:type="dxa"/>
            <w:shd w:val="clear" w:color="auto" w:fill="auto"/>
            <w:noWrap/>
            <w:hideMark/>
          </w:tcPr>
          <w:p w:rsidR="00220EDC" w:rsidRPr="00220EDC" w:rsidRDefault="00220EDC" w:rsidP="00220EDC">
            <w:pPr>
              <w:jc w:val="center"/>
              <w:rPr>
                <w:rFonts w:ascii="Sylfaen" w:hAnsi="Sylfaen"/>
                <w:sz w:val="18"/>
                <w:szCs w:val="18"/>
              </w:rPr>
            </w:pPr>
          </w:p>
        </w:tc>
        <w:tc>
          <w:tcPr>
            <w:tcW w:w="1276" w:type="dxa"/>
            <w:shd w:val="clear" w:color="auto" w:fill="auto"/>
            <w:noWrap/>
            <w:hideMark/>
          </w:tcPr>
          <w:p w:rsidR="00220EDC" w:rsidRPr="00220EDC" w:rsidRDefault="00220EDC" w:rsidP="00220EDC">
            <w:pPr>
              <w:jc w:val="center"/>
              <w:rPr>
                <w:rFonts w:ascii="Sylfaen" w:hAnsi="Sylfaen"/>
                <w:sz w:val="18"/>
                <w:szCs w:val="18"/>
              </w:rPr>
            </w:pPr>
          </w:p>
        </w:tc>
      </w:tr>
      <w:tr w:rsidR="00220EDC" w:rsidRPr="00220EDC" w:rsidTr="00220EDC">
        <w:trPr>
          <w:trHeight w:val="255"/>
        </w:trPr>
        <w:tc>
          <w:tcPr>
            <w:tcW w:w="430" w:type="dxa"/>
            <w:shd w:val="clear" w:color="000000" w:fill="FFFFFF"/>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w:t>
            </w:r>
            <w:r w:rsidR="0092085F">
              <w:rPr>
                <w:rFonts w:ascii="Sylfaen" w:hAnsi="Sylfaen"/>
                <w:sz w:val="18"/>
                <w:szCs w:val="18"/>
              </w:rPr>
              <w:t>9</w:t>
            </w:r>
          </w:p>
        </w:tc>
        <w:tc>
          <w:tcPr>
            <w:tcW w:w="5830" w:type="dxa"/>
            <w:shd w:val="clear" w:color="000000" w:fill="FFFFFF"/>
            <w:vAlign w:val="center"/>
            <w:hideMark/>
          </w:tcPr>
          <w:p w:rsidR="00220EDC" w:rsidRPr="00220EDC" w:rsidRDefault="00220EDC" w:rsidP="00220EDC">
            <w:pPr>
              <w:rPr>
                <w:rFonts w:ascii="Sylfaen" w:hAnsi="Sylfaen"/>
                <w:sz w:val="18"/>
                <w:szCs w:val="18"/>
              </w:rPr>
            </w:pPr>
            <w:r w:rsidRPr="00220EDC">
              <w:rPr>
                <w:rFonts w:ascii="Sylfaen" w:hAnsi="Sylfaen"/>
                <w:sz w:val="18"/>
                <w:szCs w:val="18"/>
              </w:rPr>
              <w:t>Գազի ճնշման կարգավորիչ, GS-74-27 , d-50մմ"  (կցաշուրթով), 6bar, 160մ³/ժ</w:t>
            </w:r>
          </w:p>
        </w:tc>
        <w:tc>
          <w:tcPr>
            <w:tcW w:w="975" w:type="dxa"/>
            <w:shd w:val="clear" w:color="000000" w:fill="FFFFFF"/>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հատ</w:t>
            </w:r>
          </w:p>
        </w:tc>
        <w:tc>
          <w:tcPr>
            <w:tcW w:w="1010" w:type="dxa"/>
            <w:shd w:val="clear" w:color="000000" w:fill="FFFFFF"/>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1.0</w:t>
            </w:r>
          </w:p>
        </w:tc>
        <w:tc>
          <w:tcPr>
            <w:tcW w:w="1134" w:type="dxa"/>
            <w:shd w:val="clear" w:color="auto" w:fill="auto"/>
            <w:noWrap/>
            <w:hideMark/>
          </w:tcPr>
          <w:p w:rsidR="00220EDC" w:rsidRPr="00220EDC" w:rsidRDefault="00220EDC" w:rsidP="00220EDC">
            <w:pPr>
              <w:jc w:val="center"/>
              <w:rPr>
                <w:rFonts w:ascii="Sylfaen" w:hAnsi="Sylfaen"/>
                <w:sz w:val="18"/>
                <w:szCs w:val="18"/>
              </w:rPr>
            </w:pPr>
          </w:p>
        </w:tc>
        <w:tc>
          <w:tcPr>
            <w:tcW w:w="1276" w:type="dxa"/>
            <w:shd w:val="clear" w:color="auto" w:fill="auto"/>
            <w:noWrap/>
            <w:hideMark/>
          </w:tcPr>
          <w:p w:rsidR="00220EDC" w:rsidRPr="00220EDC" w:rsidRDefault="00220EDC" w:rsidP="00220EDC">
            <w:pPr>
              <w:jc w:val="center"/>
              <w:rPr>
                <w:rFonts w:ascii="Sylfaen" w:hAnsi="Sylfaen"/>
                <w:sz w:val="18"/>
                <w:szCs w:val="18"/>
              </w:rPr>
            </w:pPr>
          </w:p>
        </w:tc>
      </w:tr>
      <w:tr w:rsidR="00220EDC" w:rsidRPr="00220EDC" w:rsidTr="00220EDC">
        <w:trPr>
          <w:trHeight w:val="255"/>
        </w:trPr>
        <w:tc>
          <w:tcPr>
            <w:tcW w:w="430" w:type="dxa"/>
            <w:shd w:val="clear" w:color="000000" w:fill="FFFFFF"/>
            <w:noWrap/>
            <w:vAlign w:val="center"/>
            <w:hideMark/>
          </w:tcPr>
          <w:p w:rsidR="00220EDC" w:rsidRPr="00220EDC" w:rsidRDefault="0092085F" w:rsidP="00220EDC">
            <w:pPr>
              <w:jc w:val="center"/>
              <w:rPr>
                <w:rFonts w:ascii="Sylfaen" w:hAnsi="Sylfaen"/>
                <w:sz w:val="18"/>
                <w:szCs w:val="18"/>
              </w:rPr>
            </w:pPr>
            <w:r>
              <w:rPr>
                <w:rFonts w:ascii="Sylfaen" w:hAnsi="Sylfaen"/>
                <w:sz w:val="18"/>
                <w:szCs w:val="18"/>
              </w:rPr>
              <w:t>10</w:t>
            </w:r>
          </w:p>
        </w:tc>
        <w:tc>
          <w:tcPr>
            <w:tcW w:w="5830" w:type="dxa"/>
            <w:shd w:val="clear" w:color="000000" w:fill="FFFFFF"/>
            <w:vAlign w:val="center"/>
            <w:hideMark/>
          </w:tcPr>
          <w:p w:rsidR="00220EDC" w:rsidRPr="00220EDC" w:rsidRDefault="00220EDC" w:rsidP="00220EDC">
            <w:pPr>
              <w:rPr>
                <w:rFonts w:ascii="Sylfaen" w:hAnsi="Sylfaen"/>
                <w:sz w:val="18"/>
                <w:szCs w:val="18"/>
              </w:rPr>
            </w:pPr>
            <w:r w:rsidRPr="00220EDC">
              <w:rPr>
                <w:rFonts w:ascii="Sylfaen" w:hAnsi="Sylfaen"/>
                <w:sz w:val="18"/>
                <w:szCs w:val="18"/>
              </w:rPr>
              <w:t>Գազատարի փչամաքրում</w:t>
            </w:r>
          </w:p>
        </w:tc>
        <w:tc>
          <w:tcPr>
            <w:tcW w:w="975" w:type="dxa"/>
            <w:shd w:val="clear" w:color="000000" w:fill="FFFFFF"/>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մ</w:t>
            </w:r>
          </w:p>
        </w:tc>
        <w:tc>
          <w:tcPr>
            <w:tcW w:w="1010" w:type="dxa"/>
            <w:shd w:val="clear" w:color="000000" w:fill="FFFFFF"/>
            <w:noWrap/>
            <w:vAlign w:val="center"/>
            <w:hideMark/>
          </w:tcPr>
          <w:p w:rsidR="00220EDC" w:rsidRPr="00220EDC" w:rsidRDefault="00220EDC" w:rsidP="00220EDC">
            <w:pPr>
              <w:jc w:val="center"/>
              <w:rPr>
                <w:rFonts w:ascii="Sylfaen" w:hAnsi="Sylfaen"/>
                <w:sz w:val="18"/>
                <w:szCs w:val="18"/>
              </w:rPr>
            </w:pPr>
            <w:r w:rsidRPr="00220EDC">
              <w:rPr>
                <w:rFonts w:ascii="Sylfaen" w:hAnsi="Sylfaen"/>
                <w:sz w:val="18"/>
                <w:szCs w:val="18"/>
              </w:rPr>
              <w:t>610</w:t>
            </w:r>
          </w:p>
        </w:tc>
        <w:tc>
          <w:tcPr>
            <w:tcW w:w="1134" w:type="dxa"/>
            <w:shd w:val="clear" w:color="auto" w:fill="auto"/>
            <w:noWrap/>
            <w:hideMark/>
          </w:tcPr>
          <w:p w:rsidR="00220EDC" w:rsidRPr="00220EDC" w:rsidRDefault="00220EDC" w:rsidP="00220EDC">
            <w:pPr>
              <w:jc w:val="center"/>
              <w:rPr>
                <w:rFonts w:ascii="Sylfaen" w:hAnsi="Sylfaen"/>
                <w:sz w:val="18"/>
                <w:szCs w:val="18"/>
              </w:rPr>
            </w:pPr>
          </w:p>
        </w:tc>
        <w:tc>
          <w:tcPr>
            <w:tcW w:w="1276" w:type="dxa"/>
            <w:shd w:val="clear" w:color="auto" w:fill="auto"/>
            <w:noWrap/>
            <w:hideMark/>
          </w:tcPr>
          <w:p w:rsidR="00220EDC" w:rsidRPr="00220EDC" w:rsidRDefault="00220EDC" w:rsidP="00220EDC">
            <w:pPr>
              <w:jc w:val="center"/>
              <w:rPr>
                <w:rFonts w:ascii="Sylfaen" w:hAnsi="Sylfaen"/>
                <w:sz w:val="18"/>
                <w:szCs w:val="18"/>
              </w:rPr>
            </w:pPr>
          </w:p>
        </w:tc>
      </w:tr>
      <w:tr w:rsidR="00220EDC" w:rsidRPr="00220EDC" w:rsidTr="00220EDC">
        <w:trPr>
          <w:trHeight w:val="300"/>
        </w:trPr>
        <w:tc>
          <w:tcPr>
            <w:tcW w:w="430" w:type="dxa"/>
            <w:shd w:val="clear" w:color="000000" w:fill="FFFFFF"/>
            <w:noWrap/>
            <w:hideMark/>
          </w:tcPr>
          <w:p w:rsidR="00220EDC" w:rsidRPr="00220EDC" w:rsidRDefault="00220EDC" w:rsidP="00220EDC">
            <w:pPr>
              <w:jc w:val="center"/>
              <w:rPr>
                <w:rFonts w:ascii="Arial Unicode" w:hAnsi="Arial Unicode"/>
                <w:b/>
                <w:bCs/>
                <w:sz w:val="18"/>
                <w:szCs w:val="18"/>
              </w:rPr>
            </w:pPr>
            <w:r w:rsidRPr="00220EDC">
              <w:rPr>
                <w:rFonts w:ascii="Arial" w:hAnsi="Arial" w:cs="Arial"/>
                <w:b/>
                <w:bCs/>
                <w:sz w:val="18"/>
                <w:szCs w:val="18"/>
              </w:rPr>
              <w:t> </w:t>
            </w:r>
          </w:p>
        </w:tc>
        <w:tc>
          <w:tcPr>
            <w:tcW w:w="8949" w:type="dxa"/>
            <w:gridSpan w:val="4"/>
            <w:shd w:val="clear" w:color="000000" w:fill="FFFFFF"/>
            <w:noWrap/>
            <w:hideMark/>
          </w:tcPr>
          <w:p w:rsidR="00220EDC" w:rsidRPr="00220EDC" w:rsidRDefault="00220EDC" w:rsidP="00220EDC">
            <w:pPr>
              <w:rPr>
                <w:rFonts w:ascii="Sylfaen" w:hAnsi="Sylfaen"/>
                <w:b/>
                <w:bCs/>
                <w:sz w:val="18"/>
                <w:szCs w:val="18"/>
              </w:rPr>
            </w:pPr>
            <w:r w:rsidRPr="00220EDC">
              <w:rPr>
                <w:rFonts w:ascii="Sylfaen" w:hAnsi="Sylfaen"/>
                <w:b/>
                <w:bCs/>
                <w:sz w:val="18"/>
                <w:szCs w:val="18"/>
              </w:rPr>
              <w:t xml:space="preserve">Ընդամենը </w:t>
            </w:r>
          </w:p>
        </w:tc>
        <w:tc>
          <w:tcPr>
            <w:tcW w:w="1276" w:type="dxa"/>
            <w:shd w:val="clear" w:color="000000" w:fill="FFFFFF"/>
            <w:noWrap/>
            <w:vAlign w:val="bottom"/>
            <w:hideMark/>
          </w:tcPr>
          <w:p w:rsidR="00220EDC" w:rsidRPr="00220EDC" w:rsidRDefault="00220EDC" w:rsidP="00220EDC">
            <w:pPr>
              <w:jc w:val="right"/>
              <w:rPr>
                <w:rFonts w:ascii="Sylfaen" w:hAnsi="Sylfaen"/>
                <w:color w:val="000000"/>
              </w:rPr>
            </w:pPr>
          </w:p>
        </w:tc>
      </w:tr>
      <w:tr w:rsidR="00220EDC" w:rsidRPr="00220EDC" w:rsidTr="00220EDC">
        <w:trPr>
          <w:trHeight w:val="315"/>
        </w:trPr>
        <w:tc>
          <w:tcPr>
            <w:tcW w:w="430" w:type="dxa"/>
            <w:shd w:val="clear" w:color="000000" w:fill="FFFFFF"/>
            <w:noWrap/>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5830" w:type="dxa"/>
            <w:shd w:val="clear" w:color="000000" w:fill="FFFFFF"/>
            <w:noWrap/>
            <w:hideMark/>
          </w:tcPr>
          <w:p w:rsidR="00220EDC" w:rsidRPr="00220EDC" w:rsidRDefault="00220EDC" w:rsidP="00220EDC">
            <w:pPr>
              <w:rPr>
                <w:rFonts w:ascii="Sylfaen" w:hAnsi="Sylfaen"/>
                <w:sz w:val="20"/>
                <w:szCs w:val="20"/>
              </w:rPr>
            </w:pPr>
            <w:r w:rsidRPr="00220EDC">
              <w:rPr>
                <w:rFonts w:ascii="Sylfaen" w:hAnsi="Sylfaen"/>
                <w:sz w:val="20"/>
                <w:szCs w:val="20"/>
              </w:rPr>
              <w:t>Շահույթ</w:t>
            </w:r>
          </w:p>
        </w:tc>
        <w:tc>
          <w:tcPr>
            <w:tcW w:w="975"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Unicode" w:hAnsi="Arial Unicode"/>
                <w:sz w:val="18"/>
                <w:szCs w:val="18"/>
              </w:rPr>
              <w:t>%</w:t>
            </w:r>
          </w:p>
        </w:tc>
        <w:tc>
          <w:tcPr>
            <w:tcW w:w="1010"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1134" w:type="dxa"/>
            <w:shd w:val="clear" w:color="000000" w:fill="FFFFFF"/>
            <w:noWrap/>
            <w:vAlign w:val="bottom"/>
            <w:hideMark/>
          </w:tcPr>
          <w:p w:rsidR="00220EDC" w:rsidRPr="00220EDC" w:rsidRDefault="00220EDC" w:rsidP="00220EDC">
            <w:pPr>
              <w:rPr>
                <w:rFonts w:ascii="Sylfaen" w:hAnsi="Sylfaen"/>
                <w:color w:val="000000"/>
              </w:rPr>
            </w:pPr>
          </w:p>
        </w:tc>
        <w:tc>
          <w:tcPr>
            <w:tcW w:w="1276" w:type="dxa"/>
            <w:shd w:val="clear" w:color="000000" w:fill="FFFFFF"/>
            <w:noWrap/>
            <w:vAlign w:val="bottom"/>
            <w:hideMark/>
          </w:tcPr>
          <w:p w:rsidR="00220EDC" w:rsidRPr="00220EDC" w:rsidRDefault="00220EDC" w:rsidP="00220EDC">
            <w:pPr>
              <w:jc w:val="right"/>
              <w:rPr>
                <w:rFonts w:ascii="Sylfaen" w:hAnsi="Sylfaen"/>
                <w:sz w:val="20"/>
                <w:szCs w:val="20"/>
              </w:rPr>
            </w:pPr>
          </w:p>
        </w:tc>
      </w:tr>
      <w:tr w:rsidR="00220EDC" w:rsidRPr="00220EDC" w:rsidTr="00220EDC">
        <w:trPr>
          <w:trHeight w:val="315"/>
        </w:trPr>
        <w:tc>
          <w:tcPr>
            <w:tcW w:w="430" w:type="dxa"/>
            <w:shd w:val="clear" w:color="000000" w:fill="FFFFFF"/>
            <w:noWrap/>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5830" w:type="dxa"/>
            <w:shd w:val="clear" w:color="000000" w:fill="FFFFFF"/>
            <w:noWrap/>
            <w:hideMark/>
          </w:tcPr>
          <w:p w:rsidR="00220EDC" w:rsidRPr="00220EDC" w:rsidRDefault="00220EDC" w:rsidP="00220EDC">
            <w:pPr>
              <w:rPr>
                <w:rFonts w:ascii="Sylfaen" w:hAnsi="Sylfaen"/>
                <w:sz w:val="20"/>
                <w:szCs w:val="20"/>
              </w:rPr>
            </w:pPr>
            <w:r w:rsidRPr="00220EDC">
              <w:rPr>
                <w:rFonts w:ascii="Sylfaen" w:hAnsi="Sylfaen"/>
                <w:sz w:val="20"/>
                <w:szCs w:val="20"/>
              </w:rPr>
              <w:t>Ընդամենը</w:t>
            </w:r>
          </w:p>
        </w:tc>
        <w:tc>
          <w:tcPr>
            <w:tcW w:w="975"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1010"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1134" w:type="dxa"/>
            <w:shd w:val="clear" w:color="000000" w:fill="FFFFFF"/>
            <w:noWrap/>
            <w:vAlign w:val="bottom"/>
            <w:hideMark/>
          </w:tcPr>
          <w:p w:rsidR="00220EDC" w:rsidRPr="00220EDC" w:rsidRDefault="00220EDC" w:rsidP="00220EDC">
            <w:pPr>
              <w:rPr>
                <w:rFonts w:ascii="Sylfaen" w:hAnsi="Sylfaen"/>
                <w:color w:val="000000"/>
              </w:rPr>
            </w:pPr>
          </w:p>
        </w:tc>
        <w:tc>
          <w:tcPr>
            <w:tcW w:w="1276" w:type="dxa"/>
            <w:shd w:val="clear" w:color="000000" w:fill="FFFFFF"/>
            <w:noWrap/>
            <w:vAlign w:val="bottom"/>
            <w:hideMark/>
          </w:tcPr>
          <w:p w:rsidR="00220EDC" w:rsidRPr="00220EDC" w:rsidRDefault="00220EDC" w:rsidP="00220EDC">
            <w:pPr>
              <w:jc w:val="right"/>
              <w:rPr>
                <w:rFonts w:ascii="Sylfaen" w:hAnsi="Sylfaen"/>
                <w:sz w:val="20"/>
                <w:szCs w:val="20"/>
              </w:rPr>
            </w:pPr>
          </w:p>
        </w:tc>
      </w:tr>
      <w:tr w:rsidR="00220EDC" w:rsidRPr="00220EDC" w:rsidTr="00220EDC">
        <w:trPr>
          <w:trHeight w:val="315"/>
        </w:trPr>
        <w:tc>
          <w:tcPr>
            <w:tcW w:w="430" w:type="dxa"/>
            <w:shd w:val="clear" w:color="000000" w:fill="FFFFFF"/>
            <w:noWrap/>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5830" w:type="dxa"/>
            <w:shd w:val="clear" w:color="000000" w:fill="FFFFFF"/>
            <w:noWrap/>
            <w:hideMark/>
          </w:tcPr>
          <w:p w:rsidR="00220EDC" w:rsidRPr="00220EDC" w:rsidRDefault="00220EDC" w:rsidP="00220EDC">
            <w:pPr>
              <w:rPr>
                <w:rFonts w:ascii="Sylfaen" w:hAnsi="Sylfaen"/>
                <w:sz w:val="20"/>
                <w:szCs w:val="20"/>
              </w:rPr>
            </w:pPr>
            <w:r w:rsidRPr="00220EDC">
              <w:rPr>
                <w:rFonts w:ascii="Sylfaen" w:hAnsi="Sylfaen"/>
                <w:sz w:val="20"/>
                <w:szCs w:val="20"/>
              </w:rPr>
              <w:t>**Սարքավորում</w:t>
            </w:r>
          </w:p>
        </w:tc>
        <w:tc>
          <w:tcPr>
            <w:tcW w:w="975"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1010"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1134" w:type="dxa"/>
            <w:shd w:val="clear" w:color="000000" w:fill="FFFFFF"/>
            <w:noWrap/>
            <w:vAlign w:val="bottom"/>
            <w:hideMark/>
          </w:tcPr>
          <w:p w:rsidR="00220EDC" w:rsidRPr="00220EDC" w:rsidRDefault="00220EDC" w:rsidP="00220EDC">
            <w:pPr>
              <w:rPr>
                <w:rFonts w:ascii="Sylfaen" w:hAnsi="Sylfaen"/>
                <w:color w:val="000000"/>
              </w:rPr>
            </w:pPr>
          </w:p>
        </w:tc>
        <w:tc>
          <w:tcPr>
            <w:tcW w:w="1276" w:type="dxa"/>
            <w:shd w:val="clear" w:color="000000" w:fill="FFFFFF"/>
            <w:noWrap/>
            <w:vAlign w:val="bottom"/>
            <w:hideMark/>
          </w:tcPr>
          <w:p w:rsidR="00220EDC" w:rsidRPr="00220EDC" w:rsidRDefault="00220EDC" w:rsidP="00220EDC">
            <w:pPr>
              <w:jc w:val="right"/>
              <w:rPr>
                <w:rFonts w:ascii="Sylfaen" w:hAnsi="Sylfaen"/>
                <w:sz w:val="20"/>
                <w:szCs w:val="20"/>
              </w:rPr>
            </w:pPr>
          </w:p>
        </w:tc>
      </w:tr>
      <w:tr w:rsidR="00220EDC" w:rsidRPr="00220EDC" w:rsidTr="00220EDC">
        <w:trPr>
          <w:trHeight w:val="300"/>
        </w:trPr>
        <w:tc>
          <w:tcPr>
            <w:tcW w:w="430" w:type="dxa"/>
            <w:shd w:val="clear" w:color="000000" w:fill="FFFFFF"/>
            <w:noWrap/>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5830" w:type="dxa"/>
            <w:shd w:val="clear" w:color="000000" w:fill="FFFFFF"/>
            <w:noWrap/>
            <w:hideMark/>
          </w:tcPr>
          <w:p w:rsidR="00220EDC" w:rsidRPr="00220EDC" w:rsidRDefault="00220EDC" w:rsidP="00220EDC">
            <w:pPr>
              <w:rPr>
                <w:rFonts w:ascii="Sylfaen" w:hAnsi="Sylfaen"/>
                <w:sz w:val="20"/>
                <w:szCs w:val="20"/>
              </w:rPr>
            </w:pPr>
            <w:r w:rsidRPr="00220EDC">
              <w:rPr>
                <w:rFonts w:ascii="Sylfaen" w:hAnsi="Sylfaen"/>
                <w:sz w:val="20"/>
                <w:szCs w:val="20"/>
              </w:rPr>
              <w:t>Գազի ճնշման կարգավորիչ, GS-74-27 , d-50մմ"  (կցաշուրթով)</w:t>
            </w:r>
            <w:r>
              <w:rPr>
                <w:rFonts w:ascii="Sylfaen" w:hAnsi="Sylfaen"/>
                <w:sz w:val="20"/>
                <w:szCs w:val="20"/>
              </w:rPr>
              <w:t xml:space="preserve"> կամ համարժեք</w:t>
            </w:r>
          </w:p>
        </w:tc>
        <w:tc>
          <w:tcPr>
            <w:tcW w:w="975"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Unicode" w:hAnsi="Arial Unicode"/>
                <w:sz w:val="18"/>
                <w:szCs w:val="18"/>
              </w:rPr>
              <w:t>հատ</w:t>
            </w:r>
          </w:p>
        </w:tc>
        <w:tc>
          <w:tcPr>
            <w:tcW w:w="1010"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Unicode" w:hAnsi="Arial Unicode"/>
                <w:sz w:val="18"/>
                <w:szCs w:val="18"/>
              </w:rPr>
              <w:t>1.00</w:t>
            </w:r>
          </w:p>
        </w:tc>
        <w:tc>
          <w:tcPr>
            <w:tcW w:w="1134" w:type="dxa"/>
            <w:shd w:val="clear" w:color="000000" w:fill="FFFFFF"/>
            <w:noWrap/>
            <w:vAlign w:val="bottom"/>
            <w:hideMark/>
          </w:tcPr>
          <w:p w:rsidR="00220EDC" w:rsidRPr="00220EDC" w:rsidRDefault="00220EDC" w:rsidP="00220EDC">
            <w:pPr>
              <w:jc w:val="right"/>
              <w:rPr>
                <w:rFonts w:ascii="Sylfaen" w:hAnsi="Sylfaen"/>
                <w:color w:val="000000"/>
                <w:sz w:val="18"/>
                <w:szCs w:val="18"/>
              </w:rPr>
            </w:pPr>
          </w:p>
        </w:tc>
        <w:tc>
          <w:tcPr>
            <w:tcW w:w="1276" w:type="dxa"/>
            <w:shd w:val="clear" w:color="000000" w:fill="FFFFFF"/>
            <w:noWrap/>
            <w:vAlign w:val="bottom"/>
            <w:hideMark/>
          </w:tcPr>
          <w:p w:rsidR="00220EDC" w:rsidRPr="00220EDC" w:rsidRDefault="00220EDC" w:rsidP="00220EDC">
            <w:pPr>
              <w:jc w:val="right"/>
              <w:rPr>
                <w:rFonts w:ascii="Sylfaen" w:hAnsi="Sylfaen"/>
                <w:sz w:val="20"/>
                <w:szCs w:val="20"/>
              </w:rPr>
            </w:pPr>
          </w:p>
        </w:tc>
      </w:tr>
      <w:tr w:rsidR="00220EDC" w:rsidRPr="00220EDC" w:rsidTr="00220EDC">
        <w:trPr>
          <w:trHeight w:val="315"/>
        </w:trPr>
        <w:tc>
          <w:tcPr>
            <w:tcW w:w="430" w:type="dxa"/>
            <w:shd w:val="clear" w:color="000000" w:fill="FFFFFF"/>
            <w:noWrap/>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5830" w:type="dxa"/>
            <w:shd w:val="clear" w:color="000000" w:fill="FFFFFF"/>
            <w:noWrap/>
            <w:hideMark/>
          </w:tcPr>
          <w:p w:rsidR="00220EDC" w:rsidRPr="00220EDC" w:rsidRDefault="00220EDC" w:rsidP="00220EDC">
            <w:pPr>
              <w:rPr>
                <w:rFonts w:ascii="Sylfaen" w:hAnsi="Sylfaen"/>
                <w:sz w:val="20"/>
                <w:szCs w:val="20"/>
              </w:rPr>
            </w:pPr>
            <w:r w:rsidRPr="00220EDC">
              <w:rPr>
                <w:rFonts w:ascii="Sylfaen" w:hAnsi="Sylfaen"/>
                <w:sz w:val="20"/>
                <w:szCs w:val="20"/>
              </w:rPr>
              <w:t>Ընդամենը</w:t>
            </w:r>
          </w:p>
        </w:tc>
        <w:tc>
          <w:tcPr>
            <w:tcW w:w="975"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1010"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1134" w:type="dxa"/>
            <w:shd w:val="clear" w:color="000000" w:fill="FFFFFF"/>
            <w:noWrap/>
            <w:vAlign w:val="bottom"/>
            <w:hideMark/>
          </w:tcPr>
          <w:p w:rsidR="00220EDC" w:rsidRPr="00220EDC" w:rsidRDefault="00220EDC" w:rsidP="00220EDC">
            <w:pPr>
              <w:rPr>
                <w:rFonts w:ascii="Sylfaen" w:hAnsi="Sylfaen"/>
                <w:color w:val="000000"/>
              </w:rPr>
            </w:pPr>
          </w:p>
        </w:tc>
        <w:tc>
          <w:tcPr>
            <w:tcW w:w="1276" w:type="dxa"/>
            <w:shd w:val="clear" w:color="000000" w:fill="FFFFFF"/>
            <w:noWrap/>
            <w:vAlign w:val="bottom"/>
            <w:hideMark/>
          </w:tcPr>
          <w:p w:rsidR="00220EDC" w:rsidRPr="00220EDC" w:rsidRDefault="00220EDC" w:rsidP="00220EDC">
            <w:pPr>
              <w:jc w:val="right"/>
              <w:rPr>
                <w:rFonts w:ascii="Sylfaen" w:hAnsi="Sylfaen"/>
                <w:sz w:val="20"/>
                <w:szCs w:val="20"/>
              </w:rPr>
            </w:pPr>
          </w:p>
        </w:tc>
      </w:tr>
      <w:tr w:rsidR="00220EDC" w:rsidRPr="00220EDC" w:rsidTr="00220EDC">
        <w:trPr>
          <w:trHeight w:val="315"/>
        </w:trPr>
        <w:tc>
          <w:tcPr>
            <w:tcW w:w="430" w:type="dxa"/>
            <w:shd w:val="clear" w:color="000000" w:fill="FFFFFF"/>
            <w:noWrap/>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5830" w:type="dxa"/>
            <w:shd w:val="clear" w:color="000000" w:fill="FFFFFF"/>
            <w:noWrap/>
            <w:hideMark/>
          </w:tcPr>
          <w:p w:rsidR="00220EDC" w:rsidRPr="00220EDC" w:rsidRDefault="00220EDC" w:rsidP="00220EDC">
            <w:pPr>
              <w:rPr>
                <w:rFonts w:ascii="Sylfaen" w:hAnsi="Sylfaen"/>
                <w:sz w:val="20"/>
                <w:szCs w:val="20"/>
              </w:rPr>
            </w:pPr>
            <w:r w:rsidRPr="00220EDC">
              <w:rPr>
                <w:rFonts w:ascii="Sylfaen" w:hAnsi="Sylfaen"/>
                <w:sz w:val="20"/>
                <w:szCs w:val="20"/>
              </w:rPr>
              <w:t>ԱԱՀ</w:t>
            </w:r>
          </w:p>
        </w:tc>
        <w:tc>
          <w:tcPr>
            <w:tcW w:w="975"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Unicode" w:hAnsi="Arial Unicode"/>
                <w:sz w:val="18"/>
                <w:szCs w:val="18"/>
              </w:rPr>
              <w:t>20%</w:t>
            </w:r>
          </w:p>
        </w:tc>
        <w:tc>
          <w:tcPr>
            <w:tcW w:w="1010"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1134" w:type="dxa"/>
            <w:shd w:val="clear" w:color="000000" w:fill="FFFFFF"/>
            <w:noWrap/>
            <w:vAlign w:val="bottom"/>
            <w:hideMark/>
          </w:tcPr>
          <w:p w:rsidR="00220EDC" w:rsidRPr="00220EDC" w:rsidRDefault="00220EDC" w:rsidP="00220EDC">
            <w:pPr>
              <w:rPr>
                <w:rFonts w:ascii="Sylfaen" w:hAnsi="Sylfaen"/>
                <w:color w:val="000000"/>
              </w:rPr>
            </w:pPr>
          </w:p>
        </w:tc>
        <w:tc>
          <w:tcPr>
            <w:tcW w:w="1276" w:type="dxa"/>
            <w:shd w:val="clear" w:color="000000" w:fill="FFFFFF"/>
            <w:noWrap/>
            <w:vAlign w:val="bottom"/>
            <w:hideMark/>
          </w:tcPr>
          <w:p w:rsidR="00220EDC" w:rsidRPr="00220EDC" w:rsidRDefault="00220EDC" w:rsidP="00220EDC">
            <w:pPr>
              <w:jc w:val="right"/>
              <w:rPr>
                <w:rFonts w:ascii="Sylfaen" w:hAnsi="Sylfaen"/>
                <w:sz w:val="20"/>
                <w:szCs w:val="20"/>
              </w:rPr>
            </w:pPr>
          </w:p>
        </w:tc>
      </w:tr>
      <w:tr w:rsidR="00220EDC" w:rsidRPr="00220EDC" w:rsidTr="00220EDC">
        <w:trPr>
          <w:trHeight w:val="315"/>
        </w:trPr>
        <w:tc>
          <w:tcPr>
            <w:tcW w:w="430" w:type="dxa"/>
            <w:shd w:val="clear" w:color="000000" w:fill="FFFFFF"/>
            <w:noWrap/>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5830" w:type="dxa"/>
            <w:shd w:val="clear" w:color="000000" w:fill="FFFFFF"/>
            <w:noWrap/>
            <w:hideMark/>
          </w:tcPr>
          <w:p w:rsidR="00220EDC" w:rsidRPr="00220EDC" w:rsidRDefault="00220EDC" w:rsidP="00220EDC">
            <w:pPr>
              <w:rPr>
                <w:rFonts w:ascii="Sylfaen" w:hAnsi="Sylfaen"/>
                <w:b/>
                <w:bCs/>
                <w:sz w:val="20"/>
                <w:szCs w:val="20"/>
              </w:rPr>
            </w:pPr>
            <w:r w:rsidRPr="00220EDC">
              <w:rPr>
                <w:rFonts w:ascii="Sylfaen" w:hAnsi="Sylfaen"/>
                <w:b/>
                <w:bCs/>
                <w:sz w:val="20"/>
                <w:szCs w:val="20"/>
              </w:rPr>
              <w:t xml:space="preserve">Ընդամենը </w:t>
            </w:r>
          </w:p>
        </w:tc>
        <w:tc>
          <w:tcPr>
            <w:tcW w:w="975"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1010" w:type="dxa"/>
            <w:shd w:val="clear" w:color="000000" w:fill="FFFFFF"/>
            <w:noWrap/>
            <w:vAlign w:val="center"/>
            <w:hideMark/>
          </w:tcPr>
          <w:p w:rsidR="00220EDC" w:rsidRPr="00220EDC" w:rsidRDefault="00220EDC" w:rsidP="00220EDC">
            <w:pPr>
              <w:jc w:val="center"/>
              <w:rPr>
                <w:rFonts w:ascii="Arial Unicode" w:hAnsi="Arial Unicode"/>
                <w:sz w:val="18"/>
                <w:szCs w:val="18"/>
              </w:rPr>
            </w:pPr>
            <w:r w:rsidRPr="00220EDC">
              <w:rPr>
                <w:rFonts w:ascii="Arial" w:hAnsi="Arial" w:cs="Arial"/>
                <w:sz w:val="18"/>
                <w:szCs w:val="18"/>
              </w:rPr>
              <w:t> </w:t>
            </w:r>
          </w:p>
        </w:tc>
        <w:tc>
          <w:tcPr>
            <w:tcW w:w="1134" w:type="dxa"/>
            <w:shd w:val="clear" w:color="000000" w:fill="FFFFFF"/>
            <w:noWrap/>
            <w:vAlign w:val="bottom"/>
            <w:hideMark/>
          </w:tcPr>
          <w:p w:rsidR="00220EDC" w:rsidRPr="00220EDC" w:rsidRDefault="00220EDC" w:rsidP="00220EDC">
            <w:pPr>
              <w:rPr>
                <w:rFonts w:ascii="Sylfaen" w:hAnsi="Sylfaen"/>
                <w:color w:val="000000"/>
              </w:rPr>
            </w:pPr>
          </w:p>
        </w:tc>
        <w:tc>
          <w:tcPr>
            <w:tcW w:w="1276" w:type="dxa"/>
            <w:shd w:val="clear" w:color="000000" w:fill="FFFFFF"/>
            <w:noWrap/>
            <w:hideMark/>
          </w:tcPr>
          <w:p w:rsidR="00220EDC" w:rsidRPr="00220EDC" w:rsidRDefault="00220EDC" w:rsidP="00220EDC">
            <w:pPr>
              <w:jc w:val="right"/>
              <w:rPr>
                <w:rFonts w:ascii="Sylfaen" w:hAnsi="Sylfaen"/>
                <w:sz w:val="20"/>
                <w:szCs w:val="20"/>
              </w:rPr>
            </w:pPr>
          </w:p>
        </w:tc>
      </w:tr>
    </w:tbl>
    <w:p w:rsidR="0092085F" w:rsidRDefault="0092085F" w:rsidP="0092085F">
      <w:pPr>
        <w:tabs>
          <w:tab w:val="left" w:pos="240"/>
        </w:tabs>
        <w:rPr>
          <w:rFonts w:ascii="Sylfaen" w:hAnsi="Sylfaen"/>
          <w:b/>
          <w:sz w:val="20"/>
          <w:szCs w:val="20"/>
        </w:rPr>
      </w:pPr>
    </w:p>
    <w:p w:rsidR="0092085F" w:rsidRDefault="0092085F" w:rsidP="0092085F">
      <w:pPr>
        <w:tabs>
          <w:tab w:val="left" w:pos="240"/>
        </w:tabs>
        <w:rPr>
          <w:rFonts w:ascii="Sylfaen" w:hAnsi="Sylfaen"/>
          <w:b/>
          <w:sz w:val="20"/>
          <w:szCs w:val="20"/>
        </w:rPr>
      </w:pPr>
      <w:proofErr w:type="gramStart"/>
      <w:r>
        <w:rPr>
          <w:rFonts w:ascii="Sylfaen" w:hAnsi="Sylfaen"/>
          <w:b/>
          <w:sz w:val="20"/>
          <w:szCs w:val="20"/>
        </w:rPr>
        <w:t xml:space="preserve">Սարքավորումը </w:t>
      </w:r>
      <w:r>
        <w:rPr>
          <w:rFonts w:ascii="Sylfaen" w:hAnsi="Sylfaen"/>
          <w:b/>
          <w:sz w:val="20"/>
          <w:szCs w:val="20"/>
          <w:lang w:val="hy-AM"/>
        </w:rPr>
        <w:t xml:space="preserve"> պետք</w:t>
      </w:r>
      <w:proofErr w:type="gramEnd"/>
      <w:r>
        <w:rPr>
          <w:rFonts w:ascii="Sylfaen" w:hAnsi="Sylfaen"/>
          <w:b/>
          <w:sz w:val="20"/>
          <w:szCs w:val="20"/>
          <w:lang w:val="hy-AM"/>
        </w:rPr>
        <w:t xml:space="preserve"> է  լին</w:t>
      </w:r>
      <w:r>
        <w:rPr>
          <w:rFonts w:ascii="Sylfaen" w:hAnsi="Sylfaen"/>
          <w:b/>
          <w:sz w:val="20"/>
          <w:szCs w:val="20"/>
        </w:rPr>
        <w:t>ի</w:t>
      </w:r>
      <w:r>
        <w:rPr>
          <w:rFonts w:ascii="Sylfaen" w:hAnsi="Sylfaen"/>
          <w:b/>
          <w:sz w:val="20"/>
          <w:szCs w:val="20"/>
          <w:lang w:val="hy-AM"/>
        </w:rPr>
        <w:t xml:space="preserve">  նոր:</w:t>
      </w:r>
    </w:p>
    <w:p w:rsidR="0092085F" w:rsidRDefault="0092085F" w:rsidP="0092085F">
      <w:pPr>
        <w:tabs>
          <w:tab w:val="left" w:pos="240"/>
        </w:tabs>
        <w:rPr>
          <w:rFonts w:ascii="Sylfaen" w:hAnsi="Sylfaen"/>
          <w:b/>
          <w:sz w:val="20"/>
          <w:szCs w:val="20"/>
        </w:rPr>
      </w:pPr>
      <w:r>
        <w:rPr>
          <w:rFonts w:ascii="Sylfaen" w:hAnsi="Sylfaen"/>
          <w:b/>
          <w:sz w:val="20"/>
          <w:lang w:val="af-ZA"/>
        </w:rPr>
        <w:t>Մասնակիցը պետք է  նշի իր կողմից առաջարկվող  սարքավորման տեսակը  և  հանի ԿԱՄ ՀԱՄԱՐԺԵՔ բառը :</w:t>
      </w:r>
    </w:p>
    <w:p w:rsidR="0092085F" w:rsidRDefault="0092085F" w:rsidP="0092085F">
      <w:pPr>
        <w:jc w:val="both"/>
        <w:rPr>
          <w:rFonts w:ascii="Sylfaen" w:hAnsi="Sylfaen"/>
          <w:b/>
          <w:sz w:val="20"/>
          <w:szCs w:val="20"/>
        </w:rPr>
      </w:pPr>
      <w:r>
        <w:rPr>
          <w:rFonts w:ascii="Sylfaen" w:hAnsi="Sylfaen"/>
          <w:b/>
          <w:sz w:val="20"/>
          <w:szCs w:val="20"/>
        </w:rPr>
        <w:t>Սարքավորման համար մ</w:t>
      </w:r>
      <w:r>
        <w:rPr>
          <w:rFonts w:ascii="Sylfaen" w:hAnsi="Sylfaen"/>
          <w:b/>
          <w:sz w:val="20"/>
          <w:szCs w:val="20"/>
          <w:lang w:val="hy-AM"/>
        </w:rPr>
        <w:t xml:space="preserve">ասնակիցը պետք է </w:t>
      </w:r>
      <w:r>
        <w:rPr>
          <w:rFonts w:ascii="Sylfaen" w:hAnsi="Sylfaen"/>
          <w:b/>
          <w:sz w:val="20"/>
          <w:szCs w:val="20"/>
        </w:rPr>
        <w:t>ներկայացնի</w:t>
      </w:r>
      <w:r>
        <w:rPr>
          <w:rFonts w:ascii="Sylfaen" w:hAnsi="Sylfaen"/>
          <w:b/>
          <w:sz w:val="20"/>
          <w:szCs w:val="20"/>
          <w:lang w:val="hy-AM"/>
        </w:rPr>
        <w:t xml:space="preserve"> ծագման կամ համապատասխանության սերտիֆիկատներ:</w:t>
      </w:r>
    </w:p>
    <w:p w:rsidR="009B6901" w:rsidRDefault="009B6901" w:rsidP="00220EDC">
      <w:pPr>
        <w:rPr>
          <w:rFonts w:ascii="Sylfaen" w:hAnsi="Sylfaen"/>
        </w:rPr>
      </w:pPr>
    </w:p>
    <w:tbl>
      <w:tblPr>
        <w:tblW w:w="6946" w:type="dxa"/>
        <w:tblInd w:w="-34" w:type="dxa"/>
        <w:tblLayout w:type="fixed"/>
        <w:tblLook w:val="04A0"/>
      </w:tblPr>
      <w:tblGrid>
        <w:gridCol w:w="471"/>
        <w:gridCol w:w="4633"/>
        <w:gridCol w:w="850"/>
        <w:gridCol w:w="992"/>
      </w:tblGrid>
      <w:tr w:rsidR="00220EDC" w:rsidTr="005C0593">
        <w:trPr>
          <w:trHeight w:val="420"/>
        </w:trPr>
        <w:tc>
          <w:tcPr>
            <w:tcW w:w="471" w:type="dxa"/>
            <w:tcBorders>
              <w:top w:val="nil"/>
              <w:bottom w:val="single" w:sz="4" w:space="0" w:color="auto"/>
            </w:tcBorders>
            <w:shd w:val="clear" w:color="auto" w:fill="auto"/>
            <w:noWrap/>
            <w:vAlign w:val="bottom"/>
            <w:hideMark/>
          </w:tcPr>
          <w:p w:rsidR="00220EDC" w:rsidRDefault="00220EDC" w:rsidP="005C0593">
            <w:pPr>
              <w:rPr>
                <w:rFonts w:ascii="Calibri" w:hAnsi="Calibri"/>
                <w:sz w:val="16"/>
                <w:szCs w:val="16"/>
              </w:rPr>
            </w:pPr>
            <w:r>
              <w:rPr>
                <w:rFonts w:ascii="Calibri" w:hAnsi="Calibri"/>
                <w:sz w:val="16"/>
                <w:szCs w:val="16"/>
              </w:rPr>
              <w:t> </w:t>
            </w:r>
          </w:p>
          <w:p w:rsidR="00220EDC" w:rsidRDefault="00220EDC" w:rsidP="005C0593">
            <w:pPr>
              <w:rPr>
                <w:rFonts w:ascii="Calibri" w:hAnsi="Calibri"/>
                <w:sz w:val="16"/>
                <w:szCs w:val="16"/>
              </w:rPr>
            </w:pPr>
          </w:p>
          <w:p w:rsidR="00220EDC" w:rsidRDefault="00220EDC" w:rsidP="005C0593">
            <w:pPr>
              <w:rPr>
                <w:rFonts w:ascii="Calibri" w:hAnsi="Calibri"/>
                <w:sz w:val="16"/>
                <w:szCs w:val="16"/>
              </w:rPr>
            </w:pPr>
          </w:p>
          <w:p w:rsidR="00220EDC" w:rsidRDefault="00220EDC" w:rsidP="005C0593">
            <w:pPr>
              <w:rPr>
                <w:rFonts w:ascii="Calibri" w:hAnsi="Calibri"/>
                <w:sz w:val="16"/>
                <w:szCs w:val="16"/>
              </w:rPr>
            </w:pPr>
          </w:p>
        </w:tc>
        <w:tc>
          <w:tcPr>
            <w:tcW w:w="4633" w:type="dxa"/>
            <w:tcBorders>
              <w:top w:val="nil"/>
              <w:left w:val="nil"/>
              <w:bottom w:val="single" w:sz="4" w:space="0" w:color="auto"/>
            </w:tcBorders>
            <w:shd w:val="clear" w:color="auto" w:fill="auto"/>
            <w:vAlign w:val="center"/>
            <w:hideMark/>
          </w:tcPr>
          <w:p w:rsidR="00220EDC" w:rsidRDefault="00220EDC" w:rsidP="005C0593">
            <w:pPr>
              <w:rPr>
                <w:rFonts w:ascii="Times Armenian" w:hAnsi="Times Armenian"/>
                <w:sz w:val="16"/>
                <w:szCs w:val="16"/>
              </w:rPr>
            </w:pPr>
            <w:r>
              <w:rPr>
                <w:rFonts w:ascii="Times Armenian" w:hAnsi="Times Armenian"/>
                <w:sz w:val="16"/>
                <w:szCs w:val="16"/>
              </w:rPr>
              <w:t>*-   ä³ïíÇñ³ïáõÇ ÏáÕÙÇó ïñ³Ù³¹ñíáÕ ÝÛáõÃ»ñ</w:t>
            </w:r>
          </w:p>
        </w:tc>
        <w:tc>
          <w:tcPr>
            <w:tcW w:w="850" w:type="dxa"/>
            <w:tcBorders>
              <w:top w:val="nil"/>
              <w:bottom w:val="single" w:sz="4" w:space="0" w:color="auto"/>
            </w:tcBorders>
            <w:shd w:val="clear" w:color="auto" w:fill="auto"/>
            <w:vAlign w:val="center"/>
            <w:hideMark/>
          </w:tcPr>
          <w:p w:rsidR="00220EDC" w:rsidRDefault="00220EDC" w:rsidP="005C0593">
            <w:pPr>
              <w:jc w:val="center"/>
              <w:rPr>
                <w:rFonts w:ascii="Times Armenian" w:hAnsi="Times Armenian"/>
                <w:b/>
                <w:bCs/>
                <w:sz w:val="16"/>
                <w:szCs w:val="16"/>
              </w:rPr>
            </w:pPr>
            <w:r>
              <w:rPr>
                <w:rFonts w:ascii="Times Armenian" w:hAnsi="Times Armenian"/>
                <w:b/>
                <w:bCs/>
                <w:sz w:val="16"/>
                <w:szCs w:val="16"/>
              </w:rPr>
              <w:t> </w:t>
            </w:r>
          </w:p>
        </w:tc>
        <w:tc>
          <w:tcPr>
            <w:tcW w:w="992" w:type="dxa"/>
            <w:tcBorders>
              <w:top w:val="nil"/>
              <w:bottom w:val="single" w:sz="4" w:space="0" w:color="auto"/>
            </w:tcBorders>
            <w:shd w:val="clear" w:color="auto" w:fill="auto"/>
            <w:vAlign w:val="center"/>
            <w:hideMark/>
          </w:tcPr>
          <w:p w:rsidR="00220EDC" w:rsidRDefault="00220EDC" w:rsidP="005C0593">
            <w:pPr>
              <w:jc w:val="center"/>
              <w:rPr>
                <w:rFonts w:ascii="Times Armenian" w:hAnsi="Times Armenian"/>
                <w:sz w:val="16"/>
                <w:szCs w:val="16"/>
              </w:rPr>
            </w:pPr>
            <w:r>
              <w:rPr>
                <w:rFonts w:ascii="Times Armenian" w:hAnsi="Times Armenian"/>
                <w:sz w:val="16"/>
                <w:szCs w:val="16"/>
              </w:rPr>
              <w:t> </w:t>
            </w:r>
          </w:p>
        </w:tc>
      </w:tr>
      <w:tr w:rsidR="00220EDC" w:rsidTr="005C0593">
        <w:trPr>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EDC" w:rsidRPr="000A58AC" w:rsidRDefault="00220EDC" w:rsidP="005C0593">
            <w:pPr>
              <w:rPr>
                <w:rFonts w:ascii="Sylfaen" w:hAnsi="Sylfaen"/>
                <w:sz w:val="16"/>
                <w:szCs w:val="16"/>
              </w:rPr>
            </w:pPr>
            <w:r>
              <w:rPr>
                <w:rFonts w:ascii="Sylfaen" w:hAnsi="Sylfaen"/>
                <w:sz w:val="16"/>
                <w:szCs w:val="16"/>
              </w:rPr>
              <w:t>Հ/Հ</w:t>
            </w:r>
            <w:r>
              <w:rPr>
                <w:rFonts w:ascii="Calibri" w:hAnsi="Calibri"/>
                <w:sz w:val="16"/>
                <w:szCs w:val="16"/>
              </w:rPr>
              <w:t> </w:t>
            </w:r>
          </w:p>
        </w:tc>
        <w:tc>
          <w:tcPr>
            <w:tcW w:w="4633" w:type="dxa"/>
            <w:tcBorders>
              <w:top w:val="single" w:sz="4" w:space="0" w:color="auto"/>
              <w:left w:val="single" w:sz="4" w:space="0" w:color="auto"/>
              <w:bottom w:val="single" w:sz="4" w:space="0" w:color="auto"/>
              <w:right w:val="single" w:sz="4" w:space="0" w:color="auto"/>
            </w:tcBorders>
            <w:shd w:val="clear" w:color="auto" w:fill="auto"/>
            <w:vAlign w:val="bottom"/>
          </w:tcPr>
          <w:p w:rsidR="00220EDC" w:rsidRPr="000A58AC" w:rsidRDefault="00220EDC" w:rsidP="005C0593">
            <w:pPr>
              <w:jc w:val="center"/>
              <w:rPr>
                <w:rFonts w:ascii="Sylfaen" w:hAnsi="Sylfaen"/>
                <w:sz w:val="16"/>
                <w:szCs w:val="16"/>
              </w:rPr>
            </w:pPr>
            <w:r>
              <w:rPr>
                <w:rFonts w:ascii="Sylfaen" w:hAnsi="Sylfaen"/>
                <w:sz w:val="16"/>
                <w:szCs w:val="16"/>
              </w:rPr>
              <w:t>Անվանումը</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20EDC" w:rsidRPr="000A58AC" w:rsidRDefault="00220EDC" w:rsidP="005C0593">
            <w:pPr>
              <w:jc w:val="center"/>
              <w:rPr>
                <w:rFonts w:ascii="Sylfaen" w:hAnsi="Sylfaen"/>
                <w:sz w:val="16"/>
                <w:szCs w:val="16"/>
              </w:rPr>
            </w:pPr>
            <w:r>
              <w:rPr>
                <w:rFonts w:ascii="Sylfaen" w:hAnsi="Sylfaen"/>
                <w:sz w:val="16"/>
                <w:szCs w:val="16"/>
              </w:rPr>
              <w:t>չ/մ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20EDC" w:rsidRPr="000A58AC" w:rsidRDefault="00220EDC" w:rsidP="005C0593">
            <w:pPr>
              <w:jc w:val="center"/>
              <w:rPr>
                <w:rFonts w:ascii="Sylfaen" w:hAnsi="Sylfaen"/>
                <w:sz w:val="16"/>
                <w:szCs w:val="16"/>
              </w:rPr>
            </w:pPr>
            <w:r>
              <w:rPr>
                <w:rFonts w:ascii="Sylfaen" w:hAnsi="Sylfaen"/>
                <w:sz w:val="16"/>
                <w:szCs w:val="16"/>
              </w:rPr>
              <w:t>Քանակը</w:t>
            </w:r>
          </w:p>
        </w:tc>
      </w:tr>
      <w:tr w:rsidR="00220EDC" w:rsidTr="00961FC0">
        <w:trPr>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EDC" w:rsidRPr="00220EDC" w:rsidRDefault="00220EDC" w:rsidP="005C0593">
            <w:pPr>
              <w:jc w:val="center"/>
              <w:rPr>
                <w:rFonts w:ascii="Calibri" w:hAnsi="Calibri"/>
                <w:sz w:val="16"/>
                <w:szCs w:val="16"/>
              </w:rPr>
            </w:pPr>
            <w:r w:rsidRPr="00220EDC">
              <w:rPr>
                <w:rFonts w:ascii="Calibri" w:hAnsi="Calibri"/>
                <w:sz w:val="16"/>
                <w:szCs w:val="16"/>
              </w:rPr>
              <w:t>1</w:t>
            </w:r>
          </w:p>
        </w:tc>
        <w:tc>
          <w:tcPr>
            <w:tcW w:w="4633" w:type="dxa"/>
            <w:tcBorders>
              <w:top w:val="single" w:sz="4" w:space="0" w:color="auto"/>
              <w:left w:val="nil"/>
              <w:bottom w:val="single" w:sz="4" w:space="0" w:color="auto"/>
              <w:right w:val="single" w:sz="4" w:space="0" w:color="auto"/>
            </w:tcBorders>
            <w:shd w:val="clear" w:color="auto" w:fill="auto"/>
            <w:noWrap/>
            <w:vAlign w:val="center"/>
            <w:hideMark/>
          </w:tcPr>
          <w:p w:rsidR="00220EDC" w:rsidRPr="00220EDC" w:rsidRDefault="00220EDC">
            <w:pPr>
              <w:rPr>
                <w:rFonts w:ascii="Sylfaen" w:hAnsi="Sylfaen"/>
                <w:sz w:val="16"/>
                <w:szCs w:val="16"/>
              </w:rPr>
            </w:pPr>
            <w:r w:rsidRPr="00220EDC">
              <w:rPr>
                <w:rFonts w:ascii="Sylfaen" w:hAnsi="Sylfaen"/>
                <w:sz w:val="16"/>
                <w:szCs w:val="16"/>
              </w:rPr>
              <w:t>*Արմունկ պողպատյա 90</w:t>
            </w:r>
            <w:r w:rsidRPr="00220EDC">
              <w:rPr>
                <w:rFonts w:ascii="Calibri" w:hAnsi="Calibri"/>
                <w:sz w:val="16"/>
                <w:szCs w:val="16"/>
              </w:rPr>
              <w:t>⁰</w:t>
            </w:r>
            <w:r w:rsidRPr="00220EDC">
              <w:rPr>
                <w:rFonts w:ascii="Sylfaen" w:hAnsi="Sylfaen"/>
                <w:sz w:val="16"/>
                <w:szCs w:val="16"/>
              </w:rPr>
              <w:t xml:space="preserve"> 57x4 մմ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20EDC" w:rsidRPr="00220EDC" w:rsidRDefault="00220EDC">
            <w:pPr>
              <w:jc w:val="center"/>
              <w:rPr>
                <w:rFonts w:ascii="Arial Unicode" w:hAnsi="Arial Unicode"/>
                <w:sz w:val="16"/>
                <w:szCs w:val="16"/>
              </w:rPr>
            </w:pPr>
            <w:r w:rsidRPr="00220EDC">
              <w:rPr>
                <w:rFonts w:ascii="Arial Unicode" w:hAnsi="Arial Unicode"/>
                <w:sz w:val="16"/>
                <w:szCs w:val="16"/>
              </w:rPr>
              <w:t>հատ</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20EDC" w:rsidRPr="00220EDC" w:rsidRDefault="00220EDC">
            <w:pPr>
              <w:jc w:val="center"/>
              <w:rPr>
                <w:rFonts w:ascii="Arial Unicode" w:hAnsi="Arial Unicode"/>
                <w:sz w:val="16"/>
                <w:szCs w:val="16"/>
              </w:rPr>
            </w:pPr>
            <w:r w:rsidRPr="00220EDC">
              <w:rPr>
                <w:rFonts w:ascii="Arial Unicode" w:hAnsi="Arial Unicode"/>
                <w:sz w:val="16"/>
                <w:szCs w:val="16"/>
              </w:rPr>
              <w:t>45</w:t>
            </w:r>
          </w:p>
        </w:tc>
      </w:tr>
      <w:tr w:rsidR="00220EDC" w:rsidTr="00961FC0">
        <w:trPr>
          <w:trHeight w:val="300"/>
        </w:trPr>
        <w:tc>
          <w:tcPr>
            <w:tcW w:w="471" w:type="dxa"/>
            <w:tcBorders>
              <w:top w:val="nil"/>
              <w:left w:val="single" w:sz="4" w:space="0" w:color="auto"/>
              <w:bottom w:val="single" w:sz="4" w:space="0" w:color="auto"/>
              <w:right w:val="single" w:sz="4" w:space="0" w:color="auto"/>
            </w:tcBorders>
            <w:shd w:val="clear" w:color="auto" w:fill="auto"/>
            <w:noWrap/>
            <w:vAlign w:val="bottom"/>
            <w:hideMark/>
          </w:tcPr>
          <w:p w:rsidR="00220EDC" w:rsidRPr="00220EDC" w:rsidRDefault="00220EDC" w:rsidP="005C0593">
            <w:pPr>
              <w:jc w:val="center"/>
              <w:rPr>
                <w:rFonts w:ascii="Calibri" w:hAnsi="Calibri"/>
                <w:sz w:val="16"/>
                <w:szCs w:val="16"/>
              </w:rPr>
            </w:pPr>
            <w:r w:rsidRPr="00220EDC">
              <w:rPr>
                <w:rFonts w:ascii="Calibri" w:hAnsi="Calibri"/>
                <w:sz w:val="16"/>
                <w:szCs w:val="16"/>
              </w:rPr>
              <w:lastRenderedPageBreak/>
              <w:t>2</w:t>
            </w:r>
          </w:p>
        </w:tc>
        <w:tc>
          <w:tcPr>
            <w:tcW w:w="4633" w:type="dxa"/>
            <w:tcBorders>
              <w:top w:val="nil"/>
              <w:left w:val="nil"/>
              <w:bottom w:val="single" w:sz="4" w:space="0" w:color="auto"/>
              <w:right w:val="single" w:sz="4" w:space="0" w:color="auto"/>
            </w:tcBorders>
            <w:shd w:val="clear" w:color="auto" w:fill="auto"/>
            <w:noWrap/>
            <w:vAlign w:val="center"/>
            <w:hideMark/>
          </w:tcPr>
          <w:p w:rsidR="00220EDC" w:rsidRPr="00220EDC" w:rsidRDefault="00220EDC">
            <w:pPr>
              <w:rPr>
                <w:rFonts w:ascii="Sylfaen" w:hAnsi="Sylfaen"/>
                <w:sz w:val="16"/>
                <w:szCs w:val="16"/>
              </w:rPr>
            </w:pPr>
            <w:r w:rsidRPr="00220EDC">
              <w:rPr>
                <w:rFonts w:ascii="Sylfaen" w:hAnsi="Sylfaen"/>
                <w:sz w:val="16"/>
                <w:szCs w:val="16"/>
              </w:rPr>
              <w:t>*Արմունկ 90 աստիճան 76*4 մմ 0.3 ՄՊա</w:t>
            </w:r>
          </w:p>
        </w:tc>
        <w:tc>
          <w:tcPr>
            <w:tcW w:w="850" w:type="dxa"/>
            <w:tcBorders>
              <w:top w:val="nil"/>
              <w:left w:val="nil"/>
              <w:bottom w:val="single" w:sz="4" w:space="0" w:color="auto"/>
              <w:right w:val="single" w:sz="4" w:space="0" w:color="auto"/>
            </w:tcBorders>
            <w:shd w:val="clear" w:color="auto" w:fill="auto"/>
            <w:vAlign w:val="center"/>
            <w:hideMark/>
          </w:tcPr>
          <w:p w:rsidR="00220EDC" w:rsidRPr="00220EDC" w:rsidRDefault="00220EDC">
            <w:pPr>
              <w:jc w:val="center"/>
              <w:rPr>
                <w:rFonts w:ascii="Arial Unicode" w:hAnsi="Arial Unicode"/>
                <w:sz w:val="16"/>
                <w:szCs w:val="16"/>
              </w:rPr>
            </w:pPr>
            <w:r w:rsidRPr="00220EDC">
              <w:rPr>
                <w:rFonts w:ascii="Arial Unicode" w:hAnsi="Arial Unicode"/>
                <w:sz w:val="16"/>
                <w:szCs w:val="16"/>
              </w:rPr>
              <w:t>հատ</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20EDC" w:rsidRPr="00220EDC" w:rsidRDefault="00220EDC">
            <w:pPr>
              <w:jc w:val="center"/>
              <w:rPr>
                <w:rFonts w:ascii="Arial Unicode" w:hAnsi="Arial Unicode"/>
                <w:sz w:val="16"/>
                <w:szCs w:val="16"/>
              </w:rPr>
            </w:pPr>
            <w:r w:rsidRPr="00220EDC">
              <w:rPr>
                <w:rFonts w:ascii="Arial Unicode" w:hAnsi="Arial Unicode"/>
                <w:sz w:val="16"/>
                <w:szCs w:val="16"/>
              </w:rPr>
              <w:t>31</w:t>
            </w:r>
          </w:p>
        </w:tc>
      </w:tr>
      <w:tr w:rsidR="00220EDC" w:rsidTr="005C0593">
        <w:trPr>
          <w:trHeight w:val="300"/>
        </w:trPr>
        <w:tc>
          <w:tcPr>
            <w:tcW w:w="471" w:type="dxa"/>
            <w:tcBorders>
              <w:top w:val="nil"/>
              <w:left w:val="single" w:sz="4" w:space="0" w:color="auto"/>
              <w:bottom w:val="single" w:sz="4" w:space="0" w:color="auto"/>
              <w:right w:val="single" w:sz="4" w:space="0" w:color="auto"/>
            </w:tcBorders>
            <w:shd w:val="clear" w:color="auto" w:fill="auto"/>
            <w:noWrap/>
            <w:vAlign w:val="bottom"/>
            <w:hideMark/>
          </w:tcPr>
          <w:p w:rsidR="00220EDC" w:rsidRPr="00220EDC" w:rsidRDefault="00220EDC" w:rsidP="005C0593">
            <w:pPr>
              <w:jc w:val="center"/>
              <w:rPr>
                <w:rFonts w:ascii="Calibri" w:hAnsi="Calibri"/>
                <w:sz w:val="16"/>
                <w:szCs w:val="16"/>
              </w:rPr>
            </w:pPr>
            <w:r w:rsidRPr="00220EDC">
              <w:rPr>
                <w:rFonts w:ascii="Calibri" w:hAnsi="Calibri"/>
                <w:sz w:val="16"/>
                <w:szCs w:val="16"/>
              </w:rPr>
              <w:t>3</w:t>
            </w:r>
          </w:p>
        </w:tc>
        <w:tc>
          <w:tcPr>
            <w:tcW w:w="4633" w:type="dxa"/>
            <w:tcBorders>
              <w:top w:val="nil"/>
              <w:left w:val="nil"/>
              <w:bottom w:val="single" w:sz="4" w:space="0" w:color="auto"/>
              <w:right w:val="single" w:sz="4" w:space="0" w:color="auto"/>
            </w:tcBorders>
            <w:shd w:val="clear" w:color="auto" w:fill="auto"/>
            <w:noWrap/>
            <w:hideMark/>
          </w:tcPr>
          <w:p w:rsidR="00220EDC" w:rsidRPr="00220EDC" w:rsidRDefault="00220EDC">
            <w:pPr>
              <w:rPr>
                <w:rFonts w:ascii="Sylfaen" w:hAnsi="Sylfaen"/>
                <w:sz w:val="16"/>
                <w:szCs w:val="16"/>
              </w:rPr>
            </w:pPr>
            <w:r w:rsidRPr="00220EDC">
              <w:rPr>
                <w:rFonts w:ascii="Sylfaen" w:hAnsi="Sylfaen"/>
                <w:sz w:val="16"/>
                <w:szCs w:val="16"/>
              </w:rPr>
              <w:t>*Խողովակ պողպատյա էլեկտրաեղառցվող ուղղակար d=57*3.5մմ</w:t>
            </w:r>
          </w:p>
        </w:tc>
        <w:tc>
          <w:tcPr>
            <w:tcW w:w="850" w:type="dxa"/>
            <w:tcBorders>
              <w:top w:val="nil"/>
              <w:left w:val="nil"/>
              <w:bottom w:val="single" w:sz="4" w:space="0" w:color="auto"/>
              <w:right w:val="single" w:sz="4" w:space="0" w:color="auto"/>
            </w:tcBorders>
            <w:shd w:val="clear" w:color="auto" w:fill="auto"/>
            <w:vAlign w:val="center"/>
            <w:hideMark/>
          </w:tcPr>
          <w:p w:rsidR="00220EDC" w:rsidRPr="00220EDC" w:rsidRDefault="00220EDC">
            <w:pPr>
              <w:jc w:val="center"/>
              <w:rPr>
                <w:rFonts w:ascii="Arial Unicode" w:hAnsi="Arial Unicode"/>
                <w:sz w:val="16"/>
                <w:szCs w:val="16"/>
              </w:rPr>
            </w:pPr>
            <w:r w:rsidRPr="00220EDC">
              <w:rPr>
                <w:rFonts w:ascii="Arial Unicode" w:hAnsi="Arial Unicode"/>
                <w:sz w:val="16"/>
                <w:szCs w:val="16"/>
              </w:rPr>
              <w:t>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20EDC" w:rsidRPr="00220EDC" w:rsidRDefault="00220EDC">
            <w:pPr>
              <w:jc w:val="center"/>
              <w:rPr>
                <w:rFonts w:ascii="Arial Unicode" w:hAnsi="Arial Unicode"/>
                <w:sz w:val="16"/>
                <w:szCs w:val="16"/>
              </w:rPr>
            </w:pPr>
            <w:r w:rsidRPr="00220EDC">
              <w:rPr>
                <w:rFonts w:ascii="Arial Unicode" w:hAnsi="Arial Unicode"/>
                <w:sz w:val="16"/>
                <w:szCs w:val="16"/>
              </w:rPr>
              <w:t>400.0</w:t>
            </w:r>
          </w:p>
        </w:tc>
      </w:tr>
      <w:tr w:rsidR="00220EDC" w:rsidTr="005C0593">
        <w:trPr>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EDC" w:rsidRPr="00220EDC" w:rsidRDefault="00220EDC" w:rsidP="005C0593">
            <w:pPr>
              <w:jc w:val="center"/>
              <w:rPr>
                <w:rFonts w:ascii="Calibri" w:hAnsi="Calibri"/>
                <w:sz w:val="16"/>
                <w:szCs w:val="16"/>
              </w:rPr>
            </w:pPr>
            <w:r w:rsidRPr="00220EDC">
              <w:rPr>
                <w:rFonts w:ascii="Calibri" w:hAnsi="Calibri"/>
                <w:sz w:val="16"/>
                <w:szCs w:val="16"/>
              </w:rPr>
              <w:t>4</w:t>
            </w:r>
          </w:p>
        </w:tc>
        <w:tc>
          <w:tcPr>
            <w:tcW w:w="4633" w:type="dxa"/>
            <w:tcBorders>
              <w:top w:val="single" w:sz="4" w:space="0" w:color="auto"/>
              <w:left w:val="nil"/>
              <w:bottom w:val="single" w:sz="4" w:space="0" w:color="auto"/>
              <w:right w:val="single" w:sz="4" w:space="0" w:color="auto"/>
            </w:tcBorders>
            <w:shd w:val="clear" w:color="auto" w:fill="auto"/>
            <w:noWrap/>
            <w:hideMark/>
          </w:tcPr>
          <w:p w:rsidR="00220EDC" w:rsidRPr="00220EDC" w:rsidRDefault="00220EDC">
            <w:pPr>
              <w:rPr>
                <w:rFonts w:ascii="Sylfaen" w:hAnsi="Sylfaen"/>
                <w:sz w:val="16"/>
                <w:szCs w:val="16"/>
              </w:rPr>
            </w:pPr>
            <w:r w:rsidRPr="00220EDC">
              <w:rPr>
                <w:rFonts w:ascii="Sylfaen" w:hAnsi="Sylfaen"/>
                <w:sz w:val="16"/>
                <w:szCs w:val="16"/>
              </w:rPr>
              <w:t>*Խողովակ պողպատյա էլեկտրաեղառցվող ուղղակար d=76*3.5մմ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20EDC" w:rsidRPr="00220EDC" w:rsidRDefault="00220EDC">
            <w:pPr>
              <w:jc w:val="center"/>
              <w:rPr>
                <w:rFonts w:ascii="Arial Unicode" w:hAnsi="Arial Unicode"/>
                <w:sz w:val="16"/>
                <w:szCs w:val="16"/>
              </w:rPr>
            </w:pPr>
            <w:r w:rsidRPr="00220EDC">
              <w:rPr>
                <w:rFonts w:ascii="Arial Unicode" w:hAnsi="Arial Unicode"/>
                <w:sz w:val="16"/>
                <w:szCs w:val="16"/>
              </w:rPr>
              <w:t>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20EDC" w:rsidRPr="00220EDC" w:rsidRDefault="00220EDC">
            <w:pPr>
              <w:jc w:val="center"/>
              <w:rPr>
                <w:rFonts w:ascii="Arial Unicode" w:hAnsi="Arial Unicode"/>
                <w:sz w:val="16"/>
                <w:szCs w:val="16"/>
              </w:rPr>
            </w:pPr>
            <w:r w:rsidRPr="00220EDC">
              <w:rPr>
                <w:rFonts w:ascii="Arial Unicode" w:hAnsi="Arial Unicode"/>
                <w:sz w:val="16"/>
                <w:szCs w:val="16"/>
              </w:rPr>
              <w:t>210.0</w:t>
            </w:r>
          </w:p>
        </w:tc>
      </w:tr>
    </w:tbl>
    <w:p w:rsidR="007239E0" w:rsidRDefault="007239E0" w:rsidP="00220EDC">
      <w:pPr>
        <w:rPr>
          <w:rFonts w:ascii="Sylfaen" w:hAnsi="Sylfaen"/>
          <w:b/>
          <w:sz w:val="16"/>
          <w:szCs w:val="16"/>
        </w:rPr>
      </w:pPr>
    </w:p>
    <w:p w:rsidR="007239E0" w:rsidRDefault="007239E0" w:rsidP="007239E0">
      <w:pPr>
        <w:jc w:val="center"/>
        <w:rPr>
          <w:rFonts w:ascii="Sylfaen" w:hAnsi="Sylfaen"/>
          <w:b/>
          <w:sz w:val="16"/>
          <w:szCs w:val="16"/>
        </w:rPr>
      </w:pPr>
    </w:p>
    <w:p w:rsidR="005A5D42" w:rsidRPr="0036470E" w:rsidRDefault="005A5D42" w:rsidP="007239E0">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Default="00A138F1"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220EDC" w:rsidRDefault="00220EDC"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6C52BB" w:rsidRDefault="006C52BB" w:rsidP="009D1697">
      <w:pPr>
        <w:rPr>
          <w:rFonts w:ascii="Sylfaen" w:hAnsi="Sylfaen" w:cs="TimesArmenianPSMT"/>
          <w:b/>
          <w:i/>
          <w:color w:val="000000"/>
          <w:sz w:val="18"/>
          <w:szCs w:val="18"/>
          <w:lang w:eastAsia="ru-RU"/>
        </w:rPr>
      </w:pPr>
    </w:p>
    <w:p w:rsidR="006C52BB" w:rsidRPr="009D1697" w:rsidRDefault="006C52BB" w:rsidP="009D1697">
      <w:pPr>
        <w:rPr>
          <w:rFonts w:ascii="Sylfaen" w:hAnsi="Sylfaen" w:cs="TimesArmenianPSMT"/>
          <w:b/>
          <w:i/>
          <w:color w:val="000000"/>
          <w:sz w:val="18"/>
          <w:szCs w:val="18"/>
          <w:lang w:eastAsia="ru-RU"/>
        </w:rPr>
      </w:pPr>
    </w:p>
    <w:p w:rsidR="005851AF" w:rsidRPr="00BD559F" w:rsidRDefault="006F3F2D" w:rsidP="007239E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7239E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46E25">
        <w:rPr>
          <w:rFonts w:ascii="Sylfaen" w:hAnsi="Sylfaen"/>
          <w:sz w:val="18"/>
          <w:szCs w:val="18"/>
          <w:lang w:val="af-ZA"/>
        </w:rPr>
        <w:t>№132/GArm/17_2.1_00-24.07.17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9"/>
        <w:gridCol w:w="490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EC0CD8">
        <w:trPr>
          <w:trHeight w:val="321"/>
        </w:trPr>
        <w:tc>
          <w:tcPr>
            <w:tcW w:w="9687" w:type="dxa"/>
            <w:gridSpan w:val="2"/>
            <w:shd w:val="clear" w:color="auto" w:fill="auto"/>
          </w:tcPr>
          <w:p w:rsidR="00175E48" w:rsidRPr="00EC0CD8" w:rsidRDefault="00B46E25" w:rsidP="00A869AD">
            <w:pPr>
              <w:jc w:val="center"/>
              <w:rPr>
                <w:rFonts w:ascii="Sylfaen" w:hAnsi="Sylfaen" w:cs="Sylfaen"/>
                <w:b/>
              </w:rPr>
            </w:pPr>
            <w:r w:rsidRPr="00B46E25">
              <w:rPr>
                <w:rFonts w:ascii="Sylfaen" w:hAnsi="Sylfaen" w:cs="TimesArmenianPSMT"/>
                <w:b/>
                <w:i/>
                <w:color w:val="000000"/>
                <w:sz w:val="18"/>
                <w:szCs w:val="18"/>
                <w:lang w:val="hy-AM" w:eastAsia="ru-RU"/>
              </w:rPr>
              <w:t>«</w:t>
            </w:r>
            <w:r>
              <w:rPr>
                <w:rFonts w:ascii="Sylfaen" w:hAnsi="Sylfaen"/>
                <w:b/>
                <w:sz w:val="22"/>
                <w:szCs w:val="22"/>
                <w:lang w:val="hy-AM"/>
              </w:rPr>
              <w:t>Երևան քաղաքի Կոնդ թաղամասի գազամատակարարման ռեժիմների բարելավում»</w:t>
            </w:r>
            <w:r w:rsidR="0074342F">
              <w:rPr>
                <w:rFonts w:ascii="Sylfaen" w:hAnsi="Sylfaen"/>
                <w:b/>
                <w:sz w:val="22"/>
                <w:szCs w:val="22"/>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C6073C">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C52BB" w:rsidRPr="00A228FF" w:rsidRDefault="006C52BB" w:rsidP="006C52BB">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6C52BB" w:rsidRPr="00CE1AAA" w:rsidRDefault="006C52BB" w:rsidP="006C52BB">
      <w:pPr>
        <w:autoSpaceDE w:val="0"/>
        <w:autoSpaceDN w:val="0"/>
        <w:adjustRightInd w:val="0"/>
        <w:jc w:val="right"/>
        <w:rPr>
          <w:rFonts w:ascii="Sylfaen" w:hAnsi="Sylfaen"/>
          <w:b/>
          <w:sz w:val="16"/>
          <w:szCs w:val="16"/>
          <w:lang w:val="af-ZA"/>
        </w:rPr>
      </w:pPr>
      <w:r w:rsidRPr="006C52BB">
        <w:rPr>
          <w:rFonts w:ascii="Sylfaen" w:hAnsi="Sylfaen"/>
          <w:b/>
          <w:sz w:val="18"/>
          <w:szCs w:val="18"/>
          <w:lang w:val="af-ZA"/>
        </w:rPr>
        <w:t xml:space="preserve">№132/GArm/17_2.1_00-24.07.17 </w:t>
      </w:r>
      <w:r w:rsidRPr="006C52BB">
        <w:rPr>
          <w:rFonts w:ascii="Sylfaen" w:hAnsi="Sylfaen"/>
          <w:b/>
          <w:sz w:val="16"/>
          <w:szCs w:val="16"/>
          <w:lang w:val="af-ZA"/>
        </w:rPr>
        <w:t xml:space="preserve"> </w:t>
      </w:r>
      <w:r w:rsidRPr="00CE1AAA">
        <w:rPr>
          <w:rFonts w:ascii="Sylfaen" w:hAnsi="Sylfaen"/>
          <w:b/>
          <w:sz w:val="16"/>
          <w:szCs w:val="16"/>
          <w:lang w:val="af-ZA"/>
        </w:rPr>
        <w:t xml:space="preserve">ծածկագրով </w:t>
      </w:r>
    </w:p>
    <w:p w:rsidR="006C52BB" w:rsidRPr="00CE1AAA" w:rsidRDefault="006C52BB" w:rsidP="006C52BB">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6C52BB" w:rsidRPr="00D003F2" w:rsidRDefault="006C52BB" w:rsidP="006C52BB">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6C52BB" w:rsidRPr="00A228FF" w:rsidRDefault="006C52BB" w:rsidP="006C52BB">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6C52BB" w:rsidRPr="00A228FF" w:rsidRDefault="006C52BB" w:rsidP="006C52BB">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6C52BB" w:rsidRPr="00A228FF" w:rsidRDefault="006C52BB" w:rsidP="006C52BB">
      <w:pPr>
        <w:ind w:firstLine="708"/>
        <w:jc w:val="both"/>
        <w:rPr>
          <w:rFonts w:ascii="Sylfaen" w:hAnsi="Sylfaen" w:cs="GHEA Grapalat"/>
          <w:sz w:val="14"/>
          <w:szCs w:val="14"/>
        </w:rPr>
      </w:pPr>
      <w:proofErr w:type="gramStart"/>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6C52BB" w:rsidRDefault="006C52BB" w:rsidP="006C52BB">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6C52BB" w:rsidRPr="00A228FF" w:rsidRDefault="006C52BB" w:rsidP="006C52BB">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Pr="002C44FA">
        <w:rPr>
          <w:rFonts w:ascii="Sylfaen" w:hAnsi="Sylfaen" w:cs="GHEA Grapalat"/>
          <w:sz w:val="14"/>
          <w:szCs w:val="14"/>
          <w:lang w:val="pt-BR"/>
        </w:rPr>
        <w:t>Lecia GPS քարտեզագրման համակարգ</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A228FF">
        <w:rPr>
          <w:rFonts w:ascii="Sylfaen" w:hAnsi="Sylfaen" w:cs="GHEA Grapalat"/>
          <w:sz w:val="14"/>
          <w:szCs w:val="14"/>
          <w:vertAlign w:val="subscript"/>
          <w:lang w:val="pt-BR"/>
        </w:rPr>
        <w:t xml:space="preserve"> </w:t>
      </w:r>
      <w:r w:rsidRPr="00A228FF">
        <w:rPr>
          <w:rFonts w:ascii="Sylfaen" w:hAnsi="Sylfaen" w:cs="GHEA Grapalat"/>
          <w:sz w:val="14"/>
          <w:szCs w:val="14"/>
          <w:lang w:val="pt-BR"/>
        </w:rPr>
        <w:t>ձեռքբերման</w:t>
      </w:r>
      <w:r w:rsidRPr="006C52BB">
        <w:rPr>
          <w:rFonts w:ascii="Sylfaen" w:hAnsi="Sylfaen" w:cs="GHEA Grapalat"/>
          <w:b/>
          <w:sz w:val="10"/>
          <w:szCs w:val="14"/>
          <w:lang w:val="pt-BR"/>
        </w:rPr>
        <w:t xml:space="preserve"> </w:t>
      </w:r>
      <w:r w:rsidRPr="006C52BB">
        <w:rPr>
          <w:rFonts w:ascii="Sylfaen" w:hAnsi="Sylfaen"/>
          <w:b/>
          <w:sz w:val="14"/>
          <w:szCs w:val="18"/>
          <w:lang w:val="af-ZA"/>
        </w:rPr>
        <w:t xml:space="preserve">№132/GArm/17_2.1_00-24.07.17  </w:t>
      </w:r>
      <w:r w:rsidRPr="00A228FF">
        <w:rPr>
          <w:rFonts w:ascii="Sylfaen" w:hAnsi="Sylfaen" w:cs="GHEA Grapalat"/>
          <w:sz w:val="14"/>
          <w:szCs w:val="14"/>
          <w:lang w:val="pt-BR"/>
        </w:rPr>
        <w:t>ծածկագրով    բաց առաջարկների հարցմանը:</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C52BB" w:rsidRPr="00A228FF" w:rsidRDefault="006C52BB" w:rsidP="006C52BB">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Pr="002C44FA">
        <w:rPr>
          <w:rFonts w:ascii="Sylfaen" w:hAnsi="Sylfaen" w:cs="GHEA Grapalat"/>
          <w:sz w:val="14"/>
          <w:szCs w:val="14"/>
          <w:lang w:val="pt-BR"/>
        </w:rPr>
        <w:t>Lecia GPS քարտեզագրման համակարգ</w:t>
      </w:r>
      <w:r w:rsidRPr="00A228FF">
        <w:rPr>
          <w:rFonts w:ascii="Sylfaen" w:hAnsi="Sylfaen" w:cs="GHEA Grapalat"/>
          <w:sz w:val="14"/>
          <w:szCs w:val="14"/>
          <w:lang w:val="pt-BR"/>
        </w:rPr>
        <w:t>»</w:t>
      </w:r>
      <w:r w:rsidRPr="002C44F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Pr="006C52BB">
        <w:rPr>
          <w:rFonts w:ascii="Sylfaen" w:hAnsi="Sylfaen"/>
          <w:b/>
          <w:sz w:val="14"/>
          <w:szCs w:val="18"/>
          <w:lang w:val="af-ZA"/>
        </w:rPr>
        <w:t>№132/GArm/17_2.1_00-24.07.17</w:t>
      </w:r>
      <w:r w:rsidRPr="006C52BB">
        <w:rPr>
          <w:rFonts w:ascii="Sylfaen" w:hAnsi="Sylfaen"/>
          <w:sz w:val="14"/>
          <w:szCs w:val="18"/>
          <w:lang w:val="af-ZA"/>
        </w:rPr>
        <w:t xml:space="preserve">  </w:t>
      </w:r>
      <w:r w:rsidRPr="006C52BB">
        <w:rPr>
          <w:rFonts w:ascii="Sylfaen" w:hAnsi="Sylfaen" w:cs="GHEA Grapalat"/>
          <w:sz w:val="10"/>
          <w:szCs w:val="14"/>
          <w:lang w:val="pt-BR"/>
        </w:rPr>
        <w:t xml:space="preserve"> </w:t>
      </w:r>
      <w:r w:rsidRPr="00A228FF">
        <w:rPr>
          <w:rFonts w:ascii="Sylfaen" w:hAnsi="Sylfaen" w:cs="GHEA Grapalat"/>
          <w:sz w:val="14"/>
          <w:szCs w:val="14"/>
          <w:lang w:val="pt-BR"/>
        </w:rPr>
        <w:t>ծածկագրով    բաց առաջարկների հարցմանը:</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C52BB" w:rsidRPr="00A228FF" w:rsidRDefault="006C52BB" w:rsidP="006C52BB">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C52BB" w:rsidRPr="00A228FF" w:rsidRDefault="006C52BB" w:rsidP="006C52BB">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6C52BB" w:rsidRPr="00CA48E9" w:rsidRDefault="006C52BB" w:rsidP="006C52BB">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tblPr>
      <w:tblGrid>
        <w:gridCol w:w="6239"/>
      </w:tblGrid>
      <w:tr w:rsidR="006C52BB" w:rsidRPr="00664A13" w:rsidTr="006C52BB">
        <w:trPr>
          <w:cantSplit/>
          <w:trHeight w:val="2747"/>
        </w:trPr>
        <w:tc>
          <w:tcPr>
            <w:tcW w:w="6239" w:type="dxa"/>
          </w:tcPr>
          <w:p w:rsidR="006C52BB" w:rsidRPr="00D003F2" w:rsidRDefault="006C52BB" w:rsidP="006C52BB">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6C52BB" w:rsidRPr="00D003F2" w:rsidRDefault="006C52BB" w:rsidP="006C52BB">
            <w:pPr>
              <w:rPr>
                <w:rFonts w:ascii="Sylfaen" w:hAnsi="Sylfaen" w:cs="GHEA Grapalat"/>
                <w:sz w:val="12"/>
                <w:szCs w:val="12"/>
                <w:u w:val="single"/>
              </w:rPr>
            </w:pPr>
            <w:r w:rsidRPr="00D003F2">
              <w:rPr>
                <w:rFonts w:ascii="Sylfaen" w:hAnsi="Sylfaen" w:cs="GHEA Grapalat"/>
                <w:sz w:val="12"/>
                <w:szCs w:val="12"/>
                <w:u w:val="single"/>
              </w:rPr>
              <w:t>Հասցեն`</w:t>
            </w:r>
          </w:p>
          <w:p w:rsidR="006C52BB" w:rsidRPr="00D003F2" w:rsidRDefault="006C52BB" w:rsidP="006C52BB">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6C52BB" w:rsidRPr="00D003F2" w:rsidRDefault="006C52BB" w:rsidP="006C52BB">
            <w:pPr>
              <w:rPr>
                <w:rFonts w:ascii="Sylfaen" w:hAnsi="Sylfaen" w:cs="GHEA Grapalat"/>
                <w:sz w:val="12"/>
                <w:szCs w:val="12"/>
                <w:u w:val="single"/>
              </w:rPr>
            </w:pPr>
            <w:r w:rsidRPr="00D003F2">
              <w:rPr>
                <w:rFonts w:ascii="Sylfaen" w:hAnsi="Sylfaen" w:cs="GHEA Grapalat"/>
                <w:sz w:val="12"/>
                <w:szCs w:val="12"/>
                <w:u w:val="single"/>
              </w:rPr>
              <w:t xml:space="preserve">Հ/Հ                 </w:t>
            </w:r>
          </w:p>
          <w:p w:rsidR="006C52BB" w:rsidRPr="00D003F2" w:rsidRDefault="006C52BB" w:rsidP="006C52BB">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6C52BB" w:rsidRPr="00D003F2" w:rsidRDefault="006C52BB" w:rsidP="006C52BB">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6C52BB" w:rsidRPr="00D003F2" w:rsidRDefault="006C52BB" w:rsidP="006C52BB">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C52BB" w:rsidRPr="00D003F2" w:rsidRDefault="006C52BB" w:rsidP="006C52BB">
            <w:pPr>
              <w:rPr>
                <w:rFonts w:ascii="Sylfaen" w:hAnsi="Sylfaen" w:cs="GHEA Grapalat"/>
                <w:sz w:val="12"/>
                <w:szCs w:val="12"/>
                <w:u w:val="single"/>
              </w:rPr>
            </w:pPr>
          </w:p>
          <w:p w:rsidR="006C52BB" w:rsidRPr="00D003F2" w:rsidRDefault="006C52BB" w:rsidP="006C52BB">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6C52BB" w:rsidRPr="00D003F2" w:rsidRDefault="006C52BB" w:rsidP="006C52BB">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C52BB" w:rsidRPr="00D003F2" w:rsidRDefault="006C52BB" w:rsidP="006C52BB">
            <w:pPr>
              <w:rPr>
                <w:rFonts w:ascii="Sylfaen" w:hAnsi="Sylfaen" w:cs="GHEA Grapalat"/>
                <w:sz w:val="12"/>
                <w:szCs w:val="12"/>
                <w:u w:val="single"/>
              </w:rPr>
            </w:pPr>
            <w:r w:rsidRPr="00D003F2">
              <w:rPr>
                <w:rFonts w:ascii="Sylfaen" w:hAnsi="Sylfaen" w:cs="GHEA Grapalat"/>
                <w:sz w:val="12"/>
                <w:szCs w:val="12"/>
                <w:u w:val="single"/>
              </w:rPr>
              <w:t>Կ.Տ</w:t>
            </w:r>
          </w:p>
        </w:tc>
      </w:tr>
    </w:tbl>
    <w:p w:rsidR="006C52BB" w:rsidRDefault="006C52BB" w:rsidP="006C52BB">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52BB" w:rsidRDefault="006C52BB" w:rsidP="006C52BB">
      <w:pPr>
        <w:ind w:firstLine="567"/>
        <w:rPr>
          <w:rFonts w:ascii="Sylfaen" w:hAnsi="Sylfaen" w:cs="GHEA Grapalat"/>
          <w:b/>
          <w:sz w:val="16"/>
          <w:szCs w:val="16"/>
        </w:rPr>
      </w:pPr>
    </w:p>
    <w:p w:rsidR="006C52BB" w:rsidRPr="00D003F2" w:rsidRDefault="006C52BB" w:rsidP="006C52BB">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6C52BB" w:rsidRDefault="006C52BB" w:rsidP="006C52BB">
      <w:pPr>
        <w:tabs>
          <w:tab w:val="left" w:pos="1723"/>
        </w:tabs>
        <w:rPr>
          <w:rFonts w:ascii="Sylfaen" w:hAnsi="Sylfaen" w:cs="GHEA Grapalat"/>
          <w:sz w:val="20"/>
          <w:szCs w:val="20"/>
        </w:rPr>
      </w:pPr>
    </w:p>
    <w:p w:rsidR="006C52BB" w:rsidRPr="00664A13" w:rsidRDefault="006C52BB" w:rsidP="006C52BB">
      <w:pPr>
        <w:tabs>
          <w:tab w:val="left" w:pos="1723"/>
        </w:tabs>
        <w:rPr>
          <w:rFonts w:ascii="Sylfaen" w:hAnsi="Sylfaen" w:cs="GHEA Grapalat"/>
          <w:sz w:val="20"/>
          <w:szCs w:val="20"/>
        </w:rPr>
      </w:pPr>
    </w:p>
    <w:p w:rsidR="006C52BB" w:rsidRPr="00664A13" w:rsidRDefault="006C52BB" w:rsidP="006C52BB">
      <w:pPr>
        <w:tabs>
          <w:tab w:val="left" w:pos="1723"/>
        </w:tabs>
        <w:rPr>
          <w:rFonts w:ascii="Sylfaen" w:hAnsi="Sylfaen" w:cs="GHEA Grapalat"/>
          <w:sz w:val="20"/>
          <w:szCs w:val="20"/>
        </w:rPr>
      </w:pPr>
    </w:p>
    <w:p w:rsidR="006C52BB" w:rsidRPr="00664A13" w:rsidRDefault="006C52BB" w:rsidP="006C52BB">
      <w:pPr>
        <w:tabs>
          <w:tab w:val="left" w:pos="1723"/>
        </w:tabs>
        <w:rPr>
          <w:rFonts w:ascii="Sylfaen" w:hAnsi="Sylfaen" w:cs="GHEA Grapalat"/>
          <w:sz w:val="20"/>
          <w:szCs w:val="20"/>
        </w:rPr>
      </w:pPr>
    </w:p>
    <w:p w:rsidR="006C52BB" w:rsidRPr="00664A13" w:rsidRDefault="006C52BB" w:rsidP="006C52BB">
      <w:pPr>
        <w:tabs>
          <w:tab w:val="left" w:pos="1723"/>
        </w:tabs>
        <w:rPr>
          <w:rFonts w:ascii="Sylfaen" w:hAnsi="Sylfaen" w:cs="GHEA Grapalat"/>
          <w:sz w:val="20"/>
          <w:szCs w:val="20"/>
        </w:rPr>
      </w:pPr>
    </w:p>
    <w:p w:rsidR="006C52BB" w:rsidRPr="00664A13" w:rsidRDefault="006C52BB" w:rsidP="006C52BB">
      <w:pPr>
        <w:rPr>
          <w:rFonts w:ascii="Sylfaen" w:hAnsi="Sylfaen"/>
        </w:rPr>
      </w:pPr>
    </w:p>
    <w:p w:rsidR="006C52BB" w:rsidRPr="00664A13" w:rsidRDefault="006C52BB" w:rsidP="006C52BB">
      <w:pPr>
        <w:pStyle w:val="ListParagraph"/>
        <w:tabs>
          <w:tab w:val="left" w:pos="540"/>
        </w:tabs>
        <w:autoSpaceDE w:val="0"/>
        <w:autoSpaceDN w:val="0"/>
        <w:adjustRightInd w:val="0"/>
        <w:ind w:left="0"/>
        <w:jc w:val="both"/>
        <w:rPr>
          <w:rFonts w:ascii="Sylfaen" w:hAnsi="Sylfaen" w:cs="Sylfaen"/>
          <w:sz w:val="20"/>
          <w:szCs w:val="20"/>
        </w:rPr>
      </w:pPr>
    </w:p>
    <w:p w:rsidR="006C52BB" w:rsidRPr="006B79D0" w:rsidRDefault="006C52BB" w:rsidP="006C52BB">
      <w:pPr>
        <w:pStyle w:val="BodyTextIndent"/>
        <w:ind w:firstLine="0"/>
        <w:jc w:val="right"/>
        <w:rPr>
          <w:rFonts w:ascii="Sylfaen" w:hAnsi="Sylfaen" w:cs="Sylfaen"/>
          <w:sz w:val="18"/>
          <w:szCs w:val="18"/>
          <w:lang w:val="en-US"/>
        </w:rPr>
      </w:pPr>
    </w:p>
    <w:tbl>
      <w:tblPr>
        <w:tblpPr w:leftFromText="180" w:rightFromText="180" w:vertAnchor="page" w:horzAnchor="margin" w:tblpY="1081"/>
        <w:tblW w:w="10080" w:type="dxa"/>
        <w:tblLook w:val="0000"/>
      </w:tblPr>
      <w:tblGrid>
        <w:gridCol w:w="5040"/>
        <w:gridCol w:w="5040"/>
      </w:tblGrid>
      <w:tr w:rsidR="006C52BB" w:rsidRPr="006B79D0" w:rsidTr="006C52B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CE1AAA" w:rsidRDefault="006C52BB" w:rsidP="006C52BB">
            <w:pPr>
              <w:autoSpaceDE w:val="0"/>
              <w:autoSpaceDN w:val="0"/>
              <w:adjustRightInd w:val="0"/>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Pr>
                <w:rFonts w:ascii="Sylfaen" w:hAnsi="Sylfaen"/>
                <w:b/>
                <w:sz w:val="16"/>
                <w:szCs w:val="16"/>
                <w:lang w:val="af-ZA"/>
              </w:rPr>
              <w:t>131/GArm/17_2.2_00/21.07.17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6C52BB" w:rsidRPr="006B79D0" w:rsidRDefault="006C52BB" w:rsidP="006C52BB">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6C52BB" w:rsidRPr="006B79D0" w:rsidTr="006C52B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6C52BB" w:rsidRPr="006B79D0" w:rsidTr="006C52B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6C52BB" w:rsidRPr="006B79D0" w:rsidTr="006C52BB">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8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6C52BB" w:rsidRPr="006B79D0" w:rsidTr="006C52B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6C52BB" w:rsidRPr="006B79D0" w:rsidTr="006C52B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6C52BB" w:rsidRPr="006B79D0" w:rsidTr="006C52BB">
        <w:trPr>
          <w:trHeight w:val="256"/>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p w:rsidR="006C52BB" w:rsidRPr="006B79D0" w:rsidRDefault="006C52BB" w:rsidP="006C52BB">
            <w:pPr>
              <w:rPr>
                <w:rFonts w:ascii="Sylfaen" w:hAnsi="Sylfaen" w:cs="Arial"/>
                <w:sz w:val="16"/>
                <w:szCs w:val="16"/>
              </w:rPr>
            </w:pPr>
          </w:p>
        </w:tc>
      </w:tr>
      <w:tr w:rsidR="006C52BB" w:rsidRPr="006B79D0" w:rsidTr="006C52B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6C52BB" w:rsidRPr="006B79D0" w:rsidTr="006C52BB">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15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p w:rsidR="006C52BB" w:rsidRPr="006B79D0" w:rsidRDefault="006C52BB" w:rsidP="006C52BB">
            <w:pPr>
              <w:rPr>
                <w:rFonts w:ascii="Sylfaen" w:hAnsi="Sylfaen" w:cs="Arial"/>
                <w:sz w:val="16"/>
                <w:szCs w:val="16"/>
              </w:rPr>
            </w:pPr>
          </w:p>
        </w:tc>
      </w:tr>
      <w:tr w:rsidR="006C52BB" w:rsidRPr="006B79D0" w:rsidTr="006C52BB">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p w:rsidR="006C52BB" w:rsidRPr="006B79D0" w:rsidRDefault="006C52BB" w:rsidP="006C52BB">
            <w:pPr>
              <w:rPr>
                <w:rFonts w:ascii="Sylfaen" w:hAnsi="Sylfaen" w:cs="Arial"/>
                <w:sz w:val="16"/>
                <w:szCs w:val="16"/>
              </w:rPr>
            </w:pPr>
            <w:r>
              <w:rPr>
                <w:rFonts w:ascii="Sylfaen" w:hAnsi="Sylfaen" w:cs="Arial"/>
                <w:sz w:val="16"/>
                <w:szCs w:val="16"/>
              </w:rPr>
              <w:t xml:space="preserve"> 16</w:t>
            </w:r>
            <w:r w:rsidRPr="006B79D0">
              <w:rPr>
                <w:rFonts w:ascii="Sylfaen" w:hAnsi="Sylfaen" w:cs="Arial"/>
                <w:sz w:val="16"/>
                <w:szCs w:val="16"/>
              </w:rPr>
              <w:t xml:space="preserve">. </w:t>
            </w:r>
            <w:r w:rsidRPr="006B79D0">
              <w:rPr>
                <w:rFonts w:ascii="Sylfaen" w:hAnsi="Sylfaen" w:cs="Sylfaen"/>
                <w:sz w:val="16"/>
                <w:szCs w:val="16"/>
              </w:rPr>
              <w:t>կից</w:t>
            </w:r>
            <w:r w:rsidRPr="006B79D0">
              <w:rPr>
                <w:rFonts w:ascii="Sylfaen" w:hAnsi="Sylfaen" w:cs="Arial"/>
                <w:sz w:val="16"/>
                <w:szCs w:val="16"/>
              </w:rPr>
              <w:t xml:space="preserve">`--- </w:t>
            </w:r>
            <w:r w:rsidRPr="006B79D0">
              <w:rPr>
                <w:rFonts w:ascii="Sylfaen" w:hAnsi="Sylfaen" w:cs="Sylfaen"/>
                <w:sz w:val="16"/>
                <w:szCs w:val="16"/>
              </w:rPr>
              <w:t>էջ</w:t>
            </w:r>
          </w:p>
        </w:tc>
      </w:tr>
      <w:tr w:rsidR="006C52BB" w:rsidRPr="006B79D0" w:rsidTr="006C52BB">
        <w:trPr>
          <w:trHeight w:val="1948"/>
        </w:trPr>
        <w:tc>
          <w:tcPr>
            <w:tcW w:w="5040" w:type="dxa"/>
            <w:tcBorders>
              <w:top w:val="nil"/>
              <w:left w:val="single" w:sz="4" w:space="0" w:color="auto"/>
              <w:bottom w:val="single" w:sz="4" w:space="0" w:color="auto"/>
              <w:right w:val="single" w:sz="4" w:space="0" w:color="auto"/>
            </w:tcBorders>
            <w:noWrap/>
            <w:vAlign w:val="bottom"/>
          </w:tcPr>
          <w:p w:rsidR="006C52BB" w:rsidRPr="006B79D0" w:rsidRDefault="006C52BB" w:rsidP="006C52BB">
            <w:pPr>
              <w:rPr>
                <w:rFonts w:ascii="Sylfaen" w:hAnsi="Sylfaen" w:cs="Sylfaen"/>
                <w:sz w:val="16"/>
                <w:szCs w:val="16"/>
              </w:rPr>
            </w:pPr>
            <w:r w:rsidRPr="006B79D0">
              <w:rPr>
                <w:rFonts w:ascii="Sylfaen" w:hAnsi="Sylfaen" w:cs="Sylfaen"/>
                <w:sz w:val="16"/>
                <w:szCs w:val="16"/>
              </w:rPr>
              <w:t>Շահառուի ստորագրությունները`</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C52BB" w:rsidRPr="006B79D0" w:rsidRDefault="006C52BB" w:rsidP="006C52BB">
            <w:pPr>
              <w:rPr>
                <w:rFonts w:ascii="Sylfaen" w:hAnsi="Sylfaen" w:cs="Tahoma"/>
                <w:color w:val="000000"/>
                <w:sz w:val="16"/>
                <w:szCs w:val="16"/>
              </w:rPr>
            </w:pP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r w:rsidRPr="006B79D0">
              <w:rPr>
                <w:rFonts w:ascii="Sylfaen" w:hAnsi="Sylfaen" w:cs="Tahoma"/>
                <w:color w:val="000000"/>
                <w:sz w:val="16"/>
                <w:szCs w:val="16"/>
              </w:rPr>
              <w:t xml:space="preserve">                                      /____________________/</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r w:rsidRPr="006B79D0">
              <w:rPr>
                <w:rFonts w:ascii="Sylfaen" w:hAnsi="Sylfaen" w:cs="Sylfaen"/>
                <w:sz w:val="16"/>
                <w:szCs w:val="16"/>
              </w:rPr>
              <w:t xml:space="preserve">                                             Կ.Տ.</w:t>
            </w:r>
          </w:p>
        </w:tc>
        <w:tc>
          <w:tcPr>
            <w:tcW w:w="5040" w:type="dxa"/>
            <w:tcBorders>
              <w:top w:val="nil"/>
              <w:left w:val="nil"/>
              <w:bottom w:val="single" w:sz="4" w:space="0" w:color="auto"/>
              <w:right w:val="single" w:sz="4" w:space="0" w:color="auto"/>
            </w:tcBorders>
            <w:noWrap/>
            <w:vAlign w:val="bottom"/>
          </w:tcPr>
          <w:p w:rsidR="006C52BB" w:rsidRPr="006B79D0" w:rsidRDefault="006C52BB" w:rsidP="006C52BB">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6C52BB" w:rsidRPr="006B79D0" w:rsidRDefault="006C52BB" w:rsidP="006C52BB">
            <w:pPr>
              <w:jc w:val="right"/>
              <w:rPr>
                <w:rFonts w:ascii="Sylfaen" w:hAnsi="Sylfaen" w:cs="Sylfaen"/>
                <w:sz w:val="16"/>
                <w:szCs w:val="16"/>
              </w:rPr>
            </w:pPr>
          </w:p>
          <w:p w:rsidR="006C52BB" w:rsidRPr="006B79D0" w:rsidRDefault="006C52BB" w:rsidP="006C52BB">
            <w:pPr>
              <w:jc w:val="right"/>
              <w:rPr>
                <w:rFonts w:ascii="Sylfaen" w:hAnsi="Sylfaen" w:cs="Sylfaen"/>
                <w:sz w:val="16"/>
                <w:szCs w:val="16"/>
              </w:rPr>
            </w:pPr>
            <w:r w:rsidRPr="006B79D0">
              <w:rPr>
                <w:rFonts w:ascii="Sylfaen" w:hAnsi="Sylfaen" w:cs="Tahoma"/>
                <w:color w:val="000000"/>
                <w:sz w:val="16"/>
                <w:szCs w:val="16"/>
              </w:rPr>
              <w:t>/____________________/</w:t>
            </w:r>
          </w:p>
          <w:p w:rsidR="006C52BB" w:rsidRPr="006B79D0" w:rsidRDefault="006C52BB" w:rsidP="006C52BB">
            <w:pPr>
              <w:jc w:val="right"/>
              <w:rPr>
                <w:rFonts w:ascii="Sylfaen" w:hAnsi="Sylfaen" w:cs="Tahoma"/>
                <w:color w:val="000000"/>
                <w:sz w:val="16"/>
                <w:szCs w:val="16"/>
              </w:rPr>
            </w:pPr>
          </w:p>
          <w:p w:rsidR="006C52BB" w:rsidRPr="006B79D0" w:rsidRDefault="006C52BB" w:rsidP="006C52BB">
            <w:pPr>
              <w:jc w:val="right"/>
              <w:rPr>
                <w:rFonts w:ascii="Sylfaen" w:hAnsi="Sylfaen" w:cs="Tahoma"/>
                <w:color w:val="000000"/>
                <w:sz w:val="16"/>
                <w:szCs w:val="16"/>
              </w:rPr>
            </w:pPr>
          </w:p>
          <w:p w:rsidR="006C52BB" w:rsidRPr="006B79D0" w:rsidRDefault="006C52BB" w:rsidP="006C52BB">
            <w:pPr>
              <w:jc w:val="right"/>
              <w:rPr>
                <w:rFonts w:ascii="Sylfaen" w:hAnsi="Sylfaen" w:cs="Sylfaen"/>
                <w:sz w:val="16"/>
                <w:szCs w:val="16"/>
              </w:rPr>
            </w:pPr>
            <w:r w:rsidRPr="006B79D0">
              <w:rPr>
                <w:rFonts w:ascii="Sylfaen" w:hAnsi="Sylfaen" w:cs="Tahoma"/>
                <w:color w:val="000000"/>
                <w:sz w:val="16"/>
                <w:szCs w:val="16"/>
              </w:rPr>
              <w:t>/____________________/</w:t>
            </w:r>
          </w:p>
          <w:p w:rsidR="006C52BB" w:rsidRPr="006B79D0" w:rsidRDefault="006C52BB" w:rsidP="006C52BB">
            <w:pPr>
              <w:jc w:val="right"/>
              <w:rPr>
                <w:rFonts w:ascii="Sylfaen" w:hAnsi="Sylfaen" w:cs="Sylfaen"/>
                <w:sz w:val="16"/>
                <w:szCs w:val="16"/>
              </w:rPr>
            </w:pPr>
          </w:p>
          <w:p w:rsidR="006C52BB" w:rsidRPr="006B79D0" w:rsidRDefault="006C52BB" w:rsidP="006C52BB">
            <w:pPr>
              <w:jc w:val="right"/>
              <w:rPr>
                <w:rFonts w:ascii="Sylfaen" w:hAnsi="Sylfaen" w:cs="Sylfaen"/>
                <w:sz w:val="16"/>
                <w:szCs w:val="16"/>
              </w:rPr>
            </w:pPr>
            <w:r w:rsidRPr="006B79D0">
              <w:rPr>
                <w:rFonts w:ascii="Sylfaen" w:hAnsi="Sylfaen" w:cs="Sylfaen"/>
                <w:sz w:val="16"/>
                <w:szCs w:val="16"/>
              </w:rPr>
              <w:t>Կ.Տ.</w:t>
            </w:r>
          </w:p>
        </w:tc>
      </w:tr>
      <w:tr w:rsidR="006C52BB" w:rsidRPr="006B79D0" w:rsidTr="006C52B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6C52BB" w:rsidRPr="006B79D0" w:rsidRDefault="006C52BB" w:rsidP="006C52BB">
            <w:pPr>
              <w:rPr>
                <w:rFonts w:ascii="Sylfaen" w:hAnsi="Sylfaen" w:cs="Sylfaen"/>
                <w:sz w:val="16"/>
                <w:szCs w:val="16"/>
              </w:rPr>
            </w:pPr>
            <w:r w:rsidRPr="006B79D0">
              <w:rPr>
                <w:rFonts w:ascii="Sylfaen" w:hAnsi="Sylfaen" w:cs="Sylfaen"/>
                <w:sz w:val="16"/>
                <w:szCs w:val="16"/>
              </w:rPr>
              <w:t>Կատարված է շահառուի բանկի կողմից</w:t>
            </w:r>
          </w:p>
          <w:p w:rsidR="006C52BB" w:rsidRPr="006B79D0" w:rsidRDefault="006C52BB" w:rsidP="006C52BB">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C52BB" w:rsidRPr="006B79D0" w:rsidRDefault="006C52BB" w:rsidP="006C52BB">
            <w:pPr>
              <w:rPr>
                <w:rFonts w:ascii="Sylfaen" w:hAnsi="Sylfaen" w:cs="Sylfaen"/>
                <w:sz w:val="16"/>
                <w:szCs w:val="16"/>
              </w:rPr>
            </w:pPr>
            <w:r w:rsidRPr="006B79D0">
              <w:rPr>
                <w:rFonts w:ascii="Sylfaen" w:hAnsi="Sylfaen" w:cs="Sylfaen"/>
                <w:sz w:val="16"/>
                <w:szCs w:val="16"/>
              </w:rPr>
              <w:t xml:space="preserve">                                              /ստորագրություն/</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r w:rsidRPr="006B79D0">
              <w:rPr>
                <w:rFonts w:ascii="Sylfaen" w:hAnsi="Sylfaen" w:cs="Sylfaen"/>
                <w:sz w:val="16"/>
                <w:szCs w:val="16"/>
              </w:rPr>
              <w:t>Կ.Տ.</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6C52BB" w:rsidRPr="006B79D0" w:rsidRDefault="006C52BB" w:rsidP="006C52BB">
            <w:pPr>
              <w:rPr>
                <w:rFonts w:ascii="Sylfaen" w:hAnsi="Sylfaen" w:cs="Sylfaen"/>
                <w:sz w:val="16"/>
                <w:szCs w:val="16"/>
              </w:rPr>
            </w:pPr>
            <w:r w:rsidRPr="006B79D0">
              <w:rPr>
                <w:rFonts w:ascii="Sylfaen" w:hAnsi="Sylfaen" w:cs="Sylfaen"/>
                <w:sz w:val="16"/>
                <w:szCs w:val="16"/>
              </w:rPr>
              <w:t xml:space="preserve">                                                                           </w:t>
            </w:r>
          </w:p>
          <w:p w:rsidR="006C52BB" w:rsidRPr="006B79D0" w:rsidRDefault="006C52BB" w:rsidP="006C52BB">
            <w:pPr>
              <w:rPr>
                <w:rFonts w:ascii="Sylfaen" w:hAnsi="Sylfaen" w:cs="Sylfaen"/>
                <w:sz w:val="16"/>
                <w:szCs w:val="16"/>
              </w:rPr>
            </w:pPr>
          </w:p>
        </w:tc>
        <w:tc>
          <w:tcPr>
            <w:tcW w:w="5040" w:type="dxa"/>
            <w:tcBorders>
              <w:top w:val="nil"/>
              <w:left w:val="nil"/>
              <w:bottom w:val="single" w:sz="4" w:space="0" w:color="auto"/>
              <w:right w:val="single" w:sz="4" w:space="0" w:color="auto"/>
            </w:tcBorders>
            <w:noWrap/>
            <w:vAlign w:val="bottom"/>
          </w:tcPr>
          <w:p w:rsidR="006C52BB" w:rsidRPr="006B79D0" w:rsidRDefault="006C52BB" w:rsidP="006C52BB">
            <w:pPr>
              <w:rPr>
                <w:rFonts w:ascii="Sylfaen" w:hAnsi="Sylfaen" w:cs="Sylfaen"/>
                <w:sz w:val="16"/>
                <w:szCs w:val="16"/>
              </w:rPr>
            </w:pPr>
            <w:r w:rsidRPr="006B79D0">
              <w:rPr>
                <w:rFonts w:ascii="Sylfaen" w:hAnsi="Sylfaen" w:cs="Sylfaen"/>
                <w:sz w:val="16"/>
                <w:szCs w:val="16"/>
              </w:rPr>
              <w:t>Կատարված է վճարողի բանկի կողմից</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C52BB" w:rsidRPr="006B79D0" w:rsidRDefault="006C52BB" w:rsidP="006C52BB">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r w:rsidRPr="006B79D0">
              <w:rPr>
                <w:rFonts w:ascii="Sylfaen" w:hAnsi="Sylfaen" w:cs="Sylfaen"/>
                <w:sz w:val="16"/>
                <w:szCs w:val="16"/>
              </w:rPr>
              <w:t>Կ.Տ.</w:t>
            </w:r>
          </w:p>
          <w:p w:rsidR="006C52BB" w:rsidRPr="006B79D0" w:rsidRDefault="006C52BB" w:rsidP="006C52BB">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6C52BB" w:rsidRPr="006B79D0" w:rsidRDefault="006C52BB" w:rsidP="006C52BB">
            <w:pPr>
              <w:jc w:val="right"/>
              <w:rPr>
                <w:rFonts w:ascii="Sylfaen" w:hAnsi="Sylfaen" w:cs="Sylfaen"/>
                <w:sz w:val="16"/>
                <w:szCs w:val="16"/>
              </w:rPr>
            </w:pPr>
          </w:p>
        </w:tc>
      </w:tr>
    </w:tbl>
    <w:p w:rsidR="006C52BB" w:rsidRPr="00D003F2" w:rsidRDefault="006C52BB" w:rsidP="006C52BB">
      <w:pPr>
        <w:pStyle w:val="BodyTextIndent"/>
        <w:ind w:firstLine="0"/>
        <w:jc w:val="right"/>
        <w:rPr>
          <w:rFonts w:ascii="Sylfaen" w:hAnsi="Sylfaen" w:cs="Sylfaen"/>
          <w:sz w:val="18"/>
          <w:szCs w:val="18"/>
          <w:lang w:val="en-US"/>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p w:rsidR="006C52BB" w:rsidRDefault="006C52BB" w:rsidP="006C52BB">
      <w:pPr>
        <w:pStyle w:val="BodyTextIndent"/>
        <w:ind w:firstLine="0"/>
        <w:jc w:val="right"/>
        <w:rPr>
          <w:rFonts w:ascii="Sylfaen" w:hAnsi="Sylfaen" w:cs="Sylfaen"/>
          <w:sz w:val="18"/>
          <w:szCs w:val="18"/>
          <w:lang w:val="nl-NL"/>
        </w:rPr>
      </w:pPr>
    </w:p>
    <w:tbl>
      <w:tblPr>
        <w:tblpPr w:leftFromText="180" w:rightFromText="180" w:vertAnchor="page" w:horzAnchor="margin" w:tblpY="1081"/>
        <w:tblW w:w="10080" w:type="dxa"/>
        <w:tblLook w:val="0000"/>
      </w:tblPr>
      <w:tblGrid>
        <w:gridCol w:w="5040"/>
        <w:gridCol w:w="5040"/>
      </w:tblGrid>
      <w:tr w:rsidR="006C52BB" w:rsidRPr="006B79D0" w:rsidTr="006C52B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CE1AAA" w:rsidRDefault="006C52BB" w:rsidP="006C52BB">
            <w:pPr>
              <w:autoSpaceDE w:val="0"/>
              <w:autoSpaceDN w:val="0"/>
              <w:adjustRightInd w:val="0"/>
              <w:rPr>
                <w:rFonts w:ascii="Sylfaen" w:hAnsi="Sylfaen"/>
                <w:b/>
                <w:sz w:val="16"/>
                <w:szCs w:val="16"/>
                <w:lang w:val="af-ZA"/>
              </w:rPr>
            </w:pPr>
            <w:r w:rsidRPr="006B79D0">
              <w:rPr>
                <w:rFonts w:ascii="Sylfaen" w:hAnsi="Sylfaen" w:cs="Sylfaen"/>
                <w:b/>
                <w:bCs/>
                <w:sz w:val="16"/>
                <w:szCs w:val="16"/>
              </w:rPr>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Pr>
                <w:rFonts w:ascii="Sylfaen" w:hAnsi="Sylfaen"/>
                <w:b/>
                <w:sz w:val="16"/>
                <w:szCs w:val="16"/>
                <w:lang w:val="af-ZA"/>
              </w:rPr>
              <w:t>132/GArm/17_2.2_00/24.07.17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6C52BB" w:rsidRPr="006B79D0" w:rsidRDefault="006C52BB" w:rsidP="006C52BB">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6C52BB" w:rsidRPr="006B79D0" w:rsidTr="006C52B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CE1AAA" w:rsidRDefault="006C52BB" w:rsidP="006C52BB">
            <w:pPr>
              <w:autoSpaceDE w:val="0"/>
              <w:autoSpaceDN w:val="0"/>
              <w:adjustRightInd w:val="0"/>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Pr>
                <w:rFonts w:ascii="Sylfaen" w:hAnsi="Sylfaen"/>
                <w:b/>
                <w:sz w:val="16"/>
                <w:szCs w:val="16"/>
                <w:lang w:val="af-ZA"/>
              </w:rPr>
              <w:t>132/GArm/17_2.2_00/24.07.17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6C52BB" w:rsidRDefault="006C52BB" w:rsidP="006C52BB">
            <w:pPr>
              <w:rPr>
                <w:rFonts w:ascii="Sylfaen" w:hAnsi="Sylfaen" w:cs="Sylfaen"/>
                <w:sz w:val="16"/>
                <w:szCs w:val="16"/>
              </w:rPr>
            </w:pPr>
            <w:r w:rsidRPr="006B79D0">
              <w:rPr>
                <w:rFonts w:ascii="Sylfaen" w:hAnsi="Sylfaen" w:cs="Sylfaen"/>
                <w:bCs/>
                <w:i/>
                <w:sz w:val="16"/>
                <w:szCs w:val="16"/>
              </w:rPr>
              <w:t xml:space="preserve">(մասնակցության </w:t>
            </w:r>
            <w:r>
              <w:rPr>
                <w:rFonts w:ascii="Sylfaen" w:hAnsi="Sylfaen" w:cs="Sylfaen"/>
                <w:bCs/>
                <w:i/>
                <w:sz w:val="16"/>
                <w:szCs w:val="16"/>
              </w:rPr>
              <w:t>պայամագրի</w:t>
            </w:r>
            <w:r w:rsidRPr="006B79D0">
              <w:rPr>
                <w:rFonts w:ascii="Sylfaen" w:hAnsi="Sylfaen" w:cs="Sylfaen"/>
                <w:bCs/>
                <w:i/>
                <w:sz w:val="16"/>
                <w:szCs w:val="16"/>
              </w:rPr>
              <w:t xml:space="preserve"> ապահովում)</w:t>
            </w:r>
          </w:p>
        </w:tc>
      </w:tr>
      <w:tr w:rsidR="006C52BB" w:rsidRPr="006B79D0" w:rsidTr="006C52B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6C52BB" w:rsidRPr="006B79D0" w:rsidTr="006C52B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6C52BB" w:rsidRPr="006B79D0" w:rsidTr="006C52BB">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8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6C52BB" w:rsidRPr="006B79D0" w:rsidTr="006C52B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6C52BB" w:rsidRPr="006B79D0" w:rsidTr="006C52B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6C52BB" w:rsidRPr="006B79D0" w:rsidTr="006C52BB">
        <w:trPr>
          <w:trHeight w:val="18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p w:rsidR="006C52BB" w:rsidRPr="006B79D0" w:rsidRDefault="006C52BB" w:rsidP="006C52BB">
            <w:pPr>
              <w:rPr>
                <w:rFonts w:ascii="Sylfaen" w:hAnsi="Sylfaen" w:cs="Arial"/>
                <w:sz w:val="16"/>
                <w:szCs w:val="16"/>
              </w:rPr>
            </w:pPr>
          </w:p>
        </w:tc>
      </w:tr>
      <w:tr w:rsidR="006C52BB" w:rsidRPr="006B79D0" w:rsidTr="006C52B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Pr="006B79D0" w:rsidRDefault="006C52BB" w:rsidP="006C52BB">
            <w:pPr>
              <w:rPr>
                <w:rFonts w:ascii="Sylfaen" w:hAnsi="Sylfaen" w:cs="Arial"/>
                <w:sz w:val="16"/>
                <w:szCs w:val="16"/>
              </w:rPr>
            </w:pPr>
            <w:r>
              <w:rPr>
                <w:rFonts w:ascii="Sylfaen" w:hAnsi="Sylfaen" w:cs="Sylfaen"/>
                <w:sz w:val="16"/>
                <w:szCs w:val="16"/>
              </w:rPr>
              <w:t>11</w:t>
            </w:r>
            <w:r w:rsidRPr="006B79D0">
              <w:rPr>
                <w:rFonts w:ascii="Sylfaen" w:hAnsi="Sylfaen" w:cs="Sylfaen"/>
                <w:sz w:val="16"/>
                <w:szCs w:val="16"/>
              </w:rPr>
              <w:t>. Գումարը</w:t>
            </w:r>
            <w:r w:rsidRPr="006B79D0">
              <w:rPr>
                <w:rFonts w:ascii="Sylfaen" w:hAnsi="Sylfaen" w:cs="Arial"/>
                <w:sz w:val="16"/>
                <w:szCs w:val="16"/>
              </w:rPr>
              <w:t xml:space="preserve"> </w:t>
            </w:r>
            <w:r w:rsidRPr="006B79D0">
              <w:rPr>
                <w:rFonts w:ascii="Sylfaen" w:hAnsi="Sylfaen" w:cs="Sylfaen"/>
                <w:sz w:val="16"/>
                <w:szCs w:val="16"/>
              </w:rPr>
              <w:t>թվերով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6C52BB" w:rsidRPr="006B79D0" w:rsidTr="006C52BB">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p w:rsidR="006C52BB" w:rsidRPr="006B79D0" w:rsidRDefault="006C52BB" w:rsidP="006C52BB">
            <w:pPr>
              <w:rPr>
                <w:rFonts w:ascii="Sylfaen" w:hAnsi="Sylfaen" w:cs="Arial"/>
                <w:sz w:val="16"/>
                <w:szCs w:val="16"/>
              </w:rPr>
            </w:pPr>
          </w:p>
        </w:tc>
      </w:tr>
      <w:tr w:rsidR="006C52BB" w:rsidRPr="006B79D0" w:rsidTr="006C52BB">
        <w:trPr>
          <w:trHeight w:val="15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p w:rsidR="006C52BB" w:rsidRPr="006B79D0" w:rsidRDefault="006C52BB" w:rsidP="006C52BB">
            <w:pPr>
              <w:rPr>
                <w:rFonts w:ascii="Sylfaen" w:hAnsi="Sylfaen" w:cs="Arial"/>
                <w:sz w:val="16"/>
                <w:szCs w:val="16"/>
              </w:rPr>
            </w:pPr>
          </w:p>
        </w:tc>
      </w:tr>
      <w:tr w:rsidR="006C52BB" w:rsidRPr="006B79D0" w:rsidTr="006C52BB">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p w:rsidR="006C52BB" w:rsidRPr="006B79D0" w:rsidRDefault="006C52BB" w:rsidP="006C52BB">
            <w:pPr>
              <w:rPr>
                <w:rFonts w:ascii="Sylfaen" w:hAnsi="Sylfaen" w:cs="Arial"/>
                <w:sz w:val="16"/>
                <w:szCs w:val="16"/>
              </w:rPr>
            </w:pPr>
          </w:p>
        </w:tc>
      </w:tr>
      <w:tr w:rsidR="006C52BB" w:rsidRPr="006B79D0" w:rsidTr="006C52BB">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C52BB" w:rsidRDefault="006C52BB" w:rsidP="006C52BB">
            <w:pPr>
              <w:rPr>
                <w:rFonts w:ascii="Sylfaen" w:hAnsi="Sylfaen" w:cs="Sylfaen"/>
                <w:sz w:val="16"/>
                <w:szCs w:val="16"/>
              </w:rPr>
            </w:pPr>
            <w:r>
              <w:rPr>
                <w:rFonts w:ascii="Sylfaen" w:hAnsi="Sylfaen" w:cs="Sylfaen"/>
                <w:sz w:val="16"/>
                <w:szCs w:val="16"/>
              </w:rPr>
              <w:t>16.Պայմանագրի ծածկագիր</w:t>
            </w:r>
          </w:p>
        </w:tc>
      </w:tr>
      <w:tr w:rsidR="006C52BB" w:rsidRPr="006B79D0" w:rsidTr="006C52BB">
        <w:trPr>
          <w:trHeight w:val="1948"/>
        </w:trPr>
        <w:tc>
          <w:tcPr>
            <w:tcW w:w="5040" w:type="dxa"/>
            <w:tcBorders>
              <w:top w:val="nil"/>
              <w:left w:val="single" w:sz="4" w:space="0" w:color="auto"/>
              <w:bottom w:val="single" w:sz="4" w:space="0" w:color="auto"/>
              <w:right w:val="single" w:sz="4" w:space="0" w:color="auto"/>
            </w:tcBorders>
            <w:noWrap/>
            <w:vAlign w:val="bottom"/>
          </w:tcPr>
          <w:p w:rsidR="006C52BB" w:rsidRPr="006B79D0" w:rsidRDefault="006C52BB" w:rsidP="006C52BB">
            <w:pPr>
              <w:rPr>
                <w:rFonts w:ascii="Sylfaen" w:hAnsi="Sylfaen" w:cs="Sylfaen"/>
                <w:sz w:val="16"/>
                <w:szCs w:val="16"/>
              </w:rPr>
            </w:pPr>
            <w:r w:rsidRPr="006B79D0">
              <w:rPr>
                <w:rFonts w:ascii="Sylfaen" w:hAnsi="Sylfaen" w:cs="Sylfaen"/>
                <w:sz w:val="16"/>
                <w:szCs w:val="16"/>
              </w:rPr>
              <w:t>Շահառուի ստորագրությունները`</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C52BB" w:rsidRPr="006B79D0" w:rsidRDefault="006C52BB" w:rsidP="006C52BB">
            <w:pPr>
              <w:rPr>
                <w:rFonts w:ascii="Sylfaen" w:hAnsi="Sylfaen" w:cs="Tahoma"/>
                <w:color w:val="000000"/>
                <w:sz w:val="16"/>
                <w:szCs w:val="16"/>
              </w:rPr>
            </w:pP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r w:rsidRPr="006B79D0">
              <w:rPr>
                <w:rFonts w:ascii="Sylfaen" w:hAnsi="Sylfaen" w:cs="Tahoma"/>
                <w:color w:val="000000"/>
                <w:sz w:val="16"/>
                <w:szCs w:val="16"/>
              </w:rPr>
              <w:t xml:space="preserve">                                      /____________________/</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r w:rsidRPr="006B79D0">
              <w:rPr>
                <w:rFonts w:ascii="Sylfaen" w:hAnsi="Sylfaen" w:cs="Sylfaen"/>
                <w:sz w:val="16"/>
                <w:szCs w:val="16"/>
              </w:rPr>
              <w:t xml:space="preserve">                                             Կ.Տ.</w:t>
            </w:r>
          </w:p>
        </w:tc>
        <w:tc>
          <w:tcPr>
            <w:tcW w:w="5040" w:type="dxa"/>
            <w:tcBorders>
              <w:top w:val="nil"/>
              <w:left w:val="nil"/>
              <w:bottom w:val="single" w:sz="4" w:space="0" w:color="auto"/>
              <w:right w:val="single" w:sz="4" w:space="0" w:color="auto"/>
            </w:tcBorders>
            <w:noWrap/>
            <w:vAlign w:val="bottom"/>
          </w:tcPr>
          <w:p w:rsidR="006C52BB" w:rsidRPr="006B79D0" w:rsidRDefault="006C52BB" w:rsidP="006C52BB">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6C52BB" w:rsidRPr="006B79D0" w:rsidRDefault="006C52BB" w:rsidP="006C52BB">
            <w:pPr>
              <w:jc w:val="right"/>
              <w:rPr>
                <w:rFonts w:ascii="Sylfaen" w:hAnsi="Sylfaen" w:cs="Sylfaen"/>
                <w:sz w:val="16"/>
                <w:szCs w:val="16"/>
              </w:rPr>
            </w:pPr>
          </w:p>
          <w:p w:rsidR="006C52BB" w:rsidRPr="006B79D0" w:rsidRDefault="006C52BB" w:rsidP="006C52BB">
            <w:pPr>
              <w:jc w:val="right"/>
              <w:rPr>
                <w:rFonts w:ascii="Sylfaen" w:hAnsi="Sylfaen" w:cs="Sylfaen"/>
                <w:sz w:val="16"/>
                <w:szCs w:val="16"/>
              </w:rPr>
            </w:pPr>
            <w:r w:rsidRPr="006B79D0">
              <w:rPr>
                <w:rFonts w:ascii="Sylfaen" w:hAnsi="Sylfaen" w:cs="Tahoma"/>
                <w:color w:val="000000"/>
                <w:sz w:val="16"/>
                <w:szCs w:val="16"/>
              </w:rPr>
              <w:t>/____________________/</w:t>
            </w:r>
          </w:p>
          <w:p w:rsidR="006C52BB" w:rsidRPr="006B79D0" w:rsidRDefault="006C52BB" w:rsidP="006C52BB">
            <w:pPr>
              <w:jc w:val="right"/>
              <w:rPr>
                <w:rFonts w:ascii="Sylfaen" w:hAnsi="Sylfaen" w:cs="Tahoma"/>
                <w:color w:val="000000"/>
                <w:sz w:val="16"/>
                <w:szCs w:val="16"/>
              </w:rPr>
            </w:pPr>
          </w:p>
          <w:p w:rsidR="006C52BB" w:rsidRPr="006B79D0" w:rsidRDefault="006C52BB" w:rsidP="006C52BB">
            <w:pPr>
              <w:jc w:val="right"/>
              <w:rPr>
                <w:rFonts w:ascii="Sylfaen" w:hAnsi="Sylfaen" w:cs="Tahoma"/>
                <w:color w:val="000000"/>
                <w:sz w:val="16"/>
                <w:szCs w:val="16"/>
              </w:rPr>
            </w:pPr>
          </w:p>
          <w:p w:rsidR="006C52BB" w:rsidRPr="006B79D0" w:rsidRDefault="006C52BB" w:rsidP="006C52BB">
            <w:pPr>
              <w:jc w:val="right"/>
              <w:rPr>
                <w:rFonts w:ascii="Sylfaen" w:hAnsi="Sylfaen" w:cs="Sylfaen"/>
                <w:sz w:val="16"/>
                <w:szCs w:val="16"/>
              </w:rPr>
            </w:pPr>
            <w:r w:rsidRPr="006B79D0">
              <w:rPr>
                <w:rFonts w:ascii="Sylfaen" w:hAnsi="Sylfaen" w:cs="Tahoma"/>
                <w:color w:val="000000"/>
                <w:sz w:val="16"/>
                <w:szCs w:val="16"/>
              </w:rPr>
              <w:t>/____________________/</w:t>
            </w:r>
          </w:p>
          <w:p w:rsidR="006C52BB" w:rsidRPr="006B79D0" w:rsidRDefault="006C52BB" w:rsidP="006C52BB">
            <w:pPr>
              <w:jc w:val="right"/>
              <w:rPr>
                <w:rFonts w:ascii="Sylfaen" w:hAnsi="Sylfaen" w:cs="Sylfaen"/>
                <w:sz w:val="16"/>
                <w:szCs w:val="16"/>
              </w:rPr>
            </w:pPr>
          </w:p>
          <w:p w:rsidR="006C52BB" w:rsidRPr="006B79D0" w:rsidRDefault="006C52BB" w:rsidP="006C52BB">
            <w:pPr>
              <w:jc w:val="right"/>
              <w:rPr>
                <w:rFonts w:ascii="Sylfaen" w:hAnsi="Sylfaen" w:cs="Sylfaen"/>
                <w:sz w:val="16"/>
                <w:szCs w:val="16"/>
              </w:rPr>
            </w:pPr>
            <w:r w:rsidRPr="006B79D0">
              <w:rPr>
                <w:rFonts w:ascii="Sylfaen" w:hAnsi="Sylfaen" w:cs="Sylfaen"/>
                <w:sz w:val="16"/>
                <w:szCs w:val="16"/>
              </w:rPr>
              <w:t>Կ.Տ.</w:t>
            </w:r>
          </w:p>
        </w:tc>
      </w:tr>
      <w:tr w:rsidR="006C52BB" w:rsidRPr="006B79D0" w:rsidTr="006C52B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6C52BB" w:rsidRPr="006B79D0" w:rsidRDefault="006C52BB" w:rsidP="006C52BB">
            <w:pPr>
              <w:rPr>
                <w:rFonts w:ascii="Sylfaen" w:hAnsi="Sylfaen" w:cs="Sylfaen"/>
                <w:sz w:val="16"/>
                <w:szCs w:val="16"/>
              </w:rPr>
            </w:pPr>
            <w:r w:rsidRPr="006B79D0">
              <w:rPr>
                <w:rFonts w:ascii="Sylfaen" w:hAnsi="Sylfaen" w:cs="Sylfaen"/>
                <w:sz w:val="16"/>
                <w:szCs w:val="16"/>
              </w:rPr>
              <w:t>Կատարված է շահառուի բանկի կողմից</w:t>
            </w:r>
          </w:p>
          <w:p w:rsidR="006C52BB" w:rsidRPr="006B79D0" w:rsidRDefault="006C52BB" w:rsidP="006C52BB">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C52BB" w:rsidRPr="006B79D0" w:rsidRDefault="006C52BB" w:rsidP="006C52BB">
            <w:pPr>
              <w:rPr>
                <w:rFonts w:ascii="Sylfaen" w:hAnsi="Sylfaen" w:cs="Sylfaen"/>
                <w:sz w:val="16"/>
                <w:szCs w:val="16"/>
              </w:rPr>
            </w:pPr>
            <w:r w:rsidRPr="006B79D0">
              <w:rPr>
                <w:rFonts w:ascii="Sylfaen" w:hAnsi="Sylfaen" w:cs="Sylfaen"/>
                <w:sz w:val="16"/>
                <w:szCs w:val="16"/>
              </w:rPr>
              <w:t xml:space="preserve">                                              /ստորագրություն/</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r w:rsidRPr="006B79D0">
              <w:rPr>
                <w:rFonts w:ascii="Sylfaen" w:hAnsi="Sylfaen" w:cs="Sylfaen"/>
                <w:sz w:val="16"/>
                <w:szCs w:val="16"/>
              </w:rPr>
              <w:t>Կ.Տ.</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6C52BB" w:rsidRPr="006B79D0" w:rsidRDefault="006C52BB" w:rsidP="006C52BB">
            <w:pPr>
              <w:rPr>
                <w:rFonts w:ascii="Sylfaen" w:hAnsi="Sylfaen" w:cs="Sylfaen"/>
                <w:sz w:val="16"/>
                <w:szCs w:val="16"/>
              </w:rPr>
            </w:pPr>
            <w:r w:rsidRPr="006B79D0">
              <w:rPr>
                <w:rFonts w:ascii="Sylfaen" w:hAnsi="Sylfaen" w:cs="Sylfaen"/>
                <w:sz w:val="16"/>
                <w:szCs w:val="16"/>
              </w:rPr>
              <w:t xml:space="preserve">                                                                           </w:t>
            </w:r>
          </w:p>
          <w:p w:rsidR="006C52BB" w:rsidRPr="006B79D0" w:rsidRDefault="006C52BB" w:rsidP="006C52BB">
            <w:pPr>
              <w:rPr>
                <w:rFonts w:ascii="Sylfaen" w:hAnsi="Sylfaen" w:cs="Sylfaen"/>
                <w:sz w:val="16"/>
                <w:szCs w:val="16"/>
              </w:rPr>
            </w:pPr>
          </w:p>
        </w:tc>
        <w:tc>
          <w:tcPr>
            <w:tcW w:w="5040" w:type="dxa"/>
            <w:tcBorders>
              <w:top w:val="nil"/>
              <w:left w:val="nil"/>
              <w:bottom w:val="single" w:sz="4" w:space="0" w:color="auto"/>
              <w:right w:val="single" w:sz="4" w:space="0" w:color="auto"/>
            </w:tcBorders>
            <w:noWrap/>
            <w:vAlign w:val="bottom"/>
          </w:tcPr>
          <w:p w:rsidR="006C52BB" w:rsidRPr="006B79D0" w:rsidRDefault="006C52BB" w:rsidP="006C52BB">
            <w:pPr>
              <w:rPr>
                <w:rFonts w:ascii="Sylfaen" w:hAnsi="Sylfaen" w:cs="Sylfaen"/>
                <w:sz w:val="16"/>
                <w:szCs w:val="16"/>
              </w:rPr>
            </w:pPr>
            <w:r w:rsidRPr="006B79D0">
              <w:rPr>
                <w:rFonts w:ascii="Sylfaen" w:hAnsi="Sylfaen" w:cs="Sylfaen"/>
                <w:sz w:val="16"/>
                <w:szCs w:val="16"/>
              </w:rPr>
              <w:t>Կատարված է վճարողի բանկի կողմից</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C52BB" w:rsidRPr="006B79D0" w:rsidRDefault="006C52BB" w:rsidP="006C52BB">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6C52BB" w:rsidRPr="006B79D0" w:rsidRDefault="006C52BB" w:rsidP="006C52BB">
            <w:pPr>
              <w:rPr>
                <w:rFonts w:ascii="Sylfaen" w:hAnsi="Sylfaen" w:cs="Sylfaen"/>
                <w:sz w:val="16"/>
                <w:szCs w:val="16"/>
              </w:rPr>
            </w:pPr>
          </w:p>
          <w:p w:rsidR="006C52BB" w:rsidRPr="006B79D0" w:rsidRDefault="006C52BB" w:rsidP="006C52BB">
            <w:pPr>
              <w:rPr>
                <w:rFonts w:ascii="Sylfaen" w:hAnsi="Sylfaen" w:cs="Sylfaen"/>
                <w:sz w:val="16"/>
                <w:szCs w:val="16"/>
              </w:rPr>
            </w:pPr>
            <w:r w:rsidRPr="006B79D0">
              <w:rPr>
                <w:rFonts w:ascii="Sylfaen" w:hAnsi="Sylfaen" w:cs="Sylfaen"/>
                <w:sz w:val="16"/>
                <w:szCs w:val="16"/>
              </w:rPr>
              <w:t>Կ.Տ.</w:t>
            </w:r>
          </w:p>
          <w:p w:rsidR="006C52BB" w:rsidRPr="006B79D0" w:rsidRDefault="006C52BB" w:rsidP="006C52BB">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6C52BB" w:rsidRPr="006B79D0" w:rsidRDefault="006C52BB" w:rsidP="006C52BB">
            <w:pPr>
              <w:jc w:val="right"/>
              <w:rPr>
                <w:rFonts w:ascii="Sylfaen" w:hAnsi="Sylfaen" w:cs="Sylfaen"/>
                <w:sz w:val="16"/>
                <w:szCs w:val="16"/>
              </w:rPr>
            </w:pPr>
          </w:p>
        </w:tc>
      </w:tr>
    </w:tbl>
    <w:p w:rsidR="006C52BB" w:rsidRDefault="006C52BB" w:rsidP="006C52BB"/>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283283">
      <w:pPr>
        <w:pStyle w:val="BodyTextIndent"/>
        <w:ind w:firstLine="0"/>
        <w:rPr>
          <w:rFonts w:ascii="Sylfaen" w:hAnsi="Sylfaen" w:cs="Sylfaen"/>
          <w:sz w:val="18"/>
          <w:szCs w:val="18"/>
          <w:lang w:val="nl-NL"/>
        </w:rPr>
      </w:pPr>
    </w:p>
    <w:p w:rsidR="006C52BB" w:rsidRDefault="006C52BB" w:rsidP="004D3B9B">
      <w:pPr>
        <w:pStyle w:val="BodyTextIndent"/>
        <w:ind w:firstLine="0"/>
        <w:jc w:val="right"/>
        <w:rPr>
          <w:rFonts w:ascii="Sylfaen" w:hAnsi="Sylfaen" w:cs="Sylfaen"/>
          <w:sz w:val="18"/>
          <w:szCs w:val="18"/>
          <w:lang w:val="nl-NL"/>
        </w:rPr>
      </w:pPr>
    </w:p>
    <w:p w:rsidR="006C52BB" w:rsidRDefault="006C52BB" w:rsidP="004D3B9B">
      <w:pPr>
        <w:pStyle w:val="BodyTextIndent"/>
        <w:ind w:firstLine="0"/>
        <w:jc w:val="right"/>
        <w:rPr>
          <w:rFonts w:ascii="Sylfaen" w:hAnsi="Sylfaen" w:cs="Sylfaen"/>
          <w:sz w:val="18"/>
          <w:szCs w:val="18"/>
          <w:lang w:val="nl-NL"/>
        </w:rPr>
      </w:pPr>
    </w:p>
    <w:p w:rsidR="006C52BB" w:rsidRDefault="006C52BB" w:rsidP="004D3B9B">
      <w:pPr>
        <w:pStyle w:val="BodyTextIndent"/>
        <w:ind w:firstLine="0"/>
        <w:jc w:val="right"/>
        <w:rPr>
          <w:rFonts w:ascii="Sylfaen" w:hAnsi="Sylfaen" w:cs="Sylfaen"/>
          <w:sz w:val="18"/>
          <w:szCs w:val="18"/>
          <w:lang w:val="nl-NL"/>
        </w:rPr>
      </w:pPr>
    </w:p>
    <w:p w:rsidR="006C52BB" w:rsidRDefault="006C52BB" w:rsidP="004D3B9B">
      <w:pPr>
        <w:pStyle w:val="BodyTextIndent"/>
        <w:ind w:firstLine="0"/>
        <w:jc w:val="right"/>
        <w:rPr>
          <w:rFonts w:ascii="Sylfaen" w:hAnsi="Sylfaen" w:cs="Sylfaen"/>
          <w:sz w:val="18"/>
          <w:szCs w:val="18"/>
          <w:lang w:val="nl-NL"/>
        </w:rPr>
      </w:pPr>
    </w:p>
    <w:p w:rsidR="006C52BB" w:rsidRDefault="006C52BB" w:rsidP="004D3B9B">
      <w:pPr>
        <w:pStyle w:val="BodyTextIndent"/>
        <w:ind w:firstLine="0"/>
        <w:jc w:val="right"/>
        <w:rPr>
          <w:rFonts w:ascii="Sylfaen" w:hAnsi="Sylfaen" w:cs="Sylfaen"/>
          <w:sz w:val="18"/>
          <w:szCs w:val="18"/>
          <w:lang w:val="nl-NL"/>
        </w:rPr>
      </w:pPr>
    </w:p>
    <w:p w:rsidR="006C52BB" w:rsidRDefault="006C52BB" w:rsidP="004D3B9B">
      <w:pPr>
        <w:pStyle w:val="BodyTextIndent"/>
        <w:ind w:firstLine="0"/>
        <w:jc w:val="right"/>
        <w:rPr>
          <w:rFonts w:ascii="Sylfaen" w:hAnsi="Sylfaen" w:cs="Sylfaen"/>
          <w:sz w:val="18"/>
          <w:szCs w:val="18"/>
          <w:lang w:val="nl-NL"/>
        </w:rPr>
      </w:pPr>
    </w:p>
    <w:p w:rsidR="006C52BB" w:rsidRDefault="006C52BB" w:rsidP="004D3B9B">
      <w:pPr>
        <w:pStyle w:val="BodyTextIndent"/>
        <w:ind w:firstLine="0"/>
        <w:jc w:val="right"/>
        <w:rPr>
          <w:rFonts w:ascii="Sylfaen" w:hAnsi="Sylfaen" w:cs="Sylfaen"/>
          <w:sz w:val="18"/>
          <w:szCs w:val="18"/>
          <w:lang w:val="nl-NL"/>
        </w:rPr>
      </w:pPr>
    </w:p>
    <w:p w:rsidR="006C52BB" w:rsidRDefault="006C52BB"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007E4B">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2759CB">
        <w:rPr>
          <w:rFonts w:ascii="Arial Armenian" w:hAnsi="Arial Armenian"/>
          <w:sz w:val="26"/>
          <w:szCs w:val="26"/>
        </w:rPr>
        <w:t xml:space="preserve">                    </w:t>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7239E0" w:rsidRDefault="007239E0" w:rsidP="002759CB">
      <w:pPr>
        <w:jc w:val="both"/>
        <w:rPr>
          <w:rFonts w:ascii="Arial Armenian" w:hAnsi="Arial Armenian"/>
          <w:b/>
        </w:rPr>
      </w:pPr>
    </w:p>
    <w:p w:rsidR="002759CB" w:rsidRDefault="002759CB" w:rsidP="002759CB">
      <w:pPr>
        <w:jc w:val="both"/>
        <w:rPr>
          <w:rFonts w:ascii="Arial Armenian" w:hAnsi="Arial Armenian"/>
          <w:b/>
        </w:rPr>
      </w:pPr>
    </w:p>
    <w:p w:rsidR="002759CB" w:rsidRPr="002759CB" w:rsidRDefault="002759CB" w:rsidP="002759CB">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 xml:space="preserve">Î³å³É³éáõÝ å»ïù ¿ Í³ÝáõóíÇ ä³ïíÇñ³ïáõÇ ä³ï³ëË³Ý³ïáõ ³ÝÓÇ ÷á÷áËáõÃÛ³Ý Ù³ëÇÝª ä³ïíÇñ³ïáõÇ ä³ï³ëË³Ý³ïáõ ³ÝÓÇ Ýß³Ý³ÏÙ³Ý Ù³ëÇÝ </w:t>
      </w:r>
      <w:r>
        <w:rPr>
          <w:rFonts w:ascii="Arial Armenian" w:hAnsi="Arial Armenian"/>
        </w:rPr>
        <w:lastRenderedPageBreak/>
        <w:t>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tab/>
        <w:t>5.4.1.</w:t>
      </w:r>
      <w:r>
        <w:rPr>
          <w:rFonts w:ascii="Arial Armenian" w:hAnsi="Arial Armenian"/>
        </w:rPr>
        <w:tab/>
        <w:t xml:space="preserve">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w:t>
      </w:r>
      <w:r>
        <w:rPr>
          <w:rFonts w:ascii="Arial Armenian" w:hAnsi="Arial Armenian"/>
        </w:rPr>
        <w:lastRenderedPageBreak/>
        <w:t>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w:t>
      </w:r>
      <w:r>
        <w:rPr>
          <w:rFonts w:ascii="Arial Armenian" w:hAnsi="Arial Armenian"/>
        </w:rPr>
        <w:lastRenderedPageBreak/>
        <w:t>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²é³Ýó ä³ÛÙ³Ý³·ñáí ë³ÑÙ³Ýí³Í Ï³ñ·áí Ñ³Ù³Ó³ÛÝ»óÙ³Ý, »ÝÃ³Ï³å³É³éáõÝ»ñÇ Ï³Ù ÝÛáõÃ»ñÇ Ù³ï³Ï³ñ³ñÇ Ý»ñ·ñ³íÙ³Ý Ûáõñ³ù³ÝãÛáõñ </w:t>
      </w:r>
      <w:r>
        <w:rPr>
          <w:rFonts w:ascii="Arial Armenian" w:hAnsi="Arial Armenian"/>
        </w:rPr>
        <w:lastRenderedPageBreak/>
        <w:t>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lastRenderedPageBreak/>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2759CB" w:rsidRDefault="002759CB" w:rsidP="001859FF">
      <w:pPr>
        <w:ind w:firstLine="540"/>
        <w:jc w:val="center"/>
        <w:rPr>
          <w:rFonts w:ascii="Arial Armenian" w:hAnsi="Arial Armenian"/>
          <w:sz w:val="16"/>
          <w:szCs w:val="16"/>
          <w:lang w:val="af-ZA"/>
        </w:rPr>
      </w:pPr>
    </w:p>
    <w:p w:rsidR="002759CB" w:rsidRDefault="002759CB"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lastRenderedPageBreak/>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239E0"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lastRenderedPageBreak/>
        <w:t>Ð³í»Éí³Í 1</w:t>
      </w:r>
    </w:p>
    <w:p w:rsidR="001859FF" w:rsidRDefault="002759CB"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83E" w:rsidRDefault="002C283E" w:rsidP="004D3B9B">
      <w:r>
        <w:separator/>
      </w:r>
    </w:p>
  </w:endnote>
  <w:endnote w:type="continuationSeparator" w:id="0">
    <w:p w:rsidR="002C283E" w:rsidRDefault="002C283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83E" w:rsidRDefault="002C283E" w:rsidP="004D3B9B">
      <w:r>
        <w:separator/>
      </w:r>
    </w:p>
  </w:footnote>
  <w:footnote w:type="continuationSeparator" w:id="0">
    <w:p w:rsidR="002C283E" w:rsidRDefault="002C283E" w:rsidP="004D3B9B">
      <w:r>
        <w:continuationSeparator/>
      </w:r>
    </w:p>
  </w:footnote>
  <w:footnote w:id="1">
    <w:p w:rsidR="006C52BB" w:rsidRPr="004E5447" w:rsidRDefault="006C52B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2BB" w:rsidRDefault="006C52BB">
    <w:pPr>
      <w:pStyle w:val="Header"/>
      <w:rPr>
        <w:lang w:val="en-US"/>
      </w:rPr>
    </w:pPr>
  </w:p>
  <w:p w:rsidR="006C52BB" w:rsidRPr="00460191" w:rsidRDefault="006C52B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E4B"/>
    <w:rsid w:val="00022481"/>
    <w:rsid w:val="00023469"/>
    <w:rsid w:val="00024859"/>
    <w:rsid w:val="00026DB9"/>
    <w:rsid w:val="0003355F"/>
    <w:rsid w:val="00037D87"/>
    <w:rsid w:val="00040096"/>
    <w:rsid w:val="00045A4B"/>
    <w:rsid w:val="00045BB0"/>
    <w:rsid w:val="00050DC1"/>
    <w:rsid w:val="00052A0A"/>
    <w:rsid w:val="00063D4C"/>
    <w:rsid w:val="0006554F"/>
    <w:rsid w:val="00067CDE"/>
    <w:rsid w:val="0007045F"/>
    <w:rsid w:val="00077E51"/>
    <w:rsid w:val="0009611C"/>
    <w:rsid w:val="00096547"/>
    <w:rsid w:val="000A2A26"/>
    <w:rsid w:val="000A58AC"/>
    <w:rsid w:val="000B4EC6"/>
    <w:rsid w:val="000D6038"/>
    <w:rsid w:val="000E5066"/>
    <w:rsid w:val="000E5DD1"/>
    <w:rsid w:val="000F09C3"/>
    <w:rsid w:val="000F5518"/>
    <w:rsid w:val="00107142"/>
    <w:rsid w:val="00107795"/>
    <w:rsid w:val="00124F15"/>
    <w:rsid w:val="00127498"/>
    <w:rsid w:val="00134AFF"/>
    <w:rsid w:val="001417FC"/>
    <w:rsid w:val="00141A0A"/>
    <w:rsid w:val="00146F00"/>
    <w:rsid w:val="001525EF"/>
    <w:rsid w:val="001534A0"/>
    <w:rsid w:val="00156979"/>
    <w:rsid w:val="00157F9D"/>
    <w:rsid w:val="0016185B"/>
    <w:rsid w:val="001619CC"/>
    <w:rsid w:val="00164417"/>
    <w:rsid w:val="00164609"/>
    <w:rsid w:val="00170E0B"/>
    <w:rsid w:val="00171492"/>
    <w:rsid w:val="001723BB"/>
    <w:rsid w:val="00175E48"/>
    <w:rsid w:val="00180469"/>
    <w:rsid w:val="001828D8"/>
    <w:rsid w:val="001859FF"/>
    <w:rsid w:val="001A3ECD"/>
    <w:rsid w:val="001C04D0"/>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0EDC"/>
    <w:rsid w:val="0022478F"/>
    <w:rsid w:val="0022519C"/>
    <w:rsid w:val="0023352F"/>
    <w:rsid w:val="002440B8"/>
    <w:rsid w:val="00244AF2"/>
    <w:rsid w:val="00245E0E"/>
    <w:rsid w:val="00250A57"/>
    <w:rsid w:val="0025781C"/>
    <w:rsid w:val="00262411"/>
    <w:rsid w:val="00262A3A"/>
    <w:rsid w:val="0026610B"/>
    <w:rsid w:val="002759CB"/>
    <w:rsid w:val="0027776F"/>
    <w:rsid w:val="00280C42"/>
    <w:rsid w:val="00283283"/>
    <w:rsid w:val="0028441A"/>
    <w:rsid w:val="0029641A"/>
    <w:rsid w:val="00296497"/>
    <w:rsid w:val="002971CB"/>
    <w:rsid w:val="002A1590"/>
    <w:rsid w:val="002A160B"/>
    <w:rsid w:val="002A75FB"/>
    <w:rsid w:val="002B0F15"/>
    <w:rsid w:val="002B2D16"/>
    <w:rsid w:val="002B512F"/>
    <w:rsid w:val="002B7932"/>
    <w:rsid w:val="002C283E"/>
    <w:rsid w:val="002C67FF"/>
    <w:rsid w:val="002D0FBD"/>
    <w:rsid w:val="002D3D78"/>
    <w:rsid w:val="002E2658"/>
    <w:rsid w:val="002F1826"/>
    <w:rsid w:val="002F1890"/>
    <w:rsid w:val="002F692F"/>
    <w:rsid w:val="00301B4C"/>
    <w:rsid w:val="00303E79"/>
    <w:rsid w:val="0030676C"/>
    <w:rsid w:val="00312A71"/>
    <w:rsid w:val="0031408A"/>
    <w:rsid w:val="003157FA"/>
    <w:rsid w:val="003238F2"/>
    <w:rsid w:val="00323FB4"/>
    <w:rsid w:val="00336FFE"/>
    <w:rsid w:val="00336FFF"/>
    <w:rsid w:val="00345A89"/>
    <w:rsid w:val="0034763B"/>
    <w:rsid w:val="003577B6"/>
    <w:rsid w:val="00360597"/>
    <w:rsid w:val="00360D1C"/>
    <w:rsid w:val="0036470E"/>
    <w:rsid w:val="003669B9"/>
    <w:rsid w:val="003759A4"/>
    <w:rsid w:val="0037619C"/>
    <w:rsid w:val="003832E5"/>
    <w:rsid w:val="003925FA"/>
    <w:rsid w:val="00392EFE"/>
    <w:rsid w:val="003A26BA"/>
    <w:rsid w:val="003A76A3"/>
    <w:rsid w:val="003B3849"/>
    <w:rsid w:val="003B5205"/>
    <w:rsid w:val="003B7FE7"/>
    <w:rsid w:val="003C2499"/>
    <w:rsid w:val="003C693B"/>
    <w:rsid w:val="003C746B"/>
    <w:rsid w:val="003C78BA"/>
    <w:rsid w:val="003D635F"/>
    <w:rsid w:val="003D696A"/>
    <w:rsid w:val="003D6DFD"/>
    <w:rsid w:val="003E7789"/>
    <w:rsid w:val="004003C4"/>
    <w:rsid w:val="004045CC"/>
    <w:rsid w:val="00405D99"/>
    <w:rsid w:val="00406649"/>
    <w:rsid w:val="004073C7"/>
    <w:rsid w:val="00416245"/>
    <w:rsid w:val="0042186A"/>
    <w:rsid w:val="00423C87"/>
    <w:rsid w:val="00427355"/>
    <w:rsid w:val="004327F9"/>
    <w:rsid w:val="00432DD3"/>
    <w:rsid w:val="00436801"/>
    <w:rsid w:val="004535F1"/>
    <w:rsid w:val="00453ED4"/>
    <w:rsid w:val="00454428"/>
    <w:rsid w:val="0046353B"/>
    <w:rsid w:val="00465CE6"/>
    <w:rsid w:val="004660E1"/>
    <w:rsid w:val="00466C86"/>
    <w:rsid w:val="0047003E"/>
    <w:rsid w:val="004703BD"/>
    <w:rsid w:val="00477893"/>
    <w:rsid w:val="004860A5"/>
    <w:rsid w:val="004907EC"/>
    <w:rsid w:val="004923DF"/>
    <w:rsid w:val="0049648F"/>
    <w:rsid w:val="00497341"/>
    <w:rsid w:val="004B51F0"/>
    <w:rsid w:val="004C172F"/>
    <w:rsid w:val="004C20D2"/>
    <w:rsid w:val="004D3930"/>
    <w:rsid w:val="004D3B9B"/>
    <w:rsid w:val="004E4F83"/>
    <w:rsid w:val="004F0237"/>
    <w:rsid w:val="004F0E31"/>
    <w:rsid w:val="004F7A86"/>
    <w:rsid w:val="005171BA"/>
    <w:rsid w:val="00517AEF"/>
    <w:rsid w:val="0052322A"/>
    <w:rsid w:val="0052371A"/>
    <w:rsid w:val="00523A0E"/>
    <w:rsid w:val="005362F4"/>
    <w:rsid w:val="0053737E"/>
    <w:rsid w:val="005437AD"/>
    <w:rsid w:val="00545094"/>
    <w:rsid w:val="00547629"/>
    <w:rsid w:val="0055081B"/>
    <w:rsid w:val="00551C1C"/>
    <w:rsid w:val="005541CF"/>
    <w:rsid w:val="0056071D"/>
    <w:rsid w:val="005618A6"/>
    <w:rsid w:val="00566B71"/>
    <w:rsid w:val="00571F20"/>
    <w:rsid w:val="005747A9"/>
    <w:rsid w:val="00577064"/>
    <w:rsid w:val="005851AF"/>
    <w:rsid w:val="00590DD1"/>
    <w:rsid w:val="005946ED"/>
    <w:rsid w:val="00596667"/>
    <w:rsid w:val="005A2FD2"/>
    <w:rsid w:val="005A5D42"/>
    <w:rsid w:val="005B2F49"/>
    <w:rsid w:val="005B67AF"/>
    <w:rsid w:val="005C1E06"/>
    <w:rsid w:val="005C665B"/>
    <w:rsid w:val="005D348A"/>
    <w:rsid w:val="005D442B"/>
    <w:rsid w:val="005D4E52"/>
    <w:rsid w:val="005D6A48"/>
    <w:rsid w:val="005D70CE"/>
    <w:rsid w:val="005F0FA2"/>
    <w:rsid w:val="005F2AA3"/>
    <w:rsid w:val="005F3613"/>
    <w:rsid w:val="0060120D"/>
    <w:rsid w:val="00614F8F"/>
    <w:rsid w:val="00621F58"/>
    <w:rsid w:val="00622421"/>
    <w:rsid w:val="00626EED"/>
    <w:rsid w:val="006314E6"/>
    <w:rsid w:val="00641782"/>
    <w:rsid w:val="00644680"/>
    <w:rsid w:val="00655B12"/>
    <w:rsid w:val="006739D8"/>
    <w:rsid w:val="00674F36"/>
    <w:rsid w:val="00675A24"/>
    <w:rsid w:val="00685A69"/>
    <w:rsid w:val="00691C37"/>
    <w:rsid w:val="006929CF"/>
    <w:rsid w:val="006B05EF"/>
    <w:rsid w:val="006B6C24"/>
    <w:rsid w:val="006C053C"/>
    <w:rsid w:val="006C35A3"/>
    <w:rsid w:val="006C52BB"/>
    <w:rsid w:val="006C6BDF"/>
    <w:rsid w:val="006D1E3F"/>
    <w:rsid w:val="006D36CA"/>
    <w:rsid w:val="006D5FD1"/>
    <w:rsid w:val="006D7E8F"/>
    <w:rsid w:val="006E03DD"/>
    <w:rsid w:val="006E2072"/>
    <w:rsid w:val="006F3F2D"/>
    <w:rsid w:val="006F5DCF"/>
    <w:rsid w:val="006F72FB"/>
    <w:rsid w:val="00702C86"/>
    <w:rsid w:val="0070479C"/>
    <w:rsid w:val="00705174"/>
    <w:rsid w:val="00710C98"/>
    <w:rsid w:val="007213D3"/>
    <w:rsid w:val="0072163D"/>
    <w:rsid w:val="007239E0"/>
    <w:rsid w:val="00730903"/>
    <w:rsid w:val="00734E33"/>
    <w:rsid w:val="00740387"/>
    <w:rsid w:val="00742732"/>
    <w:rsid w:val="0074342F"/>
    <w:rsid w:val="007509B1"/>
    <w:rsid w:val="007513A3"/>
    <w:rsid w:val="00751B8B"/>
    <w:rsid w:val="00752B6E"/>
    <w:rsid w:val="00752B88"/>
    <w:rsid w:val="00754A3F"/>
    <w:rsid w:val="00761B6F"/>
    <w:rsid w:val="0076573F"/>
    <w:rsid w:val="007664F6"/>
    <w:rsid w:val="007748A5"/>
    <w:rsid w:val="0077567D"/>
    <w:rsid w:val="00777F99"/>
    <w:rsid w:val="007827CA"/>
    <w:rsid w:val="0078742A"/>
    <w:rsid w:val="00793E11"/>
    <w:rsid w:val="0079617A"/>
    <w:rsid w:val="007A0C05"/>
    <w:rsid w:val="007A4EC9"/>
    <w:rsid w:val="007A636F"/>
    <w:rsid w:val="007C348B"/>
    <w:rsid w:val="007C562B"/>
    <w:rsid w:val="007C7289"/>
    <w:rsid w:val="007D4375"/>
    <w:rsid w:val="007D56E1"/>
    <w:rsid w:val="007F5AE6"/>
    <w:rsid w:val="007F6319"/>
    <w:rsid w:val="008042BF"/>
    <w:rsid w:val="00814DB0"/>
    <w:rsid w:val="00822DD9"/>
    <w:rsid w:val="0082442A"/>
    <w:rsid w:val="00830D7D"/>
    <w:rsid w:val="00833F72"/>
    <w:rsid w:val="0083663E"/>
    <w:rsid w:val="00840296"/>
    <w:rsid w:val="0084501B"/>
    <w:rsid w:val="008463B9"/>
    <w:rsid w:val="0084703A"/>
    <w:rsid w:val="00855A2D"/>
    <w:rsid w:val="00856256"/>
    <w:rsid w:val="00860950"/>
    <w:rsid w:val="0086534A"/>
    <w:rsid w:val="00865A72"/>
    <w:rsid w:val="00865E78"/>
    <w:rsid w:val="00874F11"/>
    <w:rsid w:val="008832B5"/>
    <w:rsid w:val="00886554"/>
    <w:rsid w:val="008A15BE"/>
    <w:rsid w:val="008A35B0"/>
    <w:rsid w:val="008A3D0F"/>
    <w:rsid w:val="008B14D4"/>
    <w:rsid w:val="008C0DFF"/>
    <w:rsid w:val="008D18FB"/>
    <w:rsid w:val="008E112C"/>
    <w:rsid w:val="008E3B7C"/>
    <w:rsid w:val="008E563D"/>
    <w:rsid w:val="008F5219"/>
    <w:rsid w:val="008F60D0"/>
    <w:rsid w:val="008F7216"/>
    <w:rsid w:val="00904467"/>
    <w:rsid w:val="00904AD3"/>
    <w:rsid w:val="009054B2"/>
    <w:rsid w:val="00911590"/>
    <w:rsid w:val="00917713"/>
    <w:rsid w:val="0092085F"/>
    <w:rsid w:val="00944D06"/>
    <w:rsid w:val="00946528"/>
    <w:rsid w:val="00947268"/>
    <w:rsid w:val="00951895"/>
    <w:rsid w:val="00951B6F"/>
    <w:rsid w:val="009534D9"/>
    <w:rsid w:val="00954666"/>
    <w:rsid w:val="00957AD4"/>
    <w:rsid w:val="00961CCA"/>
    <w:rsid w:val="00971BA0"/>
    <w:rsid w:val="00974B8C"/>
    <w:rsid w:val="00977CC5"/>
    <w:rsid w:val="00980E35"/>
    <w:rsid w:val="009824BC"/>
    <w:rsid w:val="00984C99"/>
    <w:rsid w:val="009855F0"/>
    <w:rsid w:val="00986F46"/>
    <w:rsid w:val="00996D72"/>
    <w:rsid w:val="00997376"/>
    <w:rsid w:val="009B6901"/>
    <w:rsid w:val="009B767F"/>
    <w:rsid w:val="009C0E63"/>
    <w:rsid w:val="009D1697"/>
    <w:rsid w:val="009E26A2"/>
    <w:rsid w:val="009F0CAA"/>
    <w:rsid w:val="00A00AC6"/>
    <w:rsid w:val="00A021E0"/>
    <w:rsid w:val="00A04EFC"/>
    <w:rsid w:val="00A11B26"/>
    <w:rsid w:val="00A138F1"/>
    <w:rsid w:val="00A145CE"/>
    <w:rsid w:val="00A14715"/>
    <w:rsid w:val="00A23BF8"/>
    <w:rsid w:val="00A27A43"/>
    <w:rsid w:val="00A353DC"/>
    <w:rsid w:val="00A443B6"/>
    <w:rsid w:val="00A46ECA"/>
    <w:rsid w:val="00A50C11"/>
    <w:rsid w:val="00A56056"/>
    <w:rsid w:val="00A56B0E"/>
    <w:rsid w:val="00A57762"/>
    <w:rsid w:val="00A64179"/>
    <w:rsid w:val="00A65634"/>
    <w:rsid w:val="00A76217"/>
    <w:rsid w:val="00A7689B"/>
    <w:rsid w:val="00A77010"/>
    <w:rsid w:val="00A83245"/>
    <w:rsid w:val="00A869AD"/>
    <w:rsid w:val="00A913F4"/>
    <w:rsid w:val="00AA2A5B"/>
    <w:rsid w:val="00AA346F"/>
    <w:rsid w:val="00AA6C47"/>
    <w:rsid w:val="00AB496A"/>
    <w:rsid w:val="00AC0D68"/>
    <w:rsid w:val="00AC7264"/>
    <w:rsid w:val="00AE4989"/>
    <w:rsid w:val="00AE7AE9"/>
    <w:rsid w:val="00AF08A7"/>
    <w:rsid w:val="00AF4E65"/>
    <w:rsid w:val="00B02E5E"/>
    <w:rsid w:val="00B049C4"/>
    <w:rsid w:val="00B103F0"/>
    <w:rsid w:val="00B267A9"/>
    <w:rsid w:val="00B30225"/>
    <w:rsid w:val="00B34F24"/>
    <w:rsid w:val="00B40D43"/>
    <w:rsid w:val="00B43E61"/>
    <w:rsid w:val="00B44140"/>
    <w:rsid w:val="00B46E25"/>
    <w:rsid w:val="00B507F4"/>
    <w:rsid w:val="00B56D93"/>
    <w:rsid w:val="00B57919"/>
    <w:rsid w:val="00B65662"/>
    <w:rsid w:val="00B671F1"/>
    <w:rsid w:val="00B8504C"/>
    <w:rsid w:val="00B878B9"/>
    <w:rsid w:val="00B95629"/>
    <w:rsid w:val="00B96A7D"/>
    <w:rsid w:val="00BA1662"/>
    <w:rsid w:val="00BC0CAB"/>
    <w:rsid w:val="00BC1485"/>
    <w:rsid w:val="00BC5B3B"/>
    <w:rsid w:val="00BC7052"/>
    <w:rsid w:val="00BC7544"/>
    <w:rsid w:val="00BD2A65"/>
    <w:rsid w:val="00BD2BBF"/>
    <w:rsid w:val="00BD3399"/>
    <w:rsid w:val="00BD449E"/>
    <w:rsid w:val="00BD559F"/>
    <w:rsid w:val="00BE0175"/>
    <w:rsid w:val="00BE22EB"/>
    <w:rsid w:val="00BE6BCD"/>
    <w:rsid w:val="00BF57D3"/>
    <w:rsid w:val="00BF7C06"/>
    <w:rsid w:val="00C00C3C"/>
    <w:rsid w:val="00C0147A"/>
    <w:rsid w:val="00C0544C"/>
    <w:rsid w:val="00C1285F"/>
    <w:rsid w:val="00C21438"/>
    <w:rsid w:val="00C216B5"/>
    <w:rsid w:val="00C2230E"/>
    <w:rsid w:val="00C276F1"/>
    <w:rsid w:val="00C33AE0"/>
    <w:rsid w:val="00C34DB8"/>
    <w:rsid w:val="00C405DE"/>
    <w:rsid w:val="00C45308"/>
    <w:rsid w:val="00C46DDD"/>
    <w:rsid w:val="00C605AD"/>
    <w:rsid w:val="00C6073C"/>
    <w:rsid w:val="00C724A3"/>
    <w:rsid w:val="00C7371F"/>
    <w:rsid w:val="00C747AD"/>
    <w:rsid w:val="00C76E64"/>
    <w:rsid w:val="00C977EF"/>
    <w:rsid w:val="00CA1775"/>
    <w:rsid w:val="00CA2321"/>
    <w:rsid w:val="00CA6942"/>
    <w:rsid w:val="00CB6201"/>
    <w:rsid w:val="00CC02E3"/>
    <w:rsid w:val="00CC1684"/>
    <w:rsid w:val="00CC1821"/>
    <w:rsid w:val="00CC73EB"/>
    <w:rsid w:val="00CD0665"/>
    <w:rsid w:val="00CD23B1"/>
    <w:rsid w:val="00CD40D3"/>
    <w:rsid w:val="00CE0AAC"/>
    <w:rsid w:val="00CF1E54"/>
    <w:rsid w:val="00D009B4"/>
    <w:rsid w:val="00D02830"/>
    <w:rsid w:val="00D05DB8"/>
    <w:rsid w:val="00D1055C"/>
    <w:rsid w:val="00D1316B"/>
    <w:rsid w:val="00D15F05"/>
    <w:rsid w:val="00D1723D"/>
    <w:rsid w:val="00D22454"/>
    <w:rsid w:val="00D241EC"/>
    <w:rsid w:val="00D30F0B"/>
    <w:rsid w:val="00D32200"/>
    <w:rsid w:val="00D41C96"/>
    <w:rsid w:val="00D43289"/>
    <w:rsid w:val="00D56E8D"/>
    <w:rsid w:val="00D57EB4"/>
    <w:rsid w:val="00D60093"/>
    <w:rsid w:val="00D67745"/>
    <w:rsid w:val="00D75236"/>
    <w:rsid w:val="00D848F4"/>
    <w:rsid w:val="00D960A8"/>
    <w:rsid w:val="00DB147D"/>
    <w:rsid w:val="00DB202F"/>
    <w:rsid w:val="00DB2F4A"/>
    <w:rsid w:val="00DB6545"/>
    <w:rsid w:val="00DC2CF0"/>
    <w:rsid w:val="00DC5090"/>
    <w:rsid w:val="00DD1765"/>
    <w:rsid w:val="00DD17E3"/>
    <w:rsid w:val="00DD2868"/>
    <w:rsid w:val="00DE2F49"/>
    <w:rsid w:val="00DE5DFC"/>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2927"/>
    <w:rsid w:val="00E6487D"/>
    <w:rsid w:val="00E66D6D"/>
    <w:rsid w:val="00E73B6D"/>
    <w:rsid w:val="00E8528B"/>
    <w:rsid w:val="00E9151C"/>
    <w:rsid w:val="00E956CA"/>
    <w:rsid w:val="00E968FD"/>
    <w:rsid w:val="00EA42F5"/>
    <w:rsid w:val="00EB51FE"/>
    <w:rsid w:val="00EC0CD8"/>
    <w:rsid w:val="00EC53A1"/>
    <w:rsid w:val="00EC76E9"/>
    <w:rsid w:val="00EC7716"/>
    <w:rsid w:val="00EE0E2D"/>
    <w:rsid w:val="00EE1CB7"/>
    <w:rsid w:val="00EF48AA"/>
    <w:rsid w:val="00EF7CE8"/>
    <w:rsid w:val="00F03E1D"/>
    <w:rsid w:val="00F122C7"/>
    <w:rsid w:val="00F14B8B"/>
    <w:rsid w:val="00F16C33"/>
    <w:rsid w:val="00F21D3D"/>
    <w:rsid w:val="00F221EB"/>
    <w:rsid w:val="00F23338"/>
    <w:rsid w:val="00F24282"/>
    <w:rsid w:val="00F245D6"/>
    <w:rsid w:val="00F24D8B"/>
    <w:rsid w:val="00F25B46"/>
    <w:rsid w:val="00F327AD"/>
    <w:rsid w:val="00F41EAD"/>
    <w:rsid w:val="00F56AD0"/>
    <w:rsid w:val="00F60EAF"/>
    <w:rsid w:val="00F6426A"/>
    <w:rsid w:val="00F710EF"/>
    <w:rsid w:val="00F76731"/>
    <w:rsid w:val="00F80A9B"/>
    <w:rsid w:val="00F80E82"/>
    <w:rsid w:val="00F96CB4"/>
    <w:rsid w:val="00FB1CFF"/>
    <w:rsid w:val="00FB41DC"/>
    <w:rsid w:val="00FC4F9F"/>
    <w:rsid w:val="00FC5DA0"/>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687774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05409124">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35602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7144622">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65516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2543720">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632635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9DD00C-EF26-462F-B783-BAF027920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1822</TotalTime>
  <Pages>1</Pages>
  <Words>15387</Words>
  <Characters>87708</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d.margaryan</cp:lastModifiedBy>
  <cp:revision>264</cp:revision>
  <dcterms:created xsi:type="dcterms:W3CDTF">2014-03-19T12:47:00Z</dcterms:created>
  <dcterms:modified xsi:type="dcterms:W3CDTF">2017-07-24T10:29:00Z</dcterms:modified>
</cp:coreProperties>
</file>