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4375C5"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6B5838" w:rsidP="00A77010">
      <w:pPr>
        <w:pStyle w:val="Heading9"/>
        <w:jc w:val="right"/>
        <w:rPr>
          <w:rFonts w:ascii="Sylfaen" w:hAnsi="Sylfaen"/>
          <w:lang w:val="af-ZA"/>
        </w:rPr>
      </w:pPr>
      <w:r>
        <w:rPr>
          <w:rFonts w:ascii="Sylfaen" w:hAnsi="Sylfaen" w:cs="Sylfaen"/>
          <w:bCs/>
          <w:sz w:val="24"/>
          <w:szCs w:val="24"/>
          <w:lang w:val="hy-AM"/>
        </w:rPr>
        <w:t>№133/GArm/17_2.1_00/24.07.17</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B5838">
        <w:rPr>
          <w:rFonts w:ascii="Sylfaen" w:hAnsi="Sylfaen"/>
          <w:bCs/>
          <w:sz w:val="24"/>
          <w:szCs w:val="24"/>
          <w:lang w:val="en-US"/>
        </w:rPr>
        <w:t>24</w:t>
      </w:r>
      <w:r w:rsidRPr="00B25D9D">
        <w:rPr>
          <w:rFonts w:ascii="Sylfaen" w:hAnsi="Sylfaen"/>
          <w:bCs/>
          <w:sz w:val="24"/>
          <w:szCs w:val="24"/>
          <w:lang w:val="af-ZA"/>
        </w:rPr>
        <w:t>.</w:t>
      </w:r>
      <w:r w:rsidR="00AB496A" w:rsidRPr="007827CA">
        <w:rPr>
          <w:rFonts w:ascii="Sylfaen" w:hAnsi="Sylfaen"/>
          <w:bCs/>
          <w:sz w:val="24"/>
          <w:szCs w:val="24"/>
          <w:lang w:val="af-ZA"/>
        </w:rPr>
        <w:t>0</w:t>
      </w:r>
      <w:r w:rsidR="00D1185E">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BF0C68">
      <w:pPr>
        <w:pStyle w:val="BodyText2"/>
        <w:tabs>
          <w:tab w:val="left" w:pos="6825"/>
          <w:tab w:val="right" w:pos="9921"/>
        </w:tabs>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BF0C68">
        <w:rPr>
          <w:rFonts w:ascii="Sylfaen" w:hAnsi="Sylfaen"/>
          <w:b/>
        </w:rPr>
        <w:t xml:space="preserve">Երևան քաղաքի Նար-Դոս և Տոլստոյ Փողոցների գազամատակարարման  ռեժիմների բարելավում </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BF0C68">
        <w:rPr>
          <w:rFonts w:ascii="Sylfaen" w:hAnsi="Sylfaen" w:cs="Sylfaen"/>
          <w:sz w:val="20"/>
        </w:rPr>
        <w:t>«</w:t>
      </w:r>
      <w:r w:rsidR="00BF0C68" w:rsidRPr="00BF0C68">
        <w:rPr>
          <w:rFonts w:ascii="Sylfaen" w:hAnsi="Sylfaen"/>
          <w:sz w:val="20"/>
        </w:rPr>
        <w:t xml:space="preserve"> Երևան քաղաքի Նար-Դոս և Տոլստոյ Փողոցների գազամատակարարման  ռեժիմների բարելավում</w:t>
      </w:r>
      <w:r w:rsidR="00BF0C68">
        <w:rPr>
          <w:rFonts w:ascii="Sylfaen" w:hAnsi="Sylfaen"/>
          <w:b w:val="0"/>
        </w:rPr>
        <w:t xml:space="preserve"> </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BF0C68" w:rsidRPr="00BF0C68">
        <w:rPr>
          <w:rFonts w:ascii="Sylfaen" w:hAnsi="Sylfaen"/>
          <w:sz w:val="18"/>
          <w:szCs w:val="18"/>
        </w:rPr>
        <w:t>Երևան քաղաքի Նար-Դոս և Տոլստոյ Փողոցների գազամատակարարման  ռեժիմների բարելավում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341354" w:rsidRPr="00BF0C68">
        <w:rPr>
          <w:rFonts w:ascii="Sylfaen" w:hAnsi="Sylfaen"/>
          <w:sz w:val="18"/>
          <w:szCs w:val="18"/>
        </w:rPr>
        <w:t>Երևան քաղաքի Նար-Դոս և Տոլստոյ Փողոցների գազամատակարարման  ռեժիմների բարելավում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341354" w:rsidRPr="00BF0C68">
        <w:rPr>
          <w:rFonts w:ascii="Sylfaen" w:hAnsi="Sylfaen"/>
          <w:sz w:val="18"/>
          <w:szCs w:val="18"/>
        </w:rPr>
        <w:t>Երևան քաղաքի Նար-Դոս և Տոլստոյ Փողոցների գազամատակարարման  ռեժիմների բարելավում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BF0C68" w:rsidRPr="00BF0C68">
              <w:rPr>
                <w:rFonts w:ascii="Sylfaen" w:hAnsi="Sylfaen"/>
                <w:b/>
                <w:sz w:val="20"/>
                <w:szCs w:val="20"/>
              </w:rPr>
              <w:t>Երևան քաղաքի Նար-Դոս և Տոլստոյ Փողոցների գազամատակարարման  ռեժիմների բարելավում</w:t>
            </w:r>
            <w:r w:rsidR="00AB496A" w:rsidRPr="00105E45">
              <w:rPr>
                <w:rFonts w:ascii="Sylfaen" w:hAnsi="Sylfaen"/>
                <w:b/>
                <w:sz w:val="18"/>
                <w:szCs w:val="18"/>
                <w:lang w:val="pt-BR"/>
              </w:rPr>
              <w:t>»</w:t>
            </w:r>
          </w:p>
        </w:tc>
        <w:tc>
          <w:tcPr>
            <w:tcW w:w="4111" w:type="dxa"/>
            <w:vAlign w:val="center"/>
          </w:tcPr>
          <w:p w:rsidR="00E406CB" w:rsidRPr="004E5A82" w:rsidRDefault="00BF0C68"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BF0C68">
        <w:rPr>
          <w:rFonts w:ascii="Sylfaen" w:hAnsi="Sylfaen"/>
          <w:sz w:val="18"/>
          <w:szCs w:val="18"/>
        </w:rPr>
        <w:t>գազամատակարարման ռեժիմի բարելավուման</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341354">
        <w:rPr>
          <w:rFonts w:ascii="Sylfaen" w:hAnsi="Sylfaen"/>
          <w:sz w:val="18"/>
          <w:szCs w:val="18"/>
        </w:rPr>
        <w:t>գազամատակարարման ռեժիմի բարելավուման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B5838">
        <w:rPr>
          <w:rFonts w:ascii="Sylfaen" w:hAnsi="Sylfaen" w:cs="Arial Armenian"/>
          <w:b/>
          <w:sz w:val="18"/>
          <w:szCs w:val="18"/>
          <w:lang w:val="en-US" w:eastAsia="ru-RU"/>
        </w:rPr>
        <w:t>օգոստոսի 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341354">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89037A">
        <w:rPr>
          <w:rFonts w:ascii="Sylfaen" w:hAnsi="Sylfaen" w:cs="Sylfaen"/>
          <w:b/>
          <w:sz w:val="18"/>
          <w:szCs w:val="18"/>
          <w:lang w:val="ru-RU"/>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 xml:space="preserve">բոլոր փաստաթղթերի համապատասխանության դեպքում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Pr>
          <w:rFonts w:ascii="Sylfaen" w:hAnsi="Sylfaen" w:cs="Sylfaen"/>
          <w:b/>
          <w:sz w:val="18"/>
          <w:szCs w:val="18"/>
          <w:lang w:val="en-US"/>
        </w:rPr>
        <w:t xml:space="preserve"> տվյալ մասնակցի 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41354">
        <w:rPr>
          <w:rFonts w:ascii="Sylfaen" w:hAnsi="Sylfaen"/>
          <w:sz w:val="18"/>
          <w:szCs w:val="18"/>
        </w:rPr>
        <w:t>գազամատակարարման ռեժիմի բարելավուման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341354">
        <w:rPr>
          <w:rFonts w:ascii="Sylfaen" w:hAnsi="Sylfaen"/>
          <w:sz w:val="18"/>
          <w:szCs w:val="18"/>
        </w:rPr>
        <w:t>ը</w:t>
      </w:r>
      <w:r w:rsidR="00341354"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firstRow="0" w:lastRow="0" w:firstColumn="0" w:lastColumn="0" w:noHBand="0" w:noVBand="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Անվանումը</w:t>
            </w:r>
          </w:p>
        </w:tc>
        <w:tc>
          <w:tcPr>
            <w:tcW w:w="2358"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Պահանջվող  հզորության մեքենամեխանիզմներ</w:t>
            </w:r>
          </w:p>
        </w:tc>
        <w:tc>
          <w:tcPr>
            <w:tcW w:w="1395"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Պահաջվող քանակը</w:t>
            </w:r>
          </w:p>
          <w:p w:rsidR="00A77010" w:rsidRPr="00341354" w:rsidRDefault="00A77010" w:rsidP="004D3B9B">
            <w:pPr>
              <w:jc w:val="center"/>
              <w:rPr>
                <w:rFonts w:ascii="Sylfaen" w:hAnsi="Sylfaen" w:cs="Sylfaen"/>
                <w:sz w:val="18"/>
                <w:szCs w:val="18"/>
                <w:lang w:val="hy-AM"/>
              </w:rPr>
            </w:pPr>
          </w:p>
        </w:tc>
      </w:tr>
      <w:tr w:rsidR="00FB1CFF" w:rsidRPr="008463B9" w:rsidTr="00341354">
        <w:tblPrEx>
          <w:tblLook w:val="04A0" w:firstRow="1" w:lastRow="0" w:firstColumn="1" w:lastColumn="0" w:noHBand="0" w:noVBand="1"/>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341354" w:rsidRDefault="00341354" w:rsidP="00BD3399">
            <w:pPr>
              <w:rPr>
                <w:rFonts w:ascii="Sylfaen" w:hAnsi="Sylfaen" w:cs="Sylfaen"/>
                <w:sz w:val="18"/>
                <w:szCs w:val="18"/>
              </w:rPr>
            </w:pPr>
            <w:r>
              <w:rPr>
                <w:rFonts w:ascii="Sylfaen" w:hAnsi="Sylfaen" w:cs="Sylfaen"/>
                <w:sz w:val="18"/>
                <w:szCs w:val="18"/>
              </w:rPr>
              <w:t>Զոդման սարք</w:t>
            </w:r>
            <w:r w:rsidR="00BF2CCA" w:rsidRPr="00341354">
              <w:rPr>
                <w:rFonts w:ascii="Sylfaen" w:hAnsi="Sylfaen" w:cs="Sylfaen"/>
                <w:sz w:val="18"/>
                <w:szCs w:val="18"/>
              </w:rPr>
              <w:t xml:space="preserve"> </w:t>
            </w:r>
          </w:p>
        </w:tc>
        <w:tc>
          <w:tcPr>
            <w:tcW w:w="2358" w:type="dxa"/>
            <w:vAlign w:val="center"/>
          </w:tcPr>
          <w:p w:rsidR="00FB1CFF" w:rsidRPr="00341354" w:rsidRDefault="00FB1CFF" w:rsidP="00C00C3C">
            <w:pPr>
              <w:jc w:val="center"/>
              <w:rPr>
                <w:rFonts w:ascii="Sylfaen" w:hAnsi="Sylfaen" w:cs="Sylfaen"/>
                <w:sz w:val="18"/>
                <w:szCs w:val="18"/>
              </w:rPr>
            </w:pPr>
          </w:p>
        </w:tc>
        <w:tc>
          <w:tcPr>
            <w:tcW w:w="1395" w:type="dxa"/>
            <w:shd w:val="clear" w:color="auto" w:fill="auto"/>
          </w:tcPr>
          <w:p w:rsidR="00FB1CFF" w:rsidRPr="00341354" w:rsidRDefault="00BF2CCA" w:rsidP="004D3B9B">
            <w:pPr>
              <w:spacing w:after="200" w:line="276" w:lineRule="auto"/>
              <w:jc w:val="center"/>
              <w:rPr>
                <w:rFonts w:ascii="Sylfaen" w:hAnsi="Sylfaen" w:cs="Sylfaen"/>
                <w:sz w:val="18"/>
                <w:szCs w:val="18"/>
              </w:rPr>
            </w:pPr>
            <w:r w:rsidRPr="00341354">
              <w:rPr>
                <w:rFonts w:ascii="Sylfaen" w:hAnsi="Sylfaen" w:cs="Sylfaen"/>
                <w:sz w:val="18"/>
                <w:szCs w:val="18"/>
              </w:rPr>
              <w:t>1</w:t>
            </w:r>
          </w:p>
        </w:tc>
      </w:tr>
      <w:tr w:rsidR="00341354" w:rsidRPr="008463B9" w:rsidTr="00EE1CB7">
        <w:tblPrEx>
          <w:tblLook w:val="04A0" w:firstRow="1" w:lastRow="0" w:firstColumn="1" w:lastColumn="0" w:noHBand="0" w:noVBand="1"/>
        </w:tblPrEx>
        <w:trPr>
          <w:trHeight w:val="577"/>
        </w:trPr>
        <w:tc>
          <w:tcPr>
            <w:tcW w:w="486" w:type="dxa"/>
            <w:shd w:val="clear" w:color="auto" w:fill="auto"/>
          </w:tcPr>
          <w:p w:rsidR="00341354" w:rsidRDefault="00341354" w:rsidP="004D3B9B">
            <w:pPr>
              <w:jc w:val="both"/>
              <w:rPr>
                <w:rFonts w:ascii="Sylfaen" w:hAnsi="Sylfaen" w:cs="Sylfaen"/>
                <w:sz w:val="18"/>
                <w:szCs w:val="18"/>
              </w:rPr>
            </w:pPr>
            <w:r>
              <w:rPr>
                <w:rFonts w:ascii="Sylfaen" w:hAnsi="Sylfaen" w:cs="Sylfaen"/>
                <w:sz w:val="18"/>
                <w:szCs w:val="18"/>
              </w:rPr>
              <w:t>2</w:t>
            </w:r>
          </w:p>
        </w:tc>
        <w:tc>
          <w:tcPr>
            <w:tcW w:w="2826" w:type="dxa"/>
          </w:tcPr>
          <w:p w:rsidR="00341354" w:rsidRPr="00341354" w:rsidRDefault="00341354" w:rsidP="00BD3399">
            <w:pPr>
              <w:rPr>
                <w:rFonts w:ascii="Sylfaen" w:hAnsi="Sylfaen" w:cs="Sylfaen"/>
                <w:sz w:val="18"/>
                <w:szCs w:val="18"/>
              </w:rPr>
            </w:pPr>
            <w:r>
              <w:rPr>
                <w:rFonts w:ascii="Sylfaen" w:hAnsi="Sylfaen" w:cs="Sylfaen"/>
                <w:sz w:val="18"/>
                <w:szCs w:val="18"/>
              </w:rPr>
              <w:t>Օդամղիչ/կոմպրեսոր/</w:t>
            </w:r>
          </w:p>
        </w:tc>
        <w:tc>
          <w:tcPr>
            <w:tcW w:w="2358" w:type="dxa"/>
            <w:tcBorders>
              <w:bottom w:val="single" w:sz="4" w:space="0" w:color="auto"/>
            </w:tcBorders>
            <w:vAlign w:val="center"/>
          </w:tcPr>
          <w:p w:rsidR="00341354" w:rsidRPr="00341354" w:rsidRDefault="00341354" w:rsidP="00C00C3C">
            <w:pPr>
              <w:jc w:val="center"/>
              <w:rPr>
                <w:rFonts w:ascii="Sylfaen" w:hAnsi="Sylfaen" w:cs="Sylfaen"/>
                <w:sz w:val="18"/>
                <w:szCs w:val="18"/>
              </w:rPr>
            </w:pPr>
          </w:p>
        </w:tc>
        <w:tc>
          <w:tcPr>
            <w:tcW w:w="1395" w:type="dxa"/>
            <w:tcBorders>
              <w:bottom w:val="single" w:sz="4" w:space="0" w:color="auto"/>
            </w:tcBorders>
            <w:shd w:val="clear" w:color="auto" w:fill="auto"/>
          </w:tcPr>
          <w:p w:rsidR="00341354" w:rsidRPr="00341354" w:rsidRDefault="0034135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firstRow="1" w:lastRow="0" w:firstColumn="1" w:lastColumn="0" w:noHBand="0" w:noVBand="1"/>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341354">
        <w:tblPrEx>
          <w:tblLook w:val="04A0" w:firstRow="1" w:lastRow="0" w:firstColumn="1" w:lastColumn="0" w:noHBand="0" w:noVBand="1"/>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341354" w:rsidP="00A56B0E">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A77010" w:rsidRPr="005946ED"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3</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4</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2A1590">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5</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Մեխանիզատոր</w:t>
            </w:r>
          </w:p>
        </w:tc>
        <w:tc>
          <w:tcPr>
            <w:tcW w:w="1310" w:type="dxa"/>
            <w:tcBorders>
              <w:bottom w:val="single" w:sz="4" w:space="0" w:color="auto"/>
            </w:tcBorders>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341354">
        <w:rPr>
          <w:rFonts w:ascii="Sylfaen" w:hAnsi="Sylfaen"/>
          <w:sz w:val="18"/>
          <w:szCs w:val="18"/>
        </w:rPr>
        <w:t>գազամատակարարման ռեժիմի բարելավուման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B583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B5838" w:rsidRPr="00541968" w:rsidRDefault="006B583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B5838">
        <w:rPr>
          <w:rFonts w:ascii="Sylfaen" w:hAnsi="Sylfaen"/>
          <w:b/>
          <w:sz w:val="16"/>
          <w:szCs w:val="16"/>
          <w:lang w:val="af-ZA"/>
        </w:rPr>
        <w:t>№133/GArm/17_2.1_00/24.07.17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B5838"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B5838" w:rsidRDefault="006B583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406E9" w:rsidRDefault="008406E9" w:rsidP="00C341C6">
            <w:pPr>
              <w:jc w:val="center"/>
              <w:rPr>
                <w:rFonts w:ascii="Sylfaen" w:hAnsi="Sylfaen"/>
                <w:b/>
                <w:color w:val="FF0000"/>
                <w:highlight w:val="yellow"/>
                <w:lang w:val="es-ES"/>
              </w:rPr>
            </w:pPr>
            <w:r w:rsidRPr="008406E9">
              <w:rPr>
                <w:rFonts w:ascii="Sylfaen" w:hAnsi="Sylfaen"/>
                <w:b/>
              </w:rPr>
              <w:t>Երևան քաղաքի Նար-Դոս և Տոլստոյ Փողոցների գազամատակարարման  ռեժիմների բարելավում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4A0A38" w:rsidRDefault="004A0A38" w:rsidP="00E7161D">
      <w:pPr>
        <w:jc w:val="center"/>
        <w:rPr>
          <w:rFonts w:ascii="Sylfaen" w:hAnsi="Sylfaen"/>
          <w:b/>
        </w:rPr>
      </w:pPr>
    </w:p>
    <w:p w:rsidR="00C341C6" w:rsidRDefault="008406E9" w:rsidP="00E7161D">
      <w:pPr>
        <w:jc w:val="center"/>
        <w:rPr>
          <w:rFonts w:ascii="Sylfaen" w:hAnsi="Sylfaen"/>
          <w:b/>
        </w:rPr>
      </w:pPr>
      <w:r w:rsidRPr="008406E9">
        <w:rPr>
          <w:rFonts w:ascii="Sylfaen" w:hAnsi="Sylfaen"/>
          <w:b/>
        </w:rPr>
        <w:t xml:space="preserve">Երևան քաղաքի Նար-Դոս և Տոլստոյ Փողոցների </w:t>
      </w:r>
      <w:proofErr w:type="gramStart"/>
      <w:r w:rsidRPr="008406E9">
        <w:rPr>
          <w:rFonts w:ascii="Sylfaen" w:hAnsi="Sylfaen"/>
          <w:b/>
        </w:rPr>
        <w:t>գազամատակարարման  ռեժիմների</w:t>
      </w:r>
      <w:proofErr w:type="gramEnd"/>
      <w:r w:rsidRPr="008406E9">
        <w:rPr>
          <w:rFonts w:ascii="Sylfaen" w:hAnsi="Sylfaen"/>
          <w:b/>
        </w:rPr>
        <w:t xml:space="preserve"> բարելավում</w:t>
      </w:r>
    </w:p>
    <w:tbl>
      <w:tblPr>
        <w:tblStyle w:val="TableGrid"/>
        <w:tblW w:w="0" w:type="auto"/>
        <w:tblLook w:val="04A0" w:firstRow="1" w:lastRow="0" w:firstColumn="1" w:lastColumn="0" w:noHBand="0" w:noVBand="1"/>
      </w:tblPr>
      <w:tblGrid>
        <w:gridCol w:w="540"/>
        <w:gridCol w:w="6410"/>
        <w:gridCol w:w="814"/>
        <w:gridCol w:w="885"/>
        <w:gridCol w:w="886"/>
        <w:gridCol w:w="887"/>
      </w:tblGrid>
      <w:tr w:rsidR="006B5838" w:rsidRPr="006B5838" w:rsidTr="004A0A38">
        <w:trPr>
          <w:trHeight w:val="360"/>
        </w:trPr>
        <w:tc>
          <w:tcPr>
            <w:tcW w:w="540" w:type="dxa"/>
            <w:vMerge w:val="restart"/>
            <w:hideMark/>
          </w:tcPr>
          <w:p w:rsidR="006B5838" w:rsidRPr="006B5838" w:rsidRDefault="006B5838">
            <w:pPr>
              <w:jc w:val="center"/>
              <w:rPr>
                <w:rFonts w:ascii="Sylfaen" w:hAnsi="Sylfaen"/>
                <w:b/>
              </w:rPr>
            </w:pPr>
            <w:r w:rsidRPr="006B5838">
              <w:rPr>
                <w:rFonts w:ascii="Sylfaen" w:hAnsi="Sylfaen"/>
                <w:b/>
              </w:rPr>
              <w:t>Հ/Հ</w:t>
            </w:r>
          </w:p>
        </w:tc>
        <w:tc>
          <w:tcPr>
            <w:tcW w:w="6410" w:type="dxa"/>
            <w:vMerge w:val="restart"/>
            <w:hideMark/>
          </w:tcPr>
          <w:p w:rsidR="006B5838" w:rsidRPr="006B5838" w:rsidRDefault="006B5838">
            <w:pPr>
              <w:jc w:val="center"/>
              <w:rPr>
                <w:rFonts w:ascii="Sylfaen" w:hAnsi="Sylfaen"/>
                <w:b/>
              </w:rPr>
            </w:pPr>
            <w:r w:rsidRPr="006B5838">
              <w:rPr>
                <w:rFonts w:ascii="Sylfaen" w:hAnsi="Sylfaen"/>
                <w:b/>
              </w:rPr>
              <w:t xml:space="preserve">Աշխատանքների անվանումը </w:t>
            </w:r>
          </w:p>
        </w:tc>
        <w:tc>
          <w:tcPr>
            <w:tcW w:w="814" w:type="dxa"/>
            <w:vMerge w:val="restart"/>
            <w:textDirection w:val="btLr"/>
            <w:hideMark/>
          </w:tcPr>
          <w:p w:rsidR="006B5838" w:rsidRPr="006B5838" w:rsidRDefault="006B5838">
            <w:pPr>
              <w:jc w:val="center"/>
              <w:rPr>
                <w:rFonts w:ascii="Sylfaen" w:hAnsi="Sylfaen"/>
                <w:b/>
              </w:rPr>
            </w:pPr>
            <w:r w:rsidRPr="006B5838">
              <w:rPr>
                <w:rFonts w:ascii="Sylfaen" w:hAnsi="Sylfaen"/>
                <w:b/>
              </w:rPr>
              <w:t>Չափման միավորը</w:t>
            </w:r>
          </w:p>
        </w:tc>
        <w:tc>
          <w:tcPr>
            <w:tcW w:w="885" w:type="dxa"/>
            <w:vMerge w:val="restart"/>
            <w:textDirection w:val="btLr"/>
            <w:hideMark/>
          </w:tcPr>
          <w:p w:rsidR="006B5838" w:rsidRPr="006B5838" w:rsidRDefault="006B5838">
            <w:pPr>
              <w:jc w:val="center"/>
              <w:rPr>
                <w:rFonts w:ascii="Sylfaen" w:hAnsi="Sylfaen"/>
                <w:b/>
              </w:rPr>
            </w:pPr>
            <w:r w:rsidRPr="006B5838">
              <w:rPr>
                <w:rFonts w:ascii="Sylfaen" w:hAnsi="Sylfaen"/>
                <w:b/>
              </w:rPr>
              <w:t>Քանակը</w:t>
            </w:r>
          </w:p>
        </w:tc>
        <w:tc>
          <w:tcPr>
            <w:tcW w:w="886" w:type="dxa"/>
            <w:vMerge w:val="restart"/>
            <w:textDirection w:val="btLr"/>
            <w:hideMark/>
          </w:tcPr>
          <w:p w:rsidR="006B5838" w:rsidRPr="006B5838" w:rsidRDefault="006B5838" w:rsidP="006B5838">
            <w:pPr>
              <w:jc w:val="center"/>
              <w:rPr>
                <w:rFonts w:ascii="Sylfaen" w:hAnsi="Sylfaen"/>
                <w:b/>
                <w:sz w:val="18"/>
                <w:szCs w:val="18"/>
              </w:rPr>
            </w:pPr>
            <w:r w:rsidRPr="006B5838">
              <w:rPr>
                <w:rFonts w:ascii="Sylfaen" w:hAnsi="Sylfaen"/>
                <w:b/>
                <w:sz w:val="18"/>
                <w:szCs w:val="18"/>
              </w:rPr>
              <w:t>Միավորի ընդհանուր արժեքը դրամ</w:t>
            </w:r>
          </w:p>
        </w:tc>
        <w:tc>
          <w:tcPr>
            <w:tcW w:w="887" w:type="dxa"/>
            <w:vMerge w:val="restart"/>
            <w:textDirection w:val="btLr"/>
            <w:hideMark/>
          </w:tcPr>
          <w:p w:rsidR="006B5838" w:rsidRPr="006B5838" w:rsidRDefault="006B5838" w:rsidP="006B5838">
            <w:pPr>
              <w:jc w:val="center"/>
              <w:rPr>
                <w:rFonts w:ascii="Sylfaen" w:hAnsi="Sylfaen"/>
                <w:b/>
                <w:sz w:val="18"/>
                <w:szCs w:val="18"/>
              </w:rPr>
            </w:pPr>
            <w:r w:rsidRPr="006B5838">
              <w:rPr>
                <w:rFonts w:ascii="Sylfaen" w:hAnsi="Sylfaen"/>
                <w:b/>
                <w:sz w:val="20"/>
                <w:szCs w:val="20"/>
              </w:rPr>
              <w:t>Ընդհանուր արժեքը դրամ</w:t>
            </w:r>
          </w:p>
        </w:tc>
      </w:tr>
      <w:tr w:rsidR="006B5838" w:rsidRPr="006B5838" w:rsidTr="004A0A38">
        <w:trPr>
          <w:trHeight w:val="450"/>
        </w:trPr>
        <w:tc>
          <w:tcPr>
            <w:tcW w:w="540" w:type="dxa"/>
            <w:vMerge/>
            <w:hideMark/>
          </w:tcPr>
          <w:p w:rsidR="006B5838" w:rsidRPr="006B5838" w:rsidRDefault="006B5838" w:rsidP="006B5838">
            <w:pPr>
              <w:jc w:val="center"/>
              <w:rPr>
                <w:rFonts w:ascii="Sylfaen" w:hAnsi="Sylfaen"/>
                <w:b/>
              </w:rPr>
            </w:pPr>
          </w:p>
        </w:tc>
        <w:tc>
          <w:tcPr>
            <w:tcW w:w="6410" w:type="dxa"/>
            <w:vMerge/>
            <w:hideMark/>
          </w:tcPr>
          <w:p w:rsidR="006B5838" w:rsidRPr="006B5838" w:rsidRDefault="006B5838" w:rsidP="006B5838">
            <w:pPr>
              <w:jc w:val="center"/>
              <w:rPr>
                <w:rFonts w:ascii="Sylfaen" w:hAnsi="Sylfaen"/>
                <w:b/>
              </w:rPr>
            </w:pPr>
          </w:p>
        </w:tc>
        <w:tc>
          <w:tcPr>
            <w:tcW w:w="814" w:type="dxa"/>
            <w:vMerge/>
            <w:hideMark/>
          </w:tcPr>
          <w:p w:rsidR="006B5838" w:rsidRPr="006B5838" w:rsidRDefault="006B5838" w:rsidP="006B5838">
            <w:pPr>
              <w:jc w:val="center"/>
              <w:rPr>
                <w:rFonts w:ascii="Sylfaen" w:hAnsi="Sylfaen"/>
                <w:b/>
              </w:rPr>
            </w:pPr>
          </w:p>
        </w:tc>
        <w:tc>
          <w:tcPr>
            <w:tcW w:w="885" w:type="dxa"/>
            <w:vMerge/>
            <w:hideMark/>
          </w:tcPr>
          <w:p w:rsidR="006B5838" w:rsidRPr="006B5838" w:rsidRDefault="006B5838" w:rsidP="006B5838">
            <w:pPr>
              <w:jc w:val="center"/>
              <w:rPr>
                <w:rFonts w:ascii="Sylfaen" w:hAnsi="Sylfaen"/>
                <w:b/>
              </w:rPr>
            </w:pPr>
          </w:p>
        </w:tc>
        <w:tc>
          <w:tcPr>
            <w:tcW w:w="886" w:type="dxa"/>
            <w:vMerge/>
            <w:hideMark/>
          </w:tcPr>
          <w:p w:rsidR="006B5838" w:rsidRPr="006B5838" w:rsidRDefault="006B5838" w:rsidP="006B5838">
            <w:pPr>
              <w:jc w:val="center"/>
              <w:rPr>
                <w:rFonts w:ascii="Sylfaen" w:hAnsi="Sylfaen"/>
                <w:b/>
              </w:rPr>
            </w:pPr>
          </w:p>
        </w:tc>
        <w:tc>
          <w:tcPr>
            <w:tcW w:w="887" w:type="dxa"/>
            <w:vMerge/>
            <w:hideMark/>
          </w:tcPr>
          <w:p w:rsidR="006B5838" w:rsidRPr="006B5838" w:rsidRDefault="006B5838" w:rsidP="006B5838">
            <w:pPr>
              <w:jc w:val="center"/>
              <w:rPr>
                <w:rFonts w:ascii="Sylfaen" w:hAnsi="Sylfaen"/>
                <w:b/>
              </w:rPr>
            </w:pPr>
          </w:p>
        </w:tc>
      </w:tr>
      <w:tr w:rsidR="006B5838" w:rsidRPr="006B5838" w:rsidTr="004A0A38">
        <w:trPr>
          <w:trHeight w:val="450"/>
        </w:trPr>
        <w:tc>
          <w:tcPr>
            <w:tcW w:w="540" w:type="dxa"/>
            <w:vMerge/>
            <w:hideMark/>
          </w:tcPr>
          <w:p w:rsidR="006B5838" w:rsidRPr="006B5838" w:rsidRDefault="006B5838" w:rsidP="006B5838">
            <w:pPr>
              <w:jc w:val="center"/>
              <w:rPr>
                <w:rFonts w:ascii="Sylfaen" w:hAnsi="Sylfaen"/>
                <w:b/>
              </w:rPr>
            </w:pPr>
          </w:p>
        </w:tc>
        <w:tc>
          <w:tcPr>
            <w:tcW w:w="6410" w:type="dxa"/>
            <w:vMerge/>
            <w:hideMark/>
          </w:tcPr>
          <w:p w:rsidR="006B5838" w:rsidRPr="006B5838" w:rsidRDefault="006B5838" w:rsidP="006B5838">
            <w:pPr>
              <w:jc w:val="center"/>
              <w:rPr>
                <w:rFonts w:ascii="Sylfaen" w:hAnsi="Sylfaen"/>
                <w:b/>
              </w:rPr>
            </w:pPr>
          </w:p>
        </w:tc>
        <w:tc>
          <w:tcPr>
            <w:tcW w:w="814" w:type="dxa"/>
            <w:vMerge/>
            <w:hideMark/>
          </w:tcPr>
          <w:p w:rsidR="006B5838" w:rsidRPr="006B5838" w:rsidRDefault="006B5838" w:rsidP="006B5838">
            <w:pPr>
              <w:jc w:val="center"/>
              <w:rPr>
                <w:rFonts w:ascii="Sylfaen" w:hAnsi="Sylfaen"/>
                <w:b/>
              </w:rPr>
            </w:pPr>
          </w:p>
        </w:tc>
        <w:tc>
          <w:tcPr>
            <w:tcW w:w="885" w:type="dxa"/>
            <w:vMerge/>
            <w:hideMark/>
          </w:tcPr>
          <w:p w:rsidR="006B5838" w:rsidRPr="006B5838" w:rsidRDefault="006B5838" w:rsidP="006B5838">
            <w:pPr>
              <w:jc w:val="center"/>
              <w:rPr>
                <w:rFonts w:ascii="Sylfaen" w:hAnsi="Sylfaen"/>
                <w:b/>
              </w:rPr>
            </w:pPr>
          </w:p>
        </w:tc>
        <w:tc>
          <w:tcPr>
            <w:tcW w:w="886" w:type="dxa"/>
            <w:vMerge/>
            <w:hideMark/>
          </w:tcPr>
          <w:p w:rsidR="006B5838" w:rsidRPr="006B5838" w:rsidRDefault="006B5838" w:rsidP="006B5838">
            <w:pPr>
              <w:jc w:val="center"/>
              <w:rPr>
                <w:rFonts w:ascii="Sylfaen" w:hAnsi="Sylfaen"/>
                <w:b/>
              </w:rPr>
            </w:pPr>
          </w:p>
        </w:tc>
        <w:tc>
          <w:tcPr>
            <w:tcW w:w="887" w:type="dxa"/>
            <w:vMerge/>
            <w:hideMark/>
          </w:tcPr>
          <w:p w:rsidR="006B5838" w:rsidRPr="006B5838" w:rsidRDefault="006B5838" w:rsidP="006B5838">
            <w:pPr>
              <w:jc w:val="center"/>
              <w:rPr>
                <w:rFonts w:ascii="Sylfaen" w:hAnsi="Sylfaen"/>
                <w:b/>
              </w:rPr>
            </w:pPr>
          </w:p>
        </w:tc>
      </w:tr>
      <w:tr w:rsidR="006B5838" w:rsidRPr="006B5838" w:rsidTr="004A0A38">
        <w:trPr>
          <w:trHeight w:val="450"/>
        </w:trPr>
        <w:tc>
          <w:tcPr>
            <w:tcW w:w="540" w:type="dxa"/>
            <w:vMerge/>
            <w:hideMark/>
          </w:tcPr>
          <w:p w:rsidR="006B5838" w:rsidRPr="006B5838" w:rsidRDefault="006B5838" w:rsidP="006B5838">
            <w:pPr>
              <w:jc w:val="center"/>
              <w:rPr>
                <w:rFonts w:ascii="Sylfaen" w:hAnsi="Sylfaen"/>
                <w:b/>
              </w:rPr>
            </w:pPr>
          </w:p>
        </w:tc>
        <w:tc>
          <w:tcPr>
            <w:tcW w:w="6410" w:type="dxa"/>
            <w:vMerge/>
            <w:hideMark/>
          </w:tcPr>
          <w:p w:rsidR="006B5838" w:rsidRPr="006B5838" w:rsidRDefault="006B5838" w:rsidP="006B5838">
            <w:pPr>
              <w:jc w:val="center"/>
              <w:rPr>
                <w:rFonts w:ascii="Sylfaen" w:hAnsi="Sylfaen"/>
                <w:b/>
              </w:rPr>
            </w:pPr>
          </w:p>
        </w:tc>
        <w:tc>
          <w:tcPr>
            <w:tcW w:w="814" w:type="dxa"/>
            <w:vMerge/>
            <w:hideMark/>
          </w:tcPr>
          <w:p w:rsidR="006B5838" w:rsidRPr="006B5838" w:rsidRDefault="006B5838" w:rsidP="006B5838">
            <w:pPr>
              <w:jc w:val="center"/>
              <w:rPr>
                <w:rFonts w:ascii="Sylfaen" w:hAnsi="Sylfaen"/>
                <w:b/>
              </w:rPr>
            </w:pPr>
          </w:p>
        </w:tc>
        <w:tc>
          <w:tcPr>
            <w:tcW w:w="885" w:type="dxa"/>
            <w:vMerge/>
            <w:hideMark/>
          </w:tcPr>
          <w:p w:rsidR="006B5838" w:rsidRPr="006B5838" w:rsidRDefault="006B5838" w:rsidP="006B5838">
            <w:pPr>
              <w:jc w:val="center"/>
              <w:rPr>
                <w:rFonts w:ascii="Sylfaen" w:hAnsi="Sylfaen"/>
                <w:b/>
              </w:rPr>
            </w:pPr>
          </w:p>
        </w:tc>
        <w:tc>
          <w:tcPr>
            <w:tcW w:w="886" w:type="dxa"/>
            <w:vMerge/>
            <w:hideMark/>
          </w:tcPr>
          <w:p w:rsidR="006B5838" w:rsidRPr="006B5838" w:rsidRDefault="006B5838" w:rsidP="006B5838">
            <w:pPr>
              <w:jc w:val="center"/>
              <w:rPr>
                <w:rFonts w:ascii="Sylfaen" w:hAnsi="Sylfaen"/>
                <w:b/>
              </w:rPr>
            </w:pPr>
          </w:p>
        </w:tc>
        <w:tc>
          <w:tcPr>
            <w:tcW w:w="887" w:type="dxa"/>
            <w:vMerge/>
            <w:hideMark/>
          </w:tcPr>
          <w:p w:rsidR="006B5838" w:rsidRPr="006B5838" w:rsidRDefault="006B5838" w:rsidP="006B5838">
            <w:pPr>
              <w:jc w:val="center"/>
              <w:rPr>
                <w:rFonts w:ascii="Sylfaen" w:hAnsi="Sylfaen"/>
                <w:b/>
              </w:rPr>
            </w:pPr>
          </w:p>
        </w:tc>
      </w:tr>
      <w:tr w:rsidR="006B5838" w:rsidRPr="006B5838" w:rsidTr="004A0A38">
        <w:trPr>
          <w:trHeight w:val="450"/>
        </w:trPr>
        <w:tc>
          <w:tcPr>
            <w:tcW w:w="540" w:type="dxa"/>
            <w:vMerge/>
            <w:hideMark/>
          </w:tcPr>
          <w:p w:rsidR="006B5838" w:rsidRPr="006B5838" w:rsidRDefault="006B5838" w:rsidP="006B5838">
            <w:pPr>
              <w:jc w:val="center"/>
              <w:rPr>
                <w:rFonts w:ascii="Sylfaen" w:hAnsi="Sylfaen"/>
                <w:b/>
              </w:rPr>
            </w:pPr>
          </w:p>
        </w:tc>
        <w:tc>
          <w:tcPr>
            <w:tcW w:w="6410" w:type="dxa"/>
            <w:vMerge/>
            <w:hideMark/>
          </w:tcPr>
          <w:p w:rsidR="006B5838" w:rsidRPr="006B5838" w:rsidRDefault="006B5838" w:rsidP="006B5838">
            <w:pPr>
              <w:jc w:val="center"/>
              <w:rPr>
                <w:rFonts w:ascii="Sylfaen" w:hAnsi="Sylfaen"/>
                <w:b/>
              </w:rPr>
            </w:pPr>
          </w:p>
        </w:tc>
        <w:tc>
          <w:tcPr>
            <w:tcW w:w="814" w:type="dxa"/>
            <w:vMerge/>
            <w:hideMark/>
          </w:tcPr>
          <w:p w:rsidR="006B5838" w:rsidRPr="006B5838" w:rsidRDefault="006B5838" w:rsidP="006B5838">
            <w:pPr>
              <w:jc w:val="center"/>
              <w:rPr>
                <w:rFonts w:ascii="Sylfaen" w:hAnsi="Sylfaen"/>
                <w:b/>
              </w:rPr>
            </w:pPr>
          </w:p>
        </w:tc>
        <w:tc>
          <w:tcPr>
            <w:tcW w:w="885" w:type="dxa"/>
            <w:vMerge/>
            <w:hideMark/>
          </w:tcPr>
          <w:p w:rsidR="006B5838" w:rsidRPr="006B5838" w:rsidRDefault="006B5838" w:rsidP="006B5838">
            <w:pPr>
              <w:jc w:val="center"/>
              <w:rPr>
                <w:rFonts w:ascii="Sylfaen" w:hAnsi="Sylfaen"/>
                <w:b/>
              </w:rPr>
            </w:pPr>
          </w:p>
        </w:tc>
        <w:tc>
          <w:tcPr>
            <w:tcW w:w="886" w:type="dxa"/>
            <w:vMerge/>
            <w:hideMark/>
          </w:tcPr>
          <w:p w:rsidR="006B5838" w:rsidRPr="006B5838" w:rsidRDefault="006B5838" w:rsidP="006B5838">
            <w:pPr>
              <w:jc w:val="center"/>
              <w:rPr>
                <w:rFonts w:ascii="Sylfaen" w:hAnsi="Sylfaen"/>
                <w:b/>
              </w:rPr>
            </w:pPr>
          </w:p>
        </w:tc>
        <w:tc>
          <w:tcPr>
            <w:tcW w:w="887" w:type="dxa"/>
            <w:vMerge/>
            <w:hideMark/>
          </w:tcPr>
          <w:p w:rsidR="006B5838" w:rsidRPr="006B5838" w:rsidRDefault="006B5838" w:rsidP="006B5838">
            <w:pPr>
              <w:jc w:val="center"/>
              <w:rPr>
                <w:rFonts w:ascii="Sylfaen" w:hAnsi="Sylfaen"/>
                <w:b/>
              </w:rPr>
            </w:pPr>
          </w:p>
        </w:tc>
      </w:tr>
      <w:tr w:rsidR="006B5838" w:rsidRPr="006B5838" w:rsidTr="004A0A38">
        <w:trPr>
          <w:trHeight w:val="300"/>
        </w:trPr>
        <w:tc>
          <w:tcPr>
            <w:tcW w:w="540" w:type="dxa"/>
            <w:hideMark/>
          </w:tcPr>
          <w:p w:rsidR="006B5838" w:rsidRPr="006B5838" w:rsidRDefault="006B5838">
            <w:pPr>
              <w:jc w:val="center"/>
              <w:rPr>
                <w:rFonts w:ascii="Sylfaen" w:hAnsi="Sylfaen"/>
                <w:b/>
              </w:rPr>
            </w:pPr>
            <w:r w:rsidRPr="006B5838">
              <w:rPr>
                <w:rFonts w:ascii="Sylfaen" w:hAnsi="Sylfaen"/>
                <w:b/>
              </w:rPr>
              <w:t>1</w:t>
            </w:r>
          </w:p>
        </w:tc>
        <w:tc>
          <w:tcPr>
            <w:tcW w:w="6410" w:type="dxa"/>
            <w:hideMark/>
          </w:tcPr>
          <w:p w:rsidR="006B5838" w:rsidRPr="006B5838" w:rsidRDefault="006B5838">
            <w:pPr>
              <w:jc w:val="center"/>
              <w:rPr>
                <w:rFonts w:ascii="Sylfaen" w:hAnsi="Sylfaen"/>
                <w:b/>
              </w:rPr>
            </w:pPr>
            <w:r w:rsidRPr="006B5838">
              <w:rPr>
                <w:rFonts w:ascii="Sylfaen" w:hAnsi="Sylfaen"/>
                <w:b/>
              </w:rPr>
              <w:t>2</w:t>
            </w:r>
          </w:p>
        </w:tc>
        <w:tc>
          <w:tcPr>
            <w:tcW w:w="814" w:type="dxa"/>
            <w:hideMark/>
          </w:tcPr>
          <w:p w:rsidR="006B5838" w:rsidRPr="006B5838" w:rsidRDefault="006B5838">
            <w:pPr>
              <w:jc w:val="center"/>
              <w:rPr>
                <w:rFonts w:ascii="Sylfaen" w:hAnsi="Sylfaen"/>
                <w:b/>
              </w:rPr>
            </w:pPr>
            <w:r w:rsidRPr="006B5838">
              <w:rPr>
                <w:rFonts w:ascii="Sylfaen" w:hAnsi="Sylfaen"/>
                <w:b/>
              </w:rPr>
              <w:t>3</w:t>
            </w:r>
          </w:p>
        </w:tc>
        <w:tc>
          <w:tcPr>
            <w:tcW w:w="885" w:type="dxa"/>
            <w:hideMark/>
          </w:tcPr>
          <w:p w:rsidR="006B5838" w:rsidRPr="006B5838" w:rsidRDefault="006B5838">
            <w:pPr>
              <w:jc w:val="center"/>
              <w:rPr>
                <w:rFonts w:ascii="Sylfaen" w:hAnsi="Sylfaen"/>
                <w:b/>
              </w:rPr>
            </w:pPr>
            <w:r w:rsidRPr="006B5838">
              <w:rPr>
                <w:rFonts w:ascii="Sylfaen" w:hAnsi="Sylfaen"/>
                <w:b/>
              </w:rPr>
              <w:t>4</w:t>
            </w:r>
          </w:p>
        </w:tc>
        <w:tc>
          <w:tcPr>
            <w:tcW w:w="886" w:type="dxa"/>
            <w:hideMark/>
          </w:tcPr>
          <w:p w:rsidR="006B5838" w:rsidRPr="006B5838" w:rsidRDefault="006B5838">
            <w:pPr>
              <w:jc w:val="center"/>
              <w:rPr>
                <w:rFonts w:ascii="Sylfaen" w:hAnsi="Sylfaen"/>
                <w:b/>
              </w:rPr>
            </w:pPr>
            <w:r w:rsidRPr="006B5838">
              <w:rPr>
                <w:rFonts w:ascii="Sylfaen" w:hAnsi="Sylfaen"/>
                <w:b/>
              </w:rPr>
              <w:t>5</w:t>
            </w:r>
          </w:p>
        </w:tc>
        <w:tc>
          <w:tcPr>
            <w:tcW w:w="887" w:type="dxa"/>
            <w:hideMark/>
          </w:tcPr>
          <w:p w:rsidR="006B5838" w:rsidRPr="006B5838" w:rsidRDefault="006B5838">
            <w:pPr>
              <w:jc w:val="center"/>
              <w:rPr>
                <w:rFonts w:ascii="Sylfaen" w:hAnsi="Sylfaen"/>
                <w:b/>
              </w:rPr>
            </w:pPr>
            <w:r w:rsidRPr="006B5838">
              <w:rPr>
                <w:rFonts w:ascii="Sylfaen" w:hAnsi="Sylfaen"/>
                <w:b/>
              </w:rPr>
              <w:t>6</w:t>
            </w:r>
          </w:p>
        </w:tc>
      </w:tr>
      <w:tr w:rsidR="006B5838" w:rsidRPr="006B5838" w:rsidTr="004A0A38">
        <w:trPr>
          <w:trHeight w:val="240"/>
        </w:trPr>
        <w:tc>
          <w:tcPr>
            <w:tcW w:w="540" w:type="dxa"/>
            <w:noWrap/>
            <w:hideMark/>
          </w:tcPr>
          <w:p w:rsidR="006B5838" w:rsidRPr="006B5838" w:rsidRDefault="006B5838">
            <w:pPr>
              <w:jc w:val="center"/>
              <w:rPr>
                <w:rFonts w:ascii="Sylfaen" w:hAnsi="Sylfaen"/>
                <w:b/>
              </w:rPr>
            </w:pPr>
            <w:r w:rsidRPr="006B5838">
              <w:rPr>
                <w:rFonts w:ascii="Sylfaen" w:hAnsi="Sylfaen"/>
                <w:b/>
              </w:rPr>
              <w:t>1</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Մետաղական շինվածքների տեղադրում պատերից  ամրացման  համար (ամրան)</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կգ</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25.0</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300"/>
        </w:trPr>
        <w:tc>
          <w:tcPr>
            <w:tcW w:w="540" w:type="dxa"/>
            <w:noWrap/>
            <w:hideMark/>
          </w:tcPr>
          <w:p w:rsidR="006B5838" w:rsidRPr="006B5838" w:rsidRDefault="006B5838">
            <w:pPr>
              <w:jc w:val="center"/>
              <w:rPr>
                <w:rFonts w:ascii="Sylfaen" w:hAnsi="Sylfaen"/>
                <w:b/>
              </w:rPr>
            </w:pPr>
            <w:r w:rsidRPr="006B5838">
              <w:rPr>
                <w:rFonts w:ascii="Sylfaen" w:hAnsi="Sylfaen"/>
                <w:b/>
              </w:rPr>
              <w:t>*2</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xml:space="preserve">Պողպատե գազատար խողովակների տեղադրում փորձարկումով Ø57x3.5մմ </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մ</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98</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70"/>
        </w:trPr>
        <w:tc>
          <w:tcPr>
            <w:tcW w:w="540" w:type="dxa"/>
            <w:noWrap/>
            <w:hideMark/>
          </w:tcPr>
          <w:p w:rsidR="006B5838" w:rsidRPr="006B5838" w:rsidRDefault="006B5838">
            <w:pPr>
              <w:jc w:val="center"/>
              <w:rPr>
                <w:rFonts w:ascii="Sylfaen" w:hAnsi="Sylfaen"/>
                <w:b/>
              </w:rPr>
            </w:pPr>
            <w:r w:rsidRPr="006B5838">
              <w:rPr>
                <w:rFonts w:ascii="Sylfaen" w:hAnsi="Sylfaen"/>
                <w:b/>
              </w:rPr>
              <w:t>*3</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xml:space="preserve">Պողպատե գազատար  d-40մմ խողովակների վերգետնյա տեղադրում  փորձարկումով </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մ</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120</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55"/>
        </w:trPr>
        <w:tc>
          <w:tcPr>
            <w:tcW w:w="540" w:type="dxa"/>
            <w:noWrap/>
            <w:hideMark/>
          </w:tcPr>
          <w:p w:rsidR="006B5838" w:rsidRPr="006B5838" w:rsidRDefault="006B5838">
            <w:pPr>
              <w:jc w:val="center"/>
              <w:rPr>
                <w:rFonts w:ascii="Sylfaen" w:hAnsi="Sylfaen"/>
                <w:b/>
              </w:rPr>
            </w:pPr>
            <w:r w:rsidRPr="006B5838">
              <w:rPr>
                <w:rFonts w:ascii="Sylfaen" w:hAnsi="Sylfaen"/>
                <w:b/>
              </w:rPr>
              <w:t>4</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Հենասյուների և գազատարի մակերևույթների նախաներկում  ГФ -021 2 շերտով</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մ</w:t>
            </w:r>
            <w:r w:rsidRPr="006B5838">
              <w:rPr>
                <w:rFonts w:ascii="Sylfaen" w:hAnsi="Sylfaen"/>
                <w:b/>
                <w:sz w:val="20"/>
                <w:szCs w:val="20"/>
                <w:vertAlign w:val="superscript"/>
              </w:rPr>
              <w:t>2</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40</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55"/>
        </w:trPr>
        <w:tc>
          <w:tcPr>
            <w:tcW w:w="540" w:type="dxa"/>
            <w:noWrap/>
            <w:hideMark/>
          </w:tcPr>
          <w:p w:rsidR="006B5838" w:rsidRPr="006B5838" w:rsidRDefault="006B5838">
            <w:pPr>
              <w:jc w:val="center"/>
              <w:rPr>
                <w:rFonts w:ascii="Sylfaen" w:hAnsi="Sylfaen"/>
                <w:b/>
              </w:rPr>
            </w:pPr>
            <w:r w:rsidRPr="006B5838">
              <w:rPr>
                <w:rFonts w:ascii="Sylfaen" w:hAnsi="Sylfaen"/>
                <w:b/>
              </w:rPr>
              <w:t>5</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Հենասյուների և գազատարի յուղաներկում երկու անգամ</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մ</w:t>
            </w:r>
            <w:r w:rsidRPr="006B5838">
              <w:rPr>
                <w:rFonts w:ascii="Sylfaen" w:hAnsi="Sylfaen"/>
                <w:b/>
                <w:sz w:val="20"/>
                <w:szCs w:val="20"/>
                <w:vertAlign w:val="superscript"/>
              </w:rPr>
              <w:t>2</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40</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55"/>
        </w:trPr>
        <w:tc>
          <w:tcPr>
            <w:tcW w:w="540" w:type="dxa"/>
            <w:noWrap/>
            <w:hideMark/>
          </w:tcPr>
          <w:p w:rsidR="006B5838" w:rsidRPr="006B5838" w:rsidRDefault="006B5838">
            <w:pPr>
              <w:jc w:val="center"/>
              <w:rPr>
                <w:rFonts w:ascii="Sylfaen" w:hAnsi="Sylfaen"/>
                <w:b/>
              </w:rPr>
            </w:pPr>
            <w:r w:rsidRPr="006B5838">
              <w:rPr>
                <w:rFonts w:ascii="Sylfaen" w:hAnsi="Sylfaen"/>
                <w:b/>
              </w:rPr>
              <w:t>6</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Ձևավոր մասերի տեղադրում</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կգ</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0.5</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55"/>
        </w:trPr>
        <w:tc>
          <w:tcPr>
            <w:tcW w:w="540" w:type="dxa"/>
            <w:noWrap/>
            <w:hideMark/>
          </w:tcPr>
          <w:p w:rsidR="006B5838" w:rsidRPr="006B5838" w:rsidRDefault="006B5838">
            <w:pPr>
              <w:jc w:val="center"/>
              <w:rPr>
                <w:rFonts w:ascii="Sylfaen" w:hAnsi="Sylfaen"/>
                <w:b/>
              </w:rPr>
            </w:pPr>
            <w:r w:rsidRPr="006B5838">
              <w:rPr>
                <w:rFonts w:ascii="Sylfaen" w:hAnsi="Sylfaen"/>
                <w:b/>
              </w:rPr>
              <w:t>*6</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Ձևավոր մասերի տեղադրում (առանց նյութի արժեքի)</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կգ</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18.2</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55"/>
        </w:trPr>
        <w:tc>
          <w:tcPr>
            <w:tcW w:w="540" w:type="dxa"/>
            <w:noWrap/>
            <w:hideMark/>
          </w:tcPr>
          <w:p w:rsidR="006B5838" w:rsidRPr="006B5838" w:rsidRDefault="006B5838">
            <w:pPr>
              <w:jc w:val="center"/>
              <w:rPr>
                <w:rFonts w:ascii="Sylfaen" w:hAnsi="Sylfaen"/>
                <w:b/>
              </w:rPr>
            </w:pPr>
            <w:r w:rsidRPr="006B5838">
              <w:rPr>
                <w:rFonts w:ascii="Sylfaen" w:hAnsi="Sylfaen"/>
                <w:b/>
              </w:rPr>
              <w:t>7</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xml:space="preserve">Սողնակային փականի 30с41нж1 տեղադրում 50մմ հակադարձ կցաշուրթով </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հատ</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1.0</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255"/>
        </w:trPr>
        <w:tc>
          <w:tcPr>
            <w:tcW w:w="540" w:type="dxa"/>
            <w:noWrap/>
            <w:hideMark/>
          </w:tcPr>
          <w:p w:rsidR="006B5838" w:rsidRPr="006B5838" w:rsidRDefault="006B5838">
            <w:pPr>
              <w:jc w:val="center"/>
              <w:rPr>
                <w:rFonts w:ascii="Sylfaen" w:hAnsi="Sylfaen"/>
                <w:b/>
              </w:rPr>
            </w:pPr>
            <w:r w:rsidRPr="006B5838">
              <w:rPr>
                <w:rFonts w:ascii="Sylfaen" w:hAnsi="Sylfaen"/>
                <w:b/>
              </w:rPr>
              <w:t>8</w:t>
            </w:r>
          </w:p>
        </w:tc>
        <w:tc>
          <w:tcPr>
            <w:tcW w:w="6410" w:type="dxa"/>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Գազատարի փչամաքրում</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մ</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218</w:t>
            </w:r>
          </w:p>
        </w:tc>
        <w:tc>
          <w:tcPr>
            <w:tcW w:w="886" w:type="dxa"/>
            <w:noWrap/>
          </w:tcPr>
          <w:p w:rsidR="006B5838" w:rsidRPr="006B5838" w:rsidRDefault="006B5838">
            <w:pPr>
              <w:jc w:val="center"/>
              <w:rPr>
                <w:rFonts w:ascii="Sylfaen" w:hAnsi="Sylfaen"/>
                <w:b/>
                <w:sz w:val="20"/>
                <w:szCs w:val="20"/>
              </w:rPr>
            </w:pPr>
          </w:p>
        </w:tc>
        <w:tc>
          <w:tcPr>
            <w:tcW w:w="887" w:type="dxa"/>
            <w:noWrap/>
          </w:tcPr>
          <w:p w:rsidR="006B5838" w:rsidRPr="006B5838" w:rsidRDefault="006B5838">
            <w:pPr>
              <w:jc w:val="center"/>
              <w:rPr>
                <w:rFonts w:ascii="Sylfaen" w:hAnsi="Sylfaen"/>
                <w:b/>
              </w:rPr>
            </w:pPr>
          </w:p>
        </w:tc>
      </w:tr>
      <w:tr w:rsidR="006B5838" w:rsidRPr="006B5838" w:rsidTr="004A0A38">
        <w:trPr>
          <w:trHeight w:val="300"/>
        </w:trPr>
        <w:tc>
          <w:tcPr>
            <w:tcW w:w="540" w:type="dxa"/>
            <w:noWrap/>
            <w:hideMark/>
          </w:tcPr>
          <w:p w:rsidR="006B5838" w:rsidRPr="006B5838" w:rsidRDefault="006B5838">
            <w:pPr>
              <w:jc w:val="center"/>
              <w:rPr>
                <w:rFonts w:ascii="Sylfaen" w:hAnsi="Sylfaen"/>
                <w:b/>
                <w:bCs/>
              </w:rPr>
            </w:pPr>
            <w:r w:rsidRPr="006B5838">
              <w:rPr>
                <w:rFonts w:ascii="Sylfaen" w:hAnsi="Sylfaen"/>
                <w:b/>
                <w:bCs/>
              </w:rPr>
              <w:t> </w:t>
            </w:r>
          </w:p>
        </w:tc>
        <w:tc>
          <w:tcPr>
            <w:tcW w:w="8995" w:type="dxa"/>
            <w:gridSpan w:val="4"/>
            <w:noWrap/>
            <w:hideMark/>
          </w:tcPr>
          <w:p w:rsidR="006B5838" w:rsidRPr="006B5838" w:rsidRDefault="006B5838" w:rsidP="006B5838">
            <w:pPr>
              <w:jc w:val="center"/>
              <w:rPr>
                <w:rFonts w:ascii="Sylfaen" w:hAnsi="Sylfaen"/>
                <w:b/>
                <w:bCs/>
                <w:sz w:val="20"/>
                <w:szCs w:val="20"/>
              </w:rPr>
            </w:pPr>
            <w:r w:rsidRPr="006B5838">
              <w:rPr>
                <w:rFonts w:ascii="Sylfaen" w:hAnsi="Sylfaen"/>
                <w:b/>
                <w:bCs/>
                <w:sz w:val="20"/>
                <w:szCs w:val="20"/>
              </w:rPr>
              <w:t xml:space="preserve">Ընդամենը </w:t>
            </w:r>
          </w:p>
        </w:tc>
        <w:tc>
          <w:tcPr>
            <w:tcW w:w="887" w:type="dxa"/>
            <w:noWrap/>
          </w:tcPr>
          <w:p w:rsidR="006B5838" w:rsidRPr="006B5838" w:rsidRDefault="006B5838" w:rsidP="006B5838">
            <w:pPr>
              <w:jc w:val="center"/>
              <w:rPr>
                <w:rFonts w:ascii="Sylfaen" w:hAnsi="Sylfaen"/>
                <w:b/>
              </w:rPr>
            </w:pPr>
          </w:p>
        </w:tc>
      </w:tr>
      <w:tr w:rsidR="006B5838" w:rsidRPr="006B5838" w:rsidTr="004A0A38">
        <w:trPr>
          <w:trHeight w:val="315"/>
        </w:trPr>
        <w:tc>
          <w:tcPr>
            <w:tcW w:w="540" w:type="dxa"/>
            <w:noWrap/>
            <w:hideMark/>
          </w:tcPr>
          <w:p w:rsidR="006B5838" w:rsidRPr="006B5838" w:rsidRDefault="006B5838">
            <w:pPr>
              <w:jc w:val="center"/>
              <w:rPr>
                <w:rFonts w:ascii="Sylfaen" w:hAnsi="Sylfaen"/>
                <w:b/>
              </w:rPr>
            </w:pPr>
            <w:r w:rsidRPr="006B5838">
              <w:rPr>
                <w:rFonts w:ascii="Sylfaen" w:hAnsi="Sylfaen"/>
                <w:b/>
              </w:rPr>
              <w:t> </w:t>
            </w:r>
          </w:p>
        </w:tc>
        <w:tc>
          <w:tcPr>
            <w:tcW w:w="6410"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Շահույթ</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11%</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 </w:t>
            </w:r>
          </w:p>
        </w:tc>
        <w:tc>
          <w:tcPr>
            <w:tcW w:w="886"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w:t>
            </w:r>
          </w:p>
        </w:tc>
        <w:tc>
          <w:tcPr>
            <w:tcW w:w="887" w:type="dxa"/>
            <w:noWrap/>
          </w:tcPr>
          <w:p w:rsidR="006B5838" w:rsidRPr="006B5838" w:rsidRDefault="006B5838" w:rsidP="006B5838">
            <w:pPr>
              <w:jc w:val="center"/>
              <w:rPr>
                <w:rFonts w:ascii="Sylfaen" w:hAnsi="Sylfaen"/>
                <w:b/>
              </w:rPr>
            </w:pPr>
          </w:p>
        </w:tc>
      </w:tr>
      <w:tr w:rsidR="006B5838" w:rsidRPr="006B5838" w:rsidTr="004A0A38">
        <w:trPr>
          <w:trHeight w:val="315"/>
        </w:trPr>
        <w:tc>
          <w:tcPr>
            <w:tcW w:w="540" w:type="dxa"/>
            <w:noWrap/>
            <w:hideMark/>
          </w:tcPr>
          <w:p w:rsidR="006B5838" w:rsidRPr="006B5838" w:rsidRDefault="006B5838">
            <w:pPr>
              <w:jc w:val="center"/>
              <w:rPr>
                <w:rFonts w:ascii="Sylfaen" w:hAnsi="Sylfaen"/>
                <w:b/>
              </w:rPr>
            </w:pPr>
            <w:r w:rsidRPr="006B5838">
              <w:rPr>
                <w:rFonts w:ascii="Sylfaen" w:hAnsi="Sylfaen"/>
                <w:b/>
              </w:rPr>
              <w:t> </w:t>
            </w:r>
          </w:p>
        </w:tc>
        <w:tc>
          <w:tcPr>
            <w:tcW w:w="6410"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Ընդամենը</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 </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 </w:t>
            </w:r>
          </w:p>
        </w:tc>
        <w:tc>
          <w:tcPr>
            <w:tcW w:w="886"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w:t>
            </w:r>
          </w:p>
        </w:tc>
        <w:tc>
          <w:tcPr>
            <w:tcW w:w="887" w:type="dxa"/>
            <w:noWrap/>
          </w:tcPr>
          <w:p w:rsidR="006B5838" w:rsidRPr="006B5838" w:rsidRDefault="006B5838" w:rsidP="006B5838">
            <w:pPr>
              <w:jc w:val="center"/>
              <w:rPr>
                <w:rFonts w:ascii="Sylfaen" w:hAnsi="Sylfaen"/>
                <w:b/>
              </w:rPr>
            </w:pPr>
          </w:p>
        </w:tc>
      </w:tr>
      <w:tr w:rsidR="006B5838" w:rsidRPr="006B5838" w:rsidTr="004A0A38">
        <w:trPr>
          <w:trHeight w:val="315"/>
        </w:trPr>
        <w:tc>
          <w:tcPr>
            <w:tcW w:w="540" w:type="dxa"/>
            <w:noWrap/>
            <w:hideMark/>
          </w:tcPr>
          <w:p w:rsidR="006B5838" w:rsidRPr="006B5838" w:rsidRDefault="006B5838">
            <w:pPr>
              <w:jc w:val="center"/>
              <w:rPr>
                <w:rFonts w:ascii="Sylfaen" w:hAnsi="Sylfaen"/>
                <w:b/>
              </w:rPr>
            </w:pPr>
            <w:r w:rsidRPr="006B5838">
              <w:rPr>
                <w:rFonts w:ascii="Sylfaen" w:hAnsi="Sylfaen"/>
                <w:b/>
              </w:rPr>
              <w:t> </w:t>
            </w:r>
          </w:p>
        </w:tc>
        <w:tc>
          <w:tcPr>
            <w:tcW w:w="6410"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ԱԱՀ</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20%</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 </w:t>
            </w:r>
          </w:p>
        </w:tc>
        <w:tc>
          <w:tcPr>
            <w:tcW w:w="886"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w:t>
            </w:r>
          </w:p>
        </w:tc>
        <w:tc>
          <w:tcPr>
            <w:tcW w:w="887" w:type="dxa"/>
            <w:noWrap/>
          </w:tcPr>
          <w:p w:rsidR="006B5838" w:rsidRPr="006B5838" w:rsidRDefault="006B5838" w:rsidP="006B5838">
            <w:pPr>
              <w:jc w:val="center"/>
              <w:rPr>
                <w:rFonts w:ascii="Sylfaen" w:hAnsi="Sylfaen"/>
                <w:b/>
              </w:rPr>
            </w:pPr>
          </w:p>
        </w:tc>
      </w:tr>
      <w:tr w:rsidR="006B5838" w:rsidRPr="006B5838" w:rsidTr="004A0A38">
        <w:trPr>
          <w:trHeight w:val="315"/>
        </w:trPr>
        <w:tc>
          <w:tcPr>
            <w:tcW w:w="540" w:type="dxa"/>
            <w:noWrap/>
            <w:hideMark/>
          </w:tcPr>
          <w:p w:rsidR="006B5838" w:rsidRPr="006B5838" w:rsidRDefault="006B5838">
            <w:pPr>
              <w:jc w:val="center"/>
              <w:rPr>
                <w:rFonts w:ascii="Sylfaen" w:hAnsi="Sylfaen"/>
                <w:b/>
              </w:rPr>
            </w:pPr>
            <w:r w:rsidRPr="006B5838">
              <w:rPr>
                <w:rFonts w:ascii="Sylfaen" w:hAnsi="Sylfaen"/>
                <w:b/>
              </w:rPr>
              <w:t> </w:t>
            </w:r>
          </w:p>
        </w:tc>
        <w:tc>
          <w:tcPr>
            <w:tcW w:w="6410" w:type="dxa"/>
            <w:noWrap/>
            <w:hideMark/>
          </w:tcPr>
          <w:p w:rsidR="006B5838" w:rsidRPr="006B5838" w:rsidRDefault="006B5838" w:rsidP="006B5838">
            <w:pPr>
              <w:jc w:val="center"/>
              <w:rPr>
                <w:rFonts w:ascii="Sylfaen" w:hAnsi="Sylfaen"/>
                <w:b/>
                <w:bCs/>
                <w:sz w:val="20"/>
                <w:szCs w:val="20"/>
              </w:rPr>
            </w:pPr>
            <w:r w:rsidRPr="006B5838">
              <w:rPr>
                <w:rFonts w:ascii="Sylfaen" w:hAnsi="Sylfaen"/>
                <w:b/>
                <w:bCs/>
                <w:sz w:val="20"/>
                <w:szCs w:val="20"/>
              </w:rPr>
              <w:t xml:space="preserve">Ընդամենը </w:t>
            </w:r>
          </w:p>
        </w:tc>
        <w:tc>
          <w:tcPr>
            <w:tcW w:w="814"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 </w:t>
            </w:r>
          </w:p>
        </w:tc>
        <w:tc>
          <w:tcPr>
            <w:tcW w:w="885" w:type="dxa"/>
            <w:noWrap/>
            <w:hideMark/>
          </w:tcPr>
          <w:p w:rsidR="006B5838" w:rsidRPr="006B5838" w:rsidRDefault="006B5838">
            <w:pPr>
              <w:jc w:val="center"/>
              <w:rPr>
                <w:rFonts w:ascii="Sylfaen" w:hAnsi="Sylfaen"/>
                <w:b/>
                <w:sz w:val="20"/>
                <w:szCs w:val="20"/>
              </w:rPr>
            </w:pPr>
            <w:r w:rsidRPr="006B5838">
              <w:rPr>
                <w:rFonts w:ascii="Sylfaen" w:hAnsi="Sylfaen"/>
                <w:b/>
                <w:sz w:val="20"/>
                <w:szCs w:val="20"/>
              </w:rPr>
              <w:t> </w:t>
            </w:r>
          </w:p>
        </w:tc>
        <w:tc>
          <w:tcPr>
            <w:tcW w:w="886"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w:t>
            </w:r>
          </w:p>
        </w:tc>
        <w:tc>
          <w:tcPr>
            <w:tcW w:w="887" w:type="dxa"/>
            <w:noWrap/>
          </w:tcPr>
          <w:p w:rsidR="006B5838" w:rsidRPr="006B5838" w:rsidRDefault="006B5838" w:rsidP="006B5838">
            <w:pPr>
              <w:jc w:val="center"/>
              <w:rPr>
                <w:rFonts w:ascii="Sylfaen" w:hAnsi="Sylfaen"/>
                <w:b/>
              </w:rPr>
            </w:pPr>
          </w:p>
        </w:tc>
      </w:tr>
      <w:tr w:rsidR="006B5838" w:rsidRPr="006B5838" w:rsidTr="004A0A38">
        <w:trPr>
          <w:trHeight w:val="330"/>
        </w:trPr>
        <w:tc>
          <w:tcPr>
            <w:tcW w:w="540" w:type="dxa"/>
            <w:noWrap/>
            <w:hideMark/>
          </w:tcPr>
          <w:p w:rsidR="006B5838" w:rsidRPr="006B5838" w:rsidRDefault="006B5838">
            <w:pPr>
              <w:jc w:val="center"/>
              <w:rPr>
                <w:rFonts w:ascii="Sylfaen" w:hAnsi="Sylfaen"/>
                <w:b/>
              </w:rPr>
            </w:pPr>
            <w:r w:rsidRPr="006B5838">
              <w:rPr>
                <w:rFonts w:ascii="Sylfaen" w:hAnsi="Sylfaen"/>
                <w:b/>
              </w:rPr>
              <w:t> </w:t>
            </w:r>
          </w:p>
        </w:tc>
        <w:tc>
          <w:tcPr>
            <w:tcW w:w="6410" w:type="dxa"/>
            <w:noWrap/>
            <w:hideMark/>
          </w:tcPr>
          <w:p w:rsidR="006B5838" w:rsidRPr="006B5838" w:rsidRDefault="006B5838" w:rsidP="006B5838">
            <w:pPr>
              <w:jc w:val="center"/>
              <w:rPr>
                <w:rFonts w:ascii="Sylfaen" w:hAnsi="Sylfaen"/>
                <w:b/>
                <w:bCs/>
                <w:sz w:val="20"/>
                <w:szCs w:val="20"/>
              </w:rPr>
            </w:pPr>
            <w:r w:rsidRPr="006B5838">
              <w:rPr>
                <w:rFonts w:ascii="Sylfaen" w:hAnsi="Sylfaen"/>
                <w:b/>
                <w:bCs/>
                <w:sz w:val="20"/>
                <w:szCs w:val="20"/>
              </w:rPr>
              <w:t>Ընդամենը նախահաշվով</w:t>
            </w:r>
          </w:p>
        </w:tc>
        <w:tc>
          <w:tcPr>
            <w:tcW w:w="814" w:type="dxa"/>
            <w:noWrap/>
            <w:hideMark/>
          </w:tcPr>
          <w:p w:rsidR="006B5838" w:rsidRPr="006B5838" w:rsidRDefault="006B5838" w:rsidP="006B5838">
            <w:pPr>
              <w:jc w:val="center"/>
              <w:rPr>
                <w:rFonts w:ascii="Sylfaen" w:hAnsi="Sylfaen"/>
                <w:b/>
                <w:bCs/>
                <w:sz w:val="20"/>
                <w:szCs w:val="20"/>
              </w:rPr>
            </w:pPr>
            <w:r w:rsidRPr="006B5838">
              <w:rPr>
                <w:rFonts w:ascii="Sylfaen" w:hAnsi="Sylfaen"/>
                <w:b/>
                <w:bCs/>
                <w:sz w:val="20"/>
                <w:szCs w:val="20"/>
              </w:rPr>
              <w:t> </w:t>
            </w:r>
          </w:p>
        </w:tc>
        <w:tc>
          <w:tcPr>
            <w:tcW w:w="885" w:type="dxa"/>
            <w:noWrap/>
            <w:hideMark/>
          </w:tcPr>
          <w:p w:rsidR="006B5838" w:rsidRPr="006B5838" w:rsidRDefault="006B5838" w:rsidP="006B5838">
            <w:pPr>
              <w:jc w:val="center"/>
              <w:rPr>
                <w:rFonts w:ascii="Sylfaen" w:hAnsi="Sylfaen"/>
                <w:b/>
                <w:bCs/>
                <w:sz w:val="20"/>
                <w:szCs w:val="20"/>
              </w:rPr>
            </w:pPr>
            <w:r w:rsidRPr="006B5838">
              <w:rPr>
                <w:rFonts w:ascii="Sylfaen" w:hAnsi="Sylfaen"/>
                <w:b/>
                <w:bCs/>
                <w:sz w:val="20"/>
                <w:szCs w:val="20"/>
              </w:rPr>
              <w:t> </w:t>
            </w:r>
          </w:p>
        </w:tc>
        <w:tc>
          <w:tcPr>
            <w:tcW w:w="886" w:type="dxa"/>
            <w:noWrap/>
            <w:hideMark/>
          </w:tcPr>
          <w:p w:rsidR="006B5838" w:rsidRPr="006B5838" w:rsidRDefault="006B5838" w:rsidP="006B5838">
            <w:pPr>
              <w:jc w:val="center"/>
              <w:rPr>
                <w:rFonts w:ascii="Sylfaen" w:hAnsi="Sylfaen"/>
                <w:b/>
                <w:sz w:val="20"/>
                <w:szCs w:val="20"/>
              </w:rPr>
            </w:pPr>
            <w:r w:rsidRPr="006B5838">
              <w:rPr>
                <w:rFonts w:ascii="Sylfaen" w:hAnsi="Sylfaen"/>
                <w:b/>
                <w:sz w:val="20"/>
                <w:szCs w:val="20"/>
              </w:rPr>
              <w:t> </w:t>
            </w:r>
          </w:p>
        </w:tc>
        <w:tc>
          <w:tcPr>
            <w:tcW w:w="887" w:type="dxa"/>
            <w:noWrap/>
          </w:tcPr>
          <w:p w:rsidR="006B5838" w:rsidRPr="006B5838" w:rsidRDefault="006B5838" w:rsidP="006B5838">
            <w:pPr>
              <w:jc w:val="center"/>
              <w:rPr>
                <w:rFonts w:ascii="Sylfaen" w:hAnsi="Sylfaen"/>
                <w:b/>
              </w:rPr>
            </w:pPr>
          </w:p>
        </w:tc>
      </w:tr>
      <w:tr w:rsidR="006B5838" w:rsidRPr="006B5838" w:rsidTr="004A0A38">
        <w:trPr>
          <w:trHeight w:val="300"/>
        </w:trPr>
        <w:tc>
          <w:tcPr>
            <w:tcW w:w="540" w:type="dxa"/>
            <w:noWrap/>
            <w:hideMark/>
          </w:tcPr>
          <w:p w:rsidR="006B5838" w:rsidRPr="006B5838" w:rsidRDefault="006B5838">
            <w:pPr>
              <w:jc w:val="center"/>
              <w:rPr>
                <w:rFonts w:ascii="Sylfaen" w:hAnsi="Sylfaen"/>
                <w:b/>
              </w:rPr>
            </w:pPr>
            <w:r w:rsidRPr="006B5838">
              <w:rPr>
                <w:rFonts w:ascii="Sylfaen" w:hAnsi="Sylfaen"/>
                <w:b/>
              </w:rPr>
              <w:t> </w:t>
            </w:r>
          </w:p>
        </w:tc>
        <w:tc>
          <w:tcPr>
            <w:tcW w:w="6410" w:type="dxa"/>
            <w:noWrap/>
            <w:hideMark/>
          </w:tcPr>
          <w:p w:rsidR="006B5838" w:rsidRPr="006B5838" w:rsidRDefault="006B5838" w:rsidP="006B5838">
            <w:pPr>
              <w:jc w:val="center"/>
              <w:rPr>
                <w:rFonts w:ascii="Sylfaen" w:hAnsi="Sylfaen"/>
                <w:b/>
              </w:rPr>
            </w:pPr>
            <w:r w:rsidRPr="006B5838">
              <w:rPr>
                <w:rFonts w:ascii="Sylfaen" w:hAnsi="Sylfaen"/>
                <w:b/>
              </w:rPr>
              <w:t> </w:t>
            </w:r>
          </w:p>
        </w:tc>
        <w:tc>
          <w:tcPr>
            <w:tcW w:w="814" w:type="dxa"/>
            <w:noWrap/>
            <w:hideMark/>
          </w:tcPr>
          <w:p w:rsidR="006B5838" w:rsidRPr="006B5838" w:rsidRDefault="006B5838">
            <w:pPr>
              <w:jc w:val="center"/>
              <w:rPr>
                <w:rFonts w:ascii="Sylfaen" w:hAnsi="Sylfaen"/>
                <w:b/>
              </w:rPr>
            </w:pPr>
            <w:r w:rsidRPr="006B5838">
              <w:rPr>
                <w:rFonts w:ascii="Sylfaen" w:hAnsi="Sylfaen"/>
                <w:b/>
              </w:rPr>
              <w:t> </w:t>
            </w:r>
          </w:p>
        </w:tc>
        <w:tc>
          <w:tcPr>
            <w:tcW w:w="885" w:type="dxa"/>
            <w:noWrap/>
            <w:hideMark/>
          </w:tcPr>
          <w:p w:rsidR="006B5838" w:rsidRPr="006B5838" w:rsidRDefault="006B5838">
            <w:pPr>
              <w:jc w:val="center"/>
              <w:rPr>
                <w:rFonts w:ascii="Sylfaen" w:hAnsi="Sylfaen"/>
                <w:b/>
              </w:rPr>
            </w:pPr>
            <w:r w:rsidRPr="006B5838">
              <w:rPr>
                <w:rFonts w:ascii="Sylfaen" w:hAnsi="Sylfaen"/>
                <w:b/>
              </w:rPr>
              <w:t> </w:t>
            </w:r>
          </w:p>
        </w:tc>
        <w:tc>
          <w:tcPr>
            <w:tcW w:w="886" w:type="dxa"/>
            <w:noWrap/>
            <w:hideMark/>
          </w:tcPr>
          <w:p w:rsidR="006B5838" w:rsidRPr="006B5838" w:rsidRDefault="006B5838" w:rsidP="006B5838">
            <w:pPr>
              <w:jc w:val="center"/>
              <w:rPr>
                <w:rFonts w:ascii="Sylfaen" w:hAnsi="Sylfaen"/>
                <w:b/>
              </w:rPr>
            </w:pPr>
            <w:r w:rsidRPr="006B5838">
              <w:rPr>
                <w:rFonts w:ascii="Sylfaen" w:hAnsi="Sylfaen"/>
                <w:b/>
              </w:rPr>
              <w:t> </w:t>
            </w:r>
          </w:p>
        </w:tc>
        <w:tc>
          <w:tcPr>
            <w:tcW w:w="887" w:type="dxa"/>
            <w:noWrap/>
          </w:tcPr>
          <w:p w:rsidR="006B5838" w:rsidRPr="006B5838" w:rsidRDefault="006B5838">
            <w:pPr>
              <w:jc w:val="center"/>
              <w:rPr>
                <w:rFonts w:ascii="Sylfaen" w:hAnsi="Sylfaen"/>
                <w:b/>
              </w:rPr>
            </w:pPr>
          </w:p>
        </w:tc>
      </w:tr>
      <w:tr w:rsidR="006B5838" w:rsidRPr="006B5838" w:rsidTr="004A0A38">
        <w:trPr>
          <w:trHeight w:val="525"/>
        </w:trPr>
        <w:tc>
          <w:tcPr>
            <w:tcW w:w="10422" w:type="dxa"/>
            <w:gridSpan w:val="6"/>
            <w:tcBorders>
              <w:left w:val="nil"/>
              <w:bottom w:val="nil"/>
              <w:right w:val="nil"/>
            </w:tcBorders>
            <w:hideMark/>
          </w:tcPr>
          <w:p w:rsidR="004A0A38" w:rsidRDefault="004A0A38">
            <w:pPr>
              <w:jc w:val="center"/>
              <w:rPr>
                <w:rFonts w:ascii="Sylfaen" w:hAnsi="Sylfaen"/>
                <w:b/>
                <w:sz w:val="20"/>
                <w:szCs w:val="20"/>
              </w:rPr>
            </w:pPr>
          </w:p>
          <w:p w:rsidR="004A0A38" w:rsidRDefault="004A0A38">
            <w:pPr>
              <w:jc w:val="center"/>
              <w:rPr>
                <w:rFonts w:ascii="Sylfaen" w:hAnsi="Sylfaen"/>
                <w:b/>
                <w:sz w:val="20"/>
                <w:szCs w:val="20"/>
              </w:rPr>
            </w:pPr>
          </w:p>
          <w:p w:rsidR="006B5838" w:rsidRPr="006B5838" w:rsidRDefault="004A0A38">
            <w:pPr>
              <w:jc w:val="center"/>
              <w:rPr>
                <w:rFonts w:ascii="Sylfaen" w:hAnsi="Sylfaen"/>
                <w:b/>
              </w:rPr>
            </w:pPr>
            <w:bookmarkStart w:id="0" w:name="_GoBack"/>
            <w:bookmarkEnd w:id="0"/>
            <w:r w:rsidRPr="00CC5558">
              <w:rPr>
                <w:rFonts w:ascii="Sylfaen" w:hAnsi="Sylfaen"/>
                <w:b/>
                <w:sz w:val="20"/>
                <w:szCs w:val="20"/>
              </w:rPr>
              <w:t>*  - Նշված աշխատանքների նյութերը տրամադրվում են "Գազպրոմ Արմենիա" ՓԲԸ կողմից ներքոհիշյալ չափով :</w:t>
            </w:r>
          </w:p>
        </w:tc>
      </w:tr>
      <w:tr w:rsidR="004A0A38" w:rsidRPr="006B5838" w:rsidTr="004A0A38">
        <w:trPr>
          <w:trHeight w:val="1602"/>
        </w:trPr>
        <w:tc>
          <w:tcPr>
            <w:tcW w:w="540" w:type="dxa"/>
            <w:noWrap/>
            <w:hideMark/>
          </w:tcPr>
          <w:p w:rsidR="004A0A38" w:rsidRPr="006B5838" w:rsidRDefault="004A0A38" w:rsidP="006B5838">
            <w:pPr>
              <w:jc w:val="center"/>
              <w:rPr>
                <w:rFonts w:ascii="Sylfaen" w:hAnsi="Sylfaen"/>
                <w:b/>
              </w:rPr>
            </w:pPr>
            <w:r w:rsidRPr="006B5838">
              <w:rPr>
                <w:rFonts w:ascii="Sylfaen" w:hAnsi="Sylfaen"/>
                <w:b/>
              </w:rPr>
              <w:t> </w:t>
            </w:r>
          </w:p>
        </w:tc>
        <w:tc>
          <w:tcPr>
            <w:tcW w:w="6410" w:type="dxa"/>
            <w:hideMark/>
          </w:tcPr>
          <w:p w:rsidR="004A0A38" w:rsidRDefault="004A0A38" w:rsidP="00586429">
            <w:pPr>
              <w:jc w:val="center"/>
              <w:rPr>
                <w:rFonts w:ascii="Sylfaen" w:hAnsi="Sylfaen"/>
                <w:b/>
              </w:rPr>
            </w:pPr>
          </w:p>
          <w:p w:rsidR="004A0A38" w:rsidRPr="006B5838" w:rsidRDefault="004A0A38" w:rsidP="00586429">
            <w:pPr>
              <w:jc w:val="center"/>
              <w:rPr>
                <w:rFonts w:ascii="Sylfaen" w:hAnsi="Sylfaen"/>
                <w:b/>
              </w:rPr>
            </w:pPr>
            <w:r w:rsidRPr="006B5838">
              <w:rPr>
                <w:rFonts w:ascii="Sylfaen" w:hAnsi="Sylfaen"/>
                <w:b/>
              </w:rPr>
              <w:t>Հատկացվող նյութի անվանումը</w:t>
            </w:r>
          </w:p>
        </w:tc>
        <w:tc>
          <w:tcPr>
            <w:tcW w:w="1699" w:type="dxa"/>
            <w:gridSpan w:val="2"/>
            <w:textDirection w:val="btLr"/>
            <w:hideMark/>
          </w:tcPr>
          <w:p w:rsidR="004A0A38" w:rsidRPr="006B5838" w:rsidRDefault="004A0A38" w:rsidP="006B5838">
            <w:pPr>
              <w:jc w:val="center"/>
              <w:rPr>
                <w:rFonts w:ascii="Sylfaen" w:hAnsi="Sylfaen"/>
                <w:b/>
              </w:rPr>
            </w:pPr>
            <w:r w:rsidRPr="006B5838">
              <w:rPr>
                <w:rFonts w:ascii="Sylfaen" w:hAnsi="Sylfaen"/>
                <w:b/>
              </w:rPr>
              <w:t>Չափման միավորը</w:t>
            </w:r>
          </w:p>
        </w:tc>
        <w:tc>
          <w:tcPr>
            <w:tcW w:w="1773" w:type="dxa"/>
            <w:gridSpan w:val="2"/>
            <w:textDirection w:val="btLr"/>
            <w:hideMark/>
          </w:tcPr>
          <w:p w:rsidR="004A0A38" w:rsidRPr="006B5838" w:rsidRDefault="004A0A38">
            <w:pPr>
              <w:jc w:val="center"/>
              <w:rPr>
                <w:rFonts w:ascii="Sylfaen" w:hAnsi="Sylfaen"/>
                <w:b/>
              </w:rPr>
            </w:pPr>
          </w:p>
        </w:tc>
      </w:tr>
      <w:tr w:rsidR="004A0A38" w:rsidRPr="006B5838" w:rsidTr="004A0A38">
        <w:trPr>
          <w:trHeight w:val="300"/>
        </w:trPr>
        <w:tc>
          <w:tcPr>
            <w:tcW w:w="540" w:type="dxa"/>
            <w:noWrap/>
            <w:hideMark/>
          </w:tcPr>
          <w:p w:rsidR="004A0A38" w:rsidRPr="006B5838" w:rsidRDefault="004A0A38">
            <w:pPr>
              <w:jc w:val="center"/>
              <w:rPr>
                <w:rFonts w:ascii="Sylfaen" w:hAnsi="Sylfaen"/>
                <w:b/>
              </w:rPr>
            </w:pPr>
            <w:r w:rsidRPr="006B5838">
              <w:rPr>
                <w:rFonts w:ascii="Sylfaen" w:hAnsi="Sylfaen"/>
                <w:b/>
              </w:rPr>
              <w:t> </w:t>
            </w:r>
          </w:p>
        </w:tc>
        <w:tc>
          <w:tcPr>
            <w:tcW w:w="6410" w:type="dxa"/>
            <w:hideMark/>
          </w:tcPr>
          <w:p w:rsidR="004A0A38" w:rsidRPr="006B5838" w:rsidRDefault="004A0A38" w:rsidP="006B5838">
            <w:pPr>
              <w:jc w:val="center"/>
              <w:rPr>
                <w:rFonts w:ascii="Sylfaen" w:hAnsi="Sylfaen"/>
                <w:b/>
              </w:rPr>
            </w:pPr>
            <w:r w:rsidRPr="006B5838">
              <w:rPr>
                <w:rFonts w:ascii="Sylfaen" w:hAnsi="Sylfaen"/>
                <w:b/>
              </w:rPr>
              <w:t>*Արմունկ պողպատյա 90</w:t>
            </w:r>
            <w:r w:rsidRPr="006B5838">
              <w:rPr>
                <w:rFonts w:ascii="Cambria Math" w:hAnsi="Cambria Math" w:cs="Cambria Math"/>
                <w:b/>
              </w:rPr>
              <w:t>⁰</w:t>
            </w:r>
            <w:r w:rsidRPr="006B5838">
              <w:rPr>
                <w:rFonts w:ascii="Sylfaen" w:hAnsi="Sylfaen"/>
                <w:b/>
              </w:rPr>
              <w:t xml:space="preserve"> 57x4 մմ</w:t>
            </w:r>
          </w:p>
        </w:tc>
        <w:tc>
          <w:tcPr>
            <w:tcW w:w="1699" w:type="dxa"/>
            <w:gridSpan w:val="2"/>
            <w:noWrap/>
            <w:hideMark/>
          </w:tcPr>
          <w:p w:rsidR="004A0A38" w:rsidRPr="00586429" w:rsidRDefault="004A0A38" w:rsidP="00586429">
            <w:pPr>
              <w:jc w:val="center"/>
              <w:rPr>
                <w:rFonts w:ascii="Sylfaen" w:hAnsi="Sylfaen"/>
                <w:b/>
                <w:sz w:val="22"/>
                <w:szCs w:val="22"/>
              </w:rPr>
            </w:pPr>
            <w:r w:rsidRPr="00586429">
              <w:rPr>
                <w:rFonts w:ascii="Sylfaen" w:hAnsi="Sylfaen"/>
                <w:b/>
                <w:sz w:val="22"/>
                <w:szCs w:val="22"/>
              </w:rPr>
              <w:t>հատ/կգ</w:t>
            </w:r>
          </w:p>
        </w:tc>
        <w:tc>
          <w:tcPr>
            <w:tcW w:w="1773" w:type="dxa"/>
            <w:gridSpan w:val="2"/>
            <w:noWrap/>
            <w:hideMark/>
          </w:tcPr>
          <w:p w:rsidR="004A0A38" w:rsidRPr="006B5838" w:rsidRDefault="004A0A38">
            <w:pPr>
              <w:jc w:val="center"/>
              <w:rPr>
                <w:rFonts w:ascii="Sylfaen" w:hAnsi="Sylfaen"/>
                <w:b/>
              </w:rPr>
            </w:pPr>
            <w:r w:rsidRPr="006B5838">
              <w:rPr>
                <w:rFonts w:ascii="Sylfaen" w:hAnsi="Sylfaen"/>
                <w:b/>
              </w:rPr>
              <w:t>26/18.2</w:t>
            </w:r>
          </w:p>
        </w:tc>
      </w:tr>
      <w:tr w:rsidR="004A0A38" w:rsidRPr="006B5838" w:rsidTr="004A0A38">
        <w:trPr>
          <w:trHeight w:val="300"/>
        </w:trPr>
        <w:tc>
          <w:tcPr>
            <w:tcW w:w="540" w:type="dxa"/>
            <w:noWrap/>
            <w:hideMark/>
          </w:tcPr>
          <w:p w:rsidR="004A0A38" w:rsidRPr="006B5838" w:rsidRDefault="004A0A38">
            <w:pPr>
              <w:jc w:val="center"/>
              <w:rPr>
                <w:rFonts w:ascii="Sylfaen" w:hAnsi="Sylfaen"/>
                <w:b/>
              </w:rPr>
            </w:pPr>
            <w:r w:rsidRPr="006B5838">
              <w:rPr>
                <w:rFonts w:ascii="Sylfaen" w:hAnsi="Sylfaen"/>
                <w:b/>
              </w:rPr>
              <w:t> </w:t>
            </w:r>
          </w:p>
        </w:tc>
        <w:tc>
          <w:tcPr>
            <w:tcW w:w="6410" w:type="dxa"/>
            <w:noWrap/>
            <w:hideMark/>
          </w:tcPr>
          <w:p w:rsidR="004A0A38" w:rsidRPr="00586429" w:rsidRDefault="004A0A38" w:rsidP="006B5838">
            <w:pPr>
              <w:jc w:val="center"/>
              <w:rPr>
                <w:rFonts w:ascii="Sylfaen" w:hAnsi="Sylfaen"/>
                <w:b/>
                <w:sz w:val="22"/>
                <w:szCs w:val="22"/>
              </w:rPr>
            </w:pPr>
            <w:r w:rsidRPr="00586429">
              <w:rPr>
                <w:rFonts w:ascii="Sylfaen" w:hAnsi="Sylfaen"/>
                <w:b/>
                <w:sz w:val="22"/>
                <w:szCs w:val="22"/>
              </w:rPr>
              <w:t>*Խողովակ պողպատյա էլեկտրաեղառցվող ուղղակար d=57*3.5մմ</w:t>
            </w:r>
          </w:p>
        </w:tc>
        <w:tc>
          <w:tcPr>
            <w:tcW w:w="1699" w:type="dxa"/>
            <w:gridSpan w:val="2"/>
            <w:noWrap/>
            <w:hideMark/>
          </w:tcPr>
          <w:p w:rsidR="004A0A38" w:rsidRPr="00586429" w:rsidRDefault="004A0A38">
            <w:pPr>
              <w:jc w:val="center"/>
              <w:rPr>
                <w:rFonts w:ascii="Sylfaen" w:hAnsi="Sylfaen"/>
                <w:b/>
                <w:sz w:val="22"/>
                <w:szCs w:val="22"/>
              </w:rPr>
            </w:pPr>
            <w:r w:rsidRPr="00586429">
              <w:rPr>
                <w:rFonts w:ascii="Sylfaen" w:hAnsi="Sylfaen"/>
                <w:b/>
                <w:sz w:val="22"/>
                <w:szCs w:val="22"/>
              </w:rPr>
              <w:t>մ</w:t>
            </w:r>
          </w:p>
        </w:tc>
        <w:tc>
          <w:tcPr>
            <w:tcW w:w="1773" w:type="dxa"/>
            <w:gridSpan w:val="2"/>
            <w:noWrap/>
            <w:hideMark/>
          </w:tcPr>
          <w:p w:rsidR="004A0A38" w:rsidRPr="006B5838" w:rsidRDefault="004A0A38">
            <w:pPr>
              <w:jc w:val="center"/>
              <w:rPr>
                <w:rFonts w:ascii="Sylfaen" w:hAnsi="Sylfaen"/>
                <w:b/>
              </w:rPr>
            </w:pPr>
            <w:r w:rsidRPr="006B5838">
              <w:rPr>
                <w:rFonts w:ascii="Sylfaen" w:hAnsi="Sylfaen"/>
                <w:b/>
              </w:rPr>
              <w:t>98.00</w:t>
            </w:r>
          </w:p>
        </w:tc>
      </w:tr>
      <w:tr w:rsidR="004A0A38" w:rsidRPr="006B5838" w:rsidTr="004A0A38">
        <w:trPr>
          <w:trHeight w:val="300"/>
        </w:trPr>
        <w:tc>
          <w:tcPr>
            <w:tcW w:w="540" w:type="dxa"/>
            <w:noWrap/>
            <w:hideMark/>
          </w:tcPr>
          <w:p w:rsidR="004A0A38" w:rsidRPr="006B5838" w:rsidRDefault="004A0A38">
            <w:pPr>
              <w:jc w:val="center"/>
              <w:rPr>
                <w:rFonts w:ascii="Sylfaen" w:hAnsi="Sylfaen"/>
                <w:b/>
              </w:rPr>
            </w:pPr>
            <w:r w:rsidRPr="006B5838">
              <w:rPr>
                <w:rFonts w:ascii="Sylfaen" w:hAnsi="Sylfaen"/>
                <w:b/>
              </w:rPr>
              <w:lastRenderedPageBreak/>
              <w:t> </w:t>
            </w:r>
          </w:p>
        </w:tc>
        <w:tc>
          <w:tcPr>
            <w:tcW w:w="6410" w:type="dxa"/>
            <w:noWrap/>
            <w:hideMark/>
          </w:tcPr>
          <w:p w:rsidR="004A0A38" w:rsidRPr="00586429" w:rsidRDefault="004A0A38" w:rsidP="006B5838">
            <w:pPr>
              <w:jc w:val="center"/>
              <w:rPr>
                <w:rFonts w:ascii="Sylfaen" w:hAnsi="Sylfaen"/>
                <w:b/>
                <w:sz w:val="22"/>
                <w:szCs w:val="22"/>
              </w:rPr>
            </w:pPr>
            <w:r w:rsidRPr="00586429">
              <w:rPr>
                <w:rFonts w:ascii="Sylfaen" w:hAnsi="Sylfaen"/>
                <w:b/>
                <w:sz w:val="22"/>
                <w:szCs w:val="22"/>
              </w:rPr>
              <w:t>*Խողովակ պողպատյա գազաջրատար d=40*3.0 մմ</w:t>
            </w:r>
          </w:p>
        </w:tc>
        <w:tc>
          <w:tcPr>
            <w:tcW w:w="1699" w:type="dxa"/>
            <w:gridSpan w:val="2"/>
            <w:noWrap/>
            <w:hideMark/>
          </w:tcPr>
          <w:p w:rsidR="004A0A38" w:rsidRPr="00586429" w:rsidRDefault="004A0A38">
            <w:pPr>
              <w:jc w:val="center"/>
              <w:rPr>
                <w:rFonts w:ascii="Sylfaen" w:hAnsi="Sylfaen"/>
                <w:b/>
                <w:sz w:val="22"/>
                <w:szCs w:val="22"/>
              </w:rPr>
            </w:pPr>
            <w:r w:rsidRPr="00586429">
              <w:rPr>
                <w:rFonts w:ascii="Sylfaen" w:hAnsi="Sylfaen"/>
                <w:b/>
                <w:sz w:val="22"/>
                <w:szCs w:val="22"/>
              </w:rPr>
              <w:t>մ</w:t>
            </w:r>
          </w:p>
        </w:tc>
        <w:tc>
          <w:tcPr>
            <w:tcW w:w="1773" w:type="dxa"/>
            <w:gridSpan w:val="2"/>
            <w:noWrap/>
            <w:hideMark/>
          </w:tcPr>
          <w:p w:rsidR="004A0A38" w:rsidRPr="006B5838" w:rsidRDefault="004A0A38">
            <w:pPr>
              <w:jc w:val="center"/>
              <w:rPr>
                <w:rFonts w:ascii="Sylfaen" w:hAnsi="Sylfaen"/>
                <w:b/>
              </w:rPr>
            </w:pPr>
            <w:r w:rsidRPr="006B5838">
              <w:rPr>
                <w:rFonts w:ascii="Sylfaen" w:hAnsi="Sylfaen"/>
                <w:b/>
              </w:rPr>
              <w:t>120.0</w:t>
            </w:r>
          </w:p>
        </w:tc>
      </w:tr>
    </w:tbl>
    <w:p w:rsidR="002F4CC8" w:rsidRPr="0074102E"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586429" w:rsidRDefault="00586429" w:rsidP="002A5AAD">
      <w:pPr>
        <w:ind w:firstLine="567"/>
        <w:jc w:val="right"/>
        <w:rPr>
          <w:rFonts w:ascii="Sylfaen" w:hAnsi="Sylfaen" w:cs="TimesArmenianPSMT"/>
          <w:b/>
          <w:i/>
          <w:color w:val="000000"/>
          <w:sz w:val="18"/>
          <w:szCs w:val="18"/>
          <w:lang w:eastAsia="ru-RU"/>
        </w:rPr>
      </w:pPr>
    </w:p>
    <w:p w:rsidR="00586429" w:rsidRDefault="00586429" w:rsidP="002A5AAD">
      <w:pPr>
        <w:ind w:firstLine="567"/>
        <w:jc w:val="right"/>
        <w:rPr>
          <w:rFonts w:ascii="Sylfaen" w:hAnsi="Sylfaen" w:cs="TimesArmenianPSMT"/>
          <w:b/>
          <w:i/>
          <w:color w:val="000000"/>
          <w:sz w:val="18"/>
          <w:szCs w:val="18"/>
          <w:lang w:eastAsia="ru-RU"/>
        </w:rPr>
      </w:pPr>
    </w:p>
    <w:p w:rsidR="00586429" w:rsidRDefault="00586429"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B5838">
        <w:rPr>
          <w:rFonts w:ascii="Sylfaen" w:hAnsi="Sylfaen"/>
          <w:sz w:val="18"/>
          <w:szCs w:val="18"/>
          <w:lang w:val="af-ZA"/>
        </w:rPr>
        <w:t>№133/GArm/17_2.1_00/24.07.17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406E9" w:rsidRDefault="008406E9" w:rsidP="00A869AD">
            <w:pPr>
              <w:jc w:val="center"/>
              <w:rPr>
                <w:rFonts w:ascii="Sylfaen" w:hAnsi="Sylfaen" w:cs="Sylfaen"/>
                <w:b/>
              </w:rPr>
            </w:pPr>
            <w:r w:rsidRPr="008406E9">
              <w:rPr>
                <w:rFonts w:ascii="Sylfaen" w:hAnsi="Sylfaen"/>
                <w:b/>
              </w:rPr>
              <w:t>Երևան քաղաքի Նար-Դոս և Տոլստոյ Փողոցների գազամատակարարման  ռեժիմների բարելավում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D077E" w:rsidRPr="00A228FF" w:rsidRDefault="006D077E" w:rsidP="006D077E">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6D077E" w:rsidRPr="00CE1AAA" w:rsidRDefault="006B5838" w:rsidP="006D077E">
      <w:pPr>
        <w:autoSpaceDE w:val="0"/>
        <w:autoSpaceDN w:val="0"/>
        <w:adjustRightInd w:val="0"/>
        <w:jc w:val="right"/>
        <w:rPr>
          <w:rFonts w:ascii="Sylfaen" w:hAnsi="Sylfaen"/>
          <w:b/>
          <w:sz w:val="16"/>
          <w:szCs w:val="16"/>
          <w:lang w:val="af-ZA"/>
        </w:rPr>
      </w:pPr>
      <w:r>
        <w:rPr>
          <w:rFonts w:ascii="Sylfaen" w:hAnsi="Sylfaen"/>
          <w:b/>
          <w:sz w:val="16"/>
          <w:szCs w:val="16"/>
          <w:lang w:val="af-ZA"/>
        </w:rPr>
        <w:t>№133/GArm/17_2.1_00/24.07.17</w:t>
      </w:r>
      <w:r w:rsidR="006D077E">
        <w:rPr>
          <w:rFonts w:ascii="Sylfaen" w:hAnsi="Sylfaen"/>
          <w:b/>
          <w:sz w:val="16"/>
          <w:szCs w:val="16"/>
          <w:lang w:val="af-ZA"/>
        </w:rPr>
        <w:t xml:space="preserve">  </w:t>
      </w:r>
      <w:r w:rsidR="006D077E" w:rsidRPr="00CE1AAA">
        <w:rPr>
          <w:rFonts w:ascii="Sylfaen" w:hAnsi="Sylfaen"/>
          <w:b/>
          <w:sz w:val="16"/>
          <w:szCs w:val="16"/>
          <w:lang w:val="af-ZA"/>
        </w:rPr>
        <w:t xml:space="preserve">ծածկագրով </w:t>
      </w:r>
    </w:p>
    <w:p w:rsidR="006D077E" w:rsidRPr="00CE1AAA" w:rsidRDefault="006D077E" w:rsidP="006D0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6D077E" w:rsidRPr="00D003F2" w:rsidRDefault="006D077E" w:rsidP="006D0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6D077E" w:rsidRPr="00A228FF" w:rsidRDefault="006D077E" w:rsidP="006D0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6D077E" w:rsidRPr="00A228FF" w:rsidRDefault="006D077E" w:rsidP="006D0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6D077E" w:rsidRPr="00A228FF" w:rsidRDefault="006D077E" w:rsidP="006D077E">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6D077E" w:rsidRDefault="006D077E" w:rsidP="006D0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6D077E" w:rsidRPr="00A228FF" w:rsidRDefault="006D077E" w:rsidP="006D0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6D077E" w:rsidRPr="00A228FF" w:rsidRDefault="006D077E" w:rsidP="006D077E">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6D077E">
        <w:rPr>
          <w:rFonts w:ascii="Sylfaen" w:hAnsi="Sylfaen"/>
          <w:sz w:val="16"/>
          <w:szCs w:val="16"/>
        </w:rPr>
        <w:t>Երևան քաղաքի Նար-Դոս և Տոլստոյ Փողոցների գազամատակարարման  ռեժիմների բարելավում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006B5838">
        <w:rPr>
          <w:rFonts w:ascii="Sylfaen" w:hAnsi="Sylfaen"/>
          <w:b/>
          <w:sz w:val="14"/>
          <w:szCs w:val="14"/>
          <w:lang w:val="af-ZA"/>
        </w:rPr>
        <w:t>№133/GArm/17_2.1_00/24.07.17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Pr="006D077E">
        <w:rPr>
          <w:rFonts w:ascii="Sylfaen" w:hAnsi="Sylfaen"/>
          <w:sz w:val="16"/>
          <w:szCs w:val="16"/>
        </w:rPr>
        <w:t>Երևան քաղաքի Նար-Դոս և Տոլստոյ Փողոցների գազամատակարարման  ռեժիմների բարելավում</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6B5838">
        <w:rPr>
          <w:rFonts w:ascii="Sylfaen" w:hAnsi="Sylfaen"/>
          <w:b/>
          <w:sz w:val="16"/>
          <w:szCs w:val="16"/>
          <w:lang w:val="af-ZA"/>
        </w:rPr>
        <w:t>№133/GArm/17_2.1_00/24.07.17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6D077E" w:rsidRPr="00CA48E9" w:rsidRDefault="006D077E" w:rsidP="006D077E">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6D077E" w:rsidRPr="00664A13" w:rsidTr="006B5838">
        <w:trPr>
          <w:cantSplit/>
          <w:trHeight w:val="2747"/>
        </w:trPr>
        <w:tc>
          <w:tcPr>
            <w:tcW w:w="6239" w:type="dxa"/>
          </w:tcPr>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Հասցեն`</w:t>
            </w:r>
          </w:p>
          <w:p w:rsidR="006D077E" w:rsidRPr="00D003F2" w:rsidRDefault="006D077E" w:rsidP="006B583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Հ/Հ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6B5838">
            <w:pPr>
              <w:rPr>
                <w:rFonts w:ascii="Sylfaen" w:hAnsi="Sylfaen" w:cs="GHEA Grapalat"/>
                <w:sz w:val="12"/>
                <w:szCs w:val="12"/>
                <w:u w:val="single"/>
              </w:rPr>
            </w:pPr>
          </w:p>
          <w:p w:rsidR="006D077E" w:rsidRPr="00D003F2" w:rsidRDefault="006D077E" w:rsidP="006B583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Կ.Տ</w:t>
            </w:r>
          </w:p>
        </w:tc>
      </w:tr>
    </w:tbl>
    <w:p w:rsidR="006D077E" w:rsidRDefault="006D077E" w:rsidP="006D077E">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077E" w:rsidRDefault="006D077E" w:rsidP="006D077E">
      <w:pPr>
        <w:ind w:firstLine="567"/>
        <w:rPr>
          <w:rFonts w:ascii="Sylfaen" w:hAnsi="Sylfaen" w:cs="GHEA Grapalat"/>
          <w:b/>
          <w:sz w:val="16"/>
          <w:szCs w:val="16"/>
        </w:rPr>
      </w:pPr>
    </w:p>
    <w:p w:rsidR="006D077E" w:rsidRPr="00D003F2" w:rsidRDefault="006D077E" w:rsidP="006D077E">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6D077E"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rPr>
          <w:rFonts w:ascii="Sylfaen" w:hAnsi="Sylfaen"/>
        </w:rPr>
      </w:pPr>
    </w:p>
    <w:p w:rsidR="006D077E" w:rsidRPr="00664A13" w:rsidRDefault="006D077E" w:rsidP="006D077E">
      <w:pPr>
        <w:pStyle w:val="ListParagraph"/>
        <w:tabs>
          <w:tab w:val="left" w:pos="540"/>
        </w:tabs>
        <w:autoSpaceDE w:val="0"/>
        <w:autoSpaceDN w:val="0"/>
        <w:adjustRightInd w:val="0"/>
        <w:ind w:left="0"/>
        <w:jc w:val="both"/>
        <w:rPr>
          <w:rFonts w:ascii="Sylfaen" w:hAnsi="Sylfaen" w:cs="Sylfaen"/>
          <w:sz w:val="20"/>
          <w:szCs w:val="20"/>
        </w:rPr>
      </w:pPr>
    </w:p>
    <w:p w:rsidR="006D077E" w:rsidRPr="006B79D0" w:rsidRDefault="006D077E" w:rsidP="006D077E">
      <w:pPr>
        <w:pStyle w:val="BodyTextIndent"/>
        <w:ind w:firstLine="0"/>
        <w:jc w:val="right"/>
        <w:rPr>
          <w:rFonts w:ascii="Sylfaen" w:hAnsi="Sylfaen" w:cs="Sylfaen"/>
          <w:sz w:val="18"/>
          <w:szCs w:val="18"/>
          <w:lang w:val="en-US"/>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6D077E" w:rsidRPr="006B79D0" w:rsidTr="006B583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CE1AAA" w:rsidRDefault="006D077E" w:rsidP="006B583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w:t>
            </w:r>
            <w:r w:rsidR="006B5838">
              <w:rPr>
                <w:rFonts w:ascii="Sylfaen" w:hAnsi="Sylfaen"/>
                <w:b/>
                <w:sz w:val="16"/>
                <w:szCs w:val="16"/>
                <w:lang w:val="af-ZA"/>
              </w:rPr>
              <w:t>33</w:t>
            </w:r>
            <w:r>
              <w:rPr>
                <w:rFonts w:ascii="Sylfaen" w:hAnsi="Sylfaen"/>
                <w:b/>
                <w:sz w:val="16"/>
                <w:szCs w:val="16"/>
                <w:lang w:val="af-ZA"/>
              </w:rPr>
              <w:t>/GArm/17_2.2_00/</w:t>
            </w:r>
            <w:r w:rsidR="006B5838">
              <w:rPr>
                <w:rFonts w:ascii="Sylfaen" w:hAnsi="Sylfaen"/>
                <w:b/>
                <w:sz w:val="16"/>
                <w:szCs w:val="16"/>
                <w:lang w:val="af-ZA"/>
              </w:rPr>
              <w:t>24</w:t>
            </w:r>
            <w:r>
              <w:rPr>
                <w:rFonts w:ascii="Sylfaen" w:hAnsi="Sylfaen"/>
                <w:b/>
                <w:sz w:val="16"/>
                <w:szCs w:val="16"/>
                <w:lang w:val="af-ZA"/>
              </w:rPr>
              <w:t>.07.17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6D077E" w:rsidRPr="006B79D0" w:rsidRDefault="006D077E" w:rsidP="006B583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6D077E" w:rsidRPr="006B79D0" w:rsidTr="006B583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6D077E" w:rsidRPr="006B79D0" w:rsidTr="006B583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6D077E" w:rsidRPr="006B79D0" w:rsidTr="006B583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6D077E" w:rsidRPr="006B79D0" w:rsidTr="006B583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6D077E" w:rsidRPr="006B79D0" w:rsidTr="006B583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6D077E" w:rsidRPr="006B79D0" w:rsidTr="006B583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6D077E" w:rsidRPr="006B79D0" w:rsidTr="006B583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00586429">
              <w:rPr>
                <w:rFonts w:ascii="Sylfaen" w:hAnsi="Sylfaen" w:cs="Arial"/>
                <w:sz w:val="16"/>
                <w:szCs w:val="16"/>
              </w:rPr>
              <w:t>«Արդշինբանկ»</w:t>
            </w:r>
            <w:r w:rsidRPr="0003213C">
              <w:rPr>
                <w:rFonts w:ascii="Sylfaen" w:hAnsi="Sylfaen" w:cs="Arial"/>
                <w:sz w:val="16"/>
                <w:szCs w:val="16"/>
              </w:rPr>
              <w:t xml:space="preserve">ՓԲԸ  </w:t>
            </w:r>
          </w:p>
        </w:tc>
      </w:tr>
      <w:tr w:rsidR="006D077E" w:rsidRPr="006B79D0" w:rsidTr="006B5838">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6D077E" w:rsidRPr="006B79D0" w:rsidTr="006B583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6D077E" w:rsidRPr="006B79D0" w:rsidTr="006B583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4A0A38" w:rsidRDefault="006D077E" w:rsidP="006B583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Default="006D077E" w:rsidP="006B583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6D077E" w:rsidRPr="006B79D0" w:rsidRDefault="006D077E" w:rsidP="006B5838">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6D077E" w:rsidRPr="006B79D0" w:rsidTr="006B5838">
        <w:trPr>
          <w:trHeight w:val="1948"/>
        </w:trPr>
        <w:tc>
          <w:tcPr>
            <w:tcW w:w="5040" w:type="dxa"/>
            <w:tcBorders>
              <w:top w:val="nil"/>
              <w:left w:val="single" w:sz="4" w:space="0" w:color="auto"/>
              <w:bottom w:val="single" w:sz="4" w:space="0" w:color="auto"/>
              <w:right w:val="single" w:sz="4" w:space="0" w:color="auto"/>
            </w:tcBorders>
            <w:noWrap/>
            <w:vAlign w:val="bottom"/>
          </w:tcPr>
          <w:p w:rsidR="006D077E" w:rsidRPr="006B79D0" w:rsidRDefault="006D077E" w:rsidP="006B5838">
            <w:pPr>
              <w:rPr>
                <w:rFonts w:ascii="Sylfaen" w:hAnsi="Sylfaen" w:cs="Sylfaen"/>
                <w:sz w:val="16"/>
                <w:szCs w:val="16"/>
              </w:rPr>
            </w:pPr>
            <w:r w:rsidRPr="006B79D0">
              <w:rPr>
                <w:rFonts w:ascii="Sylfaen" w:hAnsi="Sylfaen" w:cs="Sylfaen"/>
                <w:sz w:val="16"/>
                <w:szCs w:val="16"/>
              </w:rPr>
              <w:t>Շահառուի ստորագրությունները`</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Tahoma"/>
                <w:color w:val="000000"/>
                <w:sz w:val="16"/>
                <w:szCs w:val="16"/>
              </w:rPr>
            </w:pP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6D077E" w:rsidRPr="006B79D0" w:rsidRDefault="006D077E" w:rsidP="006B583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6D077E" w:rsidRPr="006B79D0" w:rsidRDefault="006D077E" w:rsidP="006B5838">
            <w:pPr>
              <w:jc w:val="right"/>
              <w:rPr>
                <w:rFonts w:ascii="Sylfaen" w:hAnsi="Sylfaen" w:cs="Sylfaen"/>
                <w:sz w:val="16"/>
                <w:szCs w:val="16"/>
              </w:rPr>
            </w:pPr>
          </w:p>
          <w:p w:rsidR="006D077E" w:rsidRPr="006B79D0" w:rsidRDefault="006D077E" w:rsidP="006B5838">
            <w:pPr>
              <w:jc w:val="right"/>
              <w:rPr>
                <w:rFonts w:ascii="Sylfaen" w:hAnsi="Sylfaen" w:cs="Sylfaen"/>
                <w:sz w:val="16"/>
                <w:szCs w:val="16"/>
              </w:rPr>
            </w:pPr>
            <w:r w:rsidRPr="006B79D0">
              <w:rPr>
                <w:rFonts w:ascii="Sylfaen" w:hAnsi="Sylfaen" w:cs="Tahoma"/>
                <w:color w:val="000000"/>
                <w:sz w:val="16"/>
                <w:szCs w:val="16"/>
              </w:rPr>
              <w:t>/____________________/</w:t>
            </w:r>
          </w:p>
          <w:p w:rsidR="006D077E" w:rsidRPr="006B79D0" w:rsidRDefault="006D077E" w:rsidP="006B5838">
            <w:pPr>
              <w:jc w:val="right"/>
              <w:rPr>
                <w:rFonts w:ascii="Sylfaen" w:hAnsi="Sylfaen" w:cs="Tahoma"/>
                <w:color w:val="000000"/>
                <w:sz w:val="16"/>
                <w:szCs w:val="16"/>
              </w:rPr>
            </w:pPr>
          </w:p>
          <w:p w:rsidR="006D077E" w:rsidRPr="006B79D0" w:rsidRDefault="006D077E" w:rsidP="006B5838">
            <w:pPr>
              <w:jc w:val="right"/>
              <w:rPr>
                <w:rFonts w:ascii="Sylfaen" w:hAnsi="Sylfaen" w:cs="Tahoma"/>
                <w:color w:val="000000"/>
                <w:sz w:val="16"/>
                <w:szCs w:val="16"/>
              </w:rPr>
            </w:pPr>
          </w:p>
          <w:p w:rsidR="006D077E" w:rsidRPr="006B79D0" w:rsidRDefault="006D077E" w:rsidP="006B5838">
            <w:pPr>
              <w:jc w:val="right"/>
              <w:rPr>
                <w:rFonts w:ascii="Sylfaen" w:hAnsi="Sylfaen" w:cs="Sylfaen"/>
                <w:sz w:val="16"/>
                <w:szCs w:val="16"/>
              </w:rPr>
            </w:pPr>
            <w:r w:rsidRPr="006B79D0">
              <w:rPr>
                <w:rFonts w:ascii="Sylfaen" w:hAnsi="Sylfaen" w:cs="Tahoma"/>
                <w:color w:val="000000"/>
                <w:sz w:val="16"/>
                <w:szCs w:val="16"/>
              </w:rPr>
              <w:t>/____________________/</w:t>
            </w:r>
          </w:p>
          <w:p w:rsidR="006D077E" w:rsidRPr="006B79D0" w:rsidRDefault="006D077E" w:rsidP="006B5838">
            <w:pPr>
              <w:jc w:val="right"/>
              <w:rPr>
                <w:rFonts w:ascii="Sylfaen" w:hAnsi="Sylfaen" w:cs="Sylfaen"/>
                <w:sz w:val="16"/>
                <w:szCs w:val="16"/>
              </w:rPr>
            </w:pPr>
          </w:p>
          <w:p w:rsidR="006D077E" w:rsidRPr="006B79D0" w:rsidRDefault="006D077E" w:rsidP="006B5838">
            <w:pPr>
              <w:jc w:val="right"/>
              <w:rPr>
                <w:rFonts w:ascii="Sylfaen" w:hAnsi="Sylfaen" w:cs="Sylfaen"/>
                <w:sz w:val="16"/>
                <w:szCs w:val="16"/>
              </w:rPr>
            </w:pPr>
            <w:r w:rsidRPr="006B79D0">
              <w:rPr>
                <w:rFonts w:ascii="Sylfaen" w:hAnsi="Sylfaen" w:cs="Sylfaen"/>
                <w:sz w:val="16"/>
                <w:szCs w:val="16"/>
              </w:rPr>
              <w:t>Կ.Տ.</w:t>
            </w:r>
          </w:p>
        </w:tc>
      </w:tr>
      <w:tr w:rsidR="006D077E" w:rsidRPr="006B79D0" w:rsidTr="004A0A38">
        <w:trPr>
          <w:trHeight w:val="1557"/>
        </w:trPr>
        <w:tc>
          <w:tcPr>
            <w:tcW w:w="5040" w:type="dxa"/>
            <w:tcBorders>
              <w:top w:val="single" w:sz="4" w:space="0" w:color="auto"/>
              <w:left w:val="single" w:sz="4" w:space="0" w:color="auto"/>
              <w:bottom w:val="single" w:sz="4" w:space="0" w:color="auto"/>
              <w:right w:val="single" w:sz="4" w:space="0" w:color="auto"/>
            </w:tcBorders>
            <w:noWrap/>
            <w:vAlign w:val="bottom"/>
          </w:tcPr>
          <w:p w:rsidR="006D077E" w:rsidRPr="006B79D0" w:rsidRDefault="006D077E" w:rsidP="006B5838">
            <w:pPr>
              <w:rPr>
                <w:rFonts w:ascii="Sylfaen" w:hAnsi="Sylfaen" w:cs="Sylfaen"/>
                <w:sz w:val="16"/>
                <w:szCs w:val="16"/>
              </w:rPr>
            </w:pPr>
            <w:r w:rsidRPr="006B79D0">
              <w:rPr>
                <w:rFonts w:ascii="Sylfaen" w:hAnsi="Sylfaen" w:cs="Sylfaen"/>
                <w:sz w:val="16"/>
                <w:szCs w:val="16"/>
              </w:rPr>
              <w:t>Կատարված է շահառուի բանկի կողմից</w:t>
            </w:r>
          </w:p>
          <w:p w:rsidR="006D077E" w:rsidRPr="006B79D0" w:rsidRDefault="006D077E" w:rsidP="006B583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                                              /ստորագրություն/</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Sylfaen"/>
                <w:sz w:val="16"/>
                <w:szCs w:val="16"/>
              </w:rPr>
              <w:t>Կ.Տ.</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                                                                           </w:t>
            </w:r>
          </w:p>
          <w:p w:rsidR="006D077E" w:rsidRPr="006B79D0" w:rsidRDefault="006D077E" w:rsidP="006B583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6D077E" w:rsidRPr="006B79D0" w:rsidRDefault="006D077E" w:rsidP="006B5838">
            <w:pPr>
              <w:rPr>
                <w:rFonts w:ascii="Sylfaen" w:hAnsi="Sylfaen" w:cs="Sylfaen"/>
                <w:sz w:val="16"/>
                <w:szCs w:val="16"/>
              </w:rPr>
            </w:pPr>
            <w:r w:rsidRPr="006B79D0">
              <w:rPr>
                <w:rFonts w:ascii="Sylfaen" w:hAnsi="Sylfaen" w:cs="Sylfaen"/>
                <w:sz w:val="16"/>
                <w:szCs w:val="16"/>
              </w:rPr>
              <w:t>Կատարված է վճարողի բանկի կողմից</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Sylfaen"/>
                <w:sz w:val="16"/>
                <w:szCs w:val="16"/>
              </w:rPr>
              <w:t>Կ.Տ.</w:t>
            </w: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6D077E" w:rsidRPr="006B79D0" w:rsidRDefault="006D077E" w:rsidP="006B5838">
            <w:pPr>
              <w:jc w:val="right"/>
              <w:rPr>
                <w:rFonts w:ascii="Sylfaen" w:hAnsi="Sylfaen" w:cs="Sylfaen"/>
                <w:sz w:val="16"/>
                <w:szCs w:val="16"/>
              </w:rPr>
            </w:pPr>
          </w:p>
        </w:tc>
      </w:tr>
    </w:tbl>
    <w:p w:rsidR="006D077E" w:rsidRPr="00D003F2" w:rsidRDefault="006D077E" w:rsidP="006D077E">
      <w:pPr>
        <w:pStyle w:val="BodyTextIndent"/>
        <w:ind w:firstLine="0"/>
        <w:jc w:val="right"/>
        <w:rPr>
          <w:rFonts w:ascii="Sylfaen" w:hAnsi="Sylfaen" w:cs="Sylfaen"/>
          <w:sz w:val="18"/>
          <w:szCs w:val="18"/>
          <w:lang w:val="en-US"/>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4A0A38" w:rsidRPr="006B79D0" w:rsidTr="003479E6">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CE1AAA" w:rsidRDefault="004A0A38" w:rsidP="003479E6">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133/GArm/17_2.2_00/24.07.17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4A0A38" w:rsidRPr="006B79D0" w:rsidRDefault="004A0A38" w:rsidP="003479E6">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4A0A38" w:rsidRPr="006B79D0" w:rsidTr="003479E6">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4A0A38" w:rsidRPr="006B79D0" w:rsidTr="003479E6">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4A0A38" w:rsidRPr="006B79D0" w:rsidTr="003479E6">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CE1AAA" w:rsidRDefault="004A0A38" w:rsidP="004A0A3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133/GArm/17_2.2_00/24.07.17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4A0A38" w:rsidRPr="006B79D0" w:rsidRDefault="004A0A38" w:rsidP="004A0A38">
            <w:pPr>
              <w:rPr>
                <w:rFonts w:ascii="Sylfaen" w:hAnsi="Sylfaen" w:cs="Arial"/>
                <w:sz w:val="16"/>
                <w:szCs w:val="16"/>
              </w:rPr>
            </w:pPr>
            <w:r w:rsidRPr="006B79D0">
              <w:rPr>
                <w:rFonts w:ascii="Sylfaen" w:hAnsi="Sylfaen" w:cs="Sylfaen"/>
                <w:bCs/>
                <w:i/>
                <w:sz w:val="16"/>
                <w:szCs w:val="16"/>
              </w:rPr>
              <w:t>(մասնակցության հայտի ապահովում)</w:t>
            </w:r>
          </w:p>
        </w:tc>
      </w:tr>
      <w:tr w:rsidR="004A0A38" w:rsidRPr="006B79D0" w:rsidTr="003479E6">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3479E6">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4A0A38" w:rsidRPr="006B79D0" w:rsidTr="003479E6">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3479E6">
            <w:pPr>
              <w:rPr>
                <w:rFonts w:ascii="Sylfaen" w:hAnsi="Sylfaen" w:cs="Sylfaen"/>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4A0A38" w:rsidRPr="006B79D0" w:rsidTr="003479E6">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4A0A3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4A0A38" w:rsidRDefault="004A0A38" w:rsidP="003479E6">
            <w:pPr>
              <w:rPr>
                <w:rFonts w:ascii="Sylfaen" w:hAnsi="Sylfaen" w:cs="Sylfaen"/>
                <w:sz w:val="16"/>
                <w:szCs w:val="16"/>
              </w:rPr>
            </w:pPr>
          </w:p>
        </w:tc>
      </w:tr>
      <w:tr w:rsidR="004A0A38" w:rsidRPr="006B79D0" w:rsidTr="003479E6">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3479E6">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4A0A38" w:rsidRPr="006B79D0" w:rsidRDefault="004A0A38" w:rsidP="003479E6">
            <w:pPr>
              <w:rPr>
                <w:rFonts w:ascii="Sylfaen" w:hAnsi="Sylfaen" w:cs="Arial"/>
                <w:sz w:val="16"/>
                <w:szCs w:val="16"/>
              </w:rPr>
            </w:pPr>
          </w:p>
        </w:tc>
      </w:tr>
      <w:tr w:rsidR="004A0A38" w:rsidRPr="006B79D0" w:rsidTr="003479E6">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3479E6">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4A0A38" w:rsidRPr="006B79D0" w:rsidRDefault="004A0A38" w:rsidP="003479E6">
            <w:pPr>
              <w:rPr>
                <w:rFonts w:ascii="Sylfaen" w:hAnsi="Sylfaen" w:cs="Arial"/>
                <w:sz w:val="16"/>
                <w:szCs w:val="16"/>
              </w:rPr>
            </w:pPr>
          </w:p>
        </w:tc>
      </w:tr>
      <w:tr w:rsidR="004A0A38" w:rsidRPr="006B79D0" w:rsidTr="003479E6">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3479E6">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4A0A38" w:rsidRPr="006B79D0" w:rsidRDefault="004A0A38" w:rsidP="003479E6">
            <w:pPr>
              <w:rPr>
                <w:rFonts w:ascii="Sylfaen" w:hAnsi="Sylfaen" w:cs="Arial"/>
                <w:sz w:val="16"/>
                <w:szCs w:val="16"/>
              </w:rPr>
            </w:pPr>
          </w:p>
        </w:tc>
      </w:tr>
      <w:tr w:rsidR="004A0A38" w:rsidRPr="006B79D0" w:rsidTr="003479E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4A0A38" w:rsidRPr="006B79D0" w:rsidTr="003479E6">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4A0A38" w:rsidRPr="006B79D0" w:rsidTr="003479E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Pr>
                <w:rFonts w:ascii="Sylfaen" w:hAnsi="Sylfaen" w:cs="Arial"/>
                <w:sz w:val="16"/>
                <w:szCs w:val="16"/>
              </w:rPr>
              <w:t>«Արդշինբանկ»</w:t>
            </w:r>
            <w:r w:rsidRPr="0003213C">
              <w:rPr>
                <w:rFonts w:ascii="Sylfaen" w:hAnsi="Sylfaen" w:cs="Arial"/>
                <w:sz w:val="16"/>
                <w:szCs w:val="16"/>
              </w:rPr>
              <w:t xml:space="preserve">ՓԲԸ  </w:t>
            </w:r>
          </w:p>
        </w:tc>
      </w:tr>
      <w:tr w:rsidR="004A0A38" w:rsidRPr="006B79D0" w:rsidTr="003479E6">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4A0A38" w:rsidRPr="006B79D0" w:rsidTr="003479E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4A0A38" w:rsidRPr="006B79D0" w:rsidTr="003479E6">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4A0A38" w:rsidRPr="006B79D0" w:rsidTr="003479E6">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6B79D0" w:rsidRDefault="004A0A38" w:rsidP="003479E6">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4A0A38" w:rsidRPr="006B79D0" w:rsidTr="003479E6">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Pr="004A0A38" w:rsidRDefault="004A0A38" w:rsidP="003479E6">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4A0A38" w:rsidRPr="006B79D0" w:rsidTr="003479E6">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A0A38" w:rsidRDefault="004A0A38" w:rsidP="003479E6">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4A0A38" w:rsidRPr="006B79D0" w:rsidRDefault="004A0A38" w:rsidP="003479E6">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4A0A38" w:rsidRPr="006B79D0" w:rsidTr="004A0A38">
        <w:trPr>
          <w:trHeight w:val="1597"/>
        </w:trPr>
        <w:tc>
          <w:tcPr>
            <w:tcW w:w="5040" w:type="dxa"/>
            <w:tcBorders>
              <w:top w:val="nil"/>
              <w:left w:val="single" w:sz="4" w:space="0" w:color="auto"/>
              <w:bottom w:val="single" w:sz="4" w:space="0" w:color="auto"/>
              <w:right w:val="single" w:sz="4" w:space="0" w:color="auto"/>
            </w:tcBorders>
            <w:noWrap/>
            <w:vAlign w:val="bottom"/>
          </w:tcPr>
          <w:p w:rsidR="004A0A38" w:rsidRPr="006B79D0" w:rsidRDefault="004A0A38" w:rsidP="003479E6">
            <w:pPr>
              <w:rPr>
                <w:rFonts w:ascii="Sylfaen" w:hAnsi="Sylfaen" w:cs="Sylfaen"/>
                <w:sz w:val="16"/>
                <w:szCs w:val="16"/>
              </w:rPr>
            </w:pPr>
            <w:r w:rsidRPr="006B79D0">
              <w:rPr>
                <w:rFonts w:ascii="Sylfaen" w:hAnsi="Sylfaen" w:cs="Sylfaen"/>
                <w:sz w:val="16"/>
                <w:szCs w:val="16"/>
              </w:rPr>
              <w:t>Շահառուի ստորագրությունները`</w:t>
            </w: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A0A38" w:rsidRPr="006B79D0" w:rsidRDefault="004A0A38" w:rsidP="003479E6">
            <w:pPr>
              <w:rPr>
                <w:rFonts w:ascii="Sylfaen" w:hAnsi="Sylfaen" w:cs="Tahoma"/>
                <w:color w:val="000000"/>
                <w:sz w:val="16"/>
                <w:szCs w:val="16"/>
              </w:rPr>
            </w:pP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Sylfaen"/>
                <w:sz w:val="16"/>
                <w:szCs w:val="16"/>
              </w:rPr>
            </w:pPr>
            <w:r w:rsidRPr="006B79D0">
              <w:rPr>
                <w:rFonts w:ascii="Sylfaen" w:hAnsi="Sylfaen" w:cs="Tahoma"/>
                <w:color w:val="000000"/>
                <w:sz w:val="16"/>
                <w:szCs w:val="16"/>
              </w:rPr>
              <w:t xml:space="preserve">                                      /____________________/</w:t>
            </w: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4A0A38" w:rsidRPr="006B79D0" w:rsidRDefault="004A0A38" w:rsidP="003479E6">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4A0A38" w:rsidRPr="006B79D0" w:rsidRDefault="004A0A38" w:rsidP="003479E6">
            <w:pPr>
              <w:jc w:val="right"/>
              <w:rPr>
                <w:rFonts w:ascii="Sylfaen" w:hAnsi="Sylfaen" w:cs="Sylfaen"/>
                <w:sz w:val="16"/>
                <w:szCs w:val="16"/>
              </w:rPr>
            </w:pPr>
          </w:p>
          <w:p w:rsidR="004A0A38" w:rsidRPr="006B79D0" w:rsidRDefault="004A0A38" w:rsidP="003479E6">
            <w:pPr>
              <w:jc w:val="right"/>
              <w:rPr>
                <w:rFonts w:ascii="Sylfaen" w:hAnsi="Sylfaen" w:cs="Sylfaen"/>
                <w:sz w:val="16"/>
                <w:szCs w:val="16"/>
              </w:rPr>
            </w:pPr>
            <w:r w:rsidRPr="006B79D0">
              <w:rPr>
                <w:rFonts w:ascii="Sylfaen" w:hAnsi="Sylfaen" w:cs="Tahoma"/>
                <w:color w:val="000000"/>
                <w:sz w:val="16"/>
                <w:szCs w:val="16"/>
              </w:rPr>
              <w:t>/____________________/</w:t>
            </w:r>
          </w:p>
          <w:p w:rsidR="004A0A38" w:rsidRPr="006B79D0" w:rsidRDefault="004A0A38" w:rsidP="003479E6">
            <w:pPr>
              <w:jc w:val="right"/>
              <w:rPr>
                <w:rFonts w:ascii="Sylfaen" w:hAnsi="Sylfaen" w:cs="Tahoma"/>
                <w:color w:val="000000"/>
                <w:sz w:val="16"/>
                <w:szCs w:val="16"/>
              </w:rPr>
            </w:pPr>
          </w:p>
          <w:p w:rsidR="004A0A38" w:rsidRPr="006B79D0" w:rsidRDefault="004A0A38" w:rsidP="003479E6">
            <w:pPr>
              <w:jc w:val="right"/>
              <w:rPr>
                <w:rFonts w:ascii="Sylfaen" w:hAnsi="Sylfaen" w:cs="Tahoma"/>
                <w:color w:val="000000"/>
                <w:sz w:val="16"/>
                <w:szCs w:val="16"/>
              </w:rPr>
            </w:pPr>
          </w:p>
          <w:p w:rsidR="004A0A38" w:rsidRPr="006B79D0" w:rsidRDefault="004A0A38" w:rsidP="003479E6">
            <w:pPr>
              <w:jc w:val="right"/>
              <w:rPr>
                <w:rFonts w:ascii="Sylfaen" w:hAnsi="Sylfaen" w:cs="Sylfaen"/>
                <w:sz w:val="16"/>
                <w:szCs w:val="16"/>
              </w:rPr>
            </w:pPr>
            <w:r w:rsidRPr="006B79D0">
              <w:rPr>
                <w:rFonts w:ascii="Sylfaen" w:hAnsi="Sylfaen" w:cs="Tahoma"/>
                <w:color w:val="000000"/>
                <w:sz w:val="16"/>
                <w:szCs w:val="16"/>
              </w:rPr>
              <w:t>/____________________/</w:t>
            </w:r>
          </w:p>
          <w:p w:rsidR="004A0A38" w:rsidRPr="006B79D0" w:rsidRDefault="004A0A38" w:rsidP="003479E6">
            <w:pPr>
              <w:jc w:val="right"/>
              <w:rPr>
                <w:rFonts w:ascii="Sylfaen" w:hAnsi="Sylfaen" w:cs="Sylfaen"/>
                <w:sz w:val="16"/>
                <w:szCs w:val="16"/>
              </w:rPr>
            </w:pPr>
          </w:p>
          <w:p w:rsidR="004A0A38" w:rsidRPr="006B79D0" w:rsidRDefault="004A0A38" w:rsidP="003479E6">
            <w:pPr>
              <w:jc w:val="right"/>
              <w:rPr>
                <w:rFonts w:ascii="Sylfaen" w:hAnsi="Sylfaen" w:cs="Sylfaen"/>
                <w:sz w:val="16"/>
                <w:szCs w:val="16"/>
              </w:rPr>
            </w:pPr>
            <w:r w:rsidRPr="006B79D0">
              <w:rPr>
                <w:rFonts w:ascii="Sylfaen" w:hAnsi="Sylfaen" w:cs="Sylfaen"/>
                <w:sz w:val="16"/>
                <w:szCs w:val="16"/>
              </w:rPr>
              <w:t>Կ.Տ.</w:t>
            </w:r>
          </w:p>
        </w:tc>
      </w:tr>
      <w:tr w:rsidR="004A0A38" w:rsidRPr="006B79D0" w:rsidTr="004A0A38">
        <w:trPr>
          <w:trHeight w:val="1345"/>
        </w:trPr>
        <w:tc>
          <w:tcPr>
            <w:tcW w:w="5040" w:type="dxa"/>
            <w:tcBorders>
              <w:top w:val="single" w:sz="4" w:space="0" w:color="auto"/>
              <w:left w:val="single" w:sz="4" w:space="0" w:color="auto"/>
              <w:bottom w:val="single" w:sz="4" w:space="0" w:color="auto"/>
              <w:right w:val="single" w:sz="4" w:space="0" w:color="auto"/>
            </w:tcBorders>
            <w:noWrap/>
            <w:vAlign w:val="bottom"/>
          </w:tcPr>
          <w:p w:rsidR="004A0A38" w:rsidRPr="006B79D0" w:rsidRDefault="004A0A38" w:rsidP="003479E6">
            <w:pPr>
              <w:rPr>
                <w:rFonts w:ascii="Sylfaen" w:hAnsi="Sylfaen" w:cs="Sylfaen"/>
                <w:sz w:val="16"/>
                <w:szCs w:val="16"/>
              </w:rPr>
            </w:pPr>
            <w:r w:rsidRPr="006B79D0">
              <w:rPr>
                <w:rFonts w:ascii="Sylfaen" w:hAnsi="Sylfaen" w:cs="Sylfaen"/>
                <w:sz w:val="16"/>
                <w:szCs w:val="16"/>
              </w:rPr>
              <w:t>Կատարված է շահառուի բանկի կողմից</w:t>
            </w:r>
          </w:p>
          <w:p w:rsidR="004A0A38" w:rsidRPr="006B79D0" w:rsidRDefault="004A0A38" w:rsidP="003479E6">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A0A38" w:rsidRPr="006B79D0" w:rsidRDefault="004A0A38" w:rsidP="003479E6">
            <w:pPr>
              <w:rPr>
                <w:rFonts w:ascii="Sylfaen" w:hAnsi="Sylfaen" w:cs="Sylfaen"/>
                <w:sz w:val="16"/>
                <w:szCs w:val="16"/>
              </w:rPr>
            </w:pPr>
            <w:r w:rsidRPr="006B79D0">
              <w:rPr>
                <w:rFonts w:ascii="Sylfaen" w:hAnsi="Sylfaen" w:cs="Sylfaen"/>
                <w:sz w:val="16"/>
                <w:szCs w:val="16"/>
              </w:rPr>
              <w:t xml:space="preserve">                                              /ստորագրություն/</w:t>
            </w: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Sylfaen"/>
                <w:sz w:val="16"/>
                <w:szCs w:val="16"/>
              </w:rPr>
            </w:pPr>
            <w:r w:rsidRPr="006B79D0">
              <w:rPr>
                <w:rFonts w:ascii="Sylfaen" w:hAnsi="Sylfaen" w:cs="Sylfaen"/>
                <w:sz w:val="16"/>
                <w:szCs w:val="16"/>
              </w:rPr>
              <w:t>Կ.Տ.</w:t>
            </w: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4A0A38" w:rsidRPr="006B79D0" w:rsidRDefault="004A0A38" w:rsidP="003479E6">
            <w:pPr>
              <w:rPr>
                <w:rFonts w:ascii="Sylfaen" w:hAnsi="Sylfaen" w:cs="Sylfaen"/>
                <w:sz w:val="16"/>
                <w:szCs w:val="16"/>
              </w:rPr>
            </w:pPr>
            <w:r w:rsidRPr="006B79D0">
              <w:rPr>
                <w:rFonts w:ascii="Sylfaen" w:hAnsi="Sylfaen" w:cs="Sylfaen"/>
                <w:sz w:val="16"/>
                <w:szCs w:val="16"/>
              </w:rPr>
              <w:t xml:space="preserve">                                                                           </w:t>
            </w:r>
          </w:p>
          <w:p w:rsidR="004A0A38" w:rsidRPr="006B79D0" w:rsidRDefault="004A0A38" w:rsidP="003479E6">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4A0A38" w:rsidRPr="006B79D0" w:rsidRDefault="004A0A38" w:rsidP="003479E6">
            <w:pPr>
              <w:rPr>
                <w:rFonts w:ascii="Sylfaen" w:hAnsi="Sylfaen" w:cs="Sylfaen"/>
                <w:sz w:val="16"/>
                <w:szCs w:val="16"/>
              </w:rPr>
            </w:pPr>
            <w:r w:rsidRPr="006B79D0">
              <w:rPr>
                <w:rFonts w:ascii="Sylfaen" w:hAnsi="Sylfaen" w:cs="Sylfaen"/>
                <w:sz w:val="16"/>
                <w:szCs w:val="16"/>
              </w:rPr>
              <w:t>Կատարված է վճարողի բանկի կողմից</w:t>
            </w: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A0A38" w:rsidRPr="006B79D0" w:rsidRDefault="004A0A38" w:rsidP="003479E6">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4A0A38" w:rsidRPr="006B79D0" w:rsidRDefault="004A0A38" w:rsidP="003479E6">
            <w:pPr>
              <w:rPr>
                <w:rFonts w:ascii="Sylfaen" w:hAnsi="Sylfaen" w:cs="Sylfaen"/>
                <w:sz w:val="16"/>
                <w:szCs w:val="16"/>
              </w:rPr>
            </w:pPr>
          </w:p>
          <w:p w:rsidR="004A0A38" w:rsidRPr="006B79D0" w:rsidRDefault="004A0A38" w:rsidP="003479E6">
            <w:pPr>
              <w:rPr>
                <w:rFonts w:ascii="Sylfaen" w:hAnsi="Sylfaen" w:cs="Sylfaen"/>
                <w:sz w:val="16"/>
                <w:szCs w:val="16"/>
              </w:rPr>
            </w:pPr>
            <w:r w:rsidRPr="006B79D0">
              <w:rPr>
                <w:rFonts w:ascii="Sylfaen" w:hAnsi="Sylfaen" w:cs="Sylfaen"/>
                <w:sz w:val="16"/>
                <w:szCs w:val="16"/>
              </w:rPr>
              <w:t>Կ.Տ.</w:t>
            </w:r>
          </w:p>
          <w:p w:rsidR="004A0A38" w:rsidRPr="006B79D0" w:rsidRDefault="004A0A38" w:rsidP="003479E6">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4A0A38" w:rsidRPr="006B79D0" w:rsidRDefault="004A0A38" w:rsidP="003479E6">
            <w:pPr>
              <w:jc w:val="right"/>
              <w:rPr>
                <w:rFonts w:ascii="Sylfaen" w:hAnsi="Sylfaen" w:cs="Sylfaen"/>
                <w:sz w:val="16"/>
                <w:szCs w:val="16"/>
              </w:rPr>
            </w:pPr>
          </w:p>
        </w:tc>
      </w:tr>
    </w:tbl>
    <w:p w:rsidR="006D077E" w:rsidRDefault="006D077E" w:rsidP="006D077E"/>
    <w:p w:rsidR="00A138F1" w:rsidRDefault="00A138F1"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9A5" w:rsidRDefault="005519A5" w:rsidP="004D3B9B">
      <w:r>
        <w:separator/>
      </w:r>
    </w:p>
  </w:endnote>
  <w:endnote w:type="continuationSeparator" w:id="0">
    <w:p w:rsidR="005519A5" w:rsidRDefault="005519A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9A5" w:rsidRDefault="005519A5" w:rsidP="004D3B9B">
      <w:r>
        <w:separator/>
      </w:r>
    </w:p>
  </w:footnote>
  <w:footnote w:type="continuationSeparator" w:id="0">
    <w:p w:rsidR="005519A5" w:rsidRDefault="005519A5" w:rsidP="004D3B9B">
      <w:r>
        <w:continuationSeparator/>
      </w:r>
    </w:p>
  </w:footnote>
  <w:footnote w:id="1">
    <w:p w:rsidR="006B5838" w:rsidRPr="004E5447" w:rsidRDefault="006B583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838" w:rsidRDefault="006B5838">
    <w:pPr>
      <w:pStyle w:val="Header"/>
      <w:rPr>
        <w:lang w:val="en-US"/>
      </w:rPr>
    </w:pPr>
  </w:p>
  <w:p w:rsidR="006B5838" w:rsidRPr="00460191" w:rsidRDefault="006B583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8AC"/>
    <w:rsid w:val="00157F9D"/>
    <w:rsid w:val="0016185B"/>
    <w:rsid w:val="001619CC"/>
    <w:rsid w:val="00164417"/>
    <w:rsid w:val="00164609"/>
    <w:rsid w:val="00171492"/>
    <w:rsid w:val="001723BB"/>
    <w:rsid w:val="00175E48"/>
    <w:rsid w:val="001769AE"/>
    <w:rsid w:val="00180469"/>
    <w:rsid w:val="001859FF"/>
    <w:rsid w:val="00194999"/>
    <w:rsid w:val="00195800"/>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1354"/>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7893"/>
    <w:rsid w:val="00490519"/>
    <w:rsid w:val="004907EC"/>
    <w:rsid w:val="0049648F"/>
    <w:rsid w:val="00497341"/>
    <w:rsid w:val="004A0A38"/>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9A5"/>
    <w:rsid w:val="00551C1C"/>
    <w:rsid w:val="005541CF"/>
    <w:rsid w:val="005618A6"/>
    <w:rsid w:val="00566B71"/>
    <w:rsid w:val="00571F20"/>
    <w:rsid w:val="005747A9"/>
    <w:rsid w:val="00577064"/>
    <w:rsid w:val="00580CB0"/>
    <w:rsid w:val="005851AF"/>
    <w:rsid w:val="00586429"/>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91C37"/>
    <w:rsid w:val="006929CF"/>
    <w:rsid w:val="006B05EF"/>
    <w:rsid w:val="006B5838"/>
    <w:rsid w:val="006B6C24"/>
    <w:rsid w:val="006C053C"/>
    <w:rsid w:val="006C35A3"/>
    <w:rsid w:val="006C6BDF"/>
    <w:rsid w:val="006D077E"/>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B4D91"/>
    <w:rsid w:val="007C348B"/>
    <w:rsid w:val="007C562B"/>
    <w:rsid w:val="007D4375"/>
    <w:rsid w:val="007D56E1"/>
    <w:rsid w:val="007F5AE6"/>
    <w:rsid w:val="008042BF"/>
    <w:rsid w:val="00804A45"/>
    <w:rsid w:val="00814DB0"/>
    <w:rsid w:val="0082173E"/>
    <w:rsid w:val="00823DB9"/>
    <w:rsid w:val="0082442A"/>
    <w:rsid w:val="00830D7D"/>
    <w:rsid w:val="0083663E"/>
    <w:rsid w:val="00840296"/>
    <w:rsid w:val="008406E9"/>
    <w:rsid w:val="0084501B"/>
    <w:rsid w:val="008463B9"/>
    <w:rsid w:val="0084703A"/>
    <w:rsid w:val="00856256"/>
    <w:rsid w:val="0086534A"/>
    <w:rsid w:val="00865A72"/>
    <w:rsid w:val="00865E78"/>
    <w:rsid w:val="00871708"/>
    <w:rsid w:val="00872E45"/>
    <w:rsid w:val="00874F11"/>
    <w:rsid w:val="00880155"/>
    <w:rsid w:val="008832B5"/>
    <w:rsid w:val="00886554"/>
    <w:rsid w:val="008A15BE"/>
    <w:rsid w:val="008A35B0"/>
    <w:rsid w:val="008A3AEA"/>
    <w:rsid w:val="008A3D0F"/>
    <w:rsid w:val="008B14D4"/>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0C68"/>
    <w:rsid w:val="00BF2CC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2A4D"/>
    <w:rsid w:val="00F462CF"/>
    <w:rsid w:val="00F533F2"/>
    <w:rsid w:val="00F53D42"/>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4544003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8CB7E-40BD-4B8E-954D-F48DA6CF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1976</TotalTime>
  <Pages>42</Pages>
  <Words>15599</Words>
  <Characters>88918</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269</cp:revision>
  <dcterms:created xsi:type="dcterms:W3CDTF">2014-03-19T12:47:00Z</dcterms:created>
  <dcterms:modified xsi:type="dcterms:W3CDTF">2017-07-24T12:18:00Z</dcterms:modified>
</cp:coreProperties>
</file>